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77E" w:rsidRPr="00CD1E5D" w:rsidRDefault="0009677E" w:rsidP="008A26D5">
      <w:pPr>
        <w:spacing w:after="0" w:line="240" w:lineRule="auto"/>
        <w:rPr>
          <w:rFonts w:ascii="Times New Roman" w:hAnsi="Times New Roman" w:cs="Times New Roman"/>
          <w:sz w:val="24"/>
          <w:szCs w:val="24"/>
        </w:rPr>
      </w:pPr>
      <w:bookmarkStart w:id="0" w:name="_GoBack"/>
      <w:bookmarkEnd w:id="0"/>
    </w:p>
    <w:p w:rsidR="008A26D5" w:rsidRPr="00CD1E5D" w:rsidRDefault="008A26D5" w:rsidP="008A26D5">
      <w:pPr>
        <w:spacing w:after="0" w:line="240" w:lineRule="auto"/>
        <w:rPr>
          <w:rFonts w:ascii="Times New Roman" w:hAnsi="Times New Roman" w:cs="Times New Roman"/>
          <w:sz w:val="24"/>
          <w:szCs w:val="24"/>
        </w:rPr>
      </w:pPr>
      <w:r w:rsidRPr="00CD1E5D">
        <w:rPr>
          <w:rFonts w:ascii="Times New Roman" w:hAnsi="Times New Roman" w:cs="Times New Roman"/>
          <w:sz w:val="24"/>
          <w:szCs w:val="24"/>
        </w:rPr>
        <w:t>BASIMON TAPFUMANEYI</w:t>
      </w:r>
    </w:p>
    <w:p w:rsidR="008A26D5" w:rsidRPr="00CD1E5D" w:rsidRDefault="00444284" w:rsidP="008A26D5">
      <w:pPr>
        <w:spacing w:after="0" w:line="240" w:lineRule="auto"/>
        <w:rPr>
          <w:rFonts w:ascii="Times New Roman" w:hAnsi="Times New Roman" w:cs="Times New Roman"/>
          <w:sz w:val="24"/>
          <w:szCs w:val="24"/>
        </w:rPr>
      </w:pPr>
      <w:proofErr w:type="gramStart"/>
      <w:r w:rsidRPr="00CD1E5D">
        <w:rPr>
          <w:rFonts w:ascii="Times New Roman" w:hAnsi="Times New Roman" w:cs="Times New Roman"/>
          <w:sz w:val="24"/>
          <w:szCs w:val="24"/>
        </w:rPr>
        <w:t>v</w:t>
      </w:r>
      <w:r w:rsidR="008A26D5" w:rsidRPr="00CD1E5D">
        <w:rPr>
          <w:rFonts w:ascii="Times New Roman" w:hAnsi="Times New Roman" w:cs="Times New Roman"/>
          <w:sz w:val="24"/>
          <w:szCs w:val="24"/>
        </w:rPr>
        <w:t>ersus</w:t>
      </w:r>
      <w:proofErr w:type="gramEnd"/>
    </w:p>
    <w:p w:rsidR="008A26D5" w:rsidRPr="00CD1E5D" w:rsidRDefault="008A26D5" w:rsidP="008A26D5">
      <w:pPr>
        <w:spacing w:after="0" w:line="240" w:lineRule="auto"/>
        <w:rPr>
          <w:rFonts w:ascii="Times New Roman" w:hAnsi="Times New Roman" w:cs="Times New Roman"/>
          <w:sz w:val="24"/>
          <w:szCs w:val="24"/>
        </w:rPr>
      </w:pPr>
      <w:r w:rsidRPr="00CD1E5D">
        <w:rPr>
          <w:rFonts w:ascii="Times New Roman" w:hAnsi="Times New Roman" w:cs="Times New Roman"/>
          <w:sz w:val="24"/>
          <w:szCs w:val="24"/>
        </w:rPr>
        <w:t>NOAH MUSARURO (in his capacity as Executor of the</w:t>
      </w:r>
    </w:p>
    <w:p w:rsidR="008A26D5" w:rsidRPr="00CD1E5D" w:rsidRDefault="008A26D5" w:rsidP="008A26D5">
      <w:pPr>
        <w:spacing w:after="0" w:line="240" w:lineRule="auto"/>
        <w:rPr>
          <w:rFonts w:ascii="Times New Roman" w:hAnsi="Times New Roman" w:cs="Times New Roman"/>
          <w:sz w:val="24"/>
          <w:szCs w:val="24"/>
        </w:rPr>
      </w:pPr>
      <w:r w:rsidRPr="00CD1E5D">
        <w:rPr>
          <w:rFonts w:ascii="Times New Roman" w:hAnsi="Times New Roman" w:cs="Times New Roman"/>
          <w:sz w:val="24"/>
          <w:szCs w:val="24"/>
        </w:rPr>
        <w:t xml:space="preserve">Estate Late Vasco </w:t>
      </w:r>
      <w:proofErr w:type="spellStart"/>
      <w:r w:rsidRPr="00CD1E5D">
        <w:rPr>
          <w:rFonts w:ascii="Times New Roman" w:hAnsi="Times New Roman" w:cs="Times New Roman"/>
          <w:sz w:val="24"/>
          <w:szCs w:val="24"/>
        </w:rPr>
        <w:t>Musaruro</w:t>
      </w:r>
      <w:proofErr w:type="spellEnd"/>
      <w:r w:rsidRPr="00CD1E5D">
        <w:rPr>
          <w:rFonts w:ascii="Times New Roman" w:hAnsi="Times New Roman" w:cs="Times New Roman"/>
          <w:sz w:val="24"/>
          <w:szCs w:val="24"/>
        </w:rPr>
        <w:t>)</w:t>
      </w:r>
    </w:p>
    <w:p w:rsidR="008A26D5" w:rsidRPr="00CD1E5D" w:rsidRDefault="008A26D5" w:rsidP="008A26D5">
      <w:pPr>
        <w:spacing w:after="0" w:line="240" w:lineRule="auto"/>
        <w:rPr>
          <w:rFonts w:ascii="Times New Roman" w:hAnsi="Times New Roman" w:cs="Times New Roman"/>
          <w:sz w:val="24"/>
          <w:szCs w:val="24"/>
        </w:rPr>
      </w:pPr>
      <w:proofErr w:type="gramStart"/>
      <w:r w:rsidRPr="00CD1E5D">
        <w:rPr>
          <w:rFonts w:ascii="Times New Roman" w:hAnsi="Times New Roman" w:cs="Times New Roman"/>
          <w:sz w:val="24"/>
          <w:szCs w:val="24"/>
        </w:rPr>
        <w:t>and</w:t>
      </w:r>
      <w:proofErr w:type="gramEnd"/>
    </w:p>
    <w:p w:rsidR="008A26D5" w:rsidRPr="00CD1E5D" w:rsidRDefault="008A26D5" w:rsidP="008A26D5">
      <w:pPr>
        <w:spacing w:after="0" w:line="240" w:lineRule="auto"/>
        <w:rPr>
          <w:rFonts w:ascii="Times New Roman" w:hAnsi="Times New Roman" w:cs="Times New Roman"/>
          <w:sz w:val="24"/>
          <w:szCs w:val="24"/>
        </w:rPr>
      </w:pPr>
      <w:r w:rsidRPr="00CD1E5D">
        <w:rPr>
          <w:rFonts w:ascii="Times New Roman" w:hAnsi="Times New Roman" w:cs="Times New Roman"/>
          <w:sz w:val="24"/>
          <w:szCs w:val="24"/>
        </w:rPr>
        <w:t>GARIKAI MUCHINERIPI MUDZUDZU</w:t>
      </w:r>
    </w:p>
    <w:p w:rsidR="008A26D5" w:rsidRPr="00CD1E5D" w:rsidRDefault="008A26D5" w:rsidP="008A26D5">
      <w:pPr>
        <w:spacing w:after="0" w:line="240" w:lineRule="auto"/>
        <w:rPr>
          <w:rFonts w:ascii="Times New Roman" w:hAnsi="Times New Roman" w:cs="Times New Roman"/>
          <w:sz w:val="24"/>
          <w:szCs w:val="24"/>
        </w:rPr>
      </w:pPr>
      <w:proofErr w:type="gramStart"/>
      <w:r w:rsidRPr="00CD1E5D">
        <w:rPr>
          <w:rFonts w:ascii="Times New Roman" w:hAnsi="Times New Roman" w:cs="Times New Roman"/>
          <w:sz w:val="24"/>
          <w:szCs w:val="24"/>
        </w:rPr>
        <w:t>and</w:t>
      </w:r>
      <w:proofErr w:type="gramEnd"/>
    </w:p>
    <w:p w:rsidR="008A26D5" w:rsidRPr="00CD1E5D" w:rsidRDefault="008A26D5" w:rsidP="008A26D5">
      <w:pPr>
        <w:spacing w:after="0" w:line="240" w:lineRule="auto"/>
        <w:rPr>
          <w:rFonts w:ascii="Times New Roman" w:hAnsi="Times New Roman" w:cs="Times New Roman"/>
          <w:sz w:val="24"/>
          <w:szCs w:val="24"/>
        </w:rPr>
      </w:pPr>
      <w:r w:rsidRPr="00CD1E5D">
        <w:rPr>
          <w:rFonts w:ascii="Times New Roman" w:hAnsi="Times New Roman" w:cs="Times New Roman"/>
          <w:sz w:val="24"/>
          <w:szCs w:val="24"/>
        </w:rPr>
        <w:t>JANE CHINYERERE MATIYENGA</w:t>
      </w:r>
    </w:p>
    <w:p w:rsidR="008A26D5" w:rsidRPr="00CD1E5D" w:rsidRDefault="008A26D5" w:rsidP="008A26D5">
      <w:pPr>
        <w:spacing w:after="0" w:line="240" w:lineRule="auto"/>
        <w:rPr>
          <w:rFonts w:ascii="Times New Roman" w:hAnsi="Times New Roman" w:cs="Times New Roman"/>
          <w:sz w:val="24"/>
          <w:szCs w:val="24"/>
        </w:rPr>
      </w:pPr>
      <w:proofErr w:type="gramStart"/>
      <w:r w:rsidRPr="00CD1E5D">
        <w:rPr>
          <w:rFonts w:ascii="Times New Roman" w:hAnsi="Times New Roman" w:cs="Times New Roman"/>
          <w:sz w:val="24"/>
          <w:szCs w:val="24"/>
        </w:rPr>
        <w:t>and</w:t>
      </w:r>
      <w:proofErr w:type="gramEnd"/>
    </w:p>
    <w:p w:rsidR="008A26D5" w:rsidRPr="00CD1E5D" w:rsidRDefault="008A26D5" w:rsidP="008A26D5">
      <w:pPr>
        <w:spacing w:after="0" w:line="240" w:lineRule="auto"/>
        <w:rPr>
          <w:rFonts w:ascii="Times New Roman" w:hAnsi="Times New Roman" w:cs="Times New Roman"/>
          <w:sz w:val="24"/>
          <w:szCs w:val="24"/>
        </w:rPr>
      </w:pPr>
      <w:r w:rsidRPr="00CD1E5D">
        <w:rPr>
          <w:rFonts w:ascii="Times New Roman" w:hAnsi="Times New Roman" w:cs="Times New Roman"/>
          <w:sz w:val="24"/>
          <w:szCs w:val="24"/>
        </w:rPr>
        <w:t>TSAURAYI MUSARURO</w:t>
      </w:r>
    </w:p>
    <w:p w:rsidR="008A26D5" w:rsidRPr="00CD1E5D" w:rsidRDefault="008A26D5" w:rsidP="008A26D5">
      <w:pPr>
        <w:spacing w:after="0" w:line="240" w:lineRule="auto"/>
        <w:rPr>
          <w:rFonts w:ascii="Times New Roman" w:hAnsi="Times New Roman" w:cs="Times New Roman"/>
          <w:sz w:val="24"/>
          <w:szCs w:val="24"/>
        </w:rPr>
      </w:pPr>
      <w:proofErr w:type="gramStart"/>
      <w:r w:rsidRPr="00CD1E5D">
        <w:rPr>
          <w:rFonts w:ascii="Times New Roman" w:hAnsi="Times New Roman" w:cs="Times New Roman"/>
          <w:sz w:val="24"/>
          <w:szCs w:val="24"/>
        </w:rPr>
        <w:t>and</w:t>
      </w:r>
      <w:proofErr w:type="gramEnd"/>
    </w:p>
    <w:p w:rsidR="008A26D5" w:rsidRPr="00CD1E5D" w:rsidRDefault="008A26D5" w:rsidP="008A26D5">
      <w:pPr>
        <w:spacing w:after="0" w:line="240" w:lineRule="auto"/>
        <w:rPr>
          <w:rFonts w:ascii="Times New Roman" w:hAnsi="Times New Roman" w:cs="Times New Roman"/>
          <w:sz w:val="24"/>
          <w:szCs w:val="24"/>
        </w:rPr>
      </w:pPr>
      <w:r w:rsidRPr="00CD1E5D">
        <w:rPr>
          <w:rFonts w:ascii="Times New Roman" w:hAnsi="Times New Roman" w:cs="Times New Roman"/>
          <w:sz w:val="24"/>
          <w:szCs w:val="24"/>
        </w:rPr>
        <w:t>DIRECTOR OF HOUSING AND COMMUNITY SERVICE</w:t>
      </w:r>
    </w:p>
    <w:p w:rsidR="008A26D5" w:rsidRPr="00CD1E5D" w:rsidRDefault="008A26D5" w:rsidP="008A26D5">
      <w:pPr>
        <w:spacing w:after="0" w:line="240" w:lineRule="auto"/>
        <w:rPr>
          <w:rFonts w:ascii="Times New Roman" w:hAnsi="Times New Roman" w:cs="Times New Roman"/>
          <w:sz w:val="24"/>
          <w:szCs w:val="24"/>
        </w:rPr>
      </w:pPr>
      <w:proofErr w:type="gramStart"/>
      <w:r w:rsidRPr="00CD1E5D">
        <w:rPr>
          <w:rFonts w:ascii="Times New Roman" w:hAnsi="Times New Roman" w:cs="Times New Roman"/>
          <w:sz w:val="24"/>
          <w:szCs w:val="24"/>
        </w:rPr>
        <w:t>and</w:t>
      </w:r>
      <w:proofErr w:type="gramEnd"/>
    </w:p>
    <w:p w:rsidR="008A26D5" w:rsidRPr="00CD1E5D" w:rsidRDefault="008A26D5" w:rsidP="008A26D5">
      <w:pPr>
        <w:spacing w:after="0" w:line="240" w:lineRule="auto"/>
        <w:rPr>
          <w:rFonts w:ascii="Times New Roman" w:hAnsi="Times New Roman" w:cs="Times New Roman"/>
          <w:sz w:val="24"/>
          <w:szCs w:val="24"/>
        </w:rPr>
      </w:pPr>
      <w:r w:rsidRPr="00CD1E5D">
        <w:rPr>
          <w:rFonts w:ascii="Times New Roman" w:hAnsi="Times New Roman" w:cs="Times New Roman"/>
          <w:sz w:val="24"/>
          <w:szCs w:val="24"/>
        </w:rPr>
        <w:t>MASTER OF HIGH COURT</w:t>
      </w:r>
    </w:p>
    <w:p w:rsidR="008A26D5" w:rsidRPr="00CD1E5D" w:rsidRDefault="008A26D5" w:rsidP="008A26D5">
      <w:pPr>
        <w:spacing w:after="0" w:line="240" w:lineRule="auto"/>
        <w:rPr>
          <w:rFonts w:ascii="Times New Roman" w:hAnsi="Times New Roman" w:cs="Times New Roman"/>
          <w:sz w:val="24"/>
          <w:szCs w:val="24"/>
        </w:rPr>
      </w:pPr>
    </w:p>
    <w:p w:rsidR="008A26D5" w:rsidRPr="00CD1E5D" w:rsidRDefault="008A26D5" w:rsidP="008A26D5">
      <w:pPr>
        <w:spacing w:after="0" w:line="240" w:lineRule="auto"/>
        <w:rPr>
          <w:rFonts w:ascii="Times New Roman" w:hAnsi="Times New Roman" w:cs="Times New Roman"/>
          <w:sz w:val="24"/>
          <w:szCs w:val="24"/>
        </w:rPr>
      </w:pPr>
    </w:p>
    <w:p w:rsidR="008A26D5" w:rsidRPr="00CD1E5D" w:rsidRDefault="008A26D5" w:rsidP="008A26D5">
      <w:pPr>
        <w:spacing w:after="0" w:line="240" w:lineRule="auto"/>
        <w:rPr>
          <w:rFonts w:ascii="Times New Roman" w:hAnsi="Times New Roman" w:cs="Times New Roman"/>
          <w:sz w:val="24"/>
          <w:szCs w:val="24"/>
        </w:rPr>
      </w:pPr>
    </w:p>
    <w:p w:rsidR="008A26D5" w:rsidRPr="00CD1E5D" w:rsidRDefault="008A26D5" w:rsidP="008A26D5">
      <w:pPr>
        <w:spacing w:after="0" w:line="240" w:lineRule="auto"/>
        <w:rPr>
          <w:rFonts w:ascii="Times New Roman" w:hAnsi="Times New Roman" w:cs="Times New Roman"/>
          <w:sz w:val="24"/>
          <w:szCs w:val="24"/>
        </w:rPr>
      </w:pPr>
      <w:r w:rsidRPr="00CD1E5D">
        <w:rPr>
          <w:rFonts w:ascii="Times New Roman" w:hAnsi="Times New Roman" w:cs="Times New Roman"/>
          <w:sz w:val="24"/>
          <w:szCs w:val="24"/>
        </w:rPr>
        <w:t>HIGH COURT OF ZIMBABWE</w:t>
      </w:r>
    </w:p>
    <w:p w:rsidR="008A26D5" w:rsidRPr="00CD1E5D" w:rsidRDefault="008A26D5" w:rsidP="008A26D5">
      <w:pPr>
        <w:spacing w:after="0" w:line="240" w:lineRule="auto"/>
        <w:rPr>
          <w:rFonts w:ascii="Times New Roman" w:hAnsi="Times New Roman" w:cs="Times New Roman"/>
          <w:sz w:val="24"/>
          <w:szCs w:val="24"/>
        </w:rPr>
      </w:pPr>
      <w:r w:rsidRPr="00CD1E5D">
        <w:rPr>
          <w:rFonts w:ascii="Times New Roman" w:hAnsi="Times New Roman" w:cs="Times New Roman"/>
          <w:sz w:val="24"/>
          <w:szCs w:val="24"/>
        </w:rPr>
        <w:t>MAWADZE J</w:t>
      </w:r>
    </w:p>
    <w:p w:rsidR="008A26D5" w:rsidRPr="00CD1E5D" w:rsidRDefault="008A26D5" w:rsidP="008A26D5">
      <w:pPr>
        <w:spacing w:after="0" w:line="240" w:lineRule="auto"/>
        <w:rPr>
          <w:rFonts w:ascii="Times New Roman" w:hAnsi="Times New Roman" w:cs="Times New Roman"/>
          <w:sz w:val="24"/>
          <w:szCs w:val="24"/>
        </w:rPr>
      </w:pPr>
      <w:r w:rsidRPr="00CD1E5D">
        <w:rPr>
          <w:rFonts w:ascii="Times New Roman" w:hAnsi="Times New Roman" w:cs="Times New Roman"/>
          <w:sz w:val="24"/>
          <w:szCs w:val="24"/>
        </w:rPr>
        <w:t>HARARE, 7 February 2012</w:t>
      </w:r>
      <w:r w:rsidR="009D50CB" w:rsidRPr="00CD1E5D">
        <w:rPr>
          <w:rFonts w:ascii="Times New Roman" w:hAnsi="Times New Roman" w:cs="Times New Roman"/>
          <w:sz w:val="24"/>
          <w:szCs w:val="24"/>
        </w:rPr>
        <w:t xml:space="preserve"> &amp; 1 March 2012</w:t>
      </w:r>
    </w:p>
    <w:p w:rsidR="008A26D5" w:rsidRPr="00CD1E5D" w:rsidRDefault="008A26D5" w:rsidP="008A26D5">
      <w:pPr>
        <w:spacing w:after="0" w:line="240" w:lineRule="auto"/>
        <w:rPr>
          <w:rFonts w:ascii="Times New Roman" w:hAnsi="Times New Roman" w:cs="Times New Roman"/>
          <w:sz w:val="24"/>
          <w:szCs w:val="24"/>
        </w:rPr>
      </w:pPr>
    </w:p>
    <w:p w:rsidR="008A26D5" w:rsidRPr="00CD1E5D" w:rsidRDefault="008A26D5" w:rsidP="008A26D5">
      <w:pPr>
        <w:spacing w:after="0" w:line="240" w:lineRule="auto"/>
        <w:rPr>
          <w:rFonts w:ascii="Times New Roman" w:hAnsi="Times New Roman" w:cs="Times New Roman"/>
          <w:sz w:val="24"/>
          <w:szCs w:val="24"/>
        </w:rPr>
      </w:pPr>
    </w:p>
    <w:p w:rsidR="008A26D5" w:rsidRPr="00CD1E5D" w:rsidRDefault="008A26D5" w:rsidP="008A26D5">
      <w:pPr>
        <w:spacing w:after="0" w:line="240" w:lineRule="auto"/>
        <w:rPr>
          <w:rFonts w:ascii="Times New Roman" w:hAnsi="Times New Roman" w:cs="Times New Roman"/>
          <w:b/>
          <w:sz w:val="24"/>
          <w:szCs w:val="24"/>
        </w:rPr>
      </w:pPr>
      <w:r w:rsidRPr="00CD1E5D">
        <w:rPr>
          <w:rFonts w:ascii="Times New Roman" w:hAnsi="Times New Roman" w:cs="Times New Roman"/>
          <w:b/>
          <w:sz w:val="24"/>
          <w:szCs w:val="24"/>
        </w:rPr>
        <w:t>Family Law Court</w:t>
      </w:r>
    </w:p>
    <w:p w:rsidR="008A26D5" w:rsidRPr="00CD1E5D" w:rsidRDefault="008A26D5" w:rsidP="008A26D5">
      <w:pPr>
        <w:spacing w:after="0" w:line="240" w:lineRule="auto"/>
        <w:rPr>
          <w:rFonts w:ascii="Times New Roman" w:hAnsi="Times New Roman" w:cs="Times New Roman"/>
          <w:b/>
          <w:sz w:val="24"/>
          <w:szCs w:val="24"/>
        </w:rPr>
      </w:pPr>
    </w:p>
    <w:p w:rsidR="008A26D5" w:rsidRPr="00CD1E5D" w:rsidRDefault="00B24D55" w:rsidP="008A26D5">
      <w:pPr>
        <w:spacing w:after="0" w:line="240" w:lineRule="auto"/>
        <w:rPr>
          <w:rFonts w:ascii="Times New Roman" w:hAnsi="Times New Roman" w:cs="Times New Roman"/>
          <w:b/>
          <w:sz w:val="24"/>
          <w:szCs w:val="24"/>
        </w:rPr>
      </w:pPr>
      <w:r w:rsidRPr="00CD1E5D">
        <w:rPr>
          <w:rFonts w:ascii="Times New Roman" w:hAnsi="Times New Roman" w:cs="Times New Roman"/>
          <w:b/>
          <w:sz w:val="24"/>
          <w:szCs w:val="24"/>
        </w:rPr>
        <w:t>Opposed Application</w:t>
      </w:r>
    </w:p>
    <w:p w:rsidR="00B24D55" w:rsidRPr="00CD1E5D" w:rsidRDefault="00B24D55" w:rsidP="008A26D5">
      <w:pPr>
        <w:spacing w:after="0" w:line="240" w:lineRule="auto"/>
        <w:rPr>
          <w:rFonts w:ascii="Times New Roman" w:hAnsi="Times New Roman" w:cs="Times New Roman"/>
          <w:b/>
          <w:sz w:val="24"/>
          <w:szCs w:val="24"/>
        </w:rPr>
      </w:pPr>
    </w:p>
    <w:p w:rsidR="00B24D55" w:rsidRPr="00CD1E5D" w:rsidRDefault="00B24D55" w:rsidP="008A26D5">
      <w:pPr>
        <w:spacing w:after="0" w:line="240" w:lineRule="auto"/>
        <w:rPr>
          <w:rFonts w:ascii="Times New Roman" w:hAnsi="Times New Roman" w:cs="Times New Roman"/>
          <w:sz w:val="24"/>
          <w:szCs w:val="24"/>
        </w:rPr>
      </w:pPr>
      <w:r w:rsidRPr="00CD1E5D">
        <w:rPr>
          <w:rFonts w:ascii="Times New Roman" w:hAnsi="Times New Roman" w:cs="Times New Roman"/>
          <w:i/>
          <w:sz w:val="24"/>
          <w:szCs w:val="24"/>
        </w:rPr>
        <w:t xml:space="preserve">S. </w:t>
      </w:r>
      <w:proofErr w:type="spellStart"/>
      <w:r w:rsidRPr="00CD1E5D">
        <w:rPr>
          <w:rFonts w:ascii="Times New Roman" w:hAnsi="Times New Roman" w:cs="Times New Roman"/>
          <w:i/>
          <w:sz w:val="24"/>
          <w:szCs w:val="24"/>
        </w:rPr>
        <w:t>Mundungumana</w:t>
      </w:r>
      <w:proofErr w:type="spellEnd"/>
      <w:r w:rsidRPr="00CD1E5D">
        <w:rPr>
          <w:rFonts w:ascii="Times New Roman" w:hAnsi="Times New Roman" w:cs="Times New Roman"/>
          <w:sz w:val="24"/>
          <w:szCs w:val="24"/>
        </w:rPr>
        <w:t>, for plaintiff</w:t>
      </w:r>
    </w:p>
    <w:p w:rsidR="00B24D55" w:rsidRPr="00CD1E5D" w:rsidRDefault="00B24D55" w:rsidP="008A26D5">
      <w:pPr>
        <w:spacing w:after="0" w:line="240" w:lineRule="auto"/>
        <w:rPr>
          <w:rFonts w:ascii="Times New Roman" w:hAnsi="Times New Roman" w:cs="Times New Roman"/>
          <w:sz w:val="24"/>
          <w:szCs w:val="24"/>
        </w:rPr>
      </w:pPr>
      <w:r w:rsidRPr="00CD1E5D">
        <w:rPr>
          <w:rFonts w:ascii="Times New Roman" w:hAnsi="Times New Roman" w:cs="Times New Roman"/>
          <w:i/>
          <w:sz w:val="24"/>
          <w:szCs w:val="24"/>
        </w:rPr>
        <w:t>T. Deme</w:t>
      </w:r>
      <w:r w:rsidRPr="00CD1E5D">
        <w:rPr>
          <w:rFonts w:ascii="Times New Roman" w:hAnsi="Times New Roman" w:cs="Times New Roman"/>
          <w:sz w:val="24"/>
          <w:szCs w:val="24"/>
        </w:rPr>
        <w:t>, for 1</w:t>
      </w:r>
      <w:r w:rsidRPr="00CD1E5D">
        <w:rPr>
          <w:rFonts w:ascii="Times New Roman" w:hAnsi="Times New Roman" w:cs="Times New Roman"/>
          <w:sz w:val="24"/>
          <w:szCs w:val="24"/>
          <w:vertAlign w:val="superscript"/>
        </w:rPr>
        <w:t>st</w:t>
      </w:r>
      <w:r w:rsidRPr="00CD1E5D">
        <w:rPr>
          <w:rFonts w:ascii="Times New Roman" w:hAnsi="Times New Roman" w:cs="Times New Roman"/>
          <w:sz w:val="24"/>
          <w:szCs w:val="24"/>
        </w:rPr>
        <w:t xml:space="preserve"> defendant</w:t>
      </w:r>
    </w:p>
    <w:p w:rsidR="00B24D55" w:rsidRPr="00CD1E5D" w:rsidRDefault="00B24D55" w:rsidP="008A26D5">
      <w:pPr>
        <w:spacing w:after="0" w:line="240" w:lineRule="auto"/>
        <w:rPr>
          <w:rFonts w:ascii="Times New Roman" w:hAnsi="Times New Roman" w:cs="Times New Roman"/>
          <w:sz w:val="24"/>
          <w:szCs w:val="24"/>
        </w:rPr>
      </w:pPr>
      <w:r w:rsidRPr="00CD1E5D">
        <w:rPr>
          <w:rFonts w:ascii="Times New Roman" w:hAnsi="Times New Roman" w:cs="Times New Roman"/>
          <w:sz w:val="24"/>
          <w:szCs w:val="24"/>
        </w:rPr>
        <w:t>No appearance for 2</w:t>
      </w:r>
      <w:r w:rsidRPr="00CD1E5D">
        <w:rPr>
          <w:rFonts w:ascii="Times New Roman" w:hAnsi="Times New Roman" w:cs="Times New Roman"/>
          <w:sz w:val="24"/>
          <w:szCs w:val="24"/>
          <w:vertAlign w:val="superscript"/>
        </w:rPr>
        <w:t>nd</w:t>
      </w:r>
      <w:r w:rsidRPr="00CD1E5D">
        <w:rPr>
          <w:rFonts w:ascii="Times New Roman" w:hAnsi="Times New Roman" w:cs="Times New Roman"/>
          <w:sz w:val="24"/>
          <w:szCs w:val="24"/>
        </w:rPr>
        <w:t xml:space="preserve"> defendant</w:t>
      </w:r>
    </w:p>
    <w:p w:rsidR="00B24D55" w:rsidRPr="00CD1E5D" w:rsidRDefault="00B24D55" w:rsidP="008A26D5">
      <w:pPr>
        <w:spacing w:after="0" w:line="240" w:lineRule="auto"/>
        <w:rPr>
          <w:rFonts w:ascii="Times New Roman" w:hAnsi="Times New Roman" w:cs="Times New Roman"/>
          <w:sz w:val="24"/>
          <w:szCs w:val="24"/>
        </w:rPr>
      </w:pPr>
      <w:r w:rsidRPr="00CD1E5D">
        <w:rPr>
          <w:rFonts w:ascii="Times New Roman" w:hAnsi="Times New Roman" w:cs="Times New Roman"/>
          <w:i/>
          <w:sz w:val="24"/>
          <w:szCs w:val="24"/>
        </w:rPr>
        <w:t xml:space="preserve">B. </w:t>
      </w:r>
      <w:proofErr w:type="spellStart"/>
      <w:r w:rsidRPr="00CD1E5D">
        <w:rPr>
          <w:rFonts w:ascii="Times New Roman" w:hAnsi="Times New Roman" w:cs="Times New Roman"/>
          <w:i/>
          <w:sz w:val="24"/>
          <w:szCs w:val="24"/>
        </w:rPr>
        <w:t>Diza</w:t>
      </w:r>
      <w:proofErr w:type="spellEnd"/>
      <w:r w:rsidRPr="00CD1E5D">
        <w:rPr>
          <w:rFonts w:ascii="Times New Roman" w:hAnsi="Times New Roman" w:cs="Times New Roman"/>
          <w:sz w:val="24"/>
          <w:szCs w:val="24"/>
        </w:rPr>
        <w:t>, for 3</w:t>
      </w:r>
      <w:r w:rsidRPr="00CD1E5D">
        <w:rPr>
          <w:rFonts w:ascii="Times New Roman" w:hAnsi="Times New Roman" w:cs="Times New Roman"/>
          <w:sz w:val="24"/>
          <w:szCs w:val="24"/>
          <w:vertAlign w:val="superscript"/>
        </w:rPr>
        <w:t>rd</w:t>
      </w:r>
      <w:r w:rsidRPr="00CD1E5D">
        <w:rPr>
          <w:rFonts w:ascii="Times New Roman" w:hAnsi="Times New Roman" w:cs="Times New Roman"/>
          <w:sz w:val="24"/>
          <w:szCs w:val="24"/>
        </w:rPr>
        <w:t xml:space="preserve"> defendant</w:t>
      </w:r>
    </w:p>
    <w:p w:rsidR="00B24D55" w:rsidRPr="00CD1E5D" w:rsidRDefault="00B24D55" w:rsidP="008A26D5">
      <w:pPr>
        <w:spacing w:after="0" w:line="240" w:lineRule="auto"/>
        <w:rPr>
          <w:rFonts w:ascii="Times New Roman" w:hAnsi="Times New Roman" w:cs="Times New Roman"/>
          <w:sz w:val="24"/>
          <w:szCs w:val="24"/>
        </w:rPr>
      </w:pPr>
      <w:r w:rsidRPr="00CD1E5D">
        <w:rPr>
          <w:rFonts w:ascii="Times New Roman" w:hAnsi="Times New Roman" w:cs="Times New Roman"/>
          <w:sz w:val="24"/>
          <w:szCs w:val="24"/>
        </w:rPr>
        <w:t xml:space="preserve">No appearance for </w:t>
      </w:r>
      <w:proofErr w:type="gramStart"/>
      <w:r w:rsidRPr="00CD1E5D">
        <w:rPr>
          <w:rFonts w:ascii="Times New Roman" w:hAnsi="Times New Roman" w:cs="Times New Roman"/>
          <w:sz w:val="24"/>
          <w:szCs w:val="24"/>
        </w:rPr>
        <w:t>4</w:t>
      </w:r>
      <w:r w:rsidRPr="00CD1E5D">
        <w:rPr>
          <w:rFonts w:ascii="Times New Roman" w:hAnsi="Times New Roman" w:cs="Times New Roman"/>
          <w:sz w:val="24"/>
          <w:szCs w:val="24"/>
          <w:vertAlign w:val="superscript"/>
        </w:rPr>
        <w:t>th</w:t>
      </w:r>
      <w:r w:rsidRPr="00CD1E5D">
        <w:rPr>
          <w:rFonts w:ascii="Times New Roman" w:hAnsi="Times New Roman" w:cs="Times New Roman"/>
          <w:sz w:val="24"/>
          <w:szCs w:val="24"/>
        </w:rPr>
        <w:t xml:space="preserve"> ,</w:t>
      </w:r>
      <w:proofErr w:type="gramEnd"/>
      <w:r w:rsidRPr="00CD1E5D">
        <w:rPr>
          <w:rFonts w:ascii="Times New Roman" w:hAnsi="Times New Roman" w:cs="Times New Roman"/>
          <w:sz w:val="24"/>
          <w:szCs w:val="24"/>
        </w:rPr>
        <w:t xml:space="preserve">  5</w:t>
      </w:r>
      <w:r w:rsidRPr="00CD1E5D">
        <w:rPr>
          <w:rFonts w:ascii="Times New Roman" w:hAnsi="Times New Roman" w:cs="Times New Roman"/>
          <w:sz w:val="24"/>
          <w:szCs w:val="24"/>
          <w:vertAlign w:val="superscript"/>
        </w:rPr>
        <w:t>th</w:t>
      </w:r>
      <w:r w:rsidRPr="00CD1E5D">
        <w:rPr>
          <w:rFonts w:ascii="Times New Roman" w:hAnsi="Times New Roman" w:cs="Times New Roman"/>
          <w:sz w:val="24"/>
          <w:szCs w:val="24"/>
        </w:rPr>
        <w:t xml:space="preserve"> &amp; 6</w:t>
      </w:r>
      <w:r w:rsidRPr="00CD1E5D">
        <w:rPr>
          <w:rFonts w:ascii="Times New Roman" w:hAnsi="Times New Roman" w:cs="Times New Roman"/>
          <w:sz w:val="24"/>
          <w:szCs w:val="24"/>
          <w:vertAlign w:val="superscript"/>
        </w:rPr>
        <w:t>th</w:t>
      </w:r>
      <w:r w:rsidRPr="00CD1E5D">
        <w:rPr>
          <w:rFonts w:ascii="Times New Roman" w:hAnsi="Times New Roman" w:cs="Times New Roman"/>
          <w:sz w:val="24"/>
          <w:szCs w:val="24"/>
        </w:rPr>
        <w:t xml:space="preserve"> defendants</w:t>
      </w:r>
    </w:p>
    <w:p w:rsidR="00B24D55" w:rsidRPr="00CD1E5D" w:rsidRDefault="00B24D55" w:rsidP="008A26D5">
      <w:pPr>
        <w:spacing w:after="0" w:line="240" w:lineRule="auto"/>
        <w:rPr>
          <w:rFonts w:ascii="Times New Roman" w:hAnsi="Times New Roman" w:cs="Times New Roman"/>
          <w:sz w:val="24"/>
          <w:szCs w:val="24"/>
        </w:rPr>
      </w:pPr>
    </w:p>
    <w:p w:rsidR="00B24D55" w:rsidRPr="00CD1E5D" w:rsidRDefault="00B24D55" w:rsidP="00B24D55">
      <w:pPr>
        <w:spacing w:after="0" w:line="360" w:lineRule="auto"/>
        <w:jc w:val="both"/>
        <w:rPr>
          <w:rFonts w:ascii="Times New Roman" w:hAnsi="Times New Roman" w:cs="Times New Roman"/>
          <w:sz w:val="24"/>
          <w:szCs w:val="24"/>
        </w:rPr>
      </w:pPr>
      <w:r w:rsidRPr="00CD1E5D">
        <w:rPr>
          <w:rFonts w:ascii="Times New Roman" w:hAnsi="Times New Roman" w:cs="Times New Roman"/>
          <w:sz w:val="24"/>
          <w:szCs w:val="24"/>
        </w:rPr>
        <w:tab/>
        <w:t xml:space="preserve">MAWADZE J: This is an opposed application in which the third defendant took out an exception to the plaintiff’s claim in terms of Order 21 r 137(1)(b) of the High Court Rules 1971 (hereinafter the rules). The application is opposed by the plaintiff only. Mr </w:t>
      </w:r>
      <w:r w:rsidRPr="00CD1E5D">
        <w:rPr>
          <w:rFonts w:ascii="Times New Roman" w:hAnsi="Times New Roman" w:cs="Times New Roman"/>
          <w:i/>
          <w:sz w:val="24"/>
          <w:szCs w:val="24"/>
        </w:rPr>
        <w:t>Deme</w:t>
      </w:r>
      <w:r w:rsidRPr="00CD1E5D">
        <w:rPr>
          <w:rFonts w:ascii="Times New Roman" w:hAnsi="Times New Roman" w:cs="Times New Roman"/>
          <w:sz w:val="24"/>
          <w:szCs w:val="24"/>
        </w:rPr>
        <w:t xml:space="preserve"> for the first defendant declined to make submission</w:t>
      </w:r>
      <w:r w:rsidR="00A33283" w:rsidRPr="00CD1E5D">
        <w:rPr>
          <w:rFonts w:ascii="Times New Roman" w:hAnsi="Times New Roman" w:cs="Times New Roman"/>
          <w:sz w:val="24"/>
          <w:szCs w:val="24"/>
        </w:rPr>
        <w:t>s</w:t>
      </w:r>
      <w:r w:rsidRPr="00CD1E5D">
        <w:rPr>
          <w:rFonts w:ascii="Times New Roman" w:hAnsi="Times New Roman" w:cs="Times New Roman"/>
          <w:sz w:val="24"/>
          <w:szCs w:val="24"/>
        </w:rPr>
        <w:t xml:space="preserve"> in the matter.</w:t>
      </w:r>
    </w:p>
    <w:p w:rsidR="002A4410" w:rsidRPr="00CD1E5D" w:rsidRDefault="00B24D55" w:rsidP="00B24D55">
      <w:pPr>
        <w:spacing w:after="0" w:line="360" w:lineRule="auto"/>
        <w:jc w:val="both"/>
        <w:rPr>
          <w:rFonts w:ascii="Times New Roman" w:hAnsi="Times New Roman" w:cs="Times New Roman"/>
          <w:sz w:val="24"/>
          <w:szCs w:val="24"/>
        </w:rPr>
      </w:pPr>
      <w:r w:rsidRPr="00CD1E5D">
        <w:rPr>
          <w:rFonts w:ascii="Times New Roman" w:hAnsi="Times New Roman" w:cs="Times New Roman"/>
          <w:sz w:val="24"/>
          <w:szCs w:val="24"/>
        </w:rPr>
        <w:tab/>
        <w:t xml:space="preserve">I have deliberately cited the parties as they appear </w:t>
      </w:r>
      <w:proofErr w:type="gramStart"/>
      <w:r w:rsidRPr="00CD1E5D">
        <w:rPr>
          <w:rFonts w:ascii="Times New Roman" w:hAnsi="Times New Roman" w:cs="Times New Roman"/>
          <w:sz w:val="24"/>
          <w:szCs w:val="24"/>
        </w:rPr>
        <w:t>in the man</w:t>
      </w:r>
      <w:r w:rsidR="006E51E7" w:rsidRPr="00CD1E5D">
        <w:rPr>
          <w:rFonts w:ascii="Times New Roman" w:hAnsi="Times New Roman" w:cs="Times New Roman"/>
          <w:sz w:val="24"/>
          <w:szCs w:val="24"/>
        </w:rPr>
        <w:t>y</w:t>
      </w:r>
      <w:r w:rsidRPr="00CD1E5D">
        <w:rPr>
          <w:rFonts w:ascii="Times New Roman" w:hAnsi="Times New Roman" w:cs="Times New Roman"/>
          <w:sz w:val="24"/>
          <w:szCs w:val="24"/>
        </w:rPr>
        <w:t xml:space="preserve"> action for clarity purposes rather than to cite the third defendant as an applicant in this matter</w:t>
      </w:r>
      <w:proofErr w:type="gramEnd"/>
      <w:r w:rsidRPr="00CD1E5D">
        <w:rPr>
          <w:rFonts w:ascii="Times New Roman" w:hAnsi="Times New Roman" w:cs="Times New Roman"/>
          <w:sz w:val="24"/>
          <w:szCs w:val="24"/>
        </w:rPr>
        <w:t>.</w:t>
      </w:r>
    </w:p>
    <w:p w:rsidR="002A4410" w:rsidRPr="00CD1E5D" w:rsidRDefault="002A4410" w:rsidP="00B24D55">
      <w:pPr>
        <w:spacing w:after="0" w:line="360" w:lineRule="auto"/>
        <w:jc w:val="both"/>
        <w:rPr>
          <w:rFonts w:ascii="Times New Roman" w:hAnsi="Times New Roman" w:cs="Times New Roman"/>
          <w:sz w:val="24"/>
          <w:szCs w:val="24"/>
        </w:rPr>
      </w:pPr>
      <w:r w:rsidRPr="00CD1E5D">
        <w:rPr>
          <w:rFonts w:ascii="Times New Roman" w:hAnsi="Times New Roman" w:cs="Times New Roman"/>
          <w:sz w:val="24"/>
          <w:szCs w:val="24"/>
        </w:rPr>
        <w:tab/>
        <w:t>It is proper for me to give the full background history of this matter as discerned from the plaintiff’s declaration in order to put the third defendant’s exception into context.</w:t>
      </w:r>
    </w:p>
    <w:p w:rsidR="008242F6" w:rsidRPr="00CD1E5D" w:rsidRDefault="002A4410" w:rsidP="00B24D55">
      <w:pPr>
        <w:spacing w:after="0" w:line="360" w:lineRule="auto"/>
        <w:jc w:val="both"/>
        <w:rPr>
          <w:rFonts w:ascii="Times New Roman" w:hAnsi="Times New Roman" w:cs="Times New Roman"/>
          <w:sz w:val="24"/>
          <w:szCs w:val="24"/>
        </w:rPr>
      </w:pPr>
      <w:r w:rsidRPr="00CD1E5D">
        <w:rPr>
          <w:rFonts w:ascii="Times New Roman" w:hAnsi="Times New Roman" w:cs="Times New Roman"/>
          <w:sz w:val="24"/>
          <w:szCs w:val="24"/>
        </w:rPr>
        <w:lastRenderedPageBreak/>
        <w:tab/>
        <w:t xml:space="preserve">The plaintiff issued out summons out of the court on 11 May 2011 claiming the following jointly and severally against all the defendants: </w:t>
      </w:r>
      <w:r w:rsidR="00B24D55" w:rsidRPr="00CD1E5D">
        <w:rPr>
          <w:rFonts w:ascii="Times New Roman" w:hAnsi="Times New Roman" w:cs="Times New Roman"/>
          <w:sz w:val="24"/>
          <w:szCs w:val="24"/>
        </w:rPr>
        <w:t xml:space="preserve"> </w:t>
      </w:r>
    </w:p>
    <w:p w:rsidR="008242F6" w:rsidRPr="00CD1E5D" w:rsidRDefault="008242F6" w:rsidP="008242F6">
      <w:pPr>
        <w:spacing w:after="0" w:line="240" w:lineRule="auto"/>
        <w:ind w:left="1440" w:hanging="720"/>
        <w:jc w:val="both"/>
        <w:rPr>
          <w:rFonts w:ascii="Times New Roman" w:hAnsi="Times New Roman" w:cs="Times New Roman"/>
          <w:sz w:val="24"/>
          <w:szCs w:val="24"/>
        </w:rPr>
      </w:pPr>
      <w:r w:rsidRPr="00CD1E5D">
        <w:rPr>
          <w:rFonts w:ascii="Times New Roman" w:hAnsi="Times New Roman" w:cs="Times New Roman"/>
          <w:sz w:val="24"/>
          <w:szCs w:val="24"/>
        </w:rPr>
        <w:t>“13.1</w:t>
      </w:r>
      <w:r w:rsidRPr="00CD1E5D">
        <w:rPr>
          <w:rFonts w:ascii="Times New Roman" w:hAnsi="Times New Roman" w:cs="Times New Roman"/>
          <w:sz w:val="24"/>
          <w:szCs w:val="24"/>
        </w:rPr>
        <w:tab/>
        <w:t>The reference case number HC 576/99; HC 18029/99 and HC 1276/04 be and are hereby consolidated.</w:t>
      </w:r>
    </w:p>
    <w:p w:rsidR="008242F6" w:rsidRPr="00CD1E5D" w:rsidRDefault="008242F6" w:rsidP="008242F6">
      <w:pPr>
        <w:spacing w:after="0" w:line="240" w:lineRule="auto"/>
        <w:ind w:left="1440" w:hanging="720"/>
        <w:jc w:val="both"/>
        <w:rPr>
          <w:rFonts w:ascii="Times New Roman" w:hAnsi="Times New Roman" w:cs="Times New Roman"/>
          <w:sz w:val="24"/>
          <w:szCs w:val="24"/>
        </w:rPr>
      </w:pPr>
    </w:p>
    <w:p w:rsidR="008242F6" w:rsidRPr="00CD1E5D" w:rsidRDefault="008242F6" w:rsidP="008242F6">
      <w:pPr>
        <w:spacing w:after="0" w:line="240" w:lineRule="auto"/>
        <w:ind w:left="1440" w:hanging="720"/>
        <w:jc w:val="both"/>
        <w:rPr>
          <w:rFonts w:ascii="Times New Roman" w:hAnsi="Times New Roman" w:cs="Times New Roman"/>
          <w:sz w:val="24"/>
          <w:szCs w:val="24"/>
        </w:rPr>
      </w:pPr>
      <w:r w:rsidRPr="00CD1E5D">
        <w:rPr>
          <w:rFonts w:ascii="Times New Roman" w:hAnsi="Times New Roman" w:cs="Times New Roman"/>
          <w:sz w:val="24"/>
          <w:szCs w:val="24"/>
        </w:rPr>
        <w:t>13.2</w:t>
      </w:r>
      <w:r w:rsidRPr="00CD1E5D">
        <w:rPr>
          <w:rFonts w:ascii="Times New Roman" w:hAnsi="Times New Roman" w:cs="Times New Roman"/>
          <w:sz w:val="24"/>
          <w:szCs w:val="24"/>
        </w:rPr>
        <w:tab/>
        <w:t>The reference case numbers HC 576/99; 18029/99 and 1276/04 be and are hereby reconciled as follows:</w:t>
      </w:r>
    </w:p>
    <w:p w:rsidR="008242F6" w:rsidRPr="00CD1E5D" w:rsidRDefault="008242F6" w:rsidP="008242F6">
      <w:pPr>
        <w:spacing w:after="0" w:line="240" w:lineRule="auto"/>
        <w:ind w:left="1440" w:hanging="720"/>
        <w:jc w:val="both"/>
        <w:rPr>
          <w:rFonts w:ascii="Times New Roman" w:hAnsi="Times New Roman" w:cs="Times New Roman"/>
          <w:sz w:val="24"/>
          <w:szCs w:val="24"/>
        </w:rPr>
      </w:pPr>
    </w:p>
    <w:p w:rsidR="00B24D55" w:rsidRPr="00CD1E5D" w:rsidRDefault="00D01ACF" w:rsidP="00D01ACF">
      <w:pPr>
        <w:pStyle w:val="ListParagraph"/>
        <w:spacing w:after="0" w:line="240" w:lineRule="auto"/>
        <w:ind w:left="2160" w:hanging="720"/>
        <w:jc w:val="both"/>
        <w:rPr>
          <w:rFonts w:ascii="Times New Roman" w:hAnsi="Times New Roman" w:cs="Times New Roman"/>
          <w:sz w:val="24"/>
          <w:szCs w:val="24"/>
        </w:rPr>
      </w:pPr>
      <w:r w:rsidRPr="00CD1E5D">
        <w:rPr>
          <w:rFonts w:ascii="Times New Roman" w:hAnsi="Times New Roman" w:cs="Times New Roman"/>
          <w:sz w:val="24"/>
          <w:szCs w:val="24"/>
        </w:rPr>
        <w:t xml:space="preserve">(a) </w:t>
      </w:r>
      <w:r w:rsidRPr="00CD1E5D">
        <w:rPr>
          <w:rFonts w:ascii="Times New Roman" w:hAnsi="Times New Roman" w:cs="Times New Roman"/>
          <w:sz w:val="24"/>
          <w:szCs w:val="24"/>
        </w:rPr>
        <w:tab/>
      </w:r>
      <w:r w:rsidR="008242F6" w:rsidRPr="00CD1E5D">
        <w:rPr>
          <w:rFonts w:ascii="Times New Roman" w:hAnsi="Times New Roman" w:cs="Times New Roman"/>
          <w:sz w:val="24"/>
          <w:szCs w:val="24"/>
        </w:rPr>
        <w:t xml:space="preserve">That the order granted in HC 18029/99 be and is hereby </w:t>
      </w:r>
      <w:r w:rsidR="00F710F1" w:rsidRPr="00CD1E5D">
        <w:rPr>
          <w:rFonts w:ascii="Times New Roman" w:hAnsi="Times New Roman" w:cs="Times New Roman"/>
          <w:sz w:val="24"/>
          <w:szCs w:val="24"/>
        </w:rPr>
        <w:t>cancelled</w:t>
      </w:r>
      <w:r w:rsidR="008242F6" w:rsidRPr="00CD1E5D">
        <w:rPr>
          <w:rFonts w:ascii="Times New Roman" w:hAnsi="Times New Roman" w:cs="Times New Roman"/>
          <w:sz w:val="24"/>
          <w:szCs w:val="24"/>
        </w:rPr>
        <w:t xml:space="preserve"> since it was granted erroneously in that Noah (</w:t>
      </w:r>
      <w:proofErr w:type="spellStart"/>
      <w:r w:rsidR="008242F6" w:rsidRPr="00CD1E5D">
        <w:rPr>
          <w:rFonts w:ascii="Times New Roman" w:hAnsi="Times New Roman" w:cs="Times New Roman"/>
          <w:sz w:val="24"/>
          <w:szCs w:val="24"/>
        </w:rPr>
        <w:t>Musaruro</w:t>
      </w:r>
      <w:proofErr w:type="spellEnd"/>
      <w:r w:rsidR="008242F6" w:rsidRPr="00CD1E5D">
        <w:rPr>
          <w:rFonts w:ascii="Times New Roman" w:hAnsi="Times New Roman" w:cs="Times New Roman"/>
          <w:sz w:val="24"/>
          <w:szCs w:val="24"/>
        </w:rPr>
        <w:t xml:space="preserve">) first defendant) was given the sole rights of the property when in fact he was only appointed Executor and not heir since he is not direct issue of the late Vasco </w:t>
      </w:r>
      <w:proofErr w:type="spellStart"/>
      <w:r w:rsidR="008242F6" w:rsidRPr="00CD1E5D">
        <w:rPr>
          <w:rFonts w:ascii="Times New Roman" w:hAnsi="Times New Roman" w:cs="Times New Roman"/>
          <w:sz w:val="24"/>
          <w:szCs w:val="24"/>
        </w:rPr>
        <w:t>Musaruro</w:t>
      </w:r>
      <w:proofErr w:type="spellEnd"/>
      <w:r w:rsidR="008242F6" w:rsidRPr="00CD1E5D">
        <w:rPr>
          <w:rFonts w:ascii="Times New Roman" w:hAnsi="Times New Roman" w:cs="Times New Roman"/>
          <w:sz w:val="24"/>
          <w:szCs w:val="24"/>
        </w:rPr>
        <w:t xml:space="preserve"> (</w:t>
      </w:r>
      <w:r w:rsidR="008242F6" w:rsidRPr="00CD1E5D">
        <w:rPr>
          <w:rFonts w:ascii="Times New Roman" w:hAnsi="Times New Roman" w:cs="Times New Roman"/>
          <w:i/>
          <w:sz w:val="24"/>
          <w:szCs w:val="24"/>
        </w:rPr>
        <w:t>sic</w:t>
      </w:r>
      <w:r w:rsidR="008242F6" w:rsidRPr="00CD1E5D">
        <w:rPr>
          <w:rFonts w:ascii="Times New Roman" w:hAnsi="Times New Roman" w:cs="Times New Roman"/>
          <w:sz w:val="24"/>
          <w:szCs w:val="24"/>
        </w:rPr>
        <w:t>).</w:t>
      </w:r>
    </w:p>
    <w:p w:rsidR="00D01ACF" w:rsidRPr="00CD1E5D" w:rsidRDefault="00D01ACF" w:rsidP="00D01ACF">
      <w:pPr>
        <w:pStyle w:val="ListParagraph"/>
        <w:spacing w:after="0" w:line="240" w:lineRule="auto"/>
        <w:ind w:left="2160" w:hanging="720"/>
        <w:jc w:val="both"/>
        <w:rPr>
          <w:rFonts w:ascii="Times New Roman" w:hAnsi="Times New Roman" w:cs="Times New Roman"/>
          <w:sz w:val="24"/>
          <w:szCs w:val="24"/>
        </w:rPr>
      </w:pPr>
    </w:p>
    <w:p w:rsidR="00D01ACF" w:rsidRPr="00CD1E5D" w:rsidRDefault="00D01ACF" w:rsidP="00D01ACF">
      <w:pPr>
        <w:pStyle w:val="ListParagraph"/>
        <w:spacing w:after="0" w:line="240" w:lineRule="auto"/>
        <w:ind w:left="2160" w:hanging="720"/>
        <w:jc w:val="both"/>
        <w:rPr>
          <w:rFonts w:ascii="Times New Roman" w:hAnsi="Times New Roman" w:cs="Times New Roman"/>
          <w:sz w:val="24"/>
          <w:szCs w:val="24"/>
        </w:rPr>
      </w:pPr>
      <w:r w:rsidRPr="00CD1E5D">
        <w:rPr>
          <w:rFonts w:ascii="Times New Roman" w:hAnsi="Times New Roman" w:cs="Times New Roman"/>
          <w:sz w:val="24"/>
          <w:szCs w:val="24"/>
        </w:rPr>
        <w:t>(b)</w:t>
      </w:r>
      <w:r w:rsidRPr="00CD1E5D">
        <w:rPr>
          <w:rFonts w:ascii="Times New Roman" w:hAnsi="Times New Roman" w:cs="Times New Roman"/>
          <w:sz w:val="24"/>
          <w:szCs w:val="24"/>
        </w:rPr>
        <w:tab/>
        <w:t xml:space="preserve">That the order granted in HC 1276/04 be and is hereby </w:t>
      </w:r>
      <w:r w:rsidR="00F710F1" w:rsidRPr="00CD1E5D">
        <w:rPr>
          <w:rFonts w:ascii="Times New Roman" w:hAnsi="Times New Roman" w:cs="Times New Roman"/>
          <w:sz w:val="24"/>
          <w:szCs w:val="24"/>
        </w:rPr>
        <w:t>cancelled</w:t>
      </w:r>
      <w:r w:rsidRPr="00CD1E5D">
        <w:rPr>
          <w:rFonts w:ascii="Times New Roman" w:hAnsi="Times New Roman" w:cs="Times New Roman"/>
          <w:sz w:val="24"/>
          <w:szCs w:val="24"/>
        </w:rPr>
        <w:t xml:space="preserve"> since it was also granted erroneously in that it did not cite all the interested parties he knew since court orders was filed with fifth defendant only (</w:t>
      </w:r>
      <w:r w:rsidRPr="00CD1E5D">
        <w:rPr>
          <w:rFonts w:ascii="Times New Roman" w:hAnsi="Times New Roman" w:cs="Times New Roman"/>
          <w:i/>
          <w:sz w:val="24"/>
          <w:szCs w:val="24"/>
        </w:rPr>
        <w:t>sic</w:t>
      </w:r>
      <w:r w:rsidRPr="00CD1E5D">
        <w:rPr>
          <w:rFonts w:ascii="Times New Roman" w:hAnsi="Times New Roman" w:cs="Times New Roman"/>
          <w:sz w:val="24"/>
          <w:szCs w:val="24"/>
        </w:rPr>
        <w:t>).</w:t>
      </w:r>
    </w:p>
    <w:p w:rsidR="001869B6" w:rsidRPr="00CD1E5D" w:rsidRDefault="001869B6" w:rsidP="00D01ACF">
      <w:pPr>
        <w:pStyle w:val="ListParagraph"/>
        <w:spacing w:after="0" w:line="240" w:lineRule="auto"/>
        <w:ind w:left="2160" w:hanging="720"/>
        <w:jc w:val="both"/>
        <w:rPr>
          <w:rFonts w:ascii="Times New Roman" w:hAnsi="Times New Roman" w:cs="Times New Roman"/>
          <w:sz w:val="24"/>
          <w:szCs w:val="24"/>
        </w:rPr>
      </w:pPr>
    </w:p>
    <w:p w:rsidR="001869B6" w:rsidRPr="00CD1E5D" w:rsidRDefault="00D01ACF" w:rsidP="00D01ACF">
      <w:pPr>
        <w:pStyle w:val="ListParagraph"/>
        <w:spacing w:after="0" w:line="240" w:lineRule="auto"/>
        <w:ind w:left="2160" w:hanging="720"/>
        <w:jc w:val="both"/>
        <w:rPr>
          <w:rFonts w:ascii="Times New Roman" w:hAnsi="Times New Roman" w:cs="Times New Roman"/>
          <w:sz w:val="24"/>
          <w:szCs w:val="24"/>
        </w:rPr>
      </w:pPr>
      <w:r w:rsidRPr="00CD1E5D">
        <w:rPr>
          <w:rFonts w:ascii="Times New Roman" w:hAnsi="Times New Roman" w:cs="Times New Roman"/>
          <w:sz w:val="24"/>
          <w:szCs w:val="24"/>
        </w:rPr>
        <w:t>(c)</w:t>
      </w:r>
      <w:r w:rsidRPr="00CD1E5D">
        <w:rPr>
          <w:rFonts w:ascii="Times New Roman" w:hAnsi="Times New Roman" w:cs="Times New Roman"/>
          <w:sz w:val="24"/>
          <w:szCs w:val="24"/>
        </w:rPr>
        <w:tab/>
        <w:t xml:space="preserve">That the order granted in HC 576/99 </w:t>
      </w:r>
      <w:proofErr w:type="gramStart"/>
      <w:r w:rsidRPr="00CD1E5D">
        <w:rPr>
          <w:rFonts w:ascii="Times New Roman" w:hAnsi="Times New Roman" w:cs="Times New Roman"/>
          <w:sz w:val="24"/>
          <w:szCs w:val="24"/>
        </w:rPr>
        <w:t>be</w:t>
      </w:r>
      <w:proofErr w:type="gramEnd"/>
      <w:r w:rsidRPr="00CD1E5D">
        <w:rPr>
          <w:rFonts w:ascii="Times New Roman" w:hAnsi="Times New Roman" w:cs="Times New Roman"/>
          <w:sz w:val="24"/>
          <w:szCs w:val="24"/>
        </w:rPr>
        <w:t xml:space="preserve"> and is hereby upheld and revived. </w:t>
      </w:r>
    </w:p>
    <w:p w:rsidR="001869B6" w:rsidRPr="00CD1E5D" w:rsidRDefault="001869B6" w:rsidP="001869B6">
      <w:pPr>
        <w:spacing w:after="0" w:line="240" w:lineRule="auto"/>
        <w:jc w:val="both"/>
        <w:rPr>
          <w:rFonts w:ascii="Times New Roman" w:hAnsi="Times New Roman" w:cs="Times New Roman"/>
          <w:sz w:val="24"/>
          <w:szCs w:val="24"/>
        </w:rPr>
      </w:pPr>
    </w:p>
    <w:p w:rsidR="001869B6" w:rsidRPr="00CD1E5D" w:rsidRDefault="001869B6" w:rsidP="001869B6">
      <w:pPr>
        <w:spacing w:after="0" w:line="240" w:lineRule="auto"/>
        <w:ind w:left="720"/>
        <w:jc w:val="both"/>
        <w:rPr>
          <w:rFonts w:ascii="Times New Roman" w:hAnsi="Times New Roman" w:cs="Times New Roman"/>
          <w:sz w:val="24"/>
          <w:szCs w:val="24"/>
        </w:rPr>
      </w:pPr>
      <w:r w:rsidRPr="00CD1E5D">
        <w:rPr>
          <w:rFonts w:ascii="Times New Roman" w:hAnsi="Times New Roman" w:cs="Times New Roman"/>
          <w:sz w:val="24"/>
          <w:szCs w:val="24"/>
        </w:rPr>
        <w:t xml:space="preserve">13.3(a)      </w:t>
      </w:r>
      <w:proofErr w:type="gramStart"/>
      <w:r w:rsidRPr="00CD1E5D">
        <w:rPr>
          <w:rFonts w:ascii="Times New Roman" w:hAnsi="Times New Roman" w:cs="Times New Roman"/>
          <w:sz w:val="24"/>
          <w:szCs w:val="24"/>
        </w:rPr>
        <w:t>That</w:t>
      </w:r>
      <w:proofErr w:type="gramEnd"/>
      <w:r w:rsidRPr="00CD1E5D">
        <w:rPr>
          <w:rFonts w:ascii="Times New Roman" w:hAnsi="Times New Roman" w:cs="Times New Roman"/>
          <w:sz w:val="24"/>
          <w:szCs w:val="24"/>
        </w:rPr>
        <w:t xml:space="preserve"> the rights</w:t>
      </w:r>
      <w:r w:rsidR="0009677E" w:rsidRPr="00CD1E5D">
        <w:rPr>
          <w:rFonts w:ascii="Times New Roman" w:hAnsi="Times New Roman" w:cs="Times New Roman"/>
          <w:sz w:val="24"/>
          <w:szCs w:val="24"/>
        </w:rPr>
        <w:t>,</w:t>
      </w:r>
      <w:r w:rsidRPr="00CD1E5D">
        <w:rPr>
          <w:rFonts w:ascii="Times New Roman" w:hAnsi="Times New Roman" w:cs="Times New Roman"/>
          <w:sz w:val="24"/>
          <w:szCs w:val="24"/>
        </w:rPr>
        <w:t xml:space="preserve"> interests and title in stand 7298/95 shall be </w:t>
      </w:r>
    </w:p>
    <w:p w:rsidR="008242F6" w:rsidRPr="00CD1E5D" w:rsidRDefault="001869B6" w:rsidP="001869B6">
      <w:pPr>
        <w:spacing w:after="0" w:line="240" w:lineRule="auto"/>
        <w:ind w:left="720"/>
        <w:jc w:val="both"/>
        <w:rPr>
          <w:rFonts w:ascii="Times New Roman" w:hAnsi="Times New Roman" w:cs="Times New Roman"/>
          <w:sz w:val="24"/>
          <w:szCs w:val="24"/>
        </w:rPr>
      </w:pPr>
      <w:r w:rsidRPr="00CD1E5D">
        <w:rPr>
          <w:rFonts w:ascii="Times New Roman" w:hAnsi="Times New Roman" w:cs="Times New Roman"/>
          <w:sz w:val="24"/>
          <w:szCs w:val="24"/>
        </w:rPr>
        <w:t xml:space="preserve">                 </w:t>
      </w:r>
      <w:proofErr w:type="gramStart"/>
      <w:r w:rsidRPr="00CD1E5D">
        <w:rPr>
          <w:rFonts w:ascii="Times New Roman" w:hAnsi="Times New Roman" w:cs="Times New Roman"/>
          <w:sz w:val="24"/>
          <w:szCs w:val="24"/>
        </w:rPr>
        <w:t>ceded</w:t>
      </w:r>
      <w:proofErr w:type="gramEnd"/>
      <w:r w:rsidRPr="00CD1E5D">
        <w:rPr>
          <w:rFonts w:ascii="Times New Roman" w:hAnsi="Times New Roman" w:cs="Times New Roman"/>
          <w:sz w:val="24"/>
          <w:szCs w:val="24"/>
        </w:rPr>
        <w:t xml:space="preserve"> into the plaintiff’s name </w:t>
      </w:r>
      <w:proofErr w:type="spellStart"/>
      <w:r w:rsidRPr="00CD1E5D">
        <w:rPr>
          <w:rFonts w:ascii="Times New Roman" w:hAnsi="Times New Roman" w:cs="Times New Roman"/>
          <w:sz w:val="24"/>
          <w:szCs w:val="24"/>
        </w:rPr>
        <w:t>Basimo</w:t>
      </w:r>
      <w:r w:rsidR="0009677E" w:rsidRPr="00CD1E5D">
        <w:rPr>
          <w:rFonts w:ascii="Times New Roman" w:hAnsi="Times New Roman" w:cs="Times New Roman"/>
          <w:sz w:val="24"/>
          <w:szCs w:val="24"/>
        </w:rPr>
        <w:t>n</w:t>
      </w:r>
      <w:proofErr w:type="spellEnd"/>
      <w:r w:rsidRPr="00CD1E5D">
        <w:rPr>
          <w:rFonts w:ascii="Times New Roman" w:hAnsi="Times New Roman" w:cs="Times New Roman"/>
          <w:sz w:val="24"/>
          <w:szCs w:val="24"/>
        </w:rPr>
        <w:t xml:space="preserve"> </w:t>
      </w:r>
      <w:proofErr w:type="spellStart"/>
      <w:r w:rsidRPr="00CD1E5D">
        <w:rPr>
          <w:rFonts w:ascii="Times New Roman" w:hAnsi="Times New Roman" w:cs="Times New Roman"/>
          <w:sz w:val="24"/>
          <w:szCs w:val="24"/>
        </w:rPr>
        <w:t>Tapfumaneyi</w:t>
      </w:r>
      <w:proofErr w:type="spellEnd"/>
      <w:r w:rsidRPr="00CD1E5D">
        <w:rPr>
          <w:rFonts w:ascii="Times New Roman" w:hAnsi="Times New Roman" w:cs="Times New Roman"/>
          <w:sz w:val="24"/>
          <w:szCs w:val="24"/>
        </w:rPr>
        <w:t>.</w:t>
      </w:r>
      <w:r w:rsidRPr="00CD1E5D">
        <w:rPr>
          <w:rFonts w:ascii="Times New Roman" w:hAnsi="Times New Roman" w:cs="Times New Roman"/>
          <w:sz w:val="24"/>
          <w:szCs w:val="24"/>
        </w:rPr>
        <w:tab/>
      </w:r>
      <w:r w:rsidR="00D01ACF" w:rsidRPr="00CD1E5D">
        <w:rPr>
          <w:rFonts w:ascii="Times New Roman" w:hAnsi="Times New Roman" w:cs="Times New Roman"/>
          <w:sz w:val="24"/>
          <w:szCs w:val="24"/>
        </w:rPr>
        <w:t xml:space="preserve">  </w:t>
      </w:r>
    </w:p>
    <w:p w:rsidR="001869B6" w:rsidRPr="00CD1E5D" w:rsidRDefault="001869B6" w:rsidP="001869B6">
      <w:pPr>
        <w:spacing w:after="0" w:line="240" w:lineRule="auto"/>
        <w:ind w:left="720"/>
        <w:jc w:val="both"/>
        <w:rPr>
          <w:rFonts w:ascii="Times New Roman" w:hAnsi="Times New Roman" w:cs="Times New Roman"/>
          <w:sz w:val="24"/>
          <w:szCs w:val="24"/>
        </w:rPr>
      </w:pPr>
    </w:p>
    <w:p w:rsidR="001869B6" w:rsidRPr="00CD1E5D" w:rsidRDefault="001869B6" w:rsidP="001869B6">
      <w:pPr>
        <w:spacing w:after="0" w:line="240" w:lineRule="auto"/>
        <w:ind w:left="720"/>
        <w:jc w:val="both"/>
        <w:rPr>
          <w:rFonts w:ascii="Times New Roman" w:hAnsi="Times New Roman" w:cs="Times New Roman"/>
          <w:sz w:val="24"/>
          <w:szCs w:val="24"/>
        </w:rPr>
      </w:pPr>
      <w:r w:rsidRPr="00CD1E5D">
        <w:rPr>
          <w:rFonts w:ascii="Times New Roman" w:hAnsi="Times New Roman" w:cs="Times New Roman"/>
          <w:sz w:val="24"/>
          <w:szCs w:val="24"/>
        </w:rPr>
        <w:t xml:space="preserve">       (b)    The cession effected in favour of the third defendant by the fifth </w:t>
      </w:r>
    </w:p>
    <w:p w:rsidR="0035485A" w:rsidRPr="00CD1E5D" w:rsidRDefault="001869B6" w:rsidP="001869B6">
      <w:pPr>
        <w:spacing w:after="0" w:line="240" w:lineRule="auto"/>
        <w:ind w:left="720"/>
        <w:jc w:val="both"/>
        <w:rPr>
          <w:rFonts w:ascii="Times New Roman" w:hAnsi="Times New Roman" w:cs="Times New Roman"/>
          <w:sz w:val="24"/>
          <w:szCs w:val="24"/>
        </w:rPr>
      </w:pPr>
      <w:r w:rsidRPr="00CD1E5D">
        <w:rPr>
          <w:rFonts w:ascii="Times New Roman" w:hAnsi="Times New Roman" w:cs="Times New Roman"/>
          <w:sz w:val="24"/>
          <w:szCs w:val="24"/>
        </w:rPr>
        <w:t xml:space="preserve">               </w:t>
      </w:r>
      <w:proofErr w:type="gramStart"/>
      <w:r w:rsidRPr="00CD1E5D">
        <w:rPr>
          <w:rFonts w:ascii="Times New Roman" w:hAnsi="Times New Roman" w:cs="Times New Roman"/>
          <w:sz w:val="24"/>
          <w:szCs w:val="24"/>
        </w:rPr>
        <w:t>defendant</w:t>
      </w:r>
      <w:proofErr w:type="gramEnd"/>
      <w:r w:rsidRPr="00CD1E5D">
        <w:rPr>
          <w:rFonts w:ascii="Times New Roman" w:hAnsi="Times New Roman" w:cs="Times New Roman"/>
          <w:sz w:val="24"/>
          <w:szCs w:val="24"/>
        </w:rPr>
        <w:t xml:space="preserve"> be </w:t>
      </w:r>
      <w:r w:rsidR="00A33283" w:rsidRPr="00CD1E5D">
        <w:rPr>
          <w:rFonts w:ascii="Times New Roman" w:hAnsi="Times New Roman" w:cs="Times New Roman"/>
          <w:sz w:val="24"/>
          <w:szCs w:val="24"/>
        </w:rPr>
        <w:t>cancelled.</w:t>
      </w:r>
      <w:r w:rsidRPr="00CD1E5D">
        <w:rPr>
          <w:rFonts w:ascii="Times New Roman" w:hAnsi="Times New Roman" w:cs="Times New Roman"/>
          <w:sz w:val="24"/>
          <w:szCs w:val="24"/>
        </w:rPr>
        <w:t xml:space="preserve">  </w:t>
      </w:r>
    </w:p>
    <w:p w:rsidR="0035485A" w:rsidRPr="00CD1E5D" w:rsidRDefault="0035485A" w:rsidP="001869B6">
      <w:pPr>
        <w:spacing w:after="0" w:line="240" w:lineRule="auto"/>
        <w:ind w:left="720"/>
        <w:jc w:val="both"/>
        <w:rPr>
          <w:rFonts w:ascii="Times New Roman" w:hAnsi="Times New Roman" w:cs="Times New Roman"/>
          <w:sz w:val="24"/>
          <w:szCs w:val="24"/>
        </w:rPr>
      </w:pPr>
    </w:p>
    <w:p w:rsidR="00DA0E26" w:rsidRPr="00CD1E5D" w:rsidRDefault="0035485A" w:rsidP="00DA0E26">
      <w:pPr>
        <w:spacing w:after="0" w:line="240" w:lineRule="auto"/>
        <w:ind w:left="1440" w:hanging="720"/>
        <w:jc w:val="both"/>
        <w:rPr>
          <w:rFonts w:ascii="Times New Roman" w:hAnsi="Times New Roman" w:cs="Times New Roman"/>
          <w:sz w:val="24"/>
          <w:szCs w:val="24"/>
        </w:rPr>
      </w:pPr>
      <w:r w:rsidRPr="00CD1E5D">
        <w:rPr>
          <w:rFonts w:ascii="Times New Roman" w:hAnsi="Times New Roman" w:cs="Times New Roman"/>
          <w:sz w:val="24"/>
          <w:szCs w:val="24"/>
        </w:rPr>
        <w:t>13.4</w:t>
      </w:r>
      <w:r w:rsidRPr="00CD1E5D">
        <w:rPr>
          <w:rFonts w:ascii="Times New Roman" w:hAnsi="Times New Roman" w:cs="Times New Roman"/>
          <w:sz w:val="24"/>
          <w:szCs w:val="24"/>
        </w:rPr>
        <w:tab/>
      </w:r>
      <w:r w:rsidR="00DA0E26" w:rsidRPr="00CD1E5D">
        <w:rPr>
          <w:rFonts w:ascii="Times New Roman" w:hAnsi="Times New Roman" w:cs="Times New Roman"/>
          <w:sz w:val="24"/>
          <w:szCs w:val="24"/>
        </w:rPr>
        <w:t>Ejectment of the third defendant from stand 7798-</w:t>
      </w:r>
      <w:proofErr w:type="gramStart"/>
      <w:r w:rsidR="00DA0E26" w:rsidRPr="00CD1E5D">
        <w:rPr>
          <w:rFonts w:ascii="Times New Roman" w:hAnsi="Times New Roman" w:cs="Times New Roman"/>
          <w:sz w:val="24"/>
          <w:szCs w:val="24"/>
        </w:rPr>
        <w:t>95</w:t>
      </w:r>
      <w:r w:rsidR="00A649AD" w:rsidRPr="00CD1E5D">
        <w:rPr>
          <w:rFonts w:ascii="Times New Roman" w:hAnsi="Times New Roman" w:cs="Times New Roman"/>
          <w:sz w:val="24"/>
          <w:szCs w:val="24"/>
          <w:vertAlign w:val="superscript"/>
        </w:rPr>
        <w:t>th</w:t>
      </w:r>
      <w:r w:rsidR="00A649AD" w:rsidRPr="00CD1E5D">
        <w:rPr>
          <w:rFonts w:ascii="Times New Roman" w:hAnsi="Times New Roman" w:cs="Times New Roman"/>
          <w:sz w:val="24"/>
          <w:szCs w:val="24"/>
        </w:rPr>
        <w:t xml:space="preserve"> </w:t>
      </w:r>
      <w:r w:rsidR="00AE53BD" w:rsidRPr="00CD1E5D">
        <w:rPr>
          <w:rFonts w:ascii="Times New Roman" w:hAnsi="Times New Roman" w:cs="Times New Roman"/>
          <w:sz w:val="24"/>
          <w:szCs w:val="24"/>
        </w:rPr>
        <w:t xml:space="preserve"> Crescent</w:t>
      </w:r>
      <w:proofErr w:type="gramEnd"/>
      <w:r w:rsidR="00AE53BD" w:rsidRPr="00CD1E5D">
        <w:rPr>
          <w:rFonts w:ascii="Times New Roman" w:hAnsi="Times New Roman" w:cs="Times New Roman"/>
          <w:sz w:val="24"/>
          <w:szCs w:val="24"/>
        </w:rPr>
        <w:t xml:space="preserve"> </w:t>
      </w:r>
      <w:r w:rsidR="00DA0E26" w:rsidRPr="00CD1E5D">
        <w:rPr>
          <w:rFonts w:ascii="Times New Roman" w:hAnsi="Times New Roman" w:cs="Times New Roman"/>
          <w:sz w:val="24"/>
          <w:szCs w:val="24"/>
        </w:rPr>
        <w:t xml:space="preserve"> Glen View 8 Harare and all those claiming occupation through her or through either first and second defendants.  </w:t>
      </w:r>
    </w:p>
    <w:p w:rsidR="00DA0E26" w:rsidRPr="00CD1E5D" w:rsidRDefault="00DA0E26" w:rsidP="00DA0E26">
      <w:pPr>
        <w:spacing w:after="0" w:line="240" w:lineRule="auto"/>
        <w:ind w:left="1440" w:hanging="720"/>
        <w:jc w:val="both"/>
        <w:rPr>
          <w:rFonts w:ascii="Times New Roman" w:hAnsi="Times New Roman" w:cs="Times New Roman"/>
          <w:sz w:val="24"/>
          <w:szCs w:val="24"/>
        </w:rPr>
      </w:pPr>
    </w:p>
    <w:p w:rsidR="00DA0E26" w:rsidRPr="00CD1E5D" w:rsidRDefault="00DA0E26" w:rsidP="00DA0E26">
      <w:pPr>
        <w:spacing w:after="0" w:line="240" w:lineRule="auto"/>
        <w:ind w:left="1440" w:hanging="720"/>
        <w:jc w:val="both"/>
        <w:rPr>
          <w:rFonts w:ascii="Times New Roman" w:hAnsi="Times New Roman" w:cs="Times New Roman"/>
          <w:sz w:val="24"/>
          <w:szCs w:val="24"/>
        </w:rPr>
      </w:pPr>
      <w:r w:rsidRPr="00CD1E5D">
        <w:rPr>
          <w:rFonts w:ascii="Times New Roman" w:hAnsi="Times New Roman" w:cs="Times New Roman"/>
          <w:sz w:val="24"/>
          <w:szCs w:val="24"/>
        </w:rPr>
        <w:t>13.5</w:t>
      </w:r>
      <w:r w:rsidRPr="00CD1E5D">
        <w:rPr>
          <w:rFonts w:ascii="Times New Roman" w:hAnsi="Times New Roman" w:cs="Times New Roman"/>
          <w:sz w:val="24"/>
          <w:szCs w:val="24"/>
        </w:rPr>
        <w:tab/>
        <w:t>Costs of suit” (</w:t>
      </w:r>
      <w:r w:rsidRPr="00CD1E5D">
        <w:rPr>
          <w:rFonts w:ascii="Times New Roman" w:hAnsi="Times New Roman" w:cs="Times New Roman"/>
          <w:i/>
          <w:sz w:val="24"/>
          <w:szCs w:val="24"/>
        </w:rPr>
        <w:t>sic</w:t>
      </w:r>
      <w:r w:rsidRPr="00CD1E5D">
        <w:rPr>
          <w:rFonts w:ascii="Times New Roman" w:hAnsi="Times New Roman" w:cs="Times New Roman"/>
          <w:sz w:val="24"/>
          <w:szCs w:val="24"/>
        </w:rPr>
        <w:t>).</w:t>
      </w:r>
    </w:p>
    <w:p w:rsidR="00DA0E26" w:rsidRPr="00CD1E5D" w:rsidRDefault="00DA0E26" w:rsidP="00DA0E26">
      <w:pPr>
        <w:spacing w:after="0" w:line="240" w:lineRule="auto"/>
        <w:ind w:left="1440" w:hanging="720"/>
        <w:jc w:val="both"/>
        <w:rPr>
          <w:rFonts w:ascii="Times New Roman" w:hAnsi="Times New Roman" w:cs="Times New Roman"/>
          <w:sz w:val="24"/>
          <w:szCs w:val="24"/>
        </w:rPr>
      </w:pPr>
    </w:p>
    <w:p w:rsidR="00DC6AEF" w:rsidRPr="00CD1E5D" w:rsidRDefault="00DA0E26" w:rsidP="00DA0E26">
      <w:pPr>
        <w:spacing w:after="0" w:line="360" w:lineRule="auto"/>
        <w:ind w:firstLine="720"/>
        <w:jc w:val="both"/>
        <w:rPr>
          <w:rFonts w:ascii="Times New Roman" w:hAnsi="Times New Roman" w:cs="Times New Roman"/>
          <w:sz w:val="24"/>
          <w:szCs w:val="24"/>
        </w:rPr>
      </w:pPr>
      <w:r w:rsidRPr="00CD1E5D">
        <w:rPr>
          <w:rFonts w:ascii="Times New Roman" w:hAnsi="Times New Roman" w:cs="Times New Roman"/>
          <w:sz w:val="24"/>
          <w:szCs w:val="24"/>
        </w:rPr>
        <w:t xml:space="preserve">I have no doubt in my view that the plaintiff’s prayer is not drafted in a clear and astute manner expected of a legal practitioner. The property in issue is </w:t>
      </w:r>
      <w:proofErr w:type="spellStart"/>
      <w:r w:rsidRPr="00CD1E5D">
        <w:rPr>
          <w:rFonts w:ascii="Times New Roman" w:hAnsi="Times New Roman" w:cs="Times New Roman"/>
          <w:sz w:val="24"/>
          <w:szCs w:val="24"/>
        </w:rPr>
        <w:t>clums</w:t>
      </w:r>
      <w:r w:rsidR="00A33283" w:rsidRPr="00CD1E5D">
        <w:rPr>
          <w:rFonts w:ascii="Times New Roman" w:hAnsi="Times New Roman" w:cs="Times New Roman"/>
          <w:sz w:val="24"/>
          <w:szCs w:val="24"/>
        </w:rPr>
        <w:t>l</w:t>
      </w:r>
      <w:r w:rsidRPr="00CD1E5D">
        <w:rPr>
          <w:rFonts w:ascii="Times New Roman" w:hAnsi="Times New Roman" w:cs="Times New Roman"/>
          <w:sz w:val="24"/>
          <w:szCs w:val="24"/>
        </w:rPr>
        <w:t>y</w:t>
      </w:r>
      <w:proofErr w:type="spellEnd"/>
      <w:r w:rsidRPr="00CD1E5D">
        <w:rPr>
          <w:rFonts w:ascii="Times New Roman" w:hAnsi="Times New Roman" w:cs="Times New Roman"/>
          <w:sz w:val="24"/>
          <w:szCs w:val="24"/>
        </w:rPr>
        <w:t xml:space="preserve"> identified in different manner in the </w:t>
      </w:r>
      <w:r w:rsidR="006E51E7" w:rsidRPr="00CD1E5D">
        <w:rPr>
          <w:rFonts w:ascii="Times New Roman" w:hAnsi="Times New Roman" w:cs="Times New Roman"/>
          <w:sz w:val="24"/>
          <w:szCs w:val="24"/>
        </w:rPr>
        <w:t xml:space="preserve">prayer </w:t>
      </w:r>
      <w:r w:rsidRPr="00CD1E5D">
        <w:rPr>
          <w:rFonts w:ascii="Times New Roman" w:hAnsi="Times New Roman" w:cs="Times New Roman"/>
          <w:sz w:val="24"/>
          <w:szCs w:val="24"/>
        </w:rPr>
        <w:t>and the parties not precisely cited. The language used is not succinct. It is however clear that the plaintiff is se</w:t>
      </w:r>
      <w:r w:rsidR="00833FDC" w:rsidRPr="00CD1E5D">
        <w:rPr>
          <w:rFonts w:ascii="Times New Roman" w:hAnsi="Times New Roman" w:cs="Times New Roman"/>
          <w:sz w:val="24"/>
          <w:szCs w:val="24"/>
        </w:rPr>
        <w:t>e</w:t>
      </w:r>
      <w:r w:rsidRPr="00CD1E5D">
        <w:rPr>
          <w:rFonts w:ascii="Times New Roman" w:hAnsi="Times New Roman" w:cs="Times New Roman"/>
          <w:sz w:val="24"/>
          <w:szCs w:val="24"/>
        </w:rPr>
        <w:t xml:space="preserve">king firstly the consolidation of three cases HC 576/99, HC 18029/99 and 1276/04, secondly the </w:t>
      </w:r>
      <w:r w:rsidR="00833FDC" w:rsidRPr="00CD1E5D">
        <w:rPr>
          <w:rFonts w:ascii="Times New Roman" w:hAnsi="Times New Roman" w:cs="Times New Roman"/>
          <w:sz w:val="24"/>
          <w:szCs w:val="24"/>
        </w:rPr>
        <w:t xml:space="preserve">reconciliation </w:t>
      </w:r>
      <w:r w:rsidRPr="00CD1E5D">
        <w:rPr>
          <w:rFonts w:ascii="Times New Roman" w:hAnsi="Times New Roman" w:cs="Times New Roman"/>
          <w:sz w:val="24"/>
          <w:szCs w:val="24"/>
        </w:rPr>
        <w:t>of the above cited cases by c</w:t>
      </w:r>
      <w:r w:rsidR="00A33283" w:rsidRPr="00CD1E5D">
        <w:rPr>
          <w:rFonts w:ascii="Times New Roman" w:hAnsi="Times New Roman" w:cs="Times New Roman"/>
          <w:sz w:val="24"/>
          <w:szCs w:val="24"/>
        </w:rPr>
        <w:t>ancellation</w:t>
      </w:r>
      <w:r w:rsidRPr="00CD1E5D">
        <w:rPr>
          <w:rFonts w:ascii="Times New Roman" w:hAnsi="Times New Roman" w:cs="Times New Roman"/>
          <w:sz w:val="24"/>
          <w:szCs w:val="24"/>
        </w:rPr>
        <w:t xml:space="preserve"> of the </w:t>
      </w:r>
      <w:r w:rsidR="00B649BD" w:rsidRPr="00CD1E5D">
        <w:rPr>
          <w:rFonts w:ascii="Times New Roman" w:hAnsi="Times New Roman" w:cs="Times New Roman"/>
          <w:sz w:val="24"/>
          <w:szCs w:val="24"/>
        </w:rPr>
        <w:t xml:space="preserve">order granted in case number HC 18029/99 and HC 1276/04 which the plaintiff contends were issued in error, thirdly that the order </w:t>
      </w:r>
      <w:r w:rsidR="00A33283" w:rsidRPr="00CD1E5D">
        <w:rPr>
          <w:rFonts w:ascii="Times New Roman" w:hAnsi="Times New Roman" w:cs="Times New Roman"/>
          <w:sz w:val="24"/>
          <w:szCs w:val="24"/>
        </w:rPr>
        <w:t>g</w:t>
      </w:r>
      <w:r w:rsidR="00B649BD" w:rsidRPr="00CD1E5D">
        <w:rPr>
          <w:rFonts w:ascii="Times New Roman" w:hAnsi="Times New Roman" w:cs="Times New Roman"/>
          <w:sz w:val="24"/>
          <w:szCs w:val="24"/>
        </w:rPr>
        <w:t xml:space="preserve">ranted in plaintiff’s favour in case No. HC 576/99 be upheld as the valid order and be effected, </w:t>
      </w:r>
      <w:r w:rsidR="00A33283" w:rsidRPr="00CD1E5D">
        <w:rPr>
          <w:rFonts w:ascii="Times New Roman" w:hAnsi="Times New Roman" w:cs="Times New Roman"/>
          <w:sz w:val="24"/>
          <w:szCs w:val="24"/>
        </w:rPr>
        <w:t>and</w:t>
      </w:r>
      <w:r w:rsidR="00B649BD" w:rsidRPr="00CD1E5D">
        <w:rPr>
          <w:rFonts w:ascii="Times New Roman" w:hAnsi="Times New Roman" w:cs="Times New Roman"/>
          <w:sz w:val="24"/>
          <w:szCs w:val="24"/>
        </w:rPr>
        <w:t xml:space="preserve"> </w:t>
      </w:r>
      <w:r w:rsidR="00A33283" w:rsidRPr="00CD1E5D">
        <w:rPr>
          <w:rFonts w:ascii="Times New Roman" w:hAnsi="Times New Roman" w:cs="Times New Roman"/>
          <w:sz w:val="24"/>
          <w:szCs w:val="24"/>
        </w:rPr>
        <w:t>t</w:t>
      </w:r>
      <w:r w:rsidR="00B649BD" w:rsidRPr="00CD1E5D">
        <w:rPr>
          <w:rFonts w:ascii="Times New Roman" w:hAnsi="Times New Roman" w:cs="Times New Roman"/>
          <w:sz w:val="24"/>
          <w:szCs w:val="24"/>
        </w:rPr>
        <w:t xml:space="preserve">hat the rights, interest </w:t>
      </w:r>
      <w:r w:rsidR="00B649BD" w:rsidRPr="00CD1E5D">
        <w:rPr>
          <w:rFonts w:ascii="Times New Roman" w:hAnsi="Times New Roman" w:cs="Times New Roman"/>
          <w:sz w:val="24"/>
          <w:szCs w:val="24"/>
        </w:rPr>
        <w:lastRenderedPageBreak/>
        <w:t xml:space="preserve">and title in stand No. 7298/95 Crescent Glen View 8 be ceded to the plaintiff and the cession of the same rights in favour of the third defendant by fifth defendant be cancelled and lastly that the third defendant be evicted from the said property. </w:t>
      </w:r>
    </w:p>
    <w:p w:rsidR="006A18F5" w:rsidRPr="00CD1E5D" w:rsidRDefault="00DC6AEF" w:rsidP="00DA0E26">
      <w:pPr>
        <w:spacing w:after="0" w:line="360" w:lineRule="auto"/>
        <w:ind w:firstLine="720"/>
        <w:jc w:val="both"/>
        <w:rPr>
          <w:rFonts w:ascii="Times New Roman" w:hAnsi="Times New Roman" w:cs="Times New Roman"/>
          <w:sz w:val="24"/>
          <w:szCs w:val="24"/>
        </w:rPr>
      </w:pPr>
      <w:r w:rsidRPr="00CD1E5D">
        <w:rPr>
          <w:rFonts w:ascii="Times New Roman" w:hAnsi="Times New Roman" w:cs="Times New Roman"/>
          <w:sz w:val="24"/>
          <w:szCs w:val="24"/>
        </w:rPr>
        <w:t xml:space="preserve">The dispute in this matter is centred on the property, or house </w:t>
      </w:r>
      <w:r w:rsidR="00A33283" w:rsidRPr="00CD1E5D">
        <w:rPr>
          <w:rFonts w:ascii="Times New Roman" w:hAnsi="Times New Roman" w:cs="Times New Roman"/>
          <w:sz w:val="24"/>
          <w:szCs w:val="24"/>
        </w:rPr>
        <w:t>i</w:t>
      </w:r>
      <w:r w:rsidRPr="00CD1E5D">
        <w:rPr>
          <w:rFonts w:ascii="Times New Roman" w:hAnsi="Times New Roman" w:cs="Times New Roman"/>
          <w:sz w:val="24"/>
          <w:szCs w:val="24"/>
        </w:rPr>
        <w:t xml:space="preserve">n Glen View Harare known as No 7298/95 Crescent Glen View Harare. This property has </w:t>
      </w:r>
      <w:r w:rsidR="00A33283" w:rsidRPr="00CD1E5D">
        <w:rPr>
          <w:rFonts w:ascii="Times New Roman" w:hAnsi="Times New Roman" w:cs="Times New Roman"/>
          <w:sz w:val="24"/>
          <w:szCs w:val="24"/>
        </w:rPr>
        <w:t>allegedly</w:t>
      </w:r>
      <w:r w:rsidR="004C2DF0" w:rsidRPr="00CD1E5D">
        <w:rPr>
          <w:rFonts w:ascii="Times New Roman" w:hAnsi="Times New Roman" w:cs="Times New Roman"/>
          <w:sz w:val="24"/>
          <w:szCs w:val="24"/>
        </w:rPr>
        <w:t xml:space="preserve"> </w:t>
      </w:r>
      <w:r w:rsidRPr="00CD1E5D">
        <w:rPr>
          <w:rFonts w:ascii="Times New Roman" w:hAnsi="Times New Roman" w:cs="Times New Roman"/>
          <w:sz w:val="24"/>
          <w:szCs w:val="24"/>
        </w:rPr>
        <w:t xml:space="preserve">been sold to the plaintiff, the second and third defendants respectively by the fourth defendant </w:t>
      </w:r>
      <w:r w:rsidR="006A18F5" w:rsidRPr="00CD1E5D">
        <w:rPr>
          <w:rFonts w:ascii="Times New Roman" w:hAnsi="Times New Roman" w:cs="Times New Roman"/>
          <w:sz w:val="24"/>
          <w:szCs w:val="24"/>
        </w:rPr>
        <w:t xml:space="preserve">at various times. The first defendant who has </w:t>
      </w:r>
      <w:proofErr w:type="gramStart"/>
      <w:r w:rsidR="006A18F5" w:rsidRPr="00CD1E5D">
        <w:rPr>
          <w:rFonts w:ascii="Times New Roman" w:hAnsi="Times New Roman" w:cs="Times New Roman"/>
          <w:sz w:val="24"/>
          <w:szCs w:val="24"/>
        </w:rPr>
        <w:t>entered  a</w:t>
      </w:r>
      <w:proofErr w:type="gramEnd"/>
      <w:r w:rsidR="006A18F5" w:rsidRPr="00CD1E5D">
        <w:rPr>
          <w:rFonts w:ascii="Times New Roman" w:hAnsi="Times New Roman" w:cs="Times New Roman"/>
          <w:sz w:val="24"/>
          <w:szCs w:val="24"/>
        </w:rPr>
        <w:t xml:space="preserve"> plea in this matter claims to be the executor</w:t>
      </w:r>
      <w:r w:rsidR="00A33283" w:rsidRPr="00CD1E5D">
        <w:rPr>
          <w:rFonts w:ascii="Times New Roman" w:hAnsi="Times New Roman" w:cs="Times New Roman"/>
          <w:sz w:val="24"/>
          <w:szCs w:val="24"/>
        </w:rPr>
        <w:t xml:space="preserve"> of the estate of late Vasco </w:t>
      </w:r>
      <w:proofErr w:type="spellStart"/>
      <w:r w:rsidR="00A33283" w:rsidRPr="00CD1E5D">
        <w:rPr>
          <w:rFonts w:ascii="Times New Roman" w:hAnsi="Times New Roman" w:cs="Times New Roman"/>
          <w:sz w:val="24"/>
          <w:szCs w:val="24"/>
        </w:rPr>
        <w:t>Masaruro</w:t>
      </w:r>
      <w:proofErr w:type="spellEnd"/>
      <w:r w:rsidR="006A18F5" w:rsidRPr="00CD1E5D">
        <w:rPr>
          <w:rFonts w:ascii="Times New Roman" w:hAnsi="Times New Roman" w:cs="Times New Roman"/>
          <w:sz w:val="24"/>
          <w:szCs w:val="24"/>
        </w:rPr>
        <w:t xml:space="preserve"> and legitimate son </w:t>
      </w:r>
      <w:r w:rsidR="00A33283" w:rsidRPr="00CD1E5D">
        <w:rPr>
          <w:rFonts w:ascii="Times New Roman" w:hAnsi="Times New Roman" w:cs="Times New Roman"/>
          <w:sz w:val="24"/>
          <w:szCs w:val="24"/>
        </w:rPr>
        <w:t xml:space="preserve"> </w:t>
      </w:r>
      <w:r w:rsidR="006A18F5" w:rsidRPr="00CD1E5D">
        <w:rPr>
          <w:rFonts w:ascii="Times New Roman" w:hAnsi="Times New Roman" w:cs="Times New Roman"/>
          <w:sz w:val="24"/>
          <w:szCs w:val="24"/>
        </w:rPr>
        <w:t xml:space="preserve">of  late Vasco </w:t>
      </w:r>
      <w:proofErr w:type="spellStart"/>
      <w:r w:rsidR="006A18F5" w:rsidRPr="00CD1E5D">
        <w:rPr>
          <w:rFonts w:ascii="Times New Roman" w:hAnsi="Times New Roman" w:cs="Times New Roman"/>
          <w:sz w:val="24"/>
          <w:szCs w:val="24"/>
        </w:rPr>
        <w:t>Musaruro</w:t>
      </w:r>
      <w:proofErr w:type="spellEnd"/>
      <w:r w:rsidR="006A18F5" w:rsidRPr="00CD1E5D">
        <w:rPr>
          <w:rFonts w:ascii="Times New Roman" w:hAnsi="Times New Roman" w:cs="Times New Roman"/>
          <w:sz w:val="24"/>
          <w:szCs w:val="24"/>
        </w:rPr>
        <w:t>. The fifth and sixth defendants are simply cited in their official capacities.</w:t>
      </w:r>
    </w:p>
    <w:p w:rsidR="006A18F5" w:rsidRPr="00CD1E5D" w:rsidRDefault="006A18F5" w:rsidP="00DA0E26">
      <w:pPr>
        <w:spacing w:after="0" w:line="360" w:lineRule="auto"/>
        <w:ind w:firstLine="720"/>
        <w:jc w:val="both"/>
        <w:rPr>
          <w:rFonts w:ascii="Times New Roman" w:hAnsi="Times New Roman" w:cs="Times New Roman"/>
          <w:sz w:val="24"/>
          <w:szCs w:val="24"/>
        </w:rPr>
      </w:pPr>
      <w:r w:rsidRPr="00CD1E5D">
        <w:rPr>
          <w:rFonts w:ascii="Times New Roman" w:hAnsi="Times New Roman" w:cs="Times New Roman"/>
          <w:sz w:val="24"/>
          <w:szCs w:val="24"/>
        </w:rPr>
        <w:t xml:space="preserve">The facts alleged in the declaration though </w:t>
      </w:r>
      <w:proofErr w:type="spellStart"/>
      <w:r w:rsidRPr="00CD1E5D">
        <w:rPr>
          <w:rFonts w:ascii="Times New Roman" w:hAnsi="Times New Roman" w:cs="Times New Roman"/>
          <w:sz w:val="24"/>
          <w:szCs w:val="24"/>
        </w:rPr>
        <w:t>clums</w:t>
      </w:r>
      <w:r w:rsidR="009D50CB" w:rsidRPr="00CD1E5D">
        <w:rPr>
          <w:rFonts w:ascii="Times New Roman" w:hAnsi="Times New Roman" w:cs="Times New Roman"/>
          <w:sz w:val="24"/>
          <w:szCs w:val="24"/>
        </w:rPr>
        <w:t>l</w:t>
      </w:r>
      <w:r w:rsidRPr="00CD1E5D">
        <w:rPr>
          <w:rFonts w:ascii="Times New Roman" w:hAnsi="Times New Roman" w:cs="Times New Roman"/>
          <w:sz w:val="24"/>
          <w:szCs w:val="24"/>
        </w:rPr>
        <w:t>y</w:t>
      </w:r>
      <w:proofErr w:type="spellEnd"/>
      <w:r w:rsidRPr="00CD1E5D">
        <w:rPr>
          <w:rFonts w:ascii="Times New Roman" w:hAnsi="Times New Roman" w:cs="Times New Roman"/>
          <w:sz w:val="24"/>
          <w:szCs w:val="24"/>
        </w:rPr>
        <w:t xml:space="preserve"> drafted give rise to the following scenario:</w:t>
      </w:r>
    </w:p>
    <w:p w:rsidR="00612956" w:rsidRPr="00CD1E5D" w:rsidRDefault="006A18F5" w:rsidP="00DA0E26">
      <w:pPr>
        <w:spacing w:after="0" w:line="360" w:lineRule="auto"/>
        <w:ind w:firstLine="720"/>
        <w:jc w:val="both"/>
        <w:rPr>
          <w:rFonts w:ascii="Times New Roman" w:hAnsi="Times New Roman" w:cs="Times New Roman"/>
          <w:sz w:val="24"/>
          <w:szCs w:val="24"/>
        </w:rPr>
      </w:pPr>
      <w:r w:rsidRPr="00CD1E5D">
        <w:rPr>
          <w:rFonts w:ascii="Times New Roman" w:hAnsi="Times New Roman" w:cs="Times New Roman"/>
          <w:sz w:val="24"/>
          <w:szCs w:val="24"/>
        </w:rPr>
        <w:t>On 9 September 1998 the plaintiff entered into an agreement of sale with the fourth defendant (</w:t>
      </w:r>
      <w:proofErr w:type="spellStart"/>
      <w:r w:rsidRPr="00CD1E5D">
        <w:rPr>
          <w:rFonts w:ascii="Times New Roman" w:hAnsi="Times New Roman" w:cs="Times New Roman"/>
          <w:sz w:val="24"/>
          <w:szCs w:val="24"/>
        </w:rPr>
        <w:t>Tsaurayi</w:t>
      </w:r>
      <w:proofErr w:type="spellEnd"/>
      <w:r w:rsidRPr="00CD1E5D">
        <w:rPr>
          <w:rFonts w:ascii="Times New Roman" w:hAnsi="Times New Roman" w:cs="Times New Roman"/>
          <w:sz w:val="24"/>
          <w:szCs w:val="24"/>
        </w:rPr>
        <w:t xml:space="preserve"> </w:t>
      </w:r>
      <w:proofErr w:type="spellStart"/>
      <w:r w:rsidRPr="00CD1E5D">
        <w:rPr>
          <w:rFonts w:ascii="Times New Roman" w:hAnsi="Times New Roman" w:cs="Times New Roman"/>
          <w:sz w:val="24"/>
          <w:szCs w:val="24"/>
        </w:rPr>
        <w:t>Musaruro</w:t>
      </w:r>
      <w:proofErr w:type="spellEnd"/>
      <w:r w:rsidRPr="00CD1E5D">
        <w:rPr>
          <w:rFonts w:ascii="Times New Roman" w:hAnsi="Times New Roman" w:cs="Times New Roman"/>
          <w:sz w:val="24"/>
          <w:szCs w:val="24"/>
        </w:rPr>
        <w:t>) in respect of the property No. 7298/95 Crescent Glen View 8 Harare (hereinafter Glen View House) measuring 300m</w:t>
      </w:r>
      <w:r w:rsidR="00567232" w:rsidRPr="00CD1E5D">
        <w:rPr>
          <w:rFonts w:ascii="Times New Roman" w:hAnsi="Times New Roman" w:cs="Times New Roman"/>
          <w:sz w:val="24"/>
          <w:szCs w:val="24"/>
          <w:vertAlign w:val="superscript"/>
        </w:rPr>
        <w:t>2</w:t>
      </w:r>
      <w:r w:rsidR="00567232" w:rsidRPr="00CD1E5D">
        <w:rPr>
          <w:rFonts w:ascii="Times New Roman" w:hAnsi="Times New Roman" w:cs="Times New Roman"/>
          <w:sz w:val="24"/>
          <w:szCs w:val="24"/>
        </w:rPr>
        <w:t xml:space="preserve">. The agreement of sale is attached as </w:t>
      </w:r>
      <w:proofErr w:type="spellStart"/>
      <w:r w:rsidR="00567232" w:rsidRPr="00CD1E5D">
        <w:rPr>
          <w:rFonts w:ascii="Times New Roman" w:hAnsi="Times New Roman" w:cs="Times New Roman"/>
          <w:sz w:val="24"/>
          <w:szCs w:val="24"/>
        </w:rPr>
        <w:t>Annexture</w:t>
      </w:r>
      <w:proofErr w:type="spellEnd"/>
      <w:r w:rsidR="00567232" w:rsidRPr="00CD1E5D">
        <w:rPr>
          <w:rFonts w:ascii="Times New Roman" w:hAnsi="Times New Roman" w:cs="Times New Roman"/>
          <w:sz w:val="24"/>
          <w:szCs w:val="24"/>
        </w:rPr>
        <w:t xml:space="preserve"> </w:t>
      </w:r>
      <w:r w:rsidR="006E51E7" w:rsidRPr="00CD1E5D">
        <w:rPr>
          <w:rFonts w:ascii="Times New Roman" w:hAnsi="Times New Roman" w:cs="Times New Roman"/>
          <w:sz w:val="24"/>
          <w:szCs w:val="24"/>
        </w:rPr>
        <w:t>‘</w:t>
      </w:r>
      <w:r w:rsidR="00567232" w:rsidRPr="00CD1E5D">
        <w:rPr>
          <w:rFonts w:ascii="Times New Roman" w:hAnsi="Times New Roman" w:cs="Times New Roman"/>
          <w:sz w:val="24"/>
          <w:szCs w:val="24"/>
        </w:rPr>
        <w:t>B</w:t>
      </w:r>
      <w:r w:rsidR="006E51E7" w:rsidRPr="00CD1E5D">
        <w:rPr>
          <w:rFonts w:ascii="Times New Roman" w:hAnsi="Times New Roman" w:cs="Times New Roman"/>
          <w:sz w:val="24"/>
          <w:szCs w:val="24"/>
        </w:rPr>
        <w:t>’</w:t>
      </w:r>
      <w:r w:rsidR="00567232" w:rsidRPr="00CD1E5D">
        <w:rPr>
          <w:rFonts w:ascii="Times New Roman" w:hAnsi="Times New Roman" w:cs="Times New Roman"/>
          <w:sz w:val="24"/>
          <w:szCs w:val="24"/>
        </w:rPr>
        <w:t xml:space="preserve"> to the plaintiff’s declaration and was drawn up by RESUL</w:t>
      </w:r>
      <w:r w:rsidR="00A33283" w:rsidRPr="00CD1E5D">
        <w:rPr>
          <w:rFonts w:ascii="Times New Roman" w:hAnsi="Times New Roman" w:cs="Times New Roman"/>
          <w:sz w:val="24"/>
          <w:szCs w:val="24"/>
        </w:rPr>
        <w:t>T</w:t>
      </w:r>
      <w:r w:rsidR="00567232" w:rsidRPr="00CD1E5D">
        <w:rPr>
          <w:rFonts w:ascii="Times New Roman" w:hAnsi="Times New Roman" w:cs="Times New Roman"/>
          <w:sz w:val="24"/>
          <w:szCs w:val="24"/>
        </w:rPr>
        <w:t xml:space="preserve"> REAL ESTATES (PVT) LTD and </w:t>
      </w:r>
      <w:r w:rsidR="00A33283" w:rsidRPr="00CD1E5D">
        <w:rPr>
          <w:rFonts w:ascii="Times New Roman" w:hAnsi="Times New Roman" w:cs="Times New Roman"/>
          <w:sz w:val="24"/>
          <w:szCs w:val="24"/>
        </w:rPr>
        <w:t>can</w:t>
      </w:r>
      <w:r w:rsidR="00567232" w:rsidRPr="00CD1E5D">
        <w:rPr>
          <w:rFonts w:ascii="Times New Roman" w:hAnsi="Times New Roman" w:cs="Times New Roman"/>
          <w:sz w:val="24"/>
          <w:szCs w:val="24"/>
        </w:rPr>
        <w:t xml:space="preserve"> be described as a standard agreement of sale of immovable property. I find no need to deal in any manner with the provisions of the agreement of sale save </w:t>
      </w:r>
      <w:r w:rsidR="006E51E7" w:rsidRPr="00CD1E5D">
        <w:rPr>
          <w:rFonts w:ascii="Times New Roman" w:hAnsi="Times New Roman" w:cs="Times New Roman"/>
          <w:sz w:val="24"/>
          <w:szCs w:val="24"/>
        </w:rPr>
        <w:t>to</w:t>
      </w:r>
      <w:r w:rsidR="00567232" w:rsidRPr="00CD1E5D">
        <w:rPr>
          <w:rFonts w:ascii="Times New Roman" w:hAnsi="Times New Roman" w:cs="Times New Roman"/>
          <w:sz w:val="24"/>
          <w:szCs w:val="24"/>
        </w:rPr>
        <w:t xml:space="preserve"> </w:t>
      </w:r>
      <w:r w:rsidR="006E51E7" w:rsidRPr="00CD1E5D">
        <w:rPr>
          <w:rFonts w:ascii="Times New Roman" w:hAnsi="Times New Roman" w:cs="Times New Roman"/>
          <w:sz w:val="24"/>
          <w:szCs w:val="24"/>
        </w:rPr>
        <w:t>state</w:t>
      </w:r>
      <w:r w:rsidR="00567232" w:rsidRPr="00CD1E5D">
        <w:rPr>
          <w:rFonts w:ascii="Times New Roman" w:hAnsi="Times New Roman" w:cs="Times New Roman"/>
          <w:sz w:val="24"/>
          <w:szCs w:val="24"/>
        </w:rPr>
        <w:t xml:space="preserve"> that the agreement of sale is signed by the plaintiff, the fourth defendant, witnesses and a representative of the estate agent mentioned. The purchase price of the Glen View house is given as Zimbabwe $90 000-00. The plaintiff claims to have paid the purchase price in full. The problem seems to have started when the plaintiff sought to be given vacant possession of the Glen View house by the fourth defendant in terms of the agreement of sale. The plaintiff alleges</w:t>
      </w:r>
      <w:r w:rsidR="008D71C5" w:rsidRPr="00CD1E5D">
        <w:rPr>
          <w:rFonts w:ascii="Times New Roman" w:hAnsi="Times New Roman" w:cs="Times New Roman"/>
          <w:sz w:val="24"/>
          <w:szCs w:val="24"/>
        </w:rPr>
        <w:t xml:space="preserve"> that the fourth defendant became evasive and therefore could not cede title, rights and interest in this property to the plaintiff. This </w:t>
      </w:r>
      <w:r w:rsidR="00E954F8" w:rsidRPr="00CD1E5D">
        <w:rPr>
          <w:rFonts w:ascii="Times New Roman" w:hAnsi="Times New Roman" w:cs="Times New Roman"/>
          <w:sz w:val="24"/>
          <w:szCs w:val="24"/>
        </w:rPr>
        <w:t xml:space="preserve">compelled the plaintiff to institute litigation in this court in case </w:t>
      </w:r>
      <w:proofErr w:type="gramStart"/>
      <w:r w:rsidR="00E954F8" w:rsidRPr="00CD1E5D">
        <w:rPr>
          <w:rFonts w:ascii="Times New Roman" w:hAnsi="Times New Roman" w:cs="Times New Roman"/>
          <w:sz w:val="24"/>
          <w:szCs w:val="24"/>
        </w:rPr>
        <w:t>No</w:t>
      </w:r>
      <w:proofErr w:type="gramEnd"/>
      <w:r w:rsidR="00E954F8" w:rsidRPr="00CD1E5D">
        <w:rPr>
          <w:rFonts w:ascii="Times New Roman" w:hAnsi="Times New Roman" w:cs="Times New Roman"/>
          <w:sz w:val="24"/>
          <w:szCs w:val="24"/>
        </w:rPr>
        <w:t>. HC 5576/99 seeking an order to compel the fourth defendant to abide by the agreement of sale. In that matter the fourth defendant and the fifth defendant are cited as respondents. On 9 June 1999</w:t>
      </w:r>
      <w:r w:rsidR="001A62A1" w:rsidRPr="00CD1E5D">
        <w:rPr>
          <w:rFonts w:ascii="Times New Roman" w:hAnsi="Times New Roman" w:cs="Times New Roman"/>
          <w:sz w:val="24"/>
          <w:szCs w:val="24"/>
        </w:rPr>
        <w:t xml:space="preserve"> </w:t>
      </w:r>
      <w:r w:rsidR="00E954F8" w:rsidRPr="00CD1E5D">
        <w:rPr>
          <w:rFonts w:ascii="Times New Roman" w:hAnsi="Times New Roman" w:cs="Times New Roman"/>
          <w:sz w:val="24"/>
          <w:szCs w:val="24"/>
        </w:rPr>
        <w:t>MUBAKO J who</w:t>
      </w:r>
      <w:r w:rsidR="00612956" w:rsidRPr="00CD1E5D">
        <w:rPr>
          <w:rFonts w:ascii="Times New Roman" w:hAnsi="Times New Roman" w:cs="Times New Roman"/>
          <w:sz w:val="24"/>
          <w:szCs w:val="24"/>
        </w:rPr>
        <w:t xml:space="preserve"> </w:t>
      </w:r>
      <w:r w:rsidR="00A33283" w:rsidRPr="00CD1E5D">
        <w:rPr>
          <w:rFonts w:ascii="Times New Roman" w:hAnsi="Times New Roman" w:cs="Times New Roman"/>
          <w:sz w:val="24"/>
          <w:szCs w:val="24"/>
        </w:rPr>
        <w:t>dealt with</w:t>
      </w:r>
      <w:r w:rsidR="00612956" w:rsidRPr="00CD1E5D">
        <w:rPr>
          <w:rFonts w:ascii="Times New Roman" w:hAnsi="Times New Roman" w:cs="Times New Roman"/>
          <w:sz w:val="24"/>
          <w:szCs w:val="24"/>
        </w:rPr>
        <w:t xml:space="preserve"> the matter granted the following order:-</w:t>
      </w:r>
    </w:p>
    <w:p w:rsidR="00612956" w:rsidRPr="00CD1E5D" w:rsidRDefault="00612956" w:rsidP="00DA0E26">
      <w:pPr>
        <w:spacing w:after="0" w:line="360" w:lineRule="auto"/>
        <w:ind w:firstLine="720"/>
        <w:jc w:val="both"/>
        <w:rPr>
          <w:rFonts w:ascii="Times New Roman" w:hAnsi="Times New Roman" w:cs="Times New Roman"/>
          <w:sz w:val="24"/>
          <w:szCs w:val="24"/>
        </w:rPr>
      </w:pPr>
      <w:r w:rsidRPr="00CD1E5D">
        <w:rPr>
          <w:rFonts w:ascii="Times New Roman" w:hAnsi="Times New Roman" w:cs="Times New Roman"/>
          <w:sz w:val="24"/>
          <w:szCs w:val="24"/>
        </w:rPr>
        <w:t>“IT IS ORDERED:-</w:t>
      </w:r>
    </w:p>
    <w:p w:rsidR="00EF2A60" w:rsidRPr="00CD1E5D" w:rsidRDefault="00612956" w:rsidP="00EF2A60">
      <w:pPr>
        <w:pStyle w:val="ListParagraph"/>
        <w:numPr>
          <w:ilvl w:val="0"/>
          <w:numId w:val="2"/>
        </w:numPr>
        <w:spacing w:after="0" w:line="240" w:lineRule="auto"/>
        <w:jc w:val="both"/>
        <w:rPr>
          <w:rFonts w:ascii="Times New Roman" w:hAnsi="Times New Roman" w:cs="Times New Roman"/>
          <w:i/>
          <w:sz w:val="24"/>
          <w:szCs w:val="24"/>
        </w:rPr>
      </w:pPr>
      <w:r w:rsidRPr="00CD1E5D">
        <w:rPr>
          <w:rFonts w:ascii="Times New Roman" w:hAnsi="Times New Roman" w:cs="Times New Roman"/>
          <w:sz w:val="24"/>
          <w:szCs w:val="24"/>
        </w:rPr>
        <w:t xml:space="preserve">That the first respondent (fourth defendant </w:t>
      </w:r>
      <w:r w:rsidRPr="00CD1E5D">
        <w:rPr>
          <w:rFonts w:ascii="Times New Roman" w:hAnsi="Times New Roman" w:cs="Times New Roman"/>
          <w:i/>
          <w:sz w:val="24"/>
          <w:szCs w:val="24"/>
        </w:rPr>
        <w:t xml:space="preserve">in </w:t>
      </w:r>
      <w:proofErr w:type="spellStart"/>
      <w:r w:rsidRPr="00CD1E5D">
        <w:rPr>
          <w:rFonts w:ascii="Times New Roman" w:hAnsi="Times New Roman" w:cs="Times New Roman"/>
          <w:i/>
          <w:sz w:val="24"/>
          <w:szCs w:val="24"/>
        </w:rPr>
        <w:t>casu</w:t>
      </w:r>
      <w:proofErr w:type="spellEnd"/>
      <w:r w:rsidR="00A33283" w:rsidRPr="00CD1E5D">
        <w:rPr>
          <w:rFonts w:ascii="Times New Roman" w:hAnsi="Times New Roman" w:cs="Times New Roman"/>
          <w:sz w:val="24"/>
          <w:szCs w:val="24"/>
        </w:rPr>
        <w:t>)</w:t>
      </w:r>
      <w:r w:rsidRPr="00CD1E5D">
        <w:rPr>
          <w:rFonts w:ascii="Times New Roman" w:hAnsi="Times New Roman" w:cs="Times New Roman"/>
          <w:sz w:val="24"/>
          <w:szCs w:val="24"/>
        </w:rPr>
        <w:t xml:space="preserve"> cede his rights, title and interest in stand no 7298-95</w:t>
      </w:r>
      <w:r w:rsidRPr="00CD1E5D">
        <w:rPr>
          <w:rFonts w:ascii="Times New Roman" w:hAnsi="Times New Roman" w:cs="Times New Roman"/>
          <w:sz w:val="24"/>
          <w:szCs w:val="24"/>
          <w:vertAlign w:val="superscript"/>
        </w:rPr>
        <w:t>th</w:t>
      </w:r>
      <w:r w:rsidRPr="00CD1E5D">
        <w:rPr>
          <w:rFonts w:ascii="Times New Roman" w:hAnsi="Times New Roman" w:cs="Times New Roman"/>
          <w:sz w:val="24"/>
          <w:szCs w:val="24"/>
        </w:rPr>
        <w:t xml:space="preserve"> Crescent Glen View 8 Harare to the applicant (plaintiff </w:t>
      </w:r>
      <w:r w:rsidRPr="00CD1E5D">
        <w:rPr>
          <w:rFonts w:ascii="Times New Roman" w:hAnsi="Times New Roman" w:cs="Times New Roman"/>
          <w:i/>
          <w:sz w:val="24"/>
          <w:szCs w:val="24"/>
        </w:rPr>
        <w:t xml:space="preserve">in </w:t>
      </w:r>
      <w:proofErr w:type="spellStart"/>
      <w:r w:rsidRPr="00CD1E5D">
        <w:rPr>
          <w:rFonts w:ascii="Times New Roman" w:hAnsi="Times New Roman" w:cs="Times New Roman"/>
          <w:i/>
          <w:sz w:val="24"/>
          <w:szCs w:val="24"/>
        </w:rPr>
        <w:t>casu</w:t>
      </w:r>
      <w:proofErr w:type="spellEnd"/>
      <w:r w:rsidRPr="00CD1E5D">
        <w:rPr>
          <w:rFonts w:ascii="Times New Roman" w:hAnsi="Times New Roman" w:cs="Times New Roman"/>
          <w:sz w:val="24"/>
          <w:szCs w:val="24"/>
        </w:rPr>
        <w:t>) by  sig</w:t>
      </w:r>
      <w:r w:rsidR="00A33283" w:rsidRPr="00CD1E5D">
        <w:rPr>
          <w:rFonts w:ascii="Times New Roman" w:hAnsi="Times New Roman" w:cs="Times New Roman"/>
          <w:sz w:val="24"/>
          <w:szCs w:val="24"/>
        </w:rPr>
        <w:t>n</w:t>
      </w:r>
      <w:r w:rsidRPr="00CD1E5D">
        <w:rPr>
          <w:rFonts w:ascii="Times New Roman" w:hAnsi="Times New Roman" w:cs="Times New Roman"/>
          <w:sz w:val="24"/>
          <w:szCs w:val="24"/>
        </w:rPr>
        <w:t xml:space="preserve">ing a Deed </w:t>
      </w:r>
      <w:r w:rsidR="00A33283" w:rsidRPr="00CD1E5D">
        <w:rPr>
          <w:rFonts w:ascii="Times New Roman" w:hAnsi="Times New Roman" w:cs="Times New Roman"/>
          <w:sz w:val="24"/>
          <w:szCs w:val="24"/>
        </w:rPr>
        <w:t xml:space="preserve">of </w:t>
      </w:r>
      <w:r w:rsidRPr="00CD1E5D">
        <w:rPr>
          <w:rFonts w:ascii="Times New Roman" w:hAnsi="Times New Roman" w:cs="Times New Roman"/>
          <w:sz w:val="24"/>
          <w:szCs w:val="24"/>
        </w:rPr>
        <w:t xml:space="preserve">cession at the office of the second </w:t>
      </w:r>
      <w:r w:rsidRPr="00CD1E5D">
        <w:rPr>
          <w:rFonts w:ascii="Times New Roman" w:hAnsi="Times New Roman" w:cs="Times New Roman"/>
          <w:sz w:val="24"/>
          <w:szCs w:val="24"/>
        </w:rPr>
        <w:lastRenderedPageBreak/>
        <w:t>respondent</w:t>
      </w:r>
      <w:r w:rsidR="00E954F8" w:rsidRPr="00CD1E5D">
        <w:rPr>
          <w:rFonts w:ascii="Times New Roman" w:hAnsi="Times New Roman" w:cs="Times New Roman"/>
          <w:sz w:val="24"/>
          <w:szCs w:val="24"/>
        </w:rPr>
        <w:t xml:space="preserve"> </w:t>
      </w:r>
      <w:r w:rsidR="00EF2A60" w:rsidRPr="00CD1E5D">
        <w:rPr>
          <w:rFonts w:ascii="Times New Roman" w:hAnsi="Times New Roman" w:cs="Times New Roman"/>
          <w:sz w:val="24"/>
          <w:szCs w:val="24"/>
        </w:rPr>
        <w:t xml:space="preserve">(fifth defendant </w:t>
      </w:r>
      <w:r w:rsidR="00EF2A60" w:rsidRPr="00CD1E5D">
        <w:rPr>
          <w:rFonts w:ascii="Times New Roman" w:hAnsi="Times New Roman" w:cs="Times New Roman"/>
          <w:i/>
          <w:sz w:val="24"/>
          <w:szCs w:val="24"/>
        </w:rPr>
        <w:t xml:space="preserve">in </w:t>
      </w:r>
      <w:proofErr w:type="spellStart"/>
      <w:r w:rsidR="00EF2A60" w:rsidRPr="00CD1E5D">
        <w:rPr>
          <w:rFonts w:ascii="Times New Roman" w:hAnsi="Times New Roman" w:cs="Times New Roman"/>
          <w:i/>
          <w:sz w:val="24"/>
          <w:szCs w:val="24"/>
        </w:rPr>
        <w:t>casu</w:t>
      </w:r>
      <w:proofErr w:type="spellEnd"/>
      <w:r w:rsidR="00EF2A60" w:rsidRPr="00CD1E5D">
        <w:rPr>
          <w:rFonts w:ascii="Times New Roman" w:hAnsi="Times New Roman" w:cs="Times New Roman"/>
          <w:sz w:val="24"/>
          <w:szCs w:val="24"/>
        </w:rPr>
        <w:t xml:space="preserve">) at Remembrance Drive, </w:t>
      </w:r>
      <w:proofErr w:type="spellStart"/>
      <w:r w:rsidR="00EF2A60" w:rsidRPr="00CD1E5D">
        <w:rPr>
          <w:rFonts w:ascii="Times New Roman" w:hAnsi="Times New Roman" w:cs="Times New Roman"/>
          <w:sz w:val="24"/>
          <w:szCs w:val="24"/>
        </w:rPr>
        <w:t>Mbare</w:t>
      </w:r>
      <w:proofErr w:type="spellEnd"/>
      <w:r w:rsidR="00EF2A60" w:rsidRPr="00CD1E5D">
        <w:rPr>
          <w:rFonts w:ascii="Times New Roman" w:hAnsi="Times New Roman" w:cs="Times New Roman"/>
          <w:sz w:val="24"/>
          <w:szCs w:val="24"/>
        </w:rPr>
        <w:t xml:space="preserve"> Harare within seven (7) days of service of this order upon him failing which the Deputy Sheriff of this Honourable Court be and is hereby empowered to sign such Deed of Cession on behalf of the first respondent.</w:t>
      </w:r>
    </w:p>
    <w:p w:rsidR="00EF2A60" w:rsidRPr="00CD1E5D" w:rsidRDefault="00EF2A60" w:rsidP="00EF2A60">
      <w:pPr>
        <w:pStyle w:val="ListParagraph"/>
        <w:spacing w:after="0" w:line="240" w:lineRule="auto"/>
        <w:ind w:left="1080"/>
        <w:jc w:val="both"/>
        <w:rPr>
          <w:rFonts w:ascii="Times New Roman" w:hAnsi="Times New Roman" w:cs="Times New Roman"/>
          <w:i/>
          <w:sz w:val="24"/>
          <w:szCs w:val="24"/>
        </w:rPr>
      </w:pPr>
    </w:p>
    <w:p w:rsidR="00EF2A60" w:rsidRPr="00CD1E5D" w:rsidRDefault="00EF2A60" w:rsidP="00EF2A60">
      <w:pPr>
        <w:pStyle w:val="ListParagraph"/>
        <w:numPr>
          <w:ilvl w:val="0"/>
          <w:numId w:val="2"/>
        </w:numPr>
        <w:spacing w:after="0" w:line="240" w:lineRule="auto"/>
        <w:jc w:val="both"/>
        <w:rPr>
          <w:rFonts w:ascii="Times New Roman" w:hAnsi="Times New Roman" w:cs="Times New Roman"/>
          <w:i/>
          <w:sz w:val="24"/>
          <w:szCs w:val="24"/>
        </w:rPr>
      </w:pPr>
      <w:r w:rsidRPr="00CD1E5D">
        <w:rPr>
          <w:rFonts w:ascii="Times New Roman" w:hAnsi="Times New Roman" w:cs="Times New Roman"/>
          <w:sz w:val="24"/>
          <w:szCs w:val="24"/>
        </w:rPr>
        <w:t>That the second respondent be and is hereby ordered to consent to cession by the first respondent of his rights, title and interest in stand no. 7298-95</w:t>
      </w:r>
      <w:r w:rsidRPr="00CD1E5D">
        <w:rPr>
          <w:rFonts w:ascii="Times New Roman" w:hAnsi="Times New Roman" w:cs="Times New Roman"/>
          <w:sz w:val="24"/>
          <w:szCs w:val="24"/>
          <w:vertAlign w:val="superscript"/>
        </w:rPr>
        <w:t>th</w:t>
      </w:r>
      <w:r w:rsidRPr="00CD1E5D">
        <w:rPr>
          <w:rFonts w:ascii="Times New Roman" w:hAnsi="Times New Roman" w:cs="Times New Roman"/>
          <w:sz w:val="24"/>
          <w:szCs w:val="24"/>
        </w:rPr>
        <w:t xml:space="preserve"> Crescent, Glen View 8 Harare to the applicant.</w:t>
      </w:r>
    </w:p>
    <w:p w:rsidR="00C54346" w:rsidRPr="00CD1E5D" w:rsidRDefault="00C54346" w:rsidP="00C54346">
      <w:pPr>
        <w:spacing w:after="0" w:line="240" w:lineRule="auto"/>
        <w:jc w:val="both"/>
        <w:rPr>
          <w:rFonts w:ascii="Times New Roman" w:hAnsi="Times New Roman" w:cs="Times New Roman"/>
          <w:i/>
          <w:sz w:val="24"/>
          <w:szCs w:val="24"/>
        </w:rPr>
      </w:pPr>
    </w:p>
    <w:p w:rsidR="00C54346" w:rsidRPr="00CD1E5D" w:rsidRDefault="00EF2A60" w:rsidP="00EF2A60">
      <w:pPr>
        <w:pStyle w:val="ListParagraph"/>
        <w:numPr>
          <w:ilvl w:val="0"/>
          <w:numId w:val="2"/>
        </w:numPr>
        <w:spacing w:after="0" w:line="240" w:lineRule="auto"/>
        <w:jc w:val="both"/>
        <w:rPr>
          <w:rFonts w:ascii="Times New Roman" w:hAnsi="Times New Roman" w:cs="Times New Roman"/>
          <w:i/>
          <w:sz w:val="24"/>
          <w:szCs w:val="24"/>
        </w:rPr>
      </w:pPr>
      <w:r w:rsidRPr="00CD1E5D">
        <w:rPr>
          <w:rFonts w:ascii="Times New Roman" w:hAnsi="Times New Roman" w:cs="Times New Roman"/>
          <w:sz w:val="24"/>
          <w:szCs w:val="24"/>
        </w:rPr>
        <w:t xml:space="preserve">That the first respondent pays the costs of suit”. </w:t>
      </w:r>
    </w:p>
    <w:p w:rsidR="00C54346" w:rsidRPr="00CD1E5D" w:rsidRDefault="00C54346" w:rsidP="00C54346">
      <w:pPr>
        <w:pStyle w:val="ListParagraph"/>
        <w:rPr>
          <w:rFonts w:ascii="Times New Roman" w:hAnsi="Times New Roman" w:cs="Times New Roman"/>
          <w:i/>
          <w:sz w:val="24"/>
          <w:szCs w:val="24"/>
        </w:rPr>
      </w:pPr>
    </w:p>
    <w:p w:rsidR="00C54346" w:rsidRPr="00CD1E5D" w:rsidRDefault="00C54346" w:rsidP="00C54346">
      <w:pPr>
        <w:spacing w:after="0" w:line="360" w:lineRule="auto"/>
        <w:ind w:left="720"/>
        <w:jc w:val="both"/>
        <w:rPr>
          <w:rFonts w:ascii="Times New Roman" w:hAnsi="Times New Roman" w:cs="Times New Roman"/>
          <w:sz w:val="24"/>
          <w:szCs w:val="24"/>
        </w:rPr>
      </w:pPr>
      <w:r w:rsidRPr="00CD1E5D">
        <w:rPr>
          <w:rFonts w:ascii="Times New Roman" w:hAnsi="Times New Roman" w:cs="Times New Roman"/>
          <w:sz w:val="24"/>
          <w:szCs w:val="24"/>
        </w:rPr>
        <w:t xml:space="preserve">The </w:t>
      </w:r>
      <w:r w:rsidR="006E51E7" w:rsidRPr="00CD1E5D">
        <w:rPr>
          <w:rFonts w:ascii="Times New Roman" w:hAnsi="Times New Roman" w:cs="Times New Roman"/>
          <w:sz w:val="24"/>
          <w:szCs w:val="24"/>
        </w:rPr>
        <w:t>relevant</w:t>
      </w:r>
      <w:r w:rsidRPr="00CD1E5D">
        <w:rPr>
          <w:rFonts w:ascii="Times New Roman" w:hAnsi="Times New Roman" w:cs="Times New Roman"/>
          <w:sz w:val="24"/>
          <w:szCs w:val="24"/>
        </w:rPr>
        <w:t xml:space="preserve"> order granted by MUBAKO J directing the fourth defendant </w:t>
      </w:r>
    </w:p>
    <w:p w:rsidR="00A86150" w:rsidRPr="00CD1E5D" w:rsidRDefault="00C54346" w:rsidP="00C54346">
      <w:pPr>
        <w:spacing w:after="0" w:line="360" w:lineRule="auto"/>
        <w:jc w:val="both"/>
        <w:rPr>
          <w:rFonts w:ascii="Times New Roman" w:hAnsi="Times New Roman" w:cs="Times New Roman"/>
          <w:sz w:val="24"/>
          <w:szCs w:val="24"/>
        </w:rPr>
      </w:pPr>
      <w:proofErr w:type="gramStart"/>
      <w:r w:rsidRPr="00CD1E5D">
        <w:rPr>
          <w:rFonts w:ascii="Times New Roman" w:hAnsi="Times New Roman" w:cs="Times New Roman"/>
          <w:sz w:val="24"/>
          <w:szCs w:val="24"/>
        </w:rPr>
        <w:t>to</w:t>
      </w:r>
      <w:proofErr w:type="gramEnd"/>
      <w:r w:rsidRPr="00CD1E5D">
        <w:rPr>
          <w:rFonts w:ascii="Times New Roman" w:hAnsi="Times New Roman" w:cs="Times New Roman"/>
          <w:sz w:val="24"/>
          <w:szCs w:val="24"/>
        </w:rPr>
        <w:t xml:space="preserve"> cede his rights, title and interest in the Glen View property and for the fifth defendant to facilitate that cession is attached as “</w:t>
      </w:r>
      <w:proofErr w:type="spellStart"/>
      <w:r w:rsidRPr="00CD1E5D">
        <w:rPr>
          <w:rFonts w:ascii="Times New Roman" w:hAnsi="Times New Roman" w:cs="Times New Roman"/>
          <w:sz w:val="24"/>
          <w:szCs w:val="24"/>
        </w:rPr>
        <w:t>Annexture</w:t>
      </w:r>
      <w:proofErr w:type="spellEnd"/>
      <w:r w:rsidRPr="00CD1E5D">
        <w:rPr>
          <w:rFonts w:ascii="Times New Roman" w:hAnsi="Times New Roman" w:cs="Times New Roman"/>
          <w:sz w:val="24"/>
          <w:szCs w:val="24"/>
        </w:rPr>
        <w:t xml:space="preserve"> C” to the plaintiff declaration.</w:t>
      </w:r>
      <w:r w:rsidR="00EF2A60" w:rsidRPr="00CD1E5D">
        <w:rPr>
          <w:rFonts w:ascii="Times New Roman" w:hAnsi="Times New Roman" w:cs="Times New Roman"/>
          <w:i/>
          <w:sz w:val="24"/>
          <w:szCs w:val="24"/>
        </w:rPr>
        <w:t xml:space="preserve"> </w:t>
      </w:r>
    </w:p>
    <w:p w:rsidR="00C86853" w:rsidRPr="00CD1E5D" w:rsidRDefault="00A86150" w:rsidP="00C54346">
      <w:pPr>
        <w:spacing w:after="0" w:line="360" w:lineRule="auto"/>
        <w:jc w:val="both"/>
        <w:rPr>
          <w:rFonts w:ascii="Times New Roman" w:hAnsi="Times New Roman" w:cs="Times New Roman"/>
          <w:sz w:val="24"/>
          <w:szCs w:val="24"/>
        </w:rPr>
      </w:pPr>
      <w:r w:rsidRPr="00CD1E5D">
        <w:rPr>
          <w:rFonts w:ascii="Times New Roman" w:hAnsi="Times New Roman" w:cs="Times New Roman"/>
          <w:sz w:val="24"/>
          <w:szCs w:val="24"/>
        </w:rPr>
        <w:tab/>
        <w:t>The plaintiff as per the order by MUBAKO J said when he app</w:t>
      </w:r>
      <w:r w:rsidR="00A33283" w:rsidRPr="00CD1E5D">
        <w:rPr>
          <w:rFonts w:ascii="Times New Roman" w:hAnsi="Times New Roman" w:cs="Times New Roman"/>
          <w:sz w:val="24"/>
          <w:szCs w:val="24"/>
        </w:rPr>
        <w:t>roached</w:t>
      </w:r>
      <w:r w:rsidRPr="00CD1E5D">
        <w:rPr>
          <w:rFonts w:ascii="Times New Roman" w:hAnsi="Times New Roman" w:cs="Times New Roman"/>
          <w:sz w:val="24"/>
          <w:szCs w:val="24"/>
        </w:rPr>
        <w:t xml:space="preserve"> the fifth defendant to facilitate the cession he was advised to engage the Deputy Sheriff presumably on account of the fourth defendant’s evasiveness. The plaintiff said this took some time as he had to raise enough funds to engage the Deputy Sheriff. Meanwhile other developments were</w:t>
      </w:r>
      <w:r w:rsidR="00C86853" w:rsidRPr="00CD1E5D">
        <w:rPr>
          <w:rFonts w:ascii="Times New Roman" w:hAnsi="Times New Roman" w:cs="Times New Roman"/>
          <w:sz w:val="24"/>
          <w:szCs w:val="24"/>
        </w:rPr>
        <w:t xml:space="preserve"> </w:t>
      </w:r>
      <w:r w:rsidR="006E51E7" w:rsidRPr="00CD1E5D">
        <w:rPr>
          <w:rFonts w:ascii="Times New Roman" w:hAnsi="Times New Roman" w:cs="Times New Roman"/>
          <w:sz w:val="24"/>
          <w:szCs w:val="24"/>
        </w:rPr>
        <w:t xml:space="preserve">unfolding </w:t>
      </w:r>
      <w:r w:rsidR="00C86853" w:rsidRPr="00CD1E5D">
        <w:rPr>
          <w:rFonts w:ascii="Times New Roman" w:hAnsi="Times New Roman" w:cs="Times New Roman"/>
          <w:sz w:val="24"/>
          <w:szCs w:val="24"/>
        </w:rPr>
        <w:t>in the m</w:t>
      </w:r>
      <w:r w:rsidR="00A33283" w:rsidRPr="00CD1E5D">
        <w:rPr>
          <w:rFonts w:ascii="Times New Roman" w:hAnsi="Times New Roman" w:cs="Times New Roman"/>
          <w:sz w:val="24"/>
          <w:szCs w:val="24"/>
        </w:rPr>
        <w:t>atter</w:t>
      </w:r>
      <w:r w:rsidR="00C86853" w:rsidRPr="00CD1E5D">
        <w:rPr>
          <w:rFonts w:ascii="Times New Roman" w:hAnsi="Times New Roman" w:cs="Times New Roman"/>
          <w:sz w:val="24"/>
          <w:szCs w:val="24"/>
        </w:rPr>
        <w:t>.</w:t>
      </w:r>
    </w:p>
    <w:p w:rsidR="00A83757" w:rsidRPr="00CD1E5D" w:rsidRDefault="00C86853" w:rsidP="00C54346">
      <w:pPr>
        <w:spacing w:after="0" w:line="360" w:lineRule="auto"/>
        <w:jc w:val="both"/>
        <w:rPr>
          <w:rFonts w:ascii="Times New Roman" w:hAnsi="Times New Roman" w:cs="Times New Roman"/>
          <w:sz w:val="24"/>
          <w:szCs w:val="24"/>
        </w:rPr>
      </w:pPr>
      <w:r w:rsidRPr="00CD1E5D">
        <w:rPr>
          <w:rFonts w:ascii="Times New Roman" w:hAnsi="Times New Roman" w:cs="Times New Roman"/>
          <w:sz w:val="24"/>
          <w:szCs w:val="24"/>
        </w:rPr>
        <w:tab/>
        <w:t>On 30 September 1999 the first defendant was duly appointed through letters of Administ</w:t>
      </w:r>
      <w:r w:rsidR="005439C9" w:rsidRPr="00CD1E5D">
        <w:rPr>
          <w:rFonts w:ascii="Times New Roman" w:hAnsi="Times New Roman" w:cs="Times New Roman"/>
          <w:sz w:val="24"/>
          <w:szCs w:val="24"/>
        </w:rPr>
        <w:t>r</w:t>
      </w:r>
      <w:r w:rsidRPr="00CD1E5D">
        <w:rPr>
          <w:rFonts w:ascii="Times New Roman" w:hAnsi="Times New Roman" w:cs="Times New Roman"/>
          <w:sz w:val="24"/>
          <w:szCs w:val="24"/>
        </w:rPr>
        <w:t>ation DR H1060/98</w:t>
      </w:r>
      <w:r w:rsidR="005439C9" w:rsidRPr="00CD1E5D">
        <w:rPr>
          <w:rFonts w:ascii="Times New Roman" w:hAnsi="Times New Roman" w:cs="Times New Roman"/>
          <w:sz w:val="24"/>
          <w:szCs w:val="24"/>
        </w:rPr>
        <w:t xml:space="preserve"> as Executor Dative in the estate of late Vasco </w:t>
      </w:r>
      <w:proofErr w:type="spellStart"/>
      <w:r w:rsidR="005439C9" w:rsidRPr="00CD1E5D">
        <w:rPr>
          <w:rFonts w:ascii="Times New Roman" w:hAnsi="Times New Roman" w:cs="Times New Roman"/>
          <w:sz w:val="24"/>
          <w:szCs w:val="24"/>
        </w:rPr>
        <w:t>Musaruro</w:t>
      </w:r>
      <w:proofErr w:type="spellEnd"/>
      <w:r w:rsidR="005439C9" w:rsidRPr="00CD1E5D">
        <w:rPr>
          <w:rFonts w:ascii="Times New Roman" w:hAnsi="Times New Roman" w:cs="Times New Roman"/>
          <w:sz w:val="24"/>
          <w:szCs w:val="24"/>
        </w:rPr>
        <w:t xml:space="preserve"> and the first defendant was further authorised by the Master of the High Court to transfer the Glen View house from the deceased’s name to the heir (who is not named) This is the same property the plaintiff had purportedly</w:t>
      </w:r>
      <w:r w:rsidR="00A83757" w:rsidRPr="00CD1E5D">
        <w:rPr>
          <w:rFonts w:ascii="Times New Roman" w:hAnsi="Times New Roman" w:cs="Times New Roman"/>
          <w:sz w:val="24"/>
          <w:szCs w:val="24"/>
        </w:rPr>
        <w:t xml:space="preserve"> bought a year before in 1998.</w:t>
      </w:r>
    </w:p>
    <w:p w:rsidR="006A23A1" w:rsidRPr="00CD1E5D" w:rsidRDefault="00A83757" w:rsidP="00C54346">
      <w:pPr>
        <w:spacing w:after="0" w:line="360" w:lineRule="auto"/>
        <w:jc w:val="both"/>
        <w:rPr>
          <w:rFonts w:ascii="Times New Roman" w:hAnsi="Times New Roman" w:cs="Times New Roman"/>
          <w:sz w:val="24"/>
          <w:szCs w:val="24"/>
        </w:rPr>
      </w:pPr>
      <w:r w:rsidRPr="00CD1E5D">
        <w:rPr>
          <w:rFonts w:ascii="Times New Roman" w:hAnsi="Times New Roman" w:cs="Times New Roman"/>
          <w:sz w:val="24"/>
          <w:szCs w:val="24"/>
        </w:rPr>
        <w:tab/>
        <w:t xml:space="preserve">The drama in this matter continued to </w:t>
      </w:r>
      <w:r w:rsidR="006A23A1" w:rsidRPr="00CD1E5D">
        <w:rPr>
          <w:rFonts w:ascii="Times New Roman" w:hAnsi="Times New Roman" w:cs="Times New Roman"/>
          <w:sz w:val="24"/>
          <w:szCs w:val="24"/>
        </w:rPr>
        <w:t>unfold. The plaintiff said in 199</w:t>
      </w:r>
      <w:r w:rsidR="00A33283" w:rsidRPr="00CD1E5D">
        <w:rPr>
          <w:rFonts w:ascii="Times New Roman" w:hAnsi="Times New Roman" w:cs="Times New Roman"/>
          <w:sz w:val="24"/>
          <w:szCs w:val="24"/>
        </w:rPr>
        <w:t>9</w:t>
      </w:r>
      <w:r w:rsidR="006A23A1" w:rsidRPr="00CD1E5D">
        <w:rPr>
          <w:rFonts w:ascii="Times New Roman" w:hAnsi="Times New Roman" w:cs="Times New Roman"/>
          <w:sz w:val="24"/>
          <w:szCs w:val="24"/>
        </w:rPr>
        <w:t xml:space="preserve"> one Brighton </w:t>
      </w:r>
      <w:proofErr w:type="spellStart"/>
      <w:r w:rsidR="006A23A1" w:rsidRPr="00CD1E5D">
        <w:rPr>
          <w:rFonts w:ascii="Times New Roman" w:hAnsi="Times New Roman" w:cs="Times New Roman"/>
          <w:sz w:val="24"/>
          <w:szCs w:val="24"/>
        </w:rPr>
        <w:t>Muz</w:t>
      </w:r>
      <w:r w:rsidR="006E51E7" w:rsidRPr="00CD1E5D">
        <w:rPr>
          <w:rFonts w:ascii="Times New Roman" w:hAnsi="Times New Roman" w:cs="Times New Roman"/>
          <w:sz w:val="24"/>
          <w:szCs w:val="24"/>
        </w:rPr>
        <w:t>a</w:t>
      </w:r>
      <w:r w:rsidR="006A23A1" w:rsidRPr="00CD1E5D">
        <w:rPr>
          <w:rFonts w:ascii="Times New Roman" w:hAnsi="Times New Roman" w:cs="Times New Roman"/>
          <w:sz w:val="24"/>
          <w:szCs w:val="24"/>
        </w:rPr>
        <w:t>nenhamo</w:t>
      </w:r>
      <w:proofErr w:type="spellEnd"/>
      <w:r w:rsidR="006A23A1" w:rsidRPr="00CD1E5D">
        <w:rPr>
          <w:rFonts w:ascii="Times New Roman" w:hAnsi="Times New Roman" w:cs="Times New Roman"/>
          <w:sz w:val="24"/>
          <w:szCs w:val="24"/>
        </w:rPr>
        <w:t xml:space="preserve"> instituted proceedings by way of a court application against the plaintiff claim</w:t>
      </w:r>
      <w:r w:rsidR="00A33283" w:rsidRPr="00CD1E5D">
        <w:rPr>
          <w:rFonts w:ascii="Times New Roman" w:hAnsi="Times New Roman" w:cs="Times New Roman"/>
          <w:sz w:val="24"/>
          <w:szCs w:val="24"/>
        </w:rPr>
        <w:t>ing</w:t>
      </w:r>
      <w:r w:rsidR="006A23A1" w:rsidRPr="00CD1E5D">
        <w:rPr>
          <w:rFonts w:ascii="Times New Roman" w:hAnsi="Times New Roman" w:cs="Times New Roman"/>
          <w:sz w:val="24"/>
          <w:szCs w:val="24"/>
        </w:rPr>
        <w:t xml:space="preserve"> that he, Brighton </w:t>
      </w:r>
      <w:proofErr w:type="spellStart"/>
      <w:r w:rsidR="006A23A1" w:rsidRPr="00CD1E5D">
        <w:rPr>
          <w:rFonts w:ascii="Times New Roman" w:hAnsi="Times New Roman" w:cs="Times New Roman"/>
          <w:sz w:val="24"/>
          <w:szCs w:val="24"/>
        </w:rPr>
        <w:t>Muzanenhamo</w:t>
      </w:r>
      <w:proofErr w:type="spellEnd"/>
      <w:r w:rsidR="006A23A1" w:rsidRPr="00CD1E5D">
        <w:rPr>
          <w:rFonts w:ascii="Times New Roman" w:hAnsi="Times New Roman" w:cs="Times New Roman"/>
          <w:sz w:val="24"/>
          <w:szCs w:val="24"/>
        </w:rPr>
        <w:t xml:space="preserve"> had bought the same Glen View house form the fourth defendant. The plaintiff however said this court application in HC 9667/99 was withdrawn hence it is not part of the reference cases now cited by the plaintiff. This however did not seem to be the end of the plaintiff’s woes.</w:t>
      </w:r>
    </w:p>
    <w:p w:rsidR="00BA0690" w:rsidRPr="00CD1E5D" w:rsidRDefault="006A23A1" w:rsidP="00C54346">
      <w:pPr>
        <w:spacing w:after="0" w:line="360" w:lineRule="auto"/>
        <w:jc w:val="both"/>
        <w:rPr>
          <w:rFonts w:ascii="Times New Roman" w:hAnsi="Times New Roman" w:cs="Times New Roman"/>
          <w:sz w:val="24"/>
          <w:szCs w:val="24"/>
        </w:rPr>
      </w:pPr>
      <w:r w:rsidRPr="00CD1E5D">
        <w:rPr>
          <w:rFonts w:ascii="Times New Roman" w:hAnsi="Times New Roman" w:cs="Times New Roman"/>
          <w:sz w:val="24"/>
          <w:szCs w:val="24"/>
        </w:rPr>
        <w:tab/>
        <w:t xml:space="preserve">On 8 December 1999 the first defendant Noah </w:t>
      </w:r>
      <w:proofErr w:type="spellStart"/>
      <w:r w:rsidRPr="00CD1E5D">
        <w:rPr>
          <w:rFonts w:ascii="Times New Roman" w:hAnsi="Times New Roman" w:cs="Times New Roman"/>
          <w:sz w:val="24"/>
          <w:szCs w:val="24"/>
        </w:rPr>
        <w:t>Musaruro</w:t>
      </w:r>
      <w:proofErr w:type="spellEnd"/>
      <w:r w:rsidRPr="00CD1E5D">
        <w:rPr>
          <w:rFonts w:ascii="Times New Roman" w:hAnsi="Times New Roman" w:cs="Times New Roman"/>
          <w:sz w:val="24"/>
          <w:szCs w:val="24"/>
        </w:rPr>
        <w:t xml:space="preserve"> the executor dative (as per </w:t>
      </w:r>
      <w:proofErr w:type="spellStart"/>
      <w:r w:rsidRPr="00CD1E5D">
        <w:rPr>
          <w:rFonts w:ascii="Times New Roman" w:hAnsi="Times New Roman" w:cs="Times New Roman"/>
          <w:sz w:val="24"/>
          <w:szCs w:val="24"/>
        </w:rPr>
        <w:t>Annexture</w:t>
      </w:r>
      <w:proofErr w:type="spellEnd"/>
      <w:r w:rsidRPr="00CD1E5D">
        <w:rPr>
          <w:rFonts w:ascii="Times New Roman" w:hAnsi="Times New Roman" w:cs="Times New Roman"/>
          <w:sz w:val="24"/>
          <w:szCs w:val="24"/>
        </w:rPr>
        <w:t xml:space="preserve"> </w:t>
      </w:r>
      <w:r w:rsidR="006E51E7" w:rsidRPr="00CD1E5D">
        <w:rPr>
          <w:rFonts w:ascii="Times New Roman" w:hAnsi="Times New Roman" w:cs="Times New Roman"/>
          <w:sz w:val="24"/>
          <w:szCs w:val="24"/>
        </w:rPr>
        <w:t>‘</w:t>
      </w:r>
      <w:r w:rsidRPr="00CD1E5D">
        <w:rPr>
          <w:rFonts w:ascii="Times New Roman" w:hAnsi="Times New Roman" w:cs="Times New Roman"/>
          <w:sz w:val="24"/>
          <w:szCs w:val="24"/>
        </w:rPr>
        <w:t>A</w:t>
      </w:r>
      <w:r w:rsidR="006E51E7" w:rsidRPr="00CD1E5D">
        <w:rPr>
          <w:rFonts w:ascii="Times New Roman" w:hAnsi="Times New Roman" w:cs="Times New Roman"/>
          <w:sz w:val="24"/>
          <w:szCs w:val="24"/>
        </w:rPr>
        <w:t>’</w:t>
      </w:r>
      <w:r w:rsidRPr="00CD1E5D">
        <w:rPr>
          <w:rFonts w:ascii="Times New Roman" w:hAnsi="Times New Roman" w:cs="Times New Roman"/>
          <w:sz w:val="24"/>
          <w:szCs w:val="24"/>
        </w:rPr>
        <w:t xml:space="preserve"> attached to the plaintiff’s declar</w:t>
      </w:r>
      <w:r w:rsidR="009049E5" w:rsidRPr="00CD1E5D">
        <w:rPr>
          <w:rFonts w:ascii="Times New Roman" w:hAnsi="Times New Roman" w:cs="Times New Roman"/>
          <w:sz w:val="24"/>
          <w:szCs w:val="24"/>
        </w:rPr>
        <w:t>a</w:t>
      </w:r>
      <w:r w:rsidR="00A33283" w:rsidRPr="00CD1E5D">
        <w:rPr>
          <w:rFonts w:ascii="Times New Roman" w:hAnsi="Times New Roman" w:cs="Times New Roman"/>
          <w:sz w:val="24"/>
          <w:szCs w:val="24"/>
        </w:rPr>
        <w:t>tion</w:t>
      </w:r>
      <w:r w:rsidRPr="00CD1E5D">
        <w:rPr>
          <w:rFonts w:ascii="Times New Roman" w:hAnsi="Times New Roman" w:cs="Times New Roman"/>
          <w:sz w:val="24"/>
          <w:szCs w:val="24"/>
        </w:rPr>
        <w:t xml:space="preserve">) instituted a court application in case No HC 18028/99 in which the plaintiff, the fourth defendant, the fifty defendant, the sixth defendant and one Brighton </w:t>
      </w:r>
      <w:proofErr w:type="spellStart"/>
      <w:r w:rsidRPr="00CD1E5D">
        <w:rPr>
          <w:rFonts w:ascii="Times New Roman" w:hAnsi="Times New Roman" w:cs="Times New Roman"/>
          <w:sz w:val="24"/>
          <w:szCs w:val="24"/>
        </w:rPr>
        <w:t>Muzanenhamo</w:t>
      </w:r>
      <w:proofErr w:type="spellEnd"/>
      <w:r w:rsidRPr="00CD1E5D">
        <w:rPr>
          <w:rFonts w:ascii="Times New Roman" w:hAnsi="Times New Roman" w:cs="Times New Roman"/>
          <w:sz w:val="24"/>
          <w:szCs w:val="24"/>
        </w:rPr>
        <w:t xml:space="preserve"> were cited as the respondents. The natu</w:t>
      </w:r>
      <w:r w:rsidR="009049E5" w:rsidRPr="00CD1E5D">
        <w:rPr>
          <w:rFonts w:ascii="Times New Roman" w:hAnsi="Times New Roman" w:cs="Times New Roman"/>
          <w:sz w:val="24"/>
          <w:szCs w:val="24"/>
        </w:rPr>
        <w:t>r</w:t>
      </w:r>
      <w:r w:rsidRPr="00CD1E5D">
        <w:rPr>
          <w:rFonts w:ascii="Times New Roman" w:hAnsi="Times New Roman" w:cs="Times New Roman"/>
          <w:sz w:val="24"/>
          <w:szCs w:val="24"/>
        </w:rPr>
        <w:t xml:space="preserve">e of the </w:t>
      </w:r>
      <w:r w:rsidRPr="00CD1E5D">
        <w:rPr>
          <w:rFonts w:ascii="Times New Roman" w:hAnsi="Times New Roman" w:cs="Times New Roman"/>
          <w:sz w:val="24"/>
          <w:szCs w:val="24"/>
        </w:rPr>
        <w:lastRenderedPageBreak/>
        <w:t xml:space="preserve">order sought in the court application HC 18028/99 is not stated by the plaintiff. All what is attached to the plaintiff’s declaration as </w:t>
      </w:r>
      <w:proofErr w:type="spellStart"/>
      <w:r w:rsidRPr="00CD1E5D">
        <w:rPr>
          <w:rFonts w:ascii="Times New Roman" w:hAnsi="Times New Roman" w:cs="Times New Roman"/>
          <w:sz w:val="24"/>
          <w:szCs w:val="24"/>
        </w:rPr>
        <w:t>Annexture</w:t>
      </w:r>
      <w:proofErr w:type="spellEnd"/>
      <w:r w:rsidRPr="00CD1E5D">
        <w:rPr>
          <w:rFonts w:ascii="Times New Roman" w:hAnsi="Times New Roman" w:cs="Times New Roman"/>
          <w:sz w:val="24"/>
          <w:szCs w:val="24"/>
        </w:rPr>
        <w:t xml:space="preserve"> ‘E’ is a notice of withdrawal of the case No. HC 18028/99 in which the applicant therein Noah </w:t>
      </w:r>
      <w:proofErr w:type="spellStart"/>
      <w:r w:rsidRPr="00CD1E5D">
        <w:rPr>
          <w:rFonts w:ascii="Times New Roman" w:hAnsi="Times New Roman" w:cs="Times New Roman"/>
          <w:sz w:val="24"/>
          <w:szCs w:val="24"/>
        </w:rPr>
        <w:t>Musaruro</w:t>
      </w:r>
      <w:proofErr w:type="spellEnd"/>
      <w:r w:rsidRPr="00CD1E5D">
        <w:rPr>
          <w:rFonts w:ascii="Times New Roman" w:hAnsi="Times New Roman" w:cs="Times New Roman"/>
          <w:sz w:val="24"/>
          <w:szCs w:val="24"/>
        </w:rPr>
        <w:t xml:space="preserve"> (first defendant) withdrew the court application </w:t>
      </w:r>
      <w:r w:rsidR="00A33283" w:rsidRPr="00CD1E5D">
        <w:rPr>
          <w:rFonts w:ascii="Times New Roman" w:hAnsi="Times New Roman" w:cs="Times New Roman"/>
          <w:sz w:val="24"/>
          <w:szCs w:val="24"/>
        </w:rPr>
        <w:t>with</w:t>
      </w:r>
      <w:r w:rsidRPr="00CD1E5D">
        <w:rPr>
          <w:rFonts w:ascii="Times New Roman" w:hAnsi="Times New Roman" w:cs="Times New Roman"/>
          <w:sz w:val="24"/>
          <w:szCs w:val="24"/>
        </w:rPr>
        <w:t xml:space="preserve"> the third respondent herein (the plaintiff) paying the costs. This was on 17 Janu</w:t>
      </w:r>
      <w:r w:rsidR="009049E5" w:rsidRPr="00CD1E5D">
        <w:rPr>
          <w:rFonts w:ascii="Times New Roman" w:hAnsi="Times New Roman" w:cs="Times New Roman"/>
          <w:sz w:val="24"/>
          <w:szCs w:val="24"/>
        </w:rPr>
        <w:t>a</w:t>
      </w:r>
      <w:r w:rsidRPr="00CD1E5D">
        <w:rPr>
          <w:rFonts w:ascii="Times New Roman" w:hAnsi="Times New Roman" w:cs="Times New Roman"/>
          <w:sz w:val="24"/>
          <w:szCs w:val="24"/>
        </w:rPr>
        <w:t xml:space="preserve">ry 2007. The reasons for the </w:t>
      </w:r>
      <w:r w:rsidR="009049E5" w:rsidRPr="00CD1E5D">
        <w:rPr>
          <w:rFonts w:ascii="Times New Roman" w:hAnsi="Times New Roman" w:cs="Times New Roman"/>
          <w:sz w:val="24"/>
          <w:szCs w:val="24"/>
        </w:rPr>
        <w:t>withdrawal of this court application HC 18028/99 are not cle</w:t>
      </w:r>
      <w:r w:rsidR="00C45730" w:rsidRPr="00CD1E5D">
        <w:rPr>
          <w:rFonts w:ascii="Times New Roman" w:hAnsi="Times New Roman" w:cs="Times New Roman"/>
          <w:sz w:val="24"/>
          <w:szCs w:val="24"/>
        </w:rPr>
        <w:t>a</w:t>
      </w:r>
      <w:r w:rsidR="009049E5" w:rsidRPr="00CD1E5D">
        <w:rPr>
          <w:rFonts w:ascii="Times New Roman" w:hAnsi="Times New Roman" w:cs="Times New Roman"/>
          <w:sz w:val="24"/>
          <w:szCs w:val="24"/>
        </w:rPr>
        <w:t>r</w:t>
      </w:r>
      <w:r w:rsidR="00C45730" w:rsidRPr="00CD1E5D">
        <w:rPr>
          <w:rFonts w:ascii="Times New Roman" w:hAnsi="Times New Roman" w:cs="Times New Roman"/>
          <w:sz w:val="24"/>
          <w:szCs w:val="24"/>
        </w:rPr>
        <w:t xml:space="preserve"> and it would appear</w:t>
      </w:r>
      <w:r w:rsidR="009D50CB" w:rsidRPr="00CD1E5D">
        <w:rPr>
          <w:rFonts w:ascii="Times New Roman" w:hAnsi="Times New Roman" w:cs="Times New Roman"/>
          <w:sz w:val="24"/>
          <w:szCs w:val="24"/>
        </w:rPr>
        <w:t xml:space="preserve"> </w:t>
      </w:r>
      <w:r w:rsidR="00C45730" w:rsidRPr="00CD1E5D">
        <w:rPr>
          <w:rFonts w:ascii="Times New Roman" w:hAnsi="Times New Roman" w:cs="Times New Roman"/>
          <w:sz w:val="24"/>
          <w:szCs w:val="24"/>
        </w:rPr>
        <w:t xml:space="preserve">the defendant Noah </w:t>
      </w:r>
      <w:proofErr w:type="spellStart"/>
      <w:r w:rsidR="00C45730" w:rsidRPr="00CD1E5D">
        <w:rPr>
          <w:rFonts w:ascii="Times New Roman" w:hAnsi="Times New Roman" w:cs="Times New Roman"/>
          <w:sz w:val="24"/>
          <w:szCs w:val="24"/>
        </w:rPr>
        <w:t>Mus</w:t>
      </w:r>
      <w:r w:rsidR="006E51E7" w:rsidRPr="00CD1E5D">
        <w:rPr>
          <w:rFonts w:ascii="Times New Roman" w:hAnsi="Times New Roman" w:cs="Times New Roman"/>
          <w:sz w:val="24"/>
          <w:szCs w:val="24"/>
        </w:rPr>
        <w:t>a</w:t>
      </w:r>
      <w:r w:rsidR="00C45730" w:rsidRPr="00CD1E5D">
        <w:rPr>
          <w:rFonts w:ascii="Times New Roman" w:hAnsi="Times New Roman" w:cs="Times New Roman"/>
          <w:sz w:val="24"/>
          <w:szCs w:val="24"/>
        </w:rPr>
        <w:t>ruro</w:t>
      </w:r>
      <w:proofErr w:type="spellEnd"/>
      <w:r w:rsidR="00C45730" w:rsidRPr="00CD1E5D">
        <w:rPr>
          <w:rFonts w:ascii="Times New Roman" w:hAnsi="Times New Roman" w:cs="Times New Roman"/>
          <w:sz w:val="24"/>
          <w:szCs w:val="24"/>
        </w:rPr>
        <w:t xml:space="preserve"> had again instituted another court application in HC 14360/99 in February 2000 against the same respondents as in HC 18028/99 later withdrawn. See </w:t>
      </w:r>
      <w:proofErr w:type="spellStart"/>
      <w:r w:rsidR="00C45730" w:rsidRPr="00CD1E5D">
        <w:rPr>
          <w:rFonts w:ascii="Times New Roman" w:hAnsi="Times New Roman" w:cs="Times New Roman"/>
          <w:sz w:val="24"/>
          <w:szCs w:val="24"/>
        </w:rPr>
        <w:t>Annexture</w:t>
      </w:r>
      <w:proofErr w:type="spellEnd"/>
      <w:r w:rsidR="00C45730" w:rsidRPr="00CD1E5D">
        <w:rPr>
          <w:rFonts w:ascii="Times New Roman" w:hAnsi="Times New Roman" w:cs="Times New Roman"/>
          <w:sz w:val="24"/>
          <w:szCs w:val="24"/>
        </w:rPr>
        <w:t xml:space="preserve"> ‘D’ to the plaintiff’s declaration.</w:t>
      </w:r>
    </w:p>
    <w:p w:rsidR="00BA0690" w:rsidRPr="00CD1E5D" w:rsidRDefault="00BA0690" w:rsidP="00C54346">
      <w:pPr>
        <w:spacing w:after="0" w:line="360" w:lineRule="auto"/>
        <w:jc w:val="both"/>
        <w:rPr>
          <w:rFonts w:ascii="Times New Roman" w:hAnsi="Times New Roman" w:cs="Times New Roman"/>
          <w:sz w:val="24"/>
          <w:szCs w:val="24"/>
        </w:rPr>
      </w:pPr>
      <w:r w:rsidRPr="00CD1E5D">
        <w:rPr>
          <w:rFonts w:ascii="Times New Roman" w:hAnsi="Times New Roman" w:cs="Times New Roman"/>
          <w:sz w:val="24"/>
          <w:szCs w:val="24"/>
        </w:rPr>
        <w:tab/>
        <w:t xml:space="preserve">It would appear that the appointment of the first defendant Noah </w:t>
      </w:r>
      <w:proofErr w:type="spellStart"/>
      <w:r w:rsidRPr="00CD1E5D">
        <w:rPr>
          <w:rFonts w:ascii="Times New Roman" w:hAnsi="Times New Roman" w:cs="Times New Roman"/>
          <w:sz w:val="24"/>
          <w:szCs w:val="24"/>
        </w:rPr>
        <w:t>Musaruro</w:t>
      </w:r>
      <w:proofErr w:type="spellEnd"/>
      <w:r w:rsidRPr="00CD1E5D">
        <w:rPr>
          <w:rFonts w:ascii="Times New Roman" w:hAnsi="Times New Roman" w:cs="Times New Roman"/>
          <w:sz w:val="24"/>
          <w:szCs w:val="24"/>
        </w:rPr>
        <w:t xml:space="preserve"> as the Executor Dative of the Estate of the late Vasco </w:t>
      </w:r>
      <w:proofErr w:type="spellStart"/>
      <w:r w:rsidRPr="00CD1E5D">
        <w:rPr>
          <w:rFonts w:ascii="Times New Roman" w:hAnsi="Times New Roman" w:cs="Times New Roman"/>
          <w:sz w:val="24"/>
          <w:szCs w:val="24"/>
        </w:rPr>
        <w:t>Musaruro</w:t>
      </w:r>
      <w:proofErr w:type="spellEnd"/>
      <w:r w:rsidRPr="00CD1E5D">
        <w:rPr>
          <w:rFonts w:ascii="Times New Roman" w:hAnsi="Times New Roman" w:cs="Times New Roman"/>
          <w:sz w:val="24"/>
          <w:szCs w:val="24"/>
        </w:rPr>
        <w:t xml:space="preserve"> nullified th</w:t>
      </w:r>
      <w:r w:rsidR="00A33283" w:rsidRPr="00CD1E5D">
        <w:rPr>
          <w:rFonts w:ascii="Times New Roman" w:hAnsi="Times New Roman" w:cs="Times New Roman"/>
          <w:sz w:val="24"/>
          <w:szCs w:val="24"/>
        </w:rPr>
        <w:t>e</w:t>
      </w:r>
      <w:r w:rsidRPr="00CD1E5D">
        <w:rPr>
          <w:rFonts w:ascii="Times New Roman" w:hAnsi="Times New Roman" w:cs="Times New Roman"/>
          <w:sz w:val="24"/>
          <w:szCs w:val="24"/>
        </w:rPr>
        <w:t xml:space="preserve"> appointment of the fourth defendant in the same capacity or as the heir to the estate.</w:t>
      </w:r>
    </w:p>
    <w:p w:rsidR="00BA0690" w:rsidRPr="00CD1E5D" w:rsidRDefault="00BA0690" w:rsidP="00C54346">
      <w:pPr>
        <w:spacing w:after="0" w:line="360" w:lineRule="auto"/>
        <w:jc w:val="both"/>
        <w:rPr>
          <w:rFonts w:ascii="Times New Roman" w:hAnsi="Times New Roman" w:cs="Times New Roman"/>
          <w:sz w:val="24"/>
          <w:szCs w:val="24"/>
        </w:rPr>
      </w:pPr>
      <w:r w:rsidRPr="00CD1E5D">
        <w:rPr>
          <w:rFonts w:ascii="Times New Roman" w:hAnsi="Times New Roman" w:cs="Times New Roman"/>
          <w:sz w:val="24"/>
          <w:szCs w:val="24"/>
        </w:rPr>
        <w:tab/>
        <w:t>According to the plaintiff this is the reason why the court application HC 18028/99 was withdrawn. The plaintiff believed the dispute could be resolved by engaging the first defendant who was now the Executor Dative of the Estate.</w:t>
      </w:r>
    </w:p>
    <w:p w:rsidR="00AF0E63" w:rsidRPr="00CD1E5D" w:rsidRDefault="00BA0690" w:rsidP="00C54346">
      <w:pPr>
        <w:spacing w:after="0" w:line="360" w:lineRule="auto"/>
        <w:jc w:val="both"/>
        <w:rPr>
          <w:rFonts w:ascii="Times New Roman" w:hAnsi="Times New Roman" w:cs="Times New Roman"/>
          <w:sz w:val="24"/>
          <w:szCs w:val="24"/>
        </w:rPr>
      </w:pPr>
      <w:r w:rsidRPr="00CD1E5D">
        <w:rPr>
          <w:rFonts w:ascii="Times New Roman" w:hAnsi="Times New Roman" w:cs="Times New Roman"/>
          <w:sz w:val="24"/>
          <w:szCs w:val="24"/>
        </w:rPr>
        <w:tab/>
        <w:t xml:space="preserve">The plaintiff said when he sought to have the property </w:t>
      </w:r>
      <w:r w:rsidR="00AF0E63" w:rsidRPr="00CD1E5D">
        <w:rPr>
          <w:rFonts w:ascii="Times New Roman" w:hAnsi="Times New Roman" w:cs="Times New Roman"/>
          <w:sz w:val="24"/>
          <w:szCs w:val="24"/>
        </w:rPr>
        <w:t>ceded to him by the fifth defendant the fifth defendant again refused on the basis that the fifth defendant had been served with two court orders from the same court which orders are apparently in conflict. It is not clear which the two orders are but the order filed of</w:t>
      </w:r>
      <w:r w:rsidR="006E51E7" w:rsidRPr="00CD1E5D">
        <w:rPr>
          <w:rFonts w:ascii="Times New Roman" w:hAnsi="Times New Roman" w:cs="Times New Roman"/>
          <w:sz w:val="24"/>
          <w:szCs w:val="24"/>
        </w:rPr>
        <w:t xml:space="preserve"> record</w:t>
      </w:r>
      <w:r w:rsidR="00AF0E63" w:rsidRPr="00CD1E5D">
        <w:rPr>
          <w:rFonts w:ascii="Times New Roman" w:hAnsi="Times New Roman" w:cs="Times New Roman"/>
          <w:sz w:val="24"/>
          <w:szCs w:val="24"/>
        </w:rPr>
        <w:t xml:space="preserve"> is in case No. HC 5576/99 by </w:t>
      </w:r>
      <w:r w:rsidR="006E51E7" w:rsidRPr="00CD1E5D">
        <w:rPr>
          <w:rFonts w:ascii="Times New Roman" w:hAnsi="Times New Roman" w:cs="Times New Roman"/>
          <w:sz w:val="24"/>
          <w:szCs w:val="24"/>
        </w:rPr>
        <w:t>MUBAKO</w:t>
      </w:r>
      <w:r w:rsidR="00AF0E63" w:rsidRPr="00CD1E5D">
        <w:rPr>
          <w:rFonts w:ascii="Times New Roman" w:hAnsi="Times New Roman" w:cs="Times New Roman"/>
          <w:sz w:val="24"/>
          <w:szCs w:val="24"/>
        </w:rPr>
        <w:t xml:space="preserve"> J and HC No. 18028/99 was only withdrawn in January 2007. I am not privy as to the order sought </w:t>
      </w:r>
      <w:proofErr w:type="gramStart"/>
      <w:r w:rsidR="00AF0E63" w:rsidRPr="00CD1E5D">
        <w:rPr>
          <w:rFonts w:ascii="Times New Roman" w:hAnsi="Times New Roman" w:cs="Times New Roman"/>
          <w:sz w:val="24"/>
          <w:szCs w:val="24"/>
        </w:rPr>
        <w:t>in HC</w:t>
      </w:r>
      <w:proofErr w:type="gramEnd"/>
      <w:r w:rsidR="00AF0E63" w:rsidRPr="00CD1E5D">
        <w:rPr>
          <w:rFonts w:ascii="Times New Roman" w:hAnsi="Times New Roman" w:cs="Times New Roman"/>
          <w:sz w:val="24"/>
          <w:szCs w:val="24"/>
        </w:rPr>
        <w:t xml:space="preserve"> </w:t>
      </w:r>
      <w:r w:rsidR="006E51E7" w:rsidRPr="00CD1E5D">
        <w:rPr>
          <w:rFonts w:ascii="Times New Roman" w:hAnsi="Times New Roman" w:cs="Times New Roman"/>
          <w:sz w:val="24"/>
          <w:szCs w:val="24"/>
        </w:rPr>
        <w:t xml:space="preserve">No. </w:t>
      </w:r>
      <w:r w:rsidR="00AF0E63" w:rsidRPr="00CD1E5D">
        <w:rPr>
          <w:rFonts w:ascii="Times New Roman" w:hAnsi="Times New Roman" w:cs="Times New Roman"/>
          <w:sz w:val="24"/>
          <w:szCs w:val="24"/>
        </w:rPr>
        <w:t>14360/99 nor the outcome there</w:t>
      </w:r>
      <w:r w:rsidR="00F05A32" w:rsidRPr="00CD1E5D">
        <w:rPr>
          <w:rFonts w:ascii="Times New Roman" w:hAnsi="Times New Roman" w:cs="Times New Roman"/>
          <w:sz w:val="24"/>
          <w:szCs w:val="24"/>
        </w:rPr>
        <w:t>of</w:t>
      </w:r>
      <w:r w:rsidR="00AF0E63" w:rsidRPr="00CD1E5D">
        <w:rPr>
          <w:rFonts w:ascii="Times New Roman" w:hAnsi="Times New Roman" w:cs="Times New Roman"/>
          <w:sz w:val="24"/>
          <w:szCs w:val="24"/>
        </w:rPr>
        <w:t xml:space="preserve"> of that application. S</w:t>
      </w:r>
      <w:r w:rsidR="006E51E7" w:rsidRPr="00CD1E5D">
        <w:rPr>
          <w:rFonts w:ascii="Times New Roman" w:hAnsi="Times New Roman" w:cs="Times New Roman"/>
          <w:sz w:val="24"/>
          <w:szCs w:val="24"/>
        </w:rPr>
        <w:t>u</w:t>
      </w:r>
      <w:r w:rsidR="00AF0E63" w:rsidRPr="00CD1E5D">
        <w:rPr>
          <w:rFonts w:ascii="Times New Roman" w:hAnsi="Times New Roman" w:cs="Times New Roman"/>
          <w:sz w:val="24"/>
          <w:szCs w:val="24"/>
        </w:rPr>
        <w:t xml:space="preserve">ffice to say that the plaintiff had sought to have the property ceded to him for the second time on 29 September 2000 and the fifth respondent’s reply to that request is captured in a letter </w:t>
      </w:r>
      <w:proofErr w:type="spellStart"/>
      <w:r w:rsidR="00AF0E63" w:rsidRPr="00CD1E5D">
        <w:rPr>
          <w:rFonts w:ascii="Times New Roman" w:hAnsi="Times New Roman" w:cs="Times New Roman"/>
          <w:sz w:val="24"/>
          <w:szCs w:val="24"/>
        </w:rPr>
        <w:t>Annexture</w:t>
      </w:r>
      <w:proofErr w:type="spellEnd"/>
      <w:r w:rsidR="00AF0E63" w:rsidRPr="00CD1E5D">
        <w:rPr>
          <w:rFonts w:ascii="Times New Roman" w:hAnsi="Times New Roman" w:cs="Times New Roman"/>
          <w:sz w:val="24"/>
          <w:szCs w:val="24"/>
        </w:rPr>
        <w:t xml:space="preserve"> ‘F’ dated 29 September 2000 written to the plaintiff’s lawyers which state</w:t>
      </w:r>
      <w:r w:rsidR="009D50CB" w:rsidRPr="00CD1E5D">
        <w:rPr>
          <w:rFonts w:ascii="Times New Roman" w:hAnsi="Times New Roman" w:cs="Times New Roman"/>
          <w:sz w:val="24"/>
          <w:szCs w:val="24"/>
        </w:rPr>
        <w:t>s</w:t>
      </w:r>
      <w:r w:rsidR="00AF0E63" w:rsidRPr="00CD1E5D">
        <w:rPr>
          <w:rFonts w:ascii="Times New Roman" w:hAnsi="Times New Roman" w:cs="Times New Roman"/>
          <w:sz w:val="24"/>
          <w:szCs w:val="24"/>
        </w:rPr>
        <w:t xml:space="preserve"> as follows:-</w:t>
      </w:r>
    </w:p>
    <w:p w:rsidR="00BE6729" w:rsidRPr="00CD1E5D" w:rsidRDefault="00AF0E63" w:rsidP="00C54346">
      <w:pPr>
        <w:spacing w:after="0" w:line="360" w:lineRule="auto"/>
        <w:jc w:val="both"/>
        <w:rPr>
          <w:rFonts w:ascii="Times New Roman" w:hAnsi="Times New Roman" w:cs="Times New Roman"/>
          <w:sz w:val="24"/>
          <w:szCs w:val="24"/>
        </w:rPr>
      </w:pPr>
      <w:r w:rsidRPr="00CD1E5D">
        <w:rPr>
          <w:rFonts w:ascii="Times New Roman" w:hAnsi="Times New Roman" w:cs="Times New Roman"/>
          <w:sz w:val="24"/>
          <w:szCs w:val="24"/>
        </w:rPr>
        <w:tab/>
      </w:r>
      <w:r w:rsidR="00460E68" w:rsidRPr="00CD1E5D">
        <w:rPr>
          <w:rFonts w:ascii="Times New Roman" w:hAnsi="Times New Roman" w:cs="Times New Roman"/>
          <w:sz w:val="24"/>
          <w:szCs w:val="24"/>
        </w:rPr>
        <w:t>“</w:t>
      </w:r>
      <w:r w:rsidR="00460E68" w:rsidRPr="00CD1E5D">
        <w:rPr>
          <w:rFonts w:ascii="Times New Roman" w:hAnsi="Times New Roman" w:cs="Times New Roman"/>
          <w:sz w:val="24"/>
          <w:szCs w:val="24"/>
          <w:u w:val="single"/>
        </w:rPr>
        <w:t>RE: STAND 7298-95</w:t>
      </w:r>
      <w:r w:rsidR="00460E68" w:rsidRPr="00CD1E5D">
        <w:rPr>
          <w:rFonts w:ascii="Times New Roman" w:hAnsi="Times New Roman" w:cs="Times New Roman"/>
          <w:sz w:val="24"/>
          <w:szCs w:val="24"/>
          <w:u w:val="single"/>
          <w:vertAlign w:val="superscript"/>
        </w:rPr>
        <w:t>TH</w:t>
      </w:r>
      <w:r w:rsidR="00460E68" w:rsidRPr="00CD1E5D">
        <w:rPr>
          <w:rFonts w:ascii="Times New Roman" w:hAnsi="Times New Roman" w:cs="Times New Roman"/>
          <w:sz w:val="24"/>
          <w:szCs w:val="24"/>
          <w:u w:val="single"/>
        </w:rPr>
        <w:t xml:space="preserve"> CRESECENT GLEN VIEW</w:t>
      </w:r>
    </w:p>
    <w:p w:rsidR="0089522C" w:rsidRPr="00CD1E5D" w:rsidRDefault="00BE6729" w:rsidP="0089522C">
      <w:pPr>
        <w:spacing w:after="0" w:line="240" w:lineRule="auto"/>
        <w:ind w:left="720"/>
        <w:jc w:val="both"/>
        <w:rPr>
          <w:rFonts w:ascii="Times New Roman" w:hAnsi="Times New Roman" w:cs="Times New Roman"/>
          <w:sz w:val="24"/>
          <w:szCs w:val="24"/>
        </w:rPr>
      </w:pPr>
      <w:r w:rsidRPr="00CD1E5D">
        <w:rPr>
          <w:rFonts w:ascii="Times New Roman" w:hAnsi="Times New Roman" w:cs="Times New Roman"/>
          <w:sz w:val="24"/>
          <w:szCs w:val="24"/>
        </w:rPr>
        <w:t xml:space="preserve">I acknowledge receipt of your letter where you represent Mr </w:t>
      </w:r>
      <w:proofErr w:type="spellStart"/>
      <w:r w:rsidRPr="00CD1E5D">
        <w:rPr>
          <w:rFonts w:ascii="Times New Roman" w:hAnsi="Times New Roman" w:cs="Times New Roman"/>
          <w:sz w:val="24"/>
          <w:szCs w:val="24"/>
        </w:rPr>
        <w:t>Basimon</w:t>
      </w:r>
      <w:proofErr w:type="spellEnd"/>
      <w:r w:rsidRPr="00CD1E5D">
        <w:rPr>
          <w:rFonts w:ascii="Times New Roman" w:hAnsi="Times New Roman" w:cs="Times New Roman"/>
          <w:sz w:val="24"/>
          <w:szCs w:val="24"/>
        </w:rPr>
        <w:t xml:space="preserve"> </w:t>
      </w:r>
      <w:proofErr w:type="spellStart"/>
      <w:r w:rsidRPr="00CD1E5D">
        <w:rPr>
          <w:rFonts w:ascii="Times New Roman" w:hAnsi="Times New Roman" w:cs="Times New Roman"/>
          <w:sz w:val="24"/>
          <w:szCs w:val="24"/>
        </w:rPr>
        <w:t>Tapfumaneyi</w:t>
      </w:r>
      <w:proofErr w:type="spellEnd"/>
      <w:r w:rsidR="0089522C" w:rsidRPr="00CD1E5D">
        <w:rPr>
          <w:rFonts w:ascii="Times New Roman" w:hAnsi="Times New Roman" w:cs="Times New Roman"/>
          <w:sz w:val="24"/>
          <w:szCs w:val="24"/>
        </w:rPr>
        <w:t>.</w:t>
      </w:r>
    </w:p>
    <w:p w:rsidR="0089522C" w:rsidRPr="00CD1E5D" w:rsidRDefault="0089522C" w:rsidP="0089522C">
      <w:pPr>
        <w:spacing w:after="0" w:line="240" w:lineRule="auto"/>
        <w:ind w:left="720"/>
        <w:jc w:val="both"/>
        <w:rPr>
          <w:rFonts w:ascii="Times New Roman" w:hAnsi="Times New Roman" w:cs="Times New Roman"/>
          <w:sz w:val="24"/>
          <w:szCs w:val="24"/>
        </w:rPr>
      </w:pPr>
    </w:p>
    <w:p w:rsidR="008068B4" w:rsidRPr="00CD1E5D" w:rsidRDefault="0089522C" w:rsidP="0089522C">
      <w:pPr>
        <w:spacing w:after="0" w:line="240" w:lineRule="auto"/>
        <w:ind w:left="720"/>
        <w:jc w:val="both"/>
        <w:rPr>
          <w:rFonts w:ascii="Times New Roman" w:hAnsi="Times New Roman" w:cs="Times New Roman"/>
          <w:sz w:val="24"/>
          <w:szCs w:val="24"/>
        </w:rPr>
      </w:pPr>
      <w:r w:rsidRPr="00CD1E5D">
        <w:rPr>
          <w:rFonts w:ascii="Times New Roman" w:hAnsi="Times New Roman" w:cs="Times New Roman"/>
          <w:sz w:val="24"/>
          <w:szCs w:val="24"/>
        </w:rPr>
        <w:t xml:space="preserve">Please be advised that these offices will not do any </w:t>
      </w:r>
      <w:r w:rsidR="00F05A32" w:rsidRPr="00CD1E5D">
        <w:rPr>
          <w:rFonts w:ascii="Times New Roman" w:hAnsi="Times New Roman" w:cs="Times New Roman"/>
          <w:sz w:val="24"/>
          <w:szCs w:val="24"/>
        </w:rPr>
        <w:t>cession</w:t>
      </w:r>
      <w:r w:rsidRPr="00CD1E5D">
        <w:rPr>
          <w:rFonts w:ascii="Times New Roman" w:hAnsi="Times New Roman" w:cs="Times New Roman"/>
          <w:sz w:val="24"/>
          <w:szCs w:val="24"/>
        </w:rPr>
        <w:t xml:space="preserve"> or transfer until the two court orders are reconciled”.</w:t>
      </w:r>
    </w:p>
    <w:p w:rsidR="008068B4" w:rsidRPr="00CD1E5D" w:rsidRDefault="008068B4" w:rsidP="0089522C">
      <w:pPr>
        <w:spacing w:after="0" w:line="240" w:lineRule="auto"/>
        <w:ind w:left="720"/>
        <w:jc w:val="both"/>
        <w:rPr>
          <w:rFonts w:ascii="Times New Roman" w:hAnsi="Times New Roman" w:cs="Times New Roman"/>
          <w:sz w:val="24"/>
          <w:szCs w:val="24"/>
        </w:rPr>
      </w:pPr>
    </w:p>
    <w:p w:rsidR="008068B4" w:rsidRPr="00CD1E5D" w:rsidRDefault="008068B4" w:rsidP="008068B4">
      <w:pPr>
        <w:spacing w:after="0" w:line="360" w:lineRule="auto"/>
        <w:ind w:left="720"/>
        <w:jc w:val="both"/>
        <w:rPr>
          <w:rFonts w:ascii="Times New Roman" w:hAnsi="Times New Roman" w:cs="Times New Roman"/>
          <w:sz w:val="24"/>
          <w:szCs w:val="24"/>
        </w:rPr>
      </w:pPr>
      <w:r w:rsidRPr="00CD1E5D">
        <w:rPr>
          <w:rFonts w:ascii="Times New Roman" w:hAnsi="Times New Roman" w:cs="Times New Roman"/>
          <w:sz w:val="24"/>
          <w:szCs w:val="24"/>
        </w:rPr>
        <w:t xml:space="preserve">As already stated the two court orders to be reconciled are not cited in </w:t>
      </w:r>
    </w:p>
    <w:p w:rsidR="008068B4" w:rsidRPr="00CD1E5D" w:rsidRDefault="008068B4" w:rsidP="008068B4">
      <w:pPr>
        <w:spacing w:after="0" w:line="360" w:lineRule="auto"/>
        <w:jc w:val="both"/>
        <w:rPr>
          <w:rFonts w:ascii="Times New Roman" w:hAnsi="Times New Roman" w:cs="Times New Roman"/>
          <w:sz w:val="24"/>
          <w:szCs w:val="24"/>
        </w:rPr>
      </w:pPr>
      <w:proofErr w:type="gramStart"/>
      <w:r w:rsidRPr="00CD1E5D">
        <w:rPr>
          <w:rFonts w:ascii="Times New Roman" w:hAnsi="Times New Roman" w:cs="Times New Roman"/>
          <w:sz w:val="24"/>
          <w:szCs w:val="24"/>
        </w:rPr>
        <w:lastRenderedPageBreak/>
        <w:t>that</w:t>
      </w:r>
      <w:proofErr w:type="gramEnd"/>
      <w:r w:rsidRPr="00CD1E5D">
        <w:rPr>
          <w:rFonts w:ascii="Times New Roman" w:hAnsi="Times New Roman" w:cs="Times New Roman"/>
          <w:sz w:val="24"/>
          <w:szCs w:val="24"/>
        </w:rPr>
        <w:t xml:space="preserve"> letter. The bottom line however is that as per </w:t>
      </w:r>
      <w:proofErr w:type="spellStart"/>
      <w:r w:rsidRPr="00CD1E5D">
        <w:rPr>
          <w:rFonts w:ascii="Times New Roman" w:hAnsi="Times New Roman" w:cs="Times New Roman"/>
          <w:sz w:val="24"/>
          <w:szCs w:val="24"/>
        </w:rPr>
        <w:t>Annexture</w:t>
      </w:r>
      <w:proofErr w:type="spellEnd"/>
      <w:r w:rsidRPr="00CD1E5D">
        <w:rPr>
          <w:rFonts w:ascii="Times New Roman" w:hAnsi="Times New Roman" w:cs="Times New Roman"/>
          <w:sz w:val="24"/>
          <w:szCs w:val="24"/>
        </w:rPr>
        <w:t xml:space="preserve"> ‘F’ the fifth defendant declined to cede </w:t>
      </w:r>
      <w:r w:rsidR="00F05A32" w:rsidRPr="00CD1E5D">
        <w:rPr>
          <w:rFonts w:ascii="Times New Roman" w:hAnsi="Times New Roman" w:cs="Times New Roman"/>
          <w:sz w:val="24"/>
          <w:szCs w:val="24"/>
        </w:rPr>
        <w:t>or</w:t>
      </w:r>
      <w:r w:rsidRPr="00CD1E5D">
        <w:rPr>
          <w:rFonts w:ascii="Times New Roman" w:hAnsi="Times New Roman" w:cs="Times New Roman"/>
          <w:sz w:val="24"/>
          <w:szCs w:val="24"/>
        </w:rPr>
        <w:t xml:space="preserve"> transfer the Glen View house to the plaintiff on account </w:t>
      </w:r>
      <w:proofErr w:type="gramStart"/>
      <w:r w:rsidRPr="00CD1E5D">
        <w:rPr>
          <w:rFonts w:ascii="Times New Roman" w:hAnsi="Times New Roman" w:cs="Times New Roman"/>
          <w:sz w:val="24"/>
          <w:szCs w:val="24"/>
        </w:rPr>
        <w:t>of  two</w:t>
      </w:r>
      <w:proofErr w:type="gramEnd"/>
      <w:r w:rsidRPr="00CD1E5D">
        <w:rPr>
          <w:rFonts w:ascii="Times New Roman" w:hAnsi="Times New Roman" w:cs="Times New Roman"/>
          <w:sz w:val="24"/>
          <w:szCs w:val="24"/>
        </w:rPr>
        <w:t xml:space="preserve"> contradict</w:t>
      </w:r>
      <w:r w:rsidR="009D50CB" w:rsidRPr="00CD1E5D">
        <w:rPr>
          <w:rFonts w:ascii="Times New Roman" w:hAnsi="Times New Roman" w:cs="Times New Roman"/>
          <w:sz w:val="24"/>
          <w:szCs w:val="24"/>
        </w:rPr>
        <w:t>ory</w:t>
      </w:r>
      <w:r w:rsidRPr="00CD1E5D">
        <w:rPr>
          <w:rFonts w:ascii="Times New Roman" w:hAnsi="Times New Roman" w:cs="Times New Roman"/>
          <w:sz w:val="24"/>
          <w:szCs w:val="24"/>
        </w:rPr>
        <w:t xml:space="preserve"> court orders in existence in 2000. </w:t>
      </w:r>
    </w:p>
    <w:p w:rsidR="00764836" w:rsidRPr="00CD1E5D" w:rsidRDefault="008068B4" w:rsidP="008068B4">
      <w:pPr>
        <w:spacing w:after="0" w:line="360" w:lineRule="auto"/>
        <w:jc w:val="both"/>
        <w:rPr>
          <w:rFonts w:ascii="Times New Roman" w:hAnsi="Times New Roman" w:cs="Times New Roman"/>
          <w:sz w:val="24"/>
          <w:szCs w:val="24"/>
        </w:rPr>
      </w:pPr>
      <w:r w:rsidRPr="00CD1E5D">
        <w:rPr>
          <w:rFonts w:ascii="Times New Roman" w:hAnsi="Times New Roman" w:cs="Times New Roman"/>
          <w:sz w:val="24"/>
          <w:szCs w:val="24"/>
        </w:rPr>
        <w:tab/>
        <w:t xml:space="preserve">The plaintiff was dissatisfied by the response by the fifth defendant as per </w:t>
      </w:r>
      <w:proofErr w:type="spellStart"/>
      <w:r w:rsidRPr="00CD1E5D">
        <w:rPr>
          <w:rFonts w:ascii="Times New Roman" w:hAnsi="Times New Roman" w:cs="Times New Roman"/>
          <w:sz w:val="24"/>
          <w:szCs w:val="24"/>
        </w:rPr>
        <w:t>Annexture</w:t>
      </w:r>
      <w:proofErr w:type="spellEnd"/>
      <w:r w:rsidRPr="00CD1E5D">
        <w:rPr>
          <w:rFonts w:ascii="Times New Roman" w:hAnsi="Times New Roman" w:cs="Times New Roman"/>
          <w:sz w:val="24"/>
          <w:szCs w:val="24"/>
        </w:rPr>
        <w:t xml:space="preserve"> ‘F’ and proceeded to institute a court application in HC 1224/07 to compel the fifth defendant to cede the property to him. It is not clear why this was necessary when in fact a similar order had been granted by MUBAKO J</w:t>
      </w:r>
      <w:r w:rsidR="00BE6729" w:rsidRPr="00CD1E5D">
        <w:rPr>
          <w:rFonts w:ascii="Times New Roman" w:hAnsi="Times New Roman" w:cs="Times New Roman"/>
          <w:sz w:val="24"/>
          <w:szCs w:val="24"/>
        </w:rPr>
        <w:t xml:space="preserve"> </w:t>
      </w:r>
      <w:r w:rsidR="0032170A" w:rsidRPr="00CD1E5D">
        <w:rPr>
          <w:rFonts w:ascii="Times New Roman" w:hAnsi="Times New Roman" w:cs="Times New Roman"/>
          <w:sz w:val="24"/>
          <w:szCs w:val="24"/>
        </w:rPr>
        <w:t>in HC 5576/99. My assumption is that th</w:t>
      </w:r>
      <w:r w:rsidR="00F05A32" w:rsidRPr="00CD1E5D">
        <w:rPr>
          <w:rFonts w:ascii="Times New Roman" w:hAnsi="Times New Roman" w:cs="Times New Roman"/>
          <w:sz w:val="24"/>
          <w:szCs w:val="24"/>
        </w:rPr>
        <w:t>is</w:t>
      </w:r>
      <w:r w:rsidR="0032170A" w:rsidRPr="00CD1E5D">
        <w:rPr>
          <w:rFonts w:ascii="Times New Roman" w:hAnsi="Times New Roman" w:cs="Times New Roman"/>
          <w:sz w:val="24"/>
          <w:szCs w:val="24"/>
        </w:rPr>
        <w:t xml:space="preserve"> may have been on account of the involvement of the first defendant in this matter who was no part to the order granted by MUBAKO J. </w:t>
      </w:r>
      <w:r w:rsidR="00BE6729" w:rsidRPr="00CD1E5D">
        <w:rPr>
          <w:rFonts w:ascii="Times New Roman" w:hAnsi="Times New Roman" w:cs="Times New Roman"/>
          <w:sz w:val="24"/>
          <w:szCs w:val="24"/>
        </w:rPr>
        <w:t xml:space="preserve"> </w:t>
      </w:r>
      <w:r w:rsidR="00764836" w:rsidRPr="00CD1E5D">
        <w:rPr>
          <w:rFonts w:ascii="Times New Roman" w:hAnsi="Times New Roman" w:cs="Times New Roman"/>
          <w:sz w:val="24"/>
          <w:szCs w:val="24"/>
        </w:rPr>
        <w:t xml:space="preserve">The plaintiff said he </w:t>
      </w:r>
      <w:r w:rsidR="006E51E7" w:rsidRPr="00CD1E5D">
        <w:rPr>
          <w:rFonts w:ascii="Times New Roman" w:hAnsi="Times New Roman" w:cs="Times New Roman"/>
          <w:sz w:val="24"/>
          <w:szCs w:val="24"/>
        </w:rPr>
        <w:t>did</w:t>
      </w:r>
      <w:r w:rsidR="00764836" w:rsidRPr="00CD1E5D">
        <w:rPr>
          <w:rFonts w:ascii="Times New Roman" w:hAnsi="Times New Roman" w:cs="Times New Roman"/>
          <w:sz w:val="24"/>
          <w:szCs w:val="24"/>
        </w:rPr>
        <w:t xml:space="preserve"> not succeed in</w:t>
      </w:r>
      <w:r w:rsidR="006E51E7" w:rsidRPr="00CD1E5D">
        <w:rPr>
          <w:rFonts w:ascii="Times New Roman" w:hAnsi="Times New Roman" w:cs="Times New Roman"/>
          <w:sz w:val="24"/>
          <w:szCs w:val="24"/>
        </w:rPr>
        <w:t xml:space="preserve"> HC 1224/07 and was </w:t>
      </w:r>
      <w:r w:rsidR="00764836" w:rsidRPr="00CD1E5D">
        <w:rPr>
          <w:rFonts w:ascii="Times New Roman" w:hAnsi="Times New Roman" w:cs="Times New Roman"/>
          <w:sz w:val="24"/>
          <w:szCs w:val="24"/>
        </w:rPr>
        <w:t>advised to have the two existing court orders reconciled.</w:t>
      </w:r>
    </w:p>
    <w:p w:rsidR="004C4FF1" w:rsidRPr="00CD1E5D" w:rsidRDefault="00764836" w:rsidP="008068B4">
      <w:pPr>
        <w:spacing w:after="0" w:line="360" w:lineRule="auto"/>
        <w:jc w:val="both"/>
        <w:rPr>
          <w:rFonts w:ascii="Times New Roman" w:hAnsi="Times New Roman" w:cs="Times New Roman"/>
          <w:sz w:val="24"/>
          <w:szCs w:val="24"/>
        </w:rPr>
      </w:pPr>
      <w:r w:rsidRPr="00CD1E5D">
        <w:rPr>
          <w:rFonts w:ascii="Times New Roman" w:hAnsi="Times New Roman" w:cs="Times New Roman"/>
          <w:sz w:val="24"/>
          <w:szCs w:val="24"/>
        </w:rPr>
        <w:tab/>
        <w:t>It would appear that when all this</w:t>
      </w:r>
      <w:r w:rsidR="00362B6B" w:rsidRPr="00CD1E5D">
        <w:rPr>
          <w:rFonts w:ascii="Times New Roman" w:hAnsi="Times New Roman" w:cs="Times New Roman"/>
          <w:sz w:val="24"/>
          <w:szCs w:val="24"/>
        </w:rPr>
        <w:t xml:space="preserve"> was</w:t>
      </w:r>
      <w:r w:rsidRPr="00CD1E5D">
        <w:rPr>
          <w:rFonts w:ascii="Times New Roman" w:hAnsi="Times New Roman" w:cs="Times New Roman"/>
          <w:sz w:val="24"/>
          <w:szCs w:val="24"/>
        </w:rPr>
        <w:t xml:space="preserve"> happening the fourth defendant was still in the picture. According to the plaint</w:t>
      </w:r>
      <w:r w:rsidR="009654AA" w:rsidRPr="00CD1E5D">
        <w:rPr>
          <w:rFonts w:ascii="Times New Roman" w:hAnsi="Times New Roman" w:cs="Times New Roman"/>
          <w:sz w:val="24"/>
          <w:szCs w:val="24"/>
        </w:rPr>
        <w:t>i</w:t>
      </w:r>
      <w:r w:rsidRPr="00CD1E5D">
        <w:rPr>
          <w:rFonts w:ascii="Times New Roman" w:hAnsi="Times New Roman" w:cs="Times New Roman"/>
          <w:sz w:val="24"/>
          <w:szCs w:val="24"/>
        </w:rPr>
        <w:t>ff the fourth defendant in the</w:t>
      </w:r>
      <w:r w:rsidR="00362B6B" w:rsidRPr="00CD1E5D">
        <w:rPr>
          <w:rFonts w:ascii="Times New Roman" w:hAnsi="Times New Roman" w:cs="Times New Roman"/>
          <w:sz w:val="24"/>
          <w:szCs w:val="24"/>
        </w:rPr>
        <w:t xml:space="preserve"> midst of this confusion proceeded to sell the same Glen View house to the second defendant </w:t>
      </w:r>
      <w:proofErr w:type="spellStart"/>
      <w:r w:rsidR="00362B6B" w:rsidRPr="00CD1E5D">
        <w:rPr>
          <w:rFonts w:ascii="Times New Roman" w:hAnsi="Times New Roman" w:cs="Times New Roman"/>
          <w:sz w:val="24"/>
          <w:szCs w:val="24"/>
        </w:rPr>
        <w:t>Garikayi</w:t>
      </w:r>
      <w:proofErr w:type="spellEnd"/>
      <w:r w:rsidR="00362B6B" w:rsidRPr="00CD1E5D">
        <w:rPr>
          <w:rFonts w:ascii="Times New Roman" w:hAnsi="Times New Roman" w:cs="Times New Roman"/>
          <w:sz w:val="24"/>
          <w:szCs w:val="24"/>
        </w:rPr>
        <w:t xml:space="preserve"> </w:t>
      </w:r>
      <w:proofErr w:type="spellStart"/>
      <w:r w:rsidR="00362B6B" w:rsidRPr="00CD1E5D">
        <w:rPr>
          <w:rFonts w:ascii="Times New Roman" w:hAnsi="Times New Roman" w:cs="Times New Roman"/>
          <w:sz w:val="24"/>
          <w:szCs w:val="24"/>
        </w:rPr>
        <w:t>Muchineripi</w:t>
      </w:r>
      <w:proofErr w:type="spellEnd"/>
      <w:r w:rsidR="00362B6B" w:rsidRPr="00CD1E5D">
        <w:rPr>
          <w:rFonts w:ascii="Times New Roman" w:hAnsi="Times New Roman" w:cs="Times New Roman"/>
          <w:sz w:val="24"/>
          <w:szCs w:val="24"/>
        </w:rPr>
        <w:t xml:space="preserve"> </w:t>
      </w:r>
      <w:proofErr w:type="spellStart"/>
      <w:r w:rsidR="00362B6B" w:rsidRPr="00CD1E5D">
        <w:rPr>
          <w:rFonts w:ascii="Times New Roman" w:hAnsi="Times New Roman" w:cs="Times New Roman"/>
          <w:sz w:val="24"/>
          <w:szCs w:val="24"/>
        </w:rPr>
        <w:t>Mudzudzu</w:t>
      </w:r>
      <w:proofErr w:type="spellEnd"/>
      <w:r w:rsidR="00362B6B" w:rsidRPr="00CD1E5D">
        <w:rPr>
          <w:rFonts w:ascii="Times New Roman" w:hAnsi="Times New Roman" w:cs="Times New Roman"/>
          <w:sz w:val="24"/>
          <w:szCs w:val="24"/>
        </w:rPr>
        <w:t>. Apparently the second defendant could not take transfer of the property and had to also institute litigation to compel th</w:t>
      </w:r>
      <w:r w:rsidR="0098238A" w:rsidRPr="00CD1E5D">
        <w:rPr>
          <w:rFonts w:ascii="Times New Roman" w:hAnsi="Times New Roman" w:cs="Times New Roman"/>
          <w:sz w:val="24"/>
          <w:szCs w:val="24"/>
        </w:rPr>
        <w:t>e</w:t>
      </w:r>
      <w:r w:rsidR="00362B6B" w:rsidRPr="00CD1E5D">
        <w:rPr>
          <w:rFonts w:ascii="Times New Roman" w:hAnsi="Times New Roman" w:cs="Times New Roman"/>
          <w:sz w:val="24"/>
          <w:szCs w:val="24"/>
        </w:rPr>
        <w:t xml:space="preserve"> fourth defendant to transfer the Glen View house into the second defendant’s name. The second defendant </w:t>
      </w:r>
      <w:r w:rsidR="004C4FF1" w:rsidRPr="00CD1E5D">
        <w:rPr>
          <w:rFonts w:ascii="Times New Roman" w:hAnsi="Times New Roman" w:cs="Times New Roman"/>
          <w:sz w:val="24"/>
          <w:szCs w:val="24"/>
        </w:rPr>
        <w:t>instituted a court application HC 1276/04 in which only the fourth defendant and the fifth defendants were cited as respondents. On 7 April 2004 HLATSHWAYO J granted the following court order in HC 1276/04:-</w:t>
      </w:r>
    </w:p>
    <w:p w:rsidR="004C4FF1" w:rsidRPr="00CD1E5D" w:rsidRDefault="004C4FF1" w:rsidP="008068B4">
      <w:pPr>
        <w:spacing w:after="0" w:line="360" w:lineRule="auto"/>
        <w:jc w:val="both"/>
        <w:rPr>
          <w:rFonts w:ascii="Times New Roman" w:hAnsi="Times New Roman" w:cs="Times New Roman"/>
          <w:sz w:val="24"/>
          <w:szCs w:val="24"/>
        </w:rPr>
      </w:pPr>
      <w:r w:rsidRPr="00CD1E5D">
        <w:rPr>
          <w:rFonts w:ascii="Times New Roman" w:hAnsi="Times New Roman" w:cs="Times New Roman"/>
          <w:sz w:val="24"/>
          <w:szCs w:val="24"/>
        </w:rPr>
        <w:tab/>
        <w:t>“IT IS ORDERED THAT:-</w:t>
      </w:r>
    </w:p>
    <w:p w:rsidR="004C4FF1" w:rsidRPr="00CD1E5D" w:rsidRDefault="004C4FF1" w:rsidP="004C4FF1">
      <w:pPr>
        <w:pStyle w:val="ListParagraph"/>
        <w:numPr>
          <w:ilvl w:val="0"/>
          <w:numId w:val="3"/>
        </w:numPr>
        <w:spacing w:after="0" w:line="360" w:lineRule="auto"/>
        <w:jc w:val="both"/>
        <w:rPr>
          <w:rFonts w:ascii="Times New Roman" w:hAnsi="Times New Roman" w:cs="Times New Roman"/>
          <w:i/>
          <w:sz w:val="24"/>
          <w:szCs w:val="24"/>
        </w:rPr>
      </w:pPr>
      <w:r w:rsidRPr="00CD1E5D">
        <w:rPr>
          <w:rFonts w:ascii="Times New Roman" w:hAnsi="Times New Roman" w:cs="Times New Roman"/>
          <w:sz w:val="24"/>
          <w:szCs w:val="24"/>
        </w:rPr>
        <w:t xml:space="preserve">The first defendant (fourth defendant </w:t>
      </w:r>
      <w:r w:rsidRPr="00CD1E5D">
        <w:rPr>
          <w:rFonts w:ascii="Times New Roman" w:hAnsi="Times New Roman" w:cs="Times New Roman"/>
          <w:i/>
          <w:sz w:val="24"/>
          <w:szCs w:val="24"/>
        </w:rPr>
        <w:t xml:space="preserve">in </w:t>
      </w:r>
      <w:proofErr w:type="spellStart"/>
      <w:r w:rsidRPr="00CD1E5D">
        <w:rPr>
          <w:rFonts w:ascii="Times New Roman" w:hAnsi="Times New Roman" w:cs="Times New Roman"/>
          <w:i/>
          <w:sz w:val="24"/>
          <w:szCs w:val="24"/>
        </w:rPr>
        <w:t>casu</w:t>
      </w:r>
      <w:proofErr w:type="spellEnd"/>
      <w:r w:rsidRPr="00CD1E5D">
        <w:rPr>
          <w:rFonts w:ascii="Times New Roman" w:hAnsi="Times New Roman" w:cs="Times New Roman"/>
          <w:sz w:val="24"/>
          <w:szCs w:val="24"/>
        </w:rPr>
        <w:t>) is hereby ordered to effect transfer of House No 7298-95</w:t>
      </w:r>
      <w:r w:rsidRPr="00CD1E5D">
        <w:rPr>
          <w:rFonts w:ascii="Times New Roman" w:hAnsi="Times New Roman" w:cs="Times New Roman"/>
          <w:sz w:val="24"/>
          <w:szCs w:val="24"/>
          <w:vertAlign w:val="superscript"/>
        </w:rPr>
        <w:t>th</w:t>
      </w:r>
      <w:r w:rsidRPr="00CD1E5D">
        <w:rPr>
          <w:rFonts w:ascii="Times New Roman" w:hAnsi="Times New Roman" w:cs="Times New Roman"/>
          <w:sz w:val="24"/>
          <w:szCs w:val="24"/>
        </w:rPr>
        <w:t xml:space="preserve"> Crescent Glen View 8 Harare into the name of the plaintiff (second defendant </w:t>
      </w:r>
      <w:r w:rsidRPr="00CD1E5D">
        <w:rPr>
          <w:rFonts w:ascii="Times New Roman" w:hAnsi="Times New Roman" w:cs="Times New Roman"/>
          <w:i/>
          <w:sz w:val="24"/>
          <w:szCs w:val="24"/>
        </w:rPr>
        <w:t xml:space="preserve">in </w:t>
      </w:r>
      <w:proofErr w:type="spellStart"/>
      <w:r w:rsidRPr="00CD1E5D">
        <w:rPr>
          <w:rFonts w:ascii="Times New Roman" w:hAnsi="Times New Roman" w:cs="Times New Roman"/>
          <w:i/>
          <w:sz w:val="24"/>
          <w:szCs w:val="24"/>
        </w:rPr>
        <w:t>casu</w:t>
      </w:r>
      <w:proofErr w:type="spellEnd"/>
      <w:r w:rsidRPr="00CD1E5D">
        <w:rPr>
          <w:rFonts w:ascii="Times New Roman" w:hAnsi="Times New Roman" w:cs="Times New Roman"/>
          <w:sz w:val="24"/>
          <w:szCs w:val="24"/>
        </w:rPr>
        <w:t>) upon the service of this order.</w:t>
      </w:r>
    </w:p>
    <w:p w:rsidR="003A3B0F" w:rsidRPr="00CD1E5D" w:rsidRDefault="004C4FF1" w:rsidP="004C4FF1">
      <w:pPr>
        <w:pStyle w:val="ListParagraph"/>
        <w:numPr>
          <w:ilvl w:val="0"/>
          <w:numId w:val="3"/>
        </w:numPr>
        <w:spacing w:after="0" w:line="360" w:lineRule="auto"/>
        <w:jc w:val="both"/>
        <w:rPr>
          <w:rFonts w:ascii="Times New Roman" w:hAnsi="Times New Roman" w:cs="Times New Roman"/>
          <w:i/>
          <w:sz w:val="24"/>
          <w:szCs w:val="24"/>
        </w:rPr>
      </w:pPr>
      <w:r w:rsidRPr="00CD1E5D">
        <w:rPr>
          <w:rFonts w:ascii="Times New Roman" w:hAnsi="Times New Roman" w:cs="Times New Roman"/>
          <w:sz w:val="24"/>
          <w:szCs w:val="24"/>
        </w:rPr>
        <w:t xml:space="preserve">The Deputy Sheriff be and is hereby </w:t>
      </w:r>
      <w:r w:rsidR="00F50DF6" w:rsidRPr="00CD1E5D">
        <w:rPr>
          <w:rFonts w:ascii="Times New Roman" w:hAnsi="Times New Roman" w:cs="Times New Roman"/>
          <w:sz w:val="24"/>
          <w:szCs w:val="24"/>
        </w:rPr>
        <w:t>advised</w:t>
      </w:r>
      <w:r w:rsidRPr="00CD1E5D">
        <w:rPr>
          <w:rFonts w:ascii="Times New Roman" w:hAnsi="Times New Roman" w:cs="Times New Roman"/>
          <w:sz w:val="24"/>
          <w:szCs w:val="24"/>
        </w:rPr>
        <w:t xml:space="preserve"> </w:t>
      </w:r>
      <w:r w:rsidR="00F50DF6" w:rsidRPr="00CD1E5D">
        <w:rPr>
          <w:rFonts w:ascii="Times New Roman" w:hAnsi="Times New Roman" w:cs="Times New Roman"/>
          <w:sz w:val="24"/>
          <w:szCs w:val="24"/>
        </w:rPr>
        <w:t>to</w:t>
      </w:r>
      <w:r w:rsidRPr="00CD1E5D">
        <w:rPr>
          <w:rFonts w:ascii="Times New Roman" w:hAnsi="Times New Roman" w:cs="Times New Roman"/>
          <w:sz w:val="24"/>
          <w:szCs w:val="24"/>
        </w:rPr>
        <w:t xml:space="preserve"> sign all necessary papers to effect transfer of the property and evict the first defendant (fourth defendant </w:t>
      </w:r>
      <w:r w:rsidRPr="00CD1E5D">
        <w:rPr>
          <w:rFonts w:ascii="Times New Roman" w:hAnsi="Times New Roman" w:cs="Times New Roman"/>
          <w:i/>
          <w:sz w:val="24"/>
          <w:szCs w:val="24"/>
        </w:rPr>
        <w:t xml:space="preserve">in </w:t>
      </w:r>
      <w:proofErr w:type="spellStart"/>
      <w:r w:rsidRPr="00CD1E5D">
        <w:rPr>
          <w:rFonts w:ascii="Times New Roman" w:hAnsi="Times New Roman" w:cs="Times New Roman"/>
          <w:i/>
          <w:sz w:val="24"/>
          <w:szCs w:val="24"/>
        </w:rPr>
        <w:t>casu</w:t>
      </w:r>
      <w:proofErr w:type="spellEnd"/>
      <w:r w:rsidRPr="00CD1E5D">
        <w:rPr>
          <w:rFonts w:ascii="Times New Roman" w:hAnsi="Times New Roman" w:cs="Times New Roman"/>
          <w:sz w:val="24"/>
          <w:szCs w:val="24"/>
        </w:rPr>
        <w:t>) and all enjoying occupation at No. 7298-95</w:t>
      </w:r>
      <w:r w:rsidRPr="00CD1E5D">
        <w:rPr>
          <w:rFonts w:ascii="Times New Roman" w:hAnsi="Times New Roman" w:cs="Times New Roman"/>
          <w:sz w:val="24"/>
          <w:szCs w:val="24"/>
          <w:vertAlign w:val="superscript"/>
        </w:rPr>
        <w:t>th</w:t>
      </w:r>
      <w:r w:rsidRPr="00CD1E5D">
        <w:rPr>
          <w:rFonts w:ascii="Times New Roman" w:hAnsi="Times New Roman" w:cs="Times New Roman"/>
          <w:sz w:val="24"/>
          <w:szCs w:val="24"/>
        </w:rPr>
        <w:t xml:space="preserve"> </w:t>
      </w:r>
      <w:r w:rsidR="003A3B0F" w:rsidRPr="00CD1E5D">
        <w:rPr>
          <w:rFonts w:ascii="Times New Roman" w:hAnsi="Times New Roman" w:cs="Times New Roman"/>
          <w:sz w:val="24"/>
          <w:szCs w:val="24"/>
        </w:rPr>
        <w:t>Crescent Glen View Harare with immediate effect.</w:t>
      </w:r>
    </w:p>
    <w:p w:rsidR="003A3B0F" w:rsidRPr="00CD1E5D" w:rsidRDefault="003A3B0F" w:rsidP="004C4FF1">
      <w:pPr>
        <w:pStyle w:val="ListParagraph"/>
        <w:numPr>
          <w:ilvl w:val="0"/>
          <w:numId w:val="3"/>
        </w:numPr>
        <w:spacing w:after="0" w:line="360" w:lineRule="auto"/>
        <w:jc w:val="both"/>
        <w:rPr>
          <w:rFonts w:ascii="Times New Roman" w:hAnsi="Times New Roman" w:cs="Times New Roman"/>
          <w:i/>
          <w:sz w:val="24"/>
          <w:szCs w:val="24"/>
        </w:rPr>
      </w:pPr>
      <w:r w:rsidRPr="00CD1E5D">
        <w:rPr>
          <w:rFonts w:ascii="Times New Roman" w:hAnsi="Times New Roman" w:cs="Times New Roman"/>
          <w:sz w:val="24"/>
          <w:szCs w:val="24"/>
        </w:rPr>
        <w:t xml:space="preserve">The second respondent (fifth defendant </w:t>
      </w:r>
      <w:r w:rsidRPr="00CD1E5D">
        <w:rPr>
          <w:rFonts w:ascii="Times New Roman" w:hAnsi="Times New Roman" w:cs="Times New Roman"/>
          <w:i/>
          <w:sz w:val="24"/>
          <w:szCs w:val="24"/>
        </w:rPr>
        <w:t xml:space="preserve">in </w:t>
      </w:r>
      <w:proofErr w:type="spellStart"/>
      <w:r w:rsidRPr="00CD1E5D">
        <w:rPr>
          <w:rFonts w:ascii="Times New Roman" w:hAnsi="Times New Roman" w:cs="Times New Roman"/>
          <w:i/>
          <w:sz w:val="24"/>
          <w:szCs w:val="24"/>
        </w:rPr>
        <w:t>casu</w:t>
      </w:r>
      <w:proofErr w:type="spellEnd"/>
      <w:r w:rsidRPr="00CD1E5D">
        <w:rPr>
          <w:rFonts w:ascii="Times New Roman" w:hAnsi="Times New Roman" w:cs="Times New Roman"/>
          <w:sz w:val="24"/>
          <w:szCs w:val="24"/>
        </w:rPr>
        <w:t>) is hereby ordered to record th</w:t>
      </w:r>
      <w:r w:rsidR="0098238A" w:rsidRPr="00CD1E5D">
        <w:rPr>
          <w:rFonts w:ascii="Times New Roman" w:hAnsi="Times New Roman" w:cs="Times New Roman"/>
          <w:sz w:val="24"/>
          <w:szCs w:val="24"/>
        </w:rPr>
        <w:t xml:space="preserve">is </w:t>
      </w:r>
      <w:r w:rsidRPr="00CD1E5D">
        <w:rPr>
          <w:rFonts w:ascii="Times New Roman" w:hAnsi="Times New Roman" w:cs="Times New Roman"/>
          <w:sz w:val="24"/>
          <w:szCs w:val="24"/>
        </w:rPr>
        <w:t>transaction of cha</w:t>
      </w:r>
      <w:r w:rsidR="0098238A" w:rsidRPr="00CD1E5D">
        <w:rPr>
          <w:rFonts w:ascii="Times New Roman" w:hAnsi="Times New Roman" w:cs="Times New Roman"/>
          <w:sz w:val="24"/>
          <w:szCs w:val="24"/>
        </w:rPr>
        <w:t>n</w:t>
      </w:r>
      <w:r w:rsidRPr="00CD1E5D">
        <w:rPr>
          <w:rFonts w:ascii="Times New Roman" w:hAnsi="Times New Roman" w:cs="Times New Roman"/>
          <w:sz w:val="24"/>
          <w:szCs w:val="24"/>
        </w:rPr>
        <w:t>ge of ownership.</w:t>
      </w:r>
    </w:p>
    <w:p w:rsidR="003A3B0F" w:rsidRPr="00CD1E5D" w:rsidRDefault="003A3B0F" w:rsidP="004C4FF1">
      <w:pPr>
        <w:pStyle w:val="ListParagraph"/>
        <w:numPr>
          <w:ilvl w:val="0"/>
          <w:numId w:val="3"/>
        </w:numPr>
        <w:spacing w:after="0" w:line="360" w:lineRule="auto"/>
        <w:jc w:val="both"/>
        <w:rPr>
          <w:rFonts w:ascii="Times New Roman" w:hAnsi="Times New Roman" w:cs="Times New Roman"/>
          <w:i/>
          <w:sz w:val="24"/>
          <w:szCs w:val="24"/>
        </w:rPr>
      </w:pPr>
      <w:r w:rsidRPr="00CD1E5D">
        <w:rPr>
          <w:rFonts w:ascii="Times New Roman" w:hAnsi="Times New Roman" w:cs="Times New Roman"/>
          <w:sz w:val="24"/>
          <w:szCs w:val="24"/>
        </w:rPr>
        <w:t>The first defendant to pay cost of this application”.</w:t>
      </w:r>
    </w:p>
    <w:p w:rsidR="003A3B0F" w:rsidRPr="00CD1E5D" w:rsidRDefault="003A3B0F" w:rsidP="003A3B0F">
      <w:pPr>
        <w:spacing w:after="0" w:line="360" w:lineRule="auto"/>
        <w:ind w:left="720"/>
        <w:jc w:val="both"/>
        <w:rPr>
          <w:rFonts w:ascii="Times New Roman" w:hAnsi="Times New Roman" w:cs="Times New Roman"/>
          <w:sz w:val="24"/>
          <w:szCs w:val="24"/>
        </w:rPr>
      </w:pPr>
      <w:r w:rsidRPr="00CD1E5D">
        <w:rPr>
          <w:rFonts w:ascii="Times New Roman" w:hAnsi="Times New Roman" w:cs="Times New Roman"/>
          <w:sz w:val="24"/>
          <w:szCs w:val="24"/>
        </w:rPr>
        <w:t xml:space="preserve">It would appear that on the basis of the order granted by </w:t>
      </w:r>
    </w:p>
    <w:p w:rsidR="00820BC7" w:rsidRPr="00CD1E5D" w:rsidRDefault="003A3B0F" w:rsidP="003A3B0F">
      <w:pPr>
        <w:spacing w:after="0" w:line="360" w:lineRule="auto"/>
        <w:jc w:val="both"/>
        <w:rPr>
          <w:rFonts w:ascii="Times New Roman" w:hAnsi="Times New Roman" w:cs="Times New Roman"/>
          <w:sz w:val="24"/>
          <w:szCs w:val="24"/>
        </w:rPr>
      </w:pPr>
      <w:r w:rsidRPr="00CD1E5D">
        <w:rPr>
          <w:rFonts w:ascii="Times New Roman" w:hAnsi="Times New Roman" w:cs="Times New Roman"/>
          <w:sz w:val="24"/>
          <w:szCs w:val="24"/>
        </w:rPr>
        <w:lastRenderedPageBreak/>
        <w:t>HLATSHWAYO J on 7 April 2004 the second defendant managed to enforce that order. The drama in the matter continued to unfold</w:t>
      </w:r>
      <w:r w:rsidR="00820BC7" w:rsidRPr="00CD1E5D">
        <w:rPr>
          <w:rFonts w:ascii="Times New Roman" w:hAnsi="Times New Roman" w:cs="Times New Roman"/>
          <w:sz w:val="24"/>
          <w:szCs w:val="24"/>
        </w:rPr>
        <w:t>.</w:t>
      </w:r>
    </w:p>
    <w:p w:rsidR="00C731DE" w:rsidRPr="00CD1E5D" w:rsidRDefault="00820BC7" w:rsidP="003A3B0F">
      <w:pPr>
        <w:spacing w:after="0" w:line="360" w:lineRule="auto"/>
        <w:jc w:val="both"/>
        <w:rPr>
          <w:rFonts w:ascii="Times New Roman" w:hAnsi="Times New Roman" w:cs="Times New Roman"/>
          <w:sz w:val="24"/>
          <w:szCs w:val="24"/>
        </w:rPr>
      </w:pPr>
      <w:r w:rsidRPr="00CD1E5D">
        <w:rPr>
          <w:rFonts w:ascii="Times New Roman" w:hAnsi="Times New Roman" w:cs="Times New Roman"/>
          <w:sz w:val="24"/>
          <w:szCs w:val="24"/>
        </w:rPr>
        <w:tab/>
        <w:t xml:space="preserve">The second defendant who now had presumably assumed ownership of the Glen View hence proceeded to sell the same house to the third defendant Jane </w:t>
      </w:r>
      <w:proofErr w:type="spellStart"/>
      <w:r w:rsidRPr="00CD1E5D">
        <w:rPr>
          <w:rFonts w:ascii="Times New Roman" w:hAnsi="Times New Roman" w:cs="Times New Roman"/>
          <w:sz w:val="24"/>
          <w:szCs w:val="24"/>
        </w:rPr>
        <w:t>Chinyerere</w:t>
      </w:r>
      <w:proofErr w:type="spellEnd"/>
      <w:r w:rsidRPr="00CD1E5D">
        <w:rPr>
          <w:rFonts w:ascii="Times New Roman" w:hAnsi="Times New Roman" w:cs="Times New Roman"/>
          <w:sz w:val="24"/>
          <w:szCs w:val="24"/>
        </w:rPr>
        <w:t xml:space="preserve"> </w:t>
      </w:r>
      <w:proofErr w:type="spellStart"/>
      <w:r w:rsidRPr="00CD1E5D">
        <w:rPr>
          <w:rFonts w:ascii="Times New Roman" w:hAnsi="Times New Roman" w:cs="Times New Roman"/>
          <w:sz w:val="24"/>
          <w:szCs w:val="24"/>
        </w:rPr>
        <w:t>Matiyenga</w:t>
      </w:r>
      <w:proofErr w:type="spellEnd"/>
      <w:r w:rsidRPr="00CD1E5D">
        <w:rPr>
          <w:rFonts w:ascii="Times New Roman" w:hAnsi="Times New Roman" w:cs="Times New Roman"/>
          <w:sz w:val="24"/>
          <w:szCs w:val="24"/>
        </w:rPr>
        <w:t xml:space="preserve"> and cession was </w:t>
      </w:r>
      <w:proofErr w:type="gramStart"/>
      <w:r w:rsidRPr="00CD1E5D">
        <w:rPr>
          <w:rFonts w:ascii="Times New Roman" w:hAnsi="Times New Roman" w:cs="Times New Roman"/>
          <w:sz w:val="24"/>
          <w:szCs w:val="24"/>
        </w:rPr>
        <w:t>effected</w:t>
      </w:r>
      <w:proofErr w:type="gramEnd"/>
      <w:r w:rsidRPr="00CD1E5D">
        <w:rPr>
          <w:rFonts w:ascii="Times New Roman" w:hAnsi="Times New Roman" w:cs="Times New Roman"/>
          <w:sz w:val="24"/>
          <w:szCs w:val="24"/>
        </w:rPr>
        <w:t xml:space="preserve"> into her name contrary to the earlier </w:t>
      </w:r>
      <w:r w:rsidR="0098238A" w:rsidRPr="00CD1E5D">
        <w:rPr>
          <w:rFonts w:ascii="Times New Roman" w:hAnsi="Times New Roman" w:cs="Times New Roman"/>
          <w:sz w:val="24"/>
          <w:szCs w:val="24"/>
        </w:rPr>
        <w:t>protestations</w:t>
      </w:r>
      <w:r w:rsidR="003A3B0F" w:rsidRPr="00CD1E5D">
        <w:rPr>
          <w:rFonts w:ascii="Times New Roman" w:hAnsi="Times New Roman" w:cs="Times New Roman"/>
          <w:sz w:val="24"/>
          <w:szCs w:val="24"/>
        </w:rPr>
        <w:t xml:space="preserve"> </w:t>
      </w:r>
      <w:r w:rsidRPr="00CD1E5D">
        <w:rPr>
          <w:rFonts w:ascii="Times New Roman" w:hAnsi="Times New Roman" w:cs="Times New Roman"/>
          <w:sz w:val="24"/>
          <w:szCs w:val="24"/>
        </w:rPr>
        <w:t xml:space="preserve">by the fifth defendant in the letter dated 29 April 2000. Currently therefore it is the third defendant who has title, rights and interest in the Glen View house and is actually staying at the house. It is therefore on the </w:t>
      </w:r>
      <w:proofErr w:type="gramStart"/>
      <w:r w:rsidRPr="00CD1E5D">
        <w:rPr>
          <w:rFonts w:ascii="Times New Roman" w:hAnsi="Times New Roman" w:cs="Times New Roman"/>
          <w:sz w:val="24"/>
          <w:szCs w:val="24"/>
        </w:rPr>
        <w:t>basis  of</w:t>
      </w:r>
      <w:proofErr w:type="gramEnd"/>
      <w:r w:rsidRPr="00CD1E5D">
        <w:rPr>
          <w:rFonts w:ascii="Times New Roman" w:hAnsi="Times New Roman" w:cs="Times New Roman"/>
          <w:sz w:val="24"/>
          <w:szCs w:val="24"/>
        </w:rPr>
        <w:t xml:space="preserve"> th</w:t>
      </w:r>
      <w:r w:rsidR="0098238A" w:rsidRPr="00CD1E5D">
        <w:rPr>
          <w:rFonts w:ascii="Times New Roman" w:hAnsi="Times New Roman" w:cs="Times New Roman"/>
          <w:sz w:val="24"/>
          <w:szCs w:val="24"/>
        </w:rPr>
        <w:t>is</w:t>
      </w:r>
      <w:r w:rsidRPr="00CD1E5D">
        <w:rPr>
          <w:rFonts w:ascii="Times New Roman" w:hAnsi="Times New Roman" w:cs="Times New Roman"/>
          <w:sz w:val="24"/>
          <w:szCs w:val="24"/>
        </w:rPr>
        <w:t xml:space="preserve"> background that the plaintiff issued out summons out of this court and cited all the six defendants herein on 11 May 2011.</w:t>
      </w:r>
    </w:p>
    <w:p w:rsidR="00F2205B" w:rsidRPr="00CD1E5D" w:rsidRDefault="00C731DE" w:rsidP="003A3B0F">
      <w:pPr>
        <w:spacing w:after="0" w:line="360" w:lineRule="auto"/>
        <w:jc w:val="both"/>
        <w:rPr>
          <w:rFonts w:ascii="Times New Roman" w:hAnsi="Times New Roman" w:cs="Times New Roman"/>
          <w:sz w:val="24"/>
          <w:szCs w:val="24"/>
        </w:rPr>
      </w:pPr>
      <w:r w:rsidRPr="00CD1E5D">
        <w:rPr>
          <w:rFonts w:ascii="Times New Roman" w:hAnsi="Times New Roman" w:cs="Times New Roman"/>
          <w:sz w:val="24"/>
          <w:szCs w:val="24"/>
        </w:rPr>
        <w:tab/>
        <w:t xml:space="preserve">It would appear from the record that only the first and the third defendants have entered appearance to defend in terms of the rules and that the first defendant has </w:t>
      </w:r>
      <w:r w:rsidR="0098238A" w:rsidRPr="00CD1E5D">
        <w:rPr>
          <w:rFonts w:ascii="Times New Roman" w:hAnsi="Times New Roman" w:cs="Times New Roman"/>
          <w:sz w:val="24"/>
          <w:szCs w:val="24"/>
        </w:rPr>
        <w:t>entered a plea to the claim</w:t>
      </w:r>
      <w:r w:rsidR="00F2205B" w:rsidRPr="00CD1E5D">
        <w:rPr>
          <w:rFonts w:ascii="Times New Roman" w:hAnsi="Times New Roman" w:cs="Times New Roman"/>
          <w:sz w:val="24"/>
          <w:szCs w:val="24"/>
        </w:rPr>
        <w:t>.</w:t>
      </w:r>
      <w:r w:rsidR="003A3B0F" w:rsidRPr="00CD1E5D">
        <w:rPr>
          <w:rFonts w:ascii="Times New Roman" w:hAnsi="Times New Roman" w:cs="Times New Roman"/>
          <w:sz w:val="24"/>
          <w:szCs w:val="24"/>
        </w:rPr>
        <w:t xml:space="preserve"> </w:t>
      </w:r>
    </w:p>
    <w:p w:rsidR="00F2205B" w:rsidRPr="00CD1E5D" w:rsidRDefault="00F2205B" w:rsidP="003A3B0F">
      <w:pPr>
        <w:spacing w:after="0" w:line="360" w:lineRule="auto"/>
        <w:jc w:val="both"/>
        <w:rPr>
          <w:rFonts w:ascii="Times New Roman" w:hAnsi="Times New Roman" w:cs="Times New Roman"/>
          <w:sz w:val="24"/>
          <w:szCs w:val="24"/>
        </w:rPr>
      </w:pPr>
      <w:r w:rsidRPr="00CD1E5D">
        <w:rPr>
          <w:rFonts w:ascii="Times New Roman" w:hAnsi="Times New Roman" w:cs="Times New Roman"/>
          <w:sz w:val="24"/>
          <w:szCs w:val="24"/>
        </w:rPr>
        <w:tab/>
        <w:t>I now turn to the facts giving rise to the exception raised by the third defendant.</w:t>
      </w:r>
    </w:p>
    <w:p w:rsidR="00C51819" w:rsidRPr="00CD1E5D" w:rsidRDefault="00F2205B" w:rsidP="003A3B0F">
      <w:pPr>
        <w:spacing w:after="0" w:line="360" w:lineRule="auto"/>
        <w:jc w:val="both"/>
        <w:rPr>
          <w:rFonts w:ascii="Times New Roman" w:hAnsi="Times New Roman" w:cs="Times New Roman"/>
          <w:sz w:val="24"/>
          <w:szCs w:val="24"/>
        </w:rPr>
      </w:pPr>
      <w:r w:rsidRPr="00CD1E5D">
        <w:rPr>
          <w:rFonts w:ascii="Times New Roman" w:hAnsi="Times New Roman" w:cs="Times New Roman"/>
          <w:sz w:val="24"/>
          <w:szCs w:val="24"/>
        </w:rPr>
        <w:tab/>
        <w:t>The third defendant on 17 May 2011 entered on appearance to defend. On 15 June 2011 the plaintiff filed a notice to plead and intention to</w:t>
      </w:r>
      <w:r w:rsidR="005D44C4" w:rsidRPr="00CD1E5D">
        <w:rPr>
          <w:rFonts w:ascii="Times New Roman" w:hAnsi="Times New Roman" w:cs="Times New Roman"/>
          <w:sz w:val="24"/>
          <w:szCs w:val="24"/>
        </w:rPr>
        <w:t xml:space="preserve"> bar as</w:t>
      </w:r>
      <w:r w:rsidRPr="00CD1E5D">
        <w:rPr>
          <w:rFonts w:ascii="Times New Roman" w:hAnsi="Times New Roman" w:cs="Times New Roman"/>
          <w:sz w:val="24"/>
          <w:szCs w:val="24"/>
        </w:rPr>
        <w:t xml:space="preserve"> the third defendant had not entered a plea. The third defendant proceeded in terms of order 21 r 140 of the Rules by writing a letter to the plaintiff’s legal practitioners raising an exception to the effect that the summons served on the third defendant do not disclose the exact  grounds upon which the cause of action is based and that the summons falls foul of Order 3 r 11(c) of the Rules which provides that the summons shall contain “a true and concise statements of the nature, extent and grounds of cause of </w:t>
      </w:r>
      <w:r w:rsidR="0098238A" w:rsidRPr="00CD1E5D">
        <w:rPr>
          <w:rFonts w:ascii="Times New Roman" w:hAnsi="Times New Roman" w:cs="Times New Roman"/>
          <w:sz w:val="24"/>
          <w:szCs w:val="24"/>
        </w:rPr>
        <w:t>action</w:t>
      </w:r>
      <w:r w:rsidRPr="00CD1E5D">
        <w:rPr>
          <w:rFonts w:ascii="Times New Roman" w:hAnsi="Times New Roman" w:cs="Times New Roman"/>
          <w:sz w:val="24"/>
          <w:szCs w:val="24"/>
        </w:rPr>
        <w:t xml:space="preserve"> and the relief </w:t>
      </w:r>
      <w:r w:rsidR="0098238A" w:rsidRPr="00CD1E5D">
        <w:rPr>
          <w:rFonts w:ascii="Times New Roman" w:hAnsi="Times New Roman" w:cs="Times New Roman"/>
          <w:sz w:val="24"/>
          <w:szCs w:val="24"/>
        </w:rPr>
        <w:t>or</w:t>
      </w:r>
      <w:r w:rsidRPr="00CD1E5D">
        <w:rPr>
          <w:rFonts w:ascii="Times New Roman" w:hAnsi="Times New Roman" w:cs="Times New Roman"/>
          <w:sz w:val="24"/>
          <w:szCs w:val="24"/>
        </w:rPr>
        <w:t xml:space="preserve"> reme</w:t>
      </w:r>
      <w:r w:rsidR="0014494B" w:rsidRPr="00CD1E5D">
        <w:rPr>
          <w:rFonts w:ascii="Times New Roman" w:hAnsi="Times New Roman" w:cs="Times New Roman"/>
          <w:sz w:val="24"/>
          <w:szCs w:val="24"/>
        </w:rPr>
        <w:t>dies sought in the action</w:t>
      </w:r>
      <w:r w:rsidR="0098238A" w:rsidRPr="00CD1E5D">
        <w:rPr>
          <w:rFonts w:ascii="Times New Roman" w:hAnsi="Times New Roman" w:cs="Times New Roman"/>
          <w:sz w:val="24"/>
          <w:szCs w:val="24"/>
        </w:rPr>
        <w:t>”</w:t>
      </w:r>
      <w:r w:rsidR="0014494B" w:rsidRPr="00CD1E5D">
        <w:rPr>
          <w:rFonts w:ascii="Times New Roman" w:hAnsi="Times New Roman" w:cs="Times New Roman"/>
          <w:sz w:val="24"/>
          <w:szCs w:val="24"/>
        </w:rPr>
        <w:t xml:space="preserve">. The third defendant </w:t>
      </w:r>
      <w:proofErr w:type="gramStart"/>
      <w:r w:rsidR="0014494B" w:rsidRPr="00CD1E5D">
        <w:rPr>
          <w:rFonts w:ascii="Times New Roman" w:hAnsi="Times New Roman" w:cs="Times New Roman"/>
          <w:sz w:val="24"/>
          <w:szCs w:val="24"/>
        </w:rPr>
        <w:t xml:space="preserve">asked </w:t>
      </w:r>
      <w:r w:rsidR="0098238A" w:rsidRPr="00CD1E5D">
        <w:rPr>
          <w:rFonts w:ascii="Times New Roman" w:hAnsi="Times New Roman" w:cs="Times New Roman"/>
          <w:sz w:val="24"/>
          <w:szCs w:val="24"/>
        </w:rPr>
        <w:t xml:space="preserve"> for</w:t>
      </w:r>
      <w:proofErr w:type="gramEnd"/>
      <w:r w:rsidR="0098238A" w:rsidRPr="00CD1E5D">
        <w:rPr>
          <w:rFonts w:ascii="Times New Roman" w:hAnsi="Times New Roman" w:cs="Times New Roman"/>
          <w:sz w:val="24"/>
          <w:szCs w:val="24"/>
        </w:rPr>
        <w:t xml:space="preserve"> </w:t>
      </w:r>
      <w:r w:rsidR="0014494B" w:rsidRPr="00CD1E5D">
        <w:rPr>
          <w:rFonts w:ascii="Times New Roman" w:hAnsi="Times New Roman" w:cs="Times New Roman"/>
          <w:sz w:val="24"/>
          <w:szCs w:val="24"/>
        </w:rPr>
        <w:t>this anomaly to be rectified within 24 hours to enable the third defendant to plead failure o</w:t>
      </w:r>
      <w:r w:rsidR="009D50CB" w:rsidRPr="00CD1E5D">
        <w:rPr>
          <w:rFonts w:ascii="Times New Roman" w:hAnsi="Times New Roman" w:cs="Times New Roman"/>
          <w:sz w:val="24"/>
          <w:szCs w:val="24"/>
        </w:rPr>
        <w:t>f</w:t>
      </w:r>
      <w:r w:rsidR="0014494B" w:rsidRPr="00CD1E5D">
        <w:rPr>
          <w:rFonts w:ascii="Times New Roman" w:hAnsi="Times New Roman" w:cs="Times New Roman"/>
          <w:sz w:val="24"/>
          <w:szCs w:val="24"/>
        </w:rPr>
        <w:t xml:space="preserve"> which the third defendant would file an exception.</w:t>
      </w:r>
    </w:p>
    <w:p w:rsidR="0094626B" w:rsidRPr="00CD1E5D" w:rsidRDefault="00C51819" w:rsidP="003A3B0F">
      <w:pPr>
        <w:spacing w:after="0" w:line="360" w:lineRule="auto"/>
        <w:jc w:val="both"/>
        <w:rPr>
          <w:rFonts w:ascii="Times New Roman" w:hAnsi="Times New Roman" w:cs="Times New Roman"/>
          <w:sz w:val="24"/>
          <w:szCs w:val="24"/>
        </w:rPr>
      </w:pPr>
      <w:r w:rsidRPr="00CD1E5D">
        <w:rPr>
          <w:rFonts w:ascii="Times New Roman" w:hAnsi="Times New Roman" w:cs="Times New Roman"/>
          <w:sz w:val="24"/>
          <w:szCs w:val="24"/>
        </w:rPr>
        <w:tab/>
        <w:t xml:space="preserve">On 23 June 2011 the plaintiff’s legal practitioners replied the third defendant and were unimpressed by the concerns raised by the third defendant. The plaintiff in response stated that the claim was clear as it sought consolidation and reconciliation of apparently conflicting orders </w:t>
      </w:r>
      <w:r w:rsidR="0098238A" w:rsidRPr="00CD1E5D">
        <w:rPr>
          <w:rFonts w:ascii="Times New Roman" w:hAnsi="Times New Roman" w:cs="Times New Roman"/>
          <w:sz w:val="24"/>
          <w:szCs w:val="24"/>
        </w:rPr>
        <w:t>pertaining</w:t>
      </w:r>
      <w:r w:rsidRPr="00CD1E5D">
        <w:rPr>
          <w:rFonts w:ascii="Times New Roman" w:hAnsi="Times New Roman" w:cs="Times New Roman"/>
          <w:sz w:val="24"/>
          <w:szCs w:val="24"/>
        </w:rPr>
        <w:t xml:space="preserve"> to the same property, the Glen View house, which house the third defendant has an interest </w:t>
      </w:r>
      <w:proofErr w:type="spellStart"/>
      <w:r w:rsidRPr="00CD1E5D">
        <w:rPr>
          <w:rFonts w:ascii="Times New Roman" w:hAnsi="Times New Roman" w:cs="Times New Roman"/>
          <w:sz w:val="24"/>
          <w:szCs w:val="24"/>
        </w:rPr>
        <w:t>moreso</w:t>
      </w:r>
      <w:proofErr w:type="spellEnd"/>
      <w:r w:rsidRPr="00CD1E5D">
        <w:rPr>
          <w:rFonts w:ascii="Times New Roman" w:hAnsi="Times New Roman" w:cs="Times New Roman"/>
          <w:sz w:val="24"/>
          <w:szCs w:val="24"/>
        </w:rPr>
        <w:t xml:space="preserve"> as the plaintiff seeks to nullify the transfer of the house to the third defendant,</w:t>
      </w:r>
      <w:r w:rsidR="0094626B" w:rsidRPr="00CD1E5D">
        <w:rPr>
          <w:rFonts w:ascii="Times New Roman" w:hAnsi="Times New Roman" w:cs="Times New Roman"/>
          <w:sz w:val="24"/>
          <w:szCs w:val="24"/>
        </w:rPr>
        <w:t xml:space="preserve"> and the eviction of the third defendant from that house. This explanation did not find favour with the third defendant and on 27 June 2011 the third </w:t>
      </w:r>
      <w:r w:rsidR="0094626B" w:rsidRPr="00CD1E5D">
        <w:rPr>
          <w:rFonts w:ascii="Times New Roman" w:hAnsi="Times New Roman" w:cs="Times New Roman"/>
          <w:sz w:val="24"/>
          <w:szCs w:val="24"/>
        </w:rPr>
        <w:lastRenderedPageBreak/>
        <w:t>defendant took out an exception in terms of Order 21 r 137(1)(b) of the rules on the following grounds:-</w:t>
      </w:r>
    </w:p>
    <w:p w:rsidR="0094626B" w:rsidRPr="00CD1E5D" w:rsidRDefault="0094626B" w:rsidP="0094626B">
      <w:pPr>
        <w:spacing w:after="0" w:line="240" w:lineRule="auto"/>
        <w:ind w:left="1440" w:hanging="720"/>
        <w:jc w:val="both"/>
        <w:rPr>
          <w:rFonts w:ascii="Times New Roman" w:hAnsi="Times New Roman" w:cs="Times New Roman"/>
          <w:sz w:val="24"/>
          <w:szCs w:val="24"/>
        </w:rPr>
      </w:pPr>
      <w:r w:rsidRPr="00CD1E5D">
        <w:rPr>
          <w:rFonts w:ascii="Times New Roman" w:hAnsi="Times New Roman" w:cs="Times New Roman"/>
          <w:sz w:val="24"/>
          <w:szCs w:val="24"/>
        </w:rPr>
        <w:t>“1.</w:t>
      </w:r>
      <w:r w:rsidRPr="00CD1E5D">
        <w:rPr>
          <w:rFonts w:ascii="Times New Roman" w:hAnsi="Times New Roman" w:cs="Times New Roman"/>
          <w:sz w:val="24"/>
          <w:szCs w:val="24"/>
        </w:rPr>
        <w:tab/>
        <w:t>That the plaintiff’s summons does not describe any averment which is necessary to sustain an action against the third defendant.</w:t>
      </w:r>
    </w:p>
    <w:p w:rsidR="0094626B" w:rsidRPr="00CD1E5D" w:rsidRDefault="0094626B" w:rsidP="0094626B">
      <w:pPr>
        <w:spacing w:after="0" w:line="240" w:lineRule="auto"/>
        <w:ind w:left="1440" w:hanging="720"/>
        <w:jc w:val="both"/>
        <w:rPr>
          <w:rFonts w:ascii="Times New Roman" w:hAnsi="Times New Roman" w:cs="Times New Roman"/>
          <w:sz w:val="24"/>
          <w:szCs w:val="24"/>
        </w:rPr>
      </w:pPr>
    </w:p>
    <w:p w:rsidR="0094626B" w:rsidRPr="00CD1E5D" w:rsidRDefault="0094626B" w:rsidP="0094626B">
      <w:pPr>
        <w:spacing w:after="0" w:line="240" w:lineRule="auto"/>
        <w:ind w:left="1440" w:hanging="720"/>
        <w:jc w:val="both"/>
        <w:rPr>
          <w:rFonts w:ascii="Times New Roman" w:hAnsi="Times New Roman" w:cs="Times New Roman"/>
          <w:sz w:val="24"/>
          <w:szCs w:val="24"/>
        </w:rPr>
      </w:pPr>
      <w:r w:rsidRPr="00CD1E5D">
        <w:rPr>
          <w:rFonts w:ascii="Times New Roman" w:hAnsi="Times New Roman" w:cs="Times New Roman"/>
          <w:sz w:val="24"/>
          <w:szCs w:val="24"/>
        </w:rPr>
        <w:t>2.</w:t>
      </w:r>
      <w:r w:rsidRPr="00CD1E5D">
        <w:rPr>
          <w:rFonts w:ascii="Times New Roman" w:hAnsi="Times New Roman" w:cs="Times New Roman"/>
          <w:sz w:val="24"/>
          <w:szCs w:val="24"/>
        </w:rPr>
        <w:tab/>
        <w:t xml:space="preserve">Whilst the summons is </w:t>
      </w:r>
      <w:r w:rsidR="005D44C4" w:rsidRPr="00CD1E5D">
        <w:rPr>
          <w:rFonts w:ascii="Times New Roman" w:hAnsi="Times New Roman" w:cs="Times New Roman"/>
          <w:sz w:val="24"/>
          <w:szCs w:val="24"/>
        </w:rPr>
        <w:t>clogged</w:t>
      </w:r>
      <w:r w:rsidRPr="00CD1E5D">
        <w:rPr>
          <w:rFonts w:ascii="Times New Roman" w:hAnsi="Times New Roman" w:cs="Times New Roman"/>
          <w:sz w:val="24"/>
          <w:szCs w:val="24"/>
        </w:rPr>
        <w:t xml:space="preserve"> with averments by the plaintiff, none of the said averments are </w:t>
      </w:r>
      <w:r w:rsidR="005D44C4" w:rsidRPr="00CD1E5D">
        <w:rPr>
          <w:rFonts w:ascii="Times New Roman" w:hAnsi="Times New Roman" w:cs="Times New Roman"/>
          <w:sz w:val="24"/>
          <w:szCs w:val="24"/>
        </w:rPr>
        <w:t>directed</w:t>
      </w:r>
      <w:r w:rsidRPr="00CD1E5D">
        <w:rPr>
          <w:rFonts w:ascii="Times New Roman" w:hAnsi="Times New Roman" w:cs="Times New Roman"/>
          <w:sz w:val="24"/>
          <w:szCs w:val="24"/>
        </w:rPr>
        <w:t xml:space="preserve"> </w:t>
      </w:r>
      <w:r w:rsidR="005D44C4" w:rsidRPr="00CD1E5D">
        <w:rPr>
          <w:rFonts w:ascii="Times New Roman" w:hAnsi="Times New Roman" w:cs="Times New Roman"/>
          <w:sz w:val="24"/>
          <w:szCs w:val="24"/>
        </w:rPr>
        <w:t>to o</w:t>
      </w:r>
      <w:r w:rsidRPr="00CD1E5D">
        <w:rPr>
          <w:rFonts w:ascii="Times New Roman" w:hAnsi="Times New Roman" w:cs="Times New Roman"/>
          <w:sz w:val="24"/>
          <w:szCs w:val="24"/>
        </w:rPr>
        <w:t>r involve the third defendant.</w:t>
      </w:r>
    </w:p>
    <w:p w:rsidR="0094626B" w:rsidRPr="00CD1E5D" w:rsidRDefault="0094626B" w:rsidP="0094626B">
      <w:pPr>
        <w:spacing w:after="0" w:line="240" w:lineRule="auto"/>
        <w:ind w:left="1440" w:hanging="720"/>
        <w:jc w:val="both"/>
        <w:rPr>
          <w:rFonts w:ascii="Times New Roman" w:hAnsi="Times New Roman" w:cs="Times New Roman"/>
          <w:sz w:val="24"/>
          <w:szCs w:val="24"/>
        </w:rPr>
      </w:pPr>
    </w:p>
    <w:p w:rsidR="0094626B" w:rsidRPr="00CD1E5D" w:rsidRDefault="0094626B" w:rsidP="0094626B">
      <w:pPr>
        <w:spacing w:after="0" w:line="240" w:lineRule="auto"/>
        <w:ind w:left="1440" w:hanging="720"/>
        <w:jc w:val="both"/>
        <w:rPr>
          <w:rFonts w:ascii="Times New Roman" w:hAnsi="Times New Roman" w:cs="Times New Roman"/>
          <w:sz w:val="24"/>
          <w:szCs w:val="24"/>
        </w:rPr>
      </w:pPr>
      <w:r w:rsidRPr="00CD1E5D">
        <w:rPr>
          <w:rFonts w:ascii="Times New Roman" w:hAnsi="Times New Roman" w:cs="Times New Roman"/>
          <w:sz w:val="24"/>
          <w:szCs w:val="24"/>
        </w:rPr>
        <w:t>3.</w:t>
      </w:r>
      <w:r w:rsidRPr="00CD1E5D">
        <w:rPr>
          <w:rFonts w:ascii="Times New Roman" w:hAnsi="Times New Roman" w:cs="Times New Roman"/>
          <w:sz w:val="24"/>
          <w:szCs w:val="24"/>
        </w:rPr>
        <w:tab/>
        <w:t xml:space="preserve">The third defendant </w:t>
      </w:r>
      <w:r w:rsidR="005D44C4" w:rsidRPr="00CD1E5D">
        <w:rPr>
          <w:rFonts w:ascii="Times New Roman" w:hAnsi="Times New Roman" w:cs="Times New Roman"/>
          <w:sz w:val="24"/>
          <w:szCs w:val="24"/>
        </w:rPr>
        <w:t xml:space="preserve">on </w:t>
      </w:r>
      <w:r w:rsidRPr="00CD1E5D">
        <w:rPr>
          <w:rFonts w:ascii="Times New Roman" w:hAnsi="Times New Roman" w:cs="Times New Roman"/>
          <w:sz w:val="24"/>
          <w:szCs w:val="24"/>
        </w:rPr>
        <w:t>that basis is at pains as to what to she is being required to answer as against the plaintiff’s claim where</w:t>
      </w:r>
      <w:r w:rsidR="0098238A" w:rsidRPr="00CD1E5D">
        <w:rPr>
          <w:rFonts w:ascii="Times New Roman" w:hAnsi="Times New Roman" w:cs="Times New Roman"/>
          <w:sz w:val="24"/>
          <w:szCs w:val="24"/>
        </w:rPr>
        <w:t>of</w:t>
      </w:r>
      <w:r w:rsidRPr="00CD1E5D">
        <w:rPr>
          <w:rFonts w:ascii="Times New Roman" w:hAnsi="Times New Roman" w:cs="Times New Roman"/>
          <w:sz w:val="24"/>
          <w:szCs w:val="24"/>
        </w:rPr>
        <w:t xml:space="preserve"> the third defendant pray for the dismissal of the plaintiff’s claim with costs”.</w:t>
      </w:r>
    </w:p>
    <w:p w:rsidR="0094626B" w:rsidRPr="00CD1E5D" w:rsidRDefault="0094626B" w:rsidP="0094626B">
      <w:pPr>
        <w:spacing w:after="0" w:line="240" w:lineRule="auto"/>
        <w:jc w:val="both"/>
        <w:rPr>
          <w:rFonts w:ascii="Times New Roman" w:hAnsi="Times New Roman" w:cs="Times New Roman"/>
          <w:sz w:val="24"/>
          <w:szCs w:val="24"/>
        </w:rPr>
      </w:pPr>
    </w:p>
    <w:p w:rsidR="0094626B" w:rsidRPr="00CD1E5D" w:rsidRDefault="0094626B" w:rsidP="00754BF9">
      <w:pPr>
        <w:spacing w:after="0" w:line="360" w:lineRule="auto"/>
        <w:jc w:val="both"/>
        <w:rPr>
          <w:rFonts w:ascii="Times New Roman" w:hAnsi="Times New Roman" w:cs="Times New Roman"/>
          <w:sz w:val="24"/>
          <w:szCs w:val="24"/>
        </w:rPr>
      </w:pPr>
      <w:r w:rsidRPr="00CD1E5D">
        <w:rPr>
          <w:rFonts w:ascii="Times New Roman" w:hAnsi="Times New Roman" w:cs="Times New Roman"/>
          <w:sz w:val="24"/>
          <w:szCs w:val="24"/>
        </w:rPr>
        <w:tab/>
        <w:t xml:space="preserve">I am </w:t>
      </w:r>
      <w:r w:rsidR="009D50CB" w:rsidRPr="00CD1E5D">
        <w:rPr>
          <w:rFonts w:ascii="Times New Roman" w:hAnsi="Times New Roman" w:cs="Times New Roman"/>
          <w:sz w:val="24"/>
          <w:szCs w:val="24"/>
        </w:rPr>
        <w:t>not</w:t>
      </w:r>
      <w:r w:rsidRPr="00CD1E5D">
        <w:rPr>
          <w:rFonts w:ascii="Times New Roman" w:hAnsi="Times New Roman" w:cs="Times New Roman"/>
          <w:sz w:val="24"/>
          <w:szCs w:val="24"/>
        </w:rPr>
        <w:t xml:space="preserve"> persuaded by the arg</w:t>
      </w:r>
      <w:r w:rsidR="00754BF9" w:rsidRPr="00CD1E5D">
        <w:rPr>
          <w:rFonts w:ascii="Times New Roman" w:hAnsi="Times New Roman" w:cs="Times New Roman"/>
          <w:sz w:val="24"/>
          <w:szCs w:val="24"/>
        </w:rPr>
        <w:t>u</w:t>
      </w:r>
      <w:r w:rsidRPr="00CD1E5D">
        <w:rPr>
          <w:rFonts w:ascii="Times New Roman" w:hAnsi="Times New Roman" w:cs="Times New Roman"/>
          <w:sz w:val="24"/>
          <w:szCs w:val="24"/>
        </w:rPr>
        <w:t>ment raised by the th</w:t>
      </w:r>
      <w:r w:rsidR="00754BF9" w:rsidRPr="00CD1E5D">
        <w:rPr>
          <w:rFonts w:ascii="Times New Roman" w:hAnsi="Times New Roman" w:cs="Times New Roman"/>
          <w:sz w:val="24"/>
          <w:szCs w:val="24"/>
        </w:rPr>
        <w:t>ird</w:t>
      </w:r>
      <w:r w:rsidRPr="00CD1E5D">
        <w:rPr>
          <w:rFonts w:ascii="Times New Roman" w:hAnsi="Times New Roman" w:cs="Times New Roman"/>
          <w:sz w:val="24"/>
          <w:szCs w:val="24"/>
        </w:rPr>
        <w:t xml:space="preserve"> respondent in filing out</w:t>
      </w:r>
      <w:r w:rsidR="00754BF9" w:rsidRPr="00CD1E5D">
        <w:rPr>
          <w:rFonts w:ascii="Times New Roman" w:hAnsi="Times New Roman" w:cs="Times New Roman"/>
          <w:sz w:val="24"/>
          <w:szCs w:val="24"/>
        </w:rPr>
        <w:t xml:space="preserve"> the exception in this matter. The third respondent’s contention is that the plaintiff’s summons and declaration fall foul of the Order 3 r 11(c) which provides as follows:-</w:t>
      </w:r>
      <w:r w:rsidRPr="00CD1E5D">
        <w:rPr>
          <w:rFonts w:ascii="Times New Roman" w:hAnsi="Times New Roman" w:cs="Times New Roman"/>
          <w:sz w:val="24"/>
          <w:szCs w:val="24"/>
        </w:rPr>
        <w:t xml:space="preserve">   </w:t>
      </w:r>
    </w:p>
    <w:p w:rsidR="00754BF9" w:rsidRPr="00CD1E5D" w:rsidRDefault="00754BF9" w:rsidP="00754BF9">
      <w:pPr>
        <w:spacing w:after="0" w:line="360" w:lineRule="auto"/>
        <w:jc w:val="both"/>
        <w:rPr>
          <w:rFonts w:ascii="Times New Roman" w:hAnsi="Times New Roman" w:cs="Times New Roman"/>
          <w:sz w:val="24"/>
          <w:szCs w:val="24"/>
        </w:rPr>
      </w:pPr>
      <w:r w:rsidRPr="00CD1E5D">
        <w:rPr>
          <w:rFonts w:ascii="Times New Roman" w:hAnsi="Times New Roman" w:cs="Times New Roman"/>
          <w:sz w:val="24"/>
          <w:szCs w:val="24"/>
        </w:rPr>
        <w:tab/>
        <w:t>“Contents of summons</w:t>
      </w:r>
    </w:p>
    <w:p w:rsidR="00754BF9" w:rsidRPr="00CD1E5D" w:rsidRDefault="00754BF9" w:rsidP="00754BF9">
      <w:pPr>
        <w:spacing w:after="0" w:line="360" w:lineRule="auto"/>
        <w:jc w:val="both"/>
        <w:rPr>
          <w:rFonts w:ascii="Times New Roman" w:hAnsi="Times New Roman" w:cs="Times New Roman"/>
          <w:sz w:val="24"/>
          <w:szCs w:val="24"/>
        </w:rPr>
      </w:pPr>
      <w:r w:rsidRPr="00CD1E5D">
        <w:rPr>
          <w:rFonts w:ascii="Times New Roman" w:hAnsi="Times New Roman" w:cs="Times New Roman"/>
          <w:sz w:val="24"/>
          <w:szCs w:val="24"/>
        </w:rPr>
        <w:tab/>
        <w:t>Before issue every summons shall contain –</w:t>
      </w:r>
    </w:p>
    <w:p w:rsidR="00754BF9" w:rsidRPr="00CD1E5D" w:rsidRDefault="00754BF9" w:rsidP="00754BF9">
      <w:pPr>
        <w:pStyle w:val="ListParagraph"/>
        <w:numPr>
          <w:ilvl w:val="0"/>
          <w:numId w:val="4"/>
        </w:numPr>
        <w:spacing w:after="0" w:line="360" w:lineRule="auto"/>
        <w:jc w:val="both"/>
        <w:rPr>
          <w:rFonts w:ascii="Times New Roman" w:hAnsi="Times New Roman" w:cs="Times New Roman"/>
          <w:sz w:val="24"/>
          <w:szCs w:val="24"/>
        </w:rPr>
      </w:pPr>
      <w:r w:rsidRPr="00CD1E5D">
        <w:rPr>
          <w:rFonts w:ascii="Times New Roman" w:hAnsi="Times New Roman" w:cs="Times New Roman"/>
          <w:sz w:val="24"/>
          <w:szCs w:val="24"/>
        </w:rPr>
        <w:t>………</w:t>
      </w:r>
    </w:p>
    <w:p w:rsidR="00754BF9" w:rsidRPr="00CD1E5D" w:rsidRDefault="00754BF9" w:rsidP="00754BF9">
      <w:pPr>
        <w:pStyle w:val="ListParagraph"/>
        <w:numPr>
          <w:ilvl w:val="0"/>
          <w:numId w:val="4"/>
        </w:numPr>
        <w:spacing w:after="0" w:line="360" w:lineRule="auto"/>
        <w:jc w:val="both"/>
        <w:rPr>
          <w:rFonts w:ascii="Times New Roman" w:hAnsi="Times New Roman" w:cs="Times New Roman"/>
          <w:sz w:val="24"/>
          <w:szCs w:val="24"/>
        </w:rPr>
      </w:pPr>
      <w:r w:rsidRPr="00CD1E5D">
        <w:rPr>
          <w:rFonts w:ascii="Times New Roman" w:hAnsi="Times New Roman" w:cs="Times New Roman"/>
          <w:sz w:val="24"/>
          <w:szCs w:val="24"/>
        </w:rPr>
        <w:t>……….</w:t>
      </w:r>
    </w:p>
    <w:p w:rsidR="00754BF9" w:rsidRPr="00CD1E5D" w:rsidRDefault="00754BF9" w:rsidP="00754BF9">
      <w:pPr>
        <w:pStyle w:val="ListParagraph"/>
        <w:numPr>
          <w:ilvl w:val="0"/>
          <w:numId w:val="4"/>
        </w:numPr>
        <w:spacing w:after="0" w:line="360" w:lineRule="auto"/>
        <w:jc w:val="both"/>
        <w:rPr>
          <w:rFonts w:ascii="Times New Roman" w:hAnsi="Times New Roman" w:cs="Times New Roman"/>
          <w:sz w:val="24"/>
          <w:szCs w:val="24"/>
        </w:rPr>
      </w:pPr>
      <w:r w:rsidRPr="00CD1E5D">
        <w:rPr>
          <w:rFonts w:ascii="Times New Roman" w:hAnsi="Times New Roman" w:cs="Times New Roman"/>
          <w:sz w:val="24"/>
          <w:szCs w:val="24"/>
        </w:rPr>
        <w:t>A true and concise statement of the nature, extent and grounds of the cause of action and the relief or remedies sought in the action.</w:t>
      </w:r>
    </w:p>
    <w:p w:rsidR="00754BF9" w:rsidRPr="00CD1E5D" w:rsidRDefault="00754BF9" w:rsidP="00754BF9">
      <w:pPr>
        <w:pStyle w:val="ListParagraph"/>
        <w:numPr>
          <w:ilvl w:val="0"/>
          <w:numId w:val="4"/>
        </w:numPr>
        <w:spacing w:after="0" w:line="360" w:lineRule="auto"/>
        <w:jc w:val="both"/>
        <w:rPr>
          <w:rFonts w:ascii="Times New Roman" w:hAnsi="Times New Roman" w:cs="Times New Roman"/>
          <w:sz w:val="24"/>
          <w:szCs w:val="24"/>
        </w:rPr>
      </w:pPr>
      <w:r w:rsidRPr="00CD1E5D">
        <w:rPr>
          <w:rFonts w:ascii="Times New Roman" w:hAnsi="Times New Roman" w:cs="Times New Roman"/>
          <w:sz w:val="24"/>
          <w:szCs w:val="24"/>
        </w:rPr>
        <w:t>………..</w:t>
      </w:r>
      <w:r w:rsidR="00B47738" w:rsidRPr="00CD1E5D">
        <w:rPr>
          <w:rFonts w:ascii="Times New Roman" w:hAnsi="Times New Roman" w:cs="Times New Roman"/>
          <w:sz w:val="24"/>
          <w:szCs w:val="24"/>
        </w:rPr>
        <w:t>”</w:t>
      </w:r>
    </w:p>
    <w:p w:rsidR="00754BF9" w:rsidRPr="00CD1E5D" w:rsidRDefault="00754BF9" w:rsidP="00754BF9">
      <w:pPr>
        <w:spacing w:after="0" w:line="360" w:lineRule="auto"/>
        <w:ind w:left="720"/>
        <w:jc w:val="both"/>
        <w:rPr>
          <w:rFonts w:ascii="Times New Roman" w:hAnsi="Times New Roman" w:cs="Times New Roman"/>
          <w:sz w:val="24"/>
          <w:szCs w:val="24"/>
        </w:rPr>
      </w:pPr>
      <w:r w:rsidRPr="00CD1E5D">
        <w:rPr>
          <w:rFonts w:ascii="Times New Roman" w:hAnsi="Times New Roman" w:cs="Times New Roman"/>
          <w:sz w:val="24"/>
          <w:szCs w:val="24"/>
        </w:rPr>
        <w:t xml:space="preserve">My considered view is that facts of this matter as particularised in the </w:t>
      </w:r>
    </w:p>
    <w:p w:rsidR="00022CA3" w:rsidRPr="00CD1E5D" w:rsidRDefault="00754BF9" w:rsidP="00754BF9">
      <w:pPr>
        <w:spacing w:after="0" w:line="360" w:lineRule="auto"/>
        <w:jc w:val="both"/>
        <w:rPr>
          <w:rFonts w:ascii="Times New Roman" w:hAnsi="Times New Roman" w:cs="Times New Roman"/>
          <w:sz w:val="24"/>
          <w:szCs w:val="24"/>
        </w:rPr>
      </w:pPr>
      <w:proofErr w:type="gramStart"/>
      <w:r w:rsidRPr="00CD1E5D">
        <w:rPr>
          <w:rFonts w:ascii="Times New Roman" w:hAnsi="Times New Roman" w:cs="Times New Roman"/>
          <w:sz w:val="24"/>
          <w:szCs w:val="24"/>
        </w:rPr>
        <w:t>declaration</w:t>
      </w:r>
      <w:proofErr w:type="gramEnd"/>
      <w:r w:rsidRPr="00CD1E5D">
        <w:rPr>
          <w:rFonts w:ascii="Times New Roman" w:hAnsi="Times New Roman" w:cs="Times New Roman"/>
          <w:sz w:val="24"/>
          <w:szCs w:val="24"/>
        </w:rPr>
        <w:t xml:space="preserve"> can be</w:t>
      </w:r>
      <w:r w:rsidR="00022CA3" w:rsidRPr="00CD1E5D">
        <w:rPr>
          <w:rFonts w:ascii="Times New Roman" w:hAnsi="Times New Roman" w:cs="Times New Roman"/>
          <w:sz w:val="24"/>
          <w:szCs w:val="24"/>
        </w:rPr>
        <w:t xml:space="preserve"> </w:t>
      </w:r>
      <w:r w:rsidR="00575210" w:rsidRPr="00CD1E5D">
        <w:rPr>
          <w:rFonts w:ascii="Times New Roman" w:hAnsi="Times New Roman" w:cs="Times New Roman"/>
          <w:sz w:val="24"/>
          <w:szCs w:val="24"/>
        </w:rPr>
        <w:t>summarised</w:t>
      </w:r>
      <w:r w:rsidR="00022CA3" w:rsidRPr="00CD1E5D">
        <w:rPr>
          <w:rFonts w:ascii="Times New Roman" w:hAnsi="Times New Roman" w:cs="Times New Roman"/>
          <w:sz w:val="24"/>
          <w:szCs w:val="24"/>
        </w:rPr>
        <w:t xml:space="preserve"> as follows:-</w:t>
      </w:r>
    </w:p>
    <w:p w:rsidR="008A71D6" w:rsidRPr="00CD1E5D" w:rsidRDefault="00022CA3" w:rsidP="00022CA3">
      <w:pPr>
        <w:pStyle w:val="ListParagraph"/>
        <w:numPr>
          <w:ilvl w:val="0"/>
          <w:numId w:val="5"/>
        </w:numPr>
        <w:spacing w:after="0" w:line="360" w:lineRule="auto"/>
        <w:jc w:val="both"/>
        <w:rPr>
          <w:rFonts w:ascii="Times New Roman" w:hAnsi="Times New Roman" w:cs="Times New Roman"/>
          <w:sz w:val="24"/>
          <w:szCs w:val="24"/>
        </w:rPr>
      </w:pPr>
      <w:r w:rsidRPr="00CD1E5D">
        <w:rPr>
          <w:rFonts w:ascii="Times New Roman" w:hAnsi="Times New Roman" w:cs="Times New Roman"/>
          <w:sz w:val="24"/>
          <w:szCs w:val="24"/>
        </w:rPr>
        <w:t xml:space="preserve">That the plaintiff bought the Glen View house from the fourth defendant on the basis of a </w:t>
      </w:r>
      <w:r w:rsidR="005D44C4" w:rsidRPr="00CD1E5D">
        <w:rPr>
          <w:rFonts w:ascii="Times New Roman" w:hAnsi="Times New Roman" w:cs="Times New Roman"/>
          <w:sz w:val="24"/>
          <w:szCs w:val="24"/>
        </w:rPr>
        <w:t>valid</w:t>
      </w:r>
      <w:r w:rsidRPr="00CD1E5D">
        <w:rPr>
          <w:rFonts w:ascii="Times New Roman" w:hAnsi="Times New Roman" w:cs="Times New Roman"/>
          <w:sz w:val="24"/>
          <w:szCs w:val="24"/>
        </w:rPr>
        <w:t xml:space="preserve"> </w:t>
      </w:r>
      <w:r w:rsidR="005D44C4" w:rsidRPr="00CD1E5D">
        <w:rPr>
          <w:rFonts w:ascii="Times New Roman" w:hAnsi="Times New Roman" w:cs="Times New Roman"/>
          <w:sz w:val="24"/>
          <w:szCs w:val="24"/>
        </w:rPr>
        <w:t>a</w:t>
      </w:r>
      <w:r w:rsidRPr="00CD1E5D">
        <w:rPr>
          <w:rFonts w:ascii="Times New Roman" w:hAnsi="Times New Roman" w:cs="Times New Roman"/>
          <w:sz w:val="24"/>
          <w:szCs w:val="24"/>
        </w:rPr>
        <w:t xml:space="preserve">greement of sale and that this court as per the order granted by MUBAKO J </w:t>
      </w:r>
      <w:r w:rsidR="008A71D6" w:rsidRPr="00CD1E5D">
        <w:rPr>
          <w:rFonts w:ascii="Times New Roman" w:hAnsi="Times New Roman" w:cs="Times New Roman"/>
          <w:sz w:val="24"/>
          <w:szCs w:val="24"/>
        </w:rPr>
        <w:t>compelled the fourth defendant to cede the title, rights and interest in the property to the plaintiff. This order has not been set aside.</w:t>
      </w:r>
    </w:p>
    <w:p w:rsidR="00DB26A0" w:rsidRPr="00CD1E5D" w:rsidRDefault="008A71D6" w:rsidP="00022CA3">
      <w:pPr>
        <w:pStyle w:val="ListParagraph"/>
        <w:numPr>
          <w:ilvl w:val="0"/>
          <w:numId w:val="5"/>
        </w:numPr>
        <w:spacing w:after="0" w:line="360" w:lineRule="auto"/>
        <w:jc w:val="both"/>
        <w:rPr>
          <w:rFonts w:ascii="Times New Roman" w:hAnsi="Times New Roman" w:cs="Times New Roman"/>
          <w:sz w:val="24"/>
          <w:szCs w:val="24"/>
        </w:rPr>
      </w:pPr>
      <w:r w:rsidRPr="00CD1E5D">
        <w:rPr>
          <w:rFonts w:ascii="Times New Roman" w:hAnsi="Times New Roman" w:cs="Times New Roman"/>
          <w:sz w:val="24"/>
          <w:szCs w:val="24"/>
        </w:rPr>
        <w:t>That the fourth defendant has not acted in good faith as he has s</w:t>
      </w:r>
      <w:r w:rsidR="00575210" w:rsidRPr="00CD1E5D">
        <w:rPr>
          <w:rFonts w:ascii="Times New Roman" w:hAnsi="Times New Roman" w:cs="Times New Roman"/>
          <w:sz w:val="24"/>
          <w:szCs w:val="24"/>
        </w:rPr>
        <w:t>old</w:t>
      </w:r>
      <w:r w:rsidRPr="00CD1E5D">
        <w:rPr>
          <w:rFonts w:ascii="Times New Roman" w:hAnsi="Times New Roman" w:cs="Times New Roman"/>
          <w:sz w:val="24"/>
          <w:szCs w:val="24"/>
        </w:rPr>
        <w:t xml:space="preserve"> the same property to the second defendant without complying with the order granted by MUBAKO J and whilst there was further pending litigation in respect of the same property</w:t>
      </w:r>
      <w:r w:rsidR="00DB26A0" w:rsidRPr="00CD1E5D">
        <w:rPr>
          <w:rFonts w:ascii="Times New Roman" w:hAnsi="Times New Roman" w:cs="Times New Roman"/>
          <w:sz w:val="24"/>
          <w:szCs w:val="24"/>
        </w:rPr>
        <w:t>.</w:t>
      </w:r>
    </w:p>
    <w:p w:rsidR="00DB26A0" w:rsidRPr="00CD1E5D" w:rsidRDefault="00DB26A0" w:rsidP="00022CA3">
      <w:pPr>
        <w:pStyle w:val="ListParagraph"/>
        <w:numPr>
          <w:ilvl w:val="0"/>
          <w:numId w:val="5"/>
        </w:numPr>
        <w:spacing w:after="0" w:line="360" w:lineRule="auto"/>
        <w:jc w:val="both"/>
        <w:rPr>
          <w:rFonts w:ascii="Times New Roman" w:hAnsi="Times New Roman" w:cs="Times New Roman"/>
          <w:sz w:val="24"/>
          <w:szCs w:val="24"/>
        </w:rPr>
      </w:pPr>
      <w:r w:rsidRPr="00CD1E5D">
        <w:rPr>
          <w:rFonts w:ascii="Times New Roman" w:hAnsi="Times New Roman" w:cs="Times New Roman"/>
          <w:sz w:val="24"/>
          <w:szCs w:val="24"/>
        </w:rPr>
        <w:t xml:space="preserve">That the second defendant proceeded and obtained another court order from this court in respect of the same property granted by HLATSHWAYO J </w:t>
      </w:r>
      <w:r w:rsidR="005D44C4" w:rsidRPr="00CD1E5D">
        <w:rPr>
          <w:rFonts w:ascii="Times New Roman" w:hAnsi="Times New Roman" w:cs="Times New Roman"/>
          <w:sz w:val="24"/>
          <w:szCs w:val="24"/>
        </w:rPr>
        <w:t>compe</w:t>
      </w:r>
      <w:r w:rsidR="00575210" w:rsidRPr="00CD1E5D">
        <w:rPr>
          <w:rFonts w:ascii="Times New Roman" w:hAnsi="Times New Roman" w:cs="Times New Roman"/>
          <w:sz w:val="24"/>
          <w:szCs w:val="24"/>
        </w:rPr>
        <w:t>lling</w:t>
      </w:r>
      <w:r w:rsidR="005D44C4" w:rsidRPr="00CD1E5D">
        <w:rPr>
          <w:rFonts w:ascii="Times New Roman" w:hAnsi="Times New Roman" w:cs="Times New Roman"/>
          <w:sz w:val="24"/>
          <w:szCs w:val="24"/>
        </w:rPr>
        <w:t xml:space="preserve"> </w:t>
      </w:r>
      <w:r w:rsidRPr="00CD1E5D">
        <w:rPr>
          <w:rFonts w:ascii="Times New Roman" w:hAnsi="Times New Roman" w:cs="Times New Roman"/>
          <w:sz w:val="24"/>
          <w:szCs w:val="24"/>
        </w:rPr>
        <w:t xml:space="preserve">the fourth defendant to transfer the title, rights and interests in the property to the </w:t>
      </w:r>
      <w:r w:rsidRPr="00CD1E5D">
        <w:rPr>
          <w:rFonts w:ascii="Times New Roman" w:hAnsi="Times New Roman" w:cs="Times New Roman"/>
          <w:sz w:val="24"/>
          <w:szCs w:val="24"/>
        </w:rPr>
        <w:lastRenderedPageBreak/>
        <w:t xml:space="preserve">second defendant, which </w:t>
      </w:r>
      <w:r w:rsidRPr="00CD1E5D">
        <w:rPr>
          <w:rFonts w:ascii="Times New Roman" w:hAnsi="Times New Roman" w:cs="Times New Roman"/>
          <w:i/>
          <w:sz w:val="24"/>
          <w:szCs w:val="24"/>
        </w:rPr>
        <w:t>prima facie</w:t>
      </w:r>
      <w:r w:rsidRPr="00CD1E5D">
        <w:rPr>
          <w:rFonts w:ascii="Times New Roman" w:hAnsi="Times New Roman" w:cs="Times New Roman"/>
          <w:sz w:val="24"/>
          <w:szCs w:val="24"/>
        </w:rPr>
        <w:t xml:space="preserve"> contradicts another valid court order by MUBAKO J.</w:t>
      </w:r>
    </w:p>
    <w:p w:rsidR="003445A2" w:rsidRPr="00CD1E5D" w:rsidRDefault="00DB26A0" w:rsidP="00022CA3">
      <w:pPr>
        <w:pStyle w:val="ListParagraph"/>
        <w:numPr>
          <w:ilvl w:val="0"/>
          <w:numId w:val="5"/>
        </w:numPr>
        <w:spacing w:after="0" w:line="360" w:lineRule="auto"/>
        <w:jc w:val="both"/>
        <w:rPr>
          <w:rFonts w:ascii="Times New Roman" w:hAnsi="Times New Roman" w:cs="Times New Roman"/>
          <w:sz w:val="24"/>
          <w:szCs w:val="24"/>
        </w:rPr>
      </w:pPr>
      <w:r w:rsidRPr="00CD1E5D">
        <w:rPr>
          <w:rFonts w:ascii="Times New Roman" w:hAnsi="Times New Roman" w:cs="Times New Roman"/>
          <w:sz w:val="24"/>
          <w:szCs w:val="24"/>
        </w:rPr>
        <w:t xml:space="preserve">That the second defendant has now proceeded to sell the same property Glen View House to the third defendant on the basis of this order granted by HLATSWAYO J and that the third defendant now has title, rights and interests in the Glen View house property. </w:t>
      </w:r>
    </w:p>
    <w:p w:rsidR="003445A2" w:rsidRPr="00CD1E5D" w:rsidRDefault="003445A2" w:rsidP="003445A2">
      <w:pPr>
        <w:spacing w:after="0" w:line="360" w:lineRule="auto"/>
        <w:ind w:left="720"/>
        <w:jc w:val="both"/>
        <w:rPr>
          <w:rFonts w:ascii="Times New Roman" w:hAnsi="Times New Roman" w:cs="Times New Roman"/>
          <w:sz w:val="24"/>
          <w:szCs w:val="24"/>
        </w:rPr>
      </w:pPr>
      <w:r w:rsidRPr="00CD1E5D">
        <w:rPr>
          <w:rFonts w:ascii="Times New Roman" w:hAnsi="Times New Roman" w:cs="Times New Roman"/>
          <w:sz w:val="24"/>
          <w:szCs w:val="24"/>
        </w:rPr>
        <w:t xml:space="preserve">Although the plaintiff’s declaration is drafted in a rather long and </w:t>
      </w:r>
    </w:p>
    <w:p w:rsidR="003445A2" w:rsidRPr="00CD1E5D" w:rsidRDefault="003445A2" w:rsidP="003445A2">
      <w:pPr>
        <w:spacing w:after="0" w:line="360" w:lineRule="auto"/>
        <w:jc w:val="both"/>
        <w:rPr>
          <w:rFonts w:ascii="Times New Roman" w:hAnsi="Times New Roman" w:cs="Times New Roman"/>
          <w:sz w:val="24"/>
          <w:szCs w:val="24"/>
        </w:rPr>
      </w:pPr>
      <w:proofErr w:type="gramStart"/>
      <w:r w:rsidRPr="00CD1E5D">
        <w:rPr>
          <w:rFonts w:ascii="Times New Roman" w:hAnsi="Times New Roman" w:cs="Times New Roman"/>
          <w:sz w:val="24"/>
          <w:szCs w:val="24"/>
        </w:rPr>
        <w:t>winding</w:t>
      </w:r>
      <w:proofErr w:type="gramEnd"/>
      <w:r w:rsidRPr="00CD1E5D">
        <w:rPr>
          <w:rFonts w:ascii="Times New Roman" w:hAnsi="Times New Roman" w:cs="Times New Roman"/>
          <w:sz w:val="24"/>
          <w:szCs w:val="24"/>
        </w:rPr>
        <w:t xml:space="preserve"> manner ( may be on account of the long and complicated history  of the matter) it is a very clear statement which sets out the nature, extent and grounds of the cause of action. The plaintiff seeks the reconciliation of the court orders which are in apparent conflict and a determination of the various parties’ (defendants’) rights, interests and title in the property</w:t>
      </w:r>
      <w:r w:rsidR="00E37BE5" w:rsidRPr="00CD1E5D">
        <w:rPr>
          <w:rFonts w:ascii="Times New Roman" w:hAnsi="Times New Roman" w:cs="Times New Roman"/>
          <w:sz w:val="24"/>
          <w:szCs w:val="24"/>
        </w:rPr>
        <w:t xml:space="preserve"> in issue.  The history</w:t>
      </w:r>
      <w:r w:rsidRPr="00CD1E5D">
        <w:rPr>
          <w:rFonts w:ascii="Times New Roman" w:hAnsi="Times New Roman" w:cs="Times New Roman"/>
          <w:sz w:val="24"/>
          <w:szCs w:val="24"/>
        </w:rPr>
        <w:t xml:space="preserve"> of the matter is therefore clear as per the plaintiff’s perspective.</w:t>
      </w:r>
    </w:p>
    <w:p w:rsidR="00DE1165" w:rsidRPr="00CD1E5D" w:rsidRDefault="003445A2" w:rsidP="003445A2">
      <w:pPr>
        <w:spacing w:after="0" w:line="360" w:lineRule="auto"/>
        <w:jc w:val="both"/>
        <w:rPr>
          <w:rFonts w:ascii="Times New Roman" w:hAnsi="Times New Roman" w:cs="Times New Roman"/>
          <w:sz w:val="24"/>
          <w:szCs w:val="24"/>
        </w:rPr>
      </w:pPr>
      <w:r w:rsidRPr="00CD1E5D">
        <w:rPr>
          <w:rFonts w:ascii="Times New Roman" w:hAnsi="Times New Roman" w:cs="Times New Roman"/>
          <w:sz w:val="24"/>
          <w:szCs w:val="24"/>
        </w:rPr>
        <w:tab/>
        <w:t>It is not correct that the averments made in the declaration are not directed to or involving the third defendant. Paragraph 12 of the plaintiff’s declaration is very clear that the property in issue was sold to the third defendant d</w:t>
      </w:r>
      <w:r w:rsidR="00E37BE5" w:rsidRPr="00CD1E5D">
        <w:rPr>
          <w:rFonts w:ascii="Times New Roman" w:hAnsi="Times New Roman" w:cs="Times New Roman"/>
          <w:sz w:val="24"/>
          <w:szCs w:val="24"/>
        </w:rPr>
        <w:t>espite the</w:t>
      </w:r>
      <w:r w:rsidRPr="00CD1E5D">
        <w:rPr>
          <w:rFonts w:ascii="Times New Roman" w:hAnsi="Times New Roman" w:cs="Times New Roman"/>
          <w:sz w:val="24"/>
          <w:szCs w:val="24"/>
        </w:rPr>
        <w:t xml:space="preserve"> existence of the court order by MUBAKO J and </w:t>
      </w:r>
      <w:r w:rsidR="00E37BE5" w:rsidRPr="00CD1E5D">
        <w:rPr>
          <w:rFonts w:ascii="Times New Roman" w:hAnsi="Times New Roman" w:cs="Times New Roman"/>
          <w:sz w:val="24"/>
          <w:szCs w:val="24"/>
        </w:rPr>
        <w:t>an</w:t>
      </w:r>
      <w:r w:rsidRPr="00CD1E5D">
        <w:rPr>
          <w:rFonts w:ascii="Times New Roman" w:hAnsi="Times New Roman" w:cs="Times New Roman"/>
          <w:sz w:val="24"/>
          <w:szCs w:val="24"/>
        </w:rPr>
        <w:t xml:space="preserve"> undertak</w:t>
      </w:r>
      <w:r w:rsidR="00E37BE5" w:rsidRPr="00CD1E5D">
        <w:rPr>
          <w:rFonts w:ascii="Times New Roman" w:hAnsi="Times New Roman" w:cs="Times New Roman"/>
          <w:sz w:val="24"/>
          <w:szCs w:val="24"/>
        </w:rPr>
        <w:t>ing</w:t>
      </w:r>
      <w:r w:rsidRPr="00CD1E5D">
        <w:rPr>
          <w:rFonts w:ascii="Times New Roman" w:hAnsi="Times New Roman" w:cs="Times New Roman"/>
          <w:sz w:val="24"/>
          <w:szCs w:val="24"/>
        </w:rPr>
        <w:t xml:space="preserve"> to the contrary by the fifth defendant as</w:t>
      </w:r>
      <w:r w:rsidR="006A51F0" w:rsidRPr="00CD1E5D">
        <w:rPr>
          <w:rFonts w:ascii="Times New Roman" w:hAnsi="Times New Roman" w:cs="Times New Roman"/>
          <w:sz w:val="24"/>
          <w:szCs w:val="24"/>
        </w:rPr>
        <w:t xml:space="preserve"> per </w:t>
      </w:r>
      <w:proofErr w:type="spellStart"/>
      <w:r w:rsidR="006A51F0" w:rsidRPr="00CD1E5D">
        <w:rPr>
          <w:rFonts w:ascii="Times New Roman" w:hAnsi="Times New Roman" w:cs="Times New Roman"/>
          <w:sz w:val="24"/>
          <w:szCs w:val="24"/>
        </w:rPr>
        <w:t>Annexture</w:t>
      </w:r>
      <w:proofErr w:type="spellEnd"/>
      <w:r w:rsidR="006A51F0" w:rsidRPr="00CD1E5D">
        <w:rPr>
          <w:rFonts w:ascii="Times New Roman" w:hAnsi="Times New Roman" w:cs="Times New Roman"/>
          <w:sz w:val="24"/>
          <w:szCs w:val="24"/>
        </w:rPr>
        <w:t xml:space="preserve"> ‘F’. This averment links the third defendant to the matter more so as the third defendant is the current registered owner of the property and is staying at the sam</w:t>
      </w:r>
      <w:r w:rsidR="007708F7" w:rsidRPr="00CD1E5D">
        <w:rPr>
          <w:rFonts w:ascii="Times New Roman" w:hAnsi="Times New Roman" w:cs="Times New Roman"/>
          <w:sz w:val="24"/>
          <w:szCs w:val="24"/>
        </w:rPr>
        <w:t>e</w:t>
      </w:r>
      <w:r w:rsidR="006A51F0" w:rsidRPr="00CD1E5D">
        <w:rPr>
          <w:rFonts w:ascii="Times New Roman" w:hAnsi="Times New Roman" w:cs="Times New Roman"/>
          <w:sz w:val="24"/>
          <w:szCs w:val="24"/>
        </w:rPr>
        <w:t xml:space="preserve"> property</w:t>
      </w:r>
      <w:r w:rsidR="007708F7" w:rsidRPr="00CD1E5D">
        <w:rPr>
          <w:rFonts w:ascii="Times New Roman" w:hAnsi="Times New Roman" w:cs="Times New Roman"/>
          <w:sz w:val="24"/>
          <w:szCs w:val="24"/>
        </w:rPr>
        <w:t xml:space="preserve">. The plaintiff, through the </w:t>
      </w:r>
      <w:r w:rsidR="00E37BE5" w:rsidRPr="00CD1E5D">
        <w:rPr>
          <w:rFonts w:ascii="Times New Roman" w:hAnsi="Times New Roman" w:cs="Times New Roman"/>
          <w:sz w:val="24"/>
          <w:szCs w:val="24"/>
        </w:rPr>
        <w:t xml:space="preserve">history </w:t>
      </w:r>
      <w:r w:rsidR="007708F7" w:rsidRPr="00CD1E5D">
        <w:rPr>
          <w:rFonts w:ascii="Times New Roman" w:hAnsi="Times New Roman" w:cs="Times New Roman"/>
          <w:sz w:val="24"/>
          <w:szCs w:val="24"/>
        </w:rPr>
        <w:t xml:space="preserve">of the matter explains not only the </w:t>
      </w:r>
      <w:r w:rsidR="005D44C4" w:rsidRPr="00CD1E5D">
        <w:rPr>
          <w:rFonts w:ascii="Times New Roman" w:hAnsi="Times New Roman" w:cs="Times New Roman"/>
          <w:sz w:val="24"/>
          <w:szCs w:val="24"/>
        </w:rPr>
        <w:t xml:space="preserve">involvement </w:t>
      </w:r>
      <w:r w:rsidR="007708F7" w:rsidRPr="00CD1E5D">
        <w:rPr>
          <w:rFonts w:ascii="Times New Roman" w:hAnsi="Times New Roman" w:cs="Times New Roman"/>
          <w:sz w:val="24"/>
          <w:szCs w:val="24"/>
        </w:rPr>
        <w:t xml:space="preserve">of the third defendant but the basis of </w:t>
      </w:r>
      <w:r w:rsidR="005D44C4" w:rsidRPr="00CD1E5D">
        <w:rPr>
          <w:rFonts w:ascii="Times New Roman" w:hAnsi="Times New Roman" w:cs="Times New Roman"/>
          <w:sz w:val="24"/>
          <w:szCs w:val="24"/>
        </w:rPr>
        <w:t xml:space="preserve">challenging </w:t>
      </w:r>
      <w:r w:rsidR="007708F7" w:rsidRPr="00CD1E5D">
        <w:rPr>
          <w:rFonts w:ascii="Times New Roman" w:hAnsi="Times New Roman" w:cs="Times New Roman"/>
          <w:sz w:val="24"/>
          <w:szCs w:val="24"/>
        </w:rPr>
        <w:t xml:space="preserve">the </w:t>
      </w:r>
    </w:p>
    <w:p w:rsidR="007708F7" w:rsidRPr="00CD1E5D" w:rsidRDefault="007708F7" w:rsidP="003445A2">
      <w:pPr>
        <w:spacing w:after="0" w:line="360" w:lineRule="auto"/>
        <w:jc w:val="both"/>
        <w:rPr>
          <w:rFonts w:ascii="Times New Roman" w:hAnsi="Times New Roman" w:cs="Times New Roman"/>
          <w:sz w:val="24"/>
          <w:szCs w:val="24"/>
        </w:rPr>
      </w:pPr>
      <w:proofErr w:type="gramStart"/>
      <w:r w:rsidRPr="00CD1E5D">
        <w:rPr>
          <w:rFonts w:ascii="Times New Roman" w:hAnsi="Times New Roman" w:cs="Times New Roman"/>
          <w:sz w:val="24"/>
          <w:szCs w:val="24"/>
        </w:rPr>
        <w:t>rights</w:t>
      </w:r>
      <w:proofErr w:type="gramEnd"/>
      <w:r w:rsidRPr="00CD1E5D">
        <w:rPr>
          <w:rFonts w:ascii="Times New Roman" w:hAnsi="Times New Roman" w:cs="Times New Roman"/>
          <w:sz w:val="24"/>
          <w:szCs w:val="24"/>
        </w:rPr>
        <w:t xml:space="preserve">, interests and title in the property which have </w:t>
      </w:r>
      <w:r w:rsidR="005D44C4" w:rsidRPr="00CD1E5D">
        <w:rPr>
          <w:rFonts w:ascii="Times New Roman" w:hAnsi="Times New Roman" w:cs="Times New Roman"/>
          <w:sz w:val="24"/>
          <w:szCs w:val="24"/>
        </w:rPr>
        <w:t xml:space="preserve">accrued </w:t>
      </w:r>
      <w:r w:rsidRPr="00CD1E5D">
        <w:rPr>
          <w:rFonts w:ascii="Times New Roman" w:hAnsi="Times New Roman" w:cs="Times New Roman"/>
          <w:sz w:val="24"/>
          <w:szCs w:val="24"/>
        </w:rPr>
        <w:t>to the third defendant. It is therefore clear that the averments made by the plaintiff sustain an action against the third defendant.</w:t>
      </w:r>
    </w:p>
    <w:p w:rsidR="00082946" w:rsidRPr="00CD1E5D" w:rsidRDefault="007708F7" w:rsidP="003445A2">
      <w:pPr>
        <w:spacing w:after="0" w:line="360" w:lineRule="auto"/>
        <w:jc w:val="both"/>
        <w:rPr>
          <w:rFonts w:ascii="Times New Roman" w:hAnsi="Times New Roman" w:cs="Times New Roman"/>
          <w:sz w:val="24"/>
          <w:szCs w:val="24"/>
        </w:rPr>
      </w:pPr>
      <w:r w:rsidRPr="00CD1E5D">
        <w:rPr>
          <w:rFonts w:ascii="Times New Roman" w:hAnsi="Times New Roman" w:cs="Times New Roman"/>
          <w:sz w:val="24"/>
          <w:szCs w:val="24"/>
        </w:rPr>
        <w:tab/>
        <w:t>The remedy sought by the plaintiff is clear as he seeks to vindicate his rights in the property in issue. The pla</w:t>
      </w:r>
      <w:r w:rsidR="00B34F04" w:rsidRPr="00CD1E5D">
        <w:rPr>
          <w:rFonts w:ascii="Times New Roman" w:hAnsi="Times New Roman" w:cs="Times New Roman"/>
          <w:sz w:val="24"/>
          <w:szCs w:val="24"/>
        </w:rPr>
        <w:t>intiff seeks to reverse the cessation of the property in issue t</w:t>
      </w:r>
      <w:r w:rsidR="00E37BE5" w:rsidRPr="00CD1E5D">
        <w:rPr>
          <w:rFonts w:ascii="Times New Roman" w:hAnsi="Times New Roman" w:cs="Times New Roman"/>
          <w:sz w:val="24"/>
          <w:szCs w:val="24"/>
        </w:rPr>
        <w:t>o</w:t>
      </w:r>
      <w:r w:rsidR="00B34F04" w:rsidRPr="00CD1E5D">
        <w:rPr>
          <w:rFonts w:ascii="Times New Roman" w:hAnsi="Times New Roman" w:cs="Times New Roman"/>
          <w:sz w:val="24"/>
          <w:szCs w:val="24"/>
        </w:rPr>
        <w:t xml:space="preserve"> the third defendant and the eviction of the third defendant from the property. It is therefore puzzling that the third defendant purports </w:t>
      </w:r>
      <w:r w:rsidR="00670FE2" w:rsidRPr="00CD1E5D">
        <w:rPr>
          <w:rFonts w:ascii="Times New Roman" w:hAnsi="Times New Roman" w:cs="Times New Roman"/>
          <w:sz w:val="24"/>
          <w:szCs w:val="24"/>
        </w:rPr>
        <w:t>not to appreciate the cause of action against the third defendant and the relief sought against the third defendant. The third defendant is therefore properly cited in these pleadings as failure to do so would render the plaintiff’s claim meaningless.</w:t>
      </w:r>
      <w:r w:rsidR="00082946" w:rsidRPr="00CD1E5D">
        <w:rPr>
          <w:rFonts w:ascii="Times New Roman" w:hAnsi="Times New Roman" w:cs="Times New Roman"/>
          <w:sz w:val="24"/>
          <w:szCs w:val="24"/>
        </w:rPr>
        <w:t xml:space="preserve"> </w:t>
      </w:r>
      <w:r w:rsidR="00670FE2" w:rsidRPr="00CD1E5D">
        <w:rPr>
          <w:rFonts w:ascii="Times New Roman" w:hAnsi="Times New Roman" w:cs="Times New Roman"/>
          <w:sz w:val="24"/>
          <w:szCs w:val="24"/>
        </w:rPr>
        <w:t xml:space="preserve">The third defendant should, and I believe clearly understands what she is </w:t>
      </w:r>
      <w:r w:rsidR="00670FE2" w:rsidRPr="00CD1E5D">
        <w:rPr>
          <w:rFonts w:ascii="Times New Roman" w:hAnsi="Times New Roman" w:cs="Times New Roman"/>
          <w:sz w:val="24"/>
          <w:szCs w:val="24"/>
        </w:rPr>
        <w:lastRenderedPageBreak/>
        <w:t xml:space="preserve">required to answer to. In short the third defendant has to defend her title, rights and interests </w:t>
      </w:r>
      <w:r w:rsidR="00082946" w:rsidRPr="00CD1E5D">
        <w:rPr>
          <w:rFonts w:ascii="Times New Roman" w:hAnsi="Times New Roman" w:cs="Times New Roman"/>
          <w:sz w:val="24"/>
          <w:szCs w:val="24"/>
        </w:rPr>
        <w:t>in the property in her possession.</w:t>
      </w:r>
    </w:p>
    <w:p w:rsidR="00DF2154" w:rsidRPr="00CD1E5D" w:rsidRDefault="00082946" w:rsidP="003445A2">
      <w:pPr>
        <w:spacing w:after="0" w:line="360" w:lineRule="auto"/>
        <w:jc w:val="both"/>
        <w:rPr>
          <w:rFonts w:ascii="Times New Roman" w:hAnsi="Times New Roman" w:cs="Times New Roman"/>
          <w:sz w:val="24"/>
          <w:szCs w:val="24"/>
        </w:rPr>
      </w:pPr>
      <w:r w:rsidRPr="00CD1E5D">
        <w:rPr>
          <w:rFonts w:ascii="Times New Roman" w:hAnsi="Times New Roman" w:cs="Times New Roman"/>
          <w:sz w:val="24"/>
          <w:szCs w:val="24"/>
        </w:rPr>
        <w:tab/>
        <w:t xml:space="preserve">I am not persuaded by the point taken in argument by Mr </w:t>
      </w:r>
      <w:proofErr w:type="spellStart"/>
      <w:r w:rsidRPr="00CD1E5D">
        <w:rPr>
          <w:rFonts w:ascii="Times New Roman" w:hAnsi="Times New Roman" w:cs="Times New Roman"/>
          <w:i/>
          <w:sz w:val="24"/>
          <w:szCs w:val="24"/>
        </w:rPr>
        <w:t>Diza</w:t>
      </w:r>
      <w:proofErr w:type="spellEnd"/>
      <w:r w:rsidRPr="00CD1E5D">
        <w:rPr>
          <w:rFonts w:ascii="Times New Roman" w:hAnsi="Times New Roman" w:cs="Times New Roman"/>
          <w:i/>
          <w:sz w:val="24"/>
          <w:szCs w:val="24"/>
        </w:rPr>
        <w:t xml:space="preserve"> </w:t>
      </w:r>
      <w:r w:rsidRPr="00CD1E5D">
        <w:rPr>
          <w:rFonts w:ascii="Times New Roman" w:hAnsi="Times New Roman" w:cs="Times New Roman"/>
          <w:sz w:val="24"/>
          <w:szCs w:val="24"/>
        </w:rPr>
        <w:t xml:space="preserve">that the third defendant is prejudiced if </w:t>
      </w:r>
      <w:r w:rsidR="00E37BE5" w:rsidRPr="00CD1E5D">
        <w:rPr>
          <w:rFonts w:ascii="Times New Roman" w:hAnsi="Times New Roman" w:cs="Times New Roman"/>
          <w:sz w:val="24"/>
          <w:szCs w:val="24"/>
        </w:rPr>
        <w:t>she</w:t>
      </w:r>
      <w:r w:rsidRPr="00CD1E5D">
        <w:rPr>
          <w:rFonts w:ascii="Times New Roman" w:hAnsi="Times New Roman" w:cs="Times New Roman"/>
          <w:sz w:val="24"/>
          <w:szCs w:val="24"/>
        </w:rPr>
        <w:t xml:space="preserve"> is ordered to plead to the plaintiff’s claim in terms of order 18 r 116(1). It is therefore my finding that the cause of </w:t>
      </w:r>
      <w:r w:rsidR="009D50CB" w:rsidRPr="00CD1E5D">
        <w:rPr>
          <w:rFonts w:ascii="Times New Roman" w:hAnsi="Times New Roman" w:cs="Times New Roman"/>
          <w:sz w:val="24"/>
          <w:szCs w:val="24"/>
        </w:rPr>
        <w:t>action</w:t>
      </w:r>
      <w:r w:rsidRPr="00CD1E5D">
        <w:rPr>
          <w:rFonts w:ascii="Times New Roman" w:hAnsi="Times New Roman" w:cs="Times New Roman"/>
          <w:sz w:val="24"/>
          <w:szCs w:val="24"/>
        </w:rPr>
        <w:t xml:space="preserve"> in respect of the third defendant is sufficiently particularised. The link or the involvement of the third defendant is sufficiently clear. The relief sought affects the title, rights and interest of the third defendant in the property in</w:t>
      </w:r>
      <w:r w:rsidR="0050129E" w:rsidRPr="00CD1E5D">
        <w:rPr>
          <w:rFonts w:ascii="Times New Roman" w:hAnsi="Times New Roman" w:cs="Times New Roman"/>
          <w:sz w:val="24"/>
          <w:szCs w:val="24"/>
        </w:rPr>
        <w:t xml:space="preserve"> </w:t>
      </w:r>
      <w:r w:rsidRPr="00CD1E5D">
        <w:rPr>
          <w:rFonts w:ascii="Times New Roman" w:hAnsi="Times New Roman" w:cs="Times New Roman"/>
          <w:sz w:val="24"/>
          <w:szCs w:val="24"/>
        </w:rPr>
        <w:t xml:space="preserve">issue. The exception taken out by the third defendant is therefore unfounded and </w:t>
      </w:r>
      <w:r w:rsidR="0050129E" w:rsidRPr="00CD1E5D">
        <w:rPr>
          <w:rFonts w:ascii="Times New Roman" w:hAnsi="Times New Roman" w:cs="Times New Roman"/>
          <w:sz w:val="24"/>
          <w:szCs w:val="24"/>
        </w:rPr>
        <w:t>without basis.</w:t>
      </w:r>
      <w:r w:rsidRPr="00CD1E5D">
        <w:rPr>
          <w:rFonts w:ascii="Times New Roman" w:hAnsi="Times New Roman" w:cs="Times New Roman"/>
          <w:sz w:val="24"/>
          <w:szCs w:val="24"/>
        </w:rPr>
        <w:t xml:space="preserve"> </w:t>
      </w:r>
    </w:p>
    <w:p w:rsidR="00DF2154" w:rsidRPr="00CD1E5D" w:rsidRDefault="00DF2154" w:rsidP="003445A2">
      <w:pPr>
        <w:spacing w:after="0" w:line="360" w:lineRule="auto"/>
        <w:jc w:val="both"/>
        <w:rPr>
          <w:rFonts w:ascii="Times New Roman" w:hAnsi="Times New Roman" w:cs="Times New Roman"/>
          <w:sz w:val="24"/>
          <w:szCs w:val="24"/>
        </w:rPr>
      </w:pPr>
      <w:r w:rsidRPr="00CD1E5D">
        <w:rPr>
          <w:rFonts w:ascii="Times New Roman" w:hAnsi="Times New Roman" w:cs="Times New Roman"/>
          <w:sz w:val="24"/>
          <w:szCs w:val="24"/>
        </w:rPr>
        <w:tab/>
        <w:t>In the result, I make the following:-</w:t>
      </w:r>
    </w:p>
    <w:p w:rsidR="00DF2154" w:rsidRPr="00CD1E5D" w:rsidRDefault="00DF2154" w:rsidP="00DF2154">
      <w:pPr>
        <w:pStyle w:val="ListParagraph"/>
        <w:numPr>
          <w:ilvl w:val="0"/>
          <w:numId w:val="6"/>
        </w:numPr>
        <w:spacing w:after="0" w:line="360" w:lineRule="auto"/>
        <w:jc w:val="both"/>
        <w:rPr>
          <w:rFonts w:ascii="Times New Roman" w:hAnsi="Times New Roman" w:cs="Times New Roman"/>
          <w:sz w:val="24"/>
          <w:szCs w:val="24"/>
        </w:rPr>
      </w:pPr>
      <w:r w:rsidRPr="00CD1E5D">
        <w:rPr>
          <w:rFonts w:ascii="Times New Roman" w:hAnsi="Times New Roman" w:cs="Times New Roman"/>
          <w:sz w:val="24"/>
          <w:szCs w:val="24"/>
        </w:rPr>
        <w:t>The third defendant’s exception is hereby dismissed with costs.</w:t>
      </w:r>
    </w:p>
    <w:p w:rsidR="00DF2154" w:rsidRPr="00CD1E5D" w:rsidRDefault="00DF2154" w:rsidP="00DF2154">
      <w:pPr>
        <w:pStyle w:val="ListParagraph"/>
        <w:numPr>
          <w:ilvl w:val="0"/>
          <w:numId w:val="6"/>
        </w:numPr>
        <w:spacing w:after="0" w:line="360" w:lineRule="auto"/>
        <w:jc w:val="both"/>
        <w:rPr>
          <w:rFonts w:ascii="Times New Roman" w:hAnsi="Times New Roman" w:cs="Times New Roman"/>
          <w:sz w:val="24"/>
          <w:szCs w:val="24"/>
        </w:rPr>
      </w:pPr>
      <w:r w:rsidRPr="00CD1E5D">
        <w:rPr>
          <w:rFonts w:ascii="Times New Roman" w:hAnsi="Times New Roman" w:cs="Times New Roman"/>
          <w:sz w:val="24"/>
          <w:szCs w:val="24"/>
        </w:rPr>
        <w:t>The third defendant is ordered to enter her</w:t>
      </w:r>
      <w:r w:rsidR="00E37BE5" w:rsidRPr="00CD1E5D">
        <w:rPr>
          <w:rFonts w:ascii="Times New Roman" w:hAnsi="Times New Roman" w:cs="Times New Roman"/>
          <w:sz w:val="24"/>
          <w:szCs w:val="24"/>
        </w:rPr>
        <w:t xml:space="preserve"> plea</w:t>
      </w:r>
      <w:r w:rsidRPr="00CD1E5D">
        <w:rPr>
          <w:rFonts w:ascii="Times New Roman" w:hAnsi="Times New Roman" w:cs="Times New Roman"/>
          <w:sz w:val="24"/>
          <w:szCs w:val="24"/>
        </w:rPr>
        <w:t xml:space="preserve"> in terms of Order 18 r 119 within 10 days upon the service of the order.</w:t>
      </w:r>
    </w:p>
    <w:p w:rsidR="00DF2154" w:rsidRPr="00CD1E5D" w:rsidRDefault="00DF2154" w:rsidP="00DF2154">
      <w:pPr>
        <w:spacing w:after="0" w:line="360" w:lineRule="auto"/>
        <w:jc w:val="both"/>
        <w:rPr>
          <w:rFonts w:ascii="Times New Roman" w:hAnsi="Times New Roman" w:cs="Times New Roman"/>
          <w:sz w:val="24"/>
          <w:szCs w:val="24"/>
        </w:rPr>
      </w:pPr>
    </w:p>
    <w:p w:rsidR="00DF2154" w:rsidRPr="00CD1E5D" w:rsidRDefault="00DF2154" w:rsidP="00DF2154">
      <w:pPr>
        <w:spacing w:after="0" w:line="360" w:lineRule="auto"/>
        <w:jc w:val="both"/>
        <w:rPr>
          <w:rFonts w:ascii="Times New Roman" w:hAnsi="Times New Roman" w:cs="Times New Roman"/>
          <w:sz w:val="24"/>
          <w:szCs w:val="24"/>
        </w:rPr>
      </w:pPr>
    </w:p>
    <w:p w:rsidR="00DF2154" w:rsidRPr="00CD1E5D" w:rsidRDefault="00DF2154" w:rsidP="00DF2154">
      <w:pPr>
        <w:spacing w:after="0" w:line="360" w:lineRule="auto"/>
        <w:jc w:val="both"/>
        <w:rPr>
          <w:rFonts w:ascii="Times New Roman" w:hAnsi="Times New Roman" w:cs="Times New Roman"/>
          <w:sz w:val="24"/>
          <w:szCs w:val="24"/>
        </w:rPr>
      </w:pPr>
    </w:p>
    <w:p w:rsidR="00DF2154" w:rsidRPr="00CD1E5D" w:rsidRDefault="00DF2154" w:rsidP="00DF2154">
      <w:pPr>
        <w:spacing w:after="0" w:line="240" w:lineRule="auto"/>
        <w:jc w:val="both"/>
        <w:rPr>
          <w:rFonts w:ascii="Times New Roman" w:hAnsi="Times New Roman" w:cs="Times New Roman"/>
          <w:sz w:val="24"/>
          <w:szCs w:val="24"/>
        </w:rPr>
      </w:pPr>
      <w:proofErr w:type="spellStart"/>
      <w:r w:rsidRPr="00CD1E5D">
        <w:rPr>
          <w:rFonts w:ascii="Times New Roman" w:hAnsi="Times New Roman" w:cs="Times New Roman"/>
          <w:i/>
          <w:sz w:val="24"/>
          <w:szCs w:val="24"/>
        </w:rPr>
        <w:t>Mushonga</w:t>
      </w:r>
      <w:proofErr w:type="spellEnd"/>
      <w:r w:rsidRPr="00CD1E5D">
        <w:rPr>
          <w:rFonts w:ascii="Times New Roman" w:hAnsi="Times New Roman" w:cs="Times New Roman"/>
          <w:i/>
          <w:sz w:val="24"/>
          <w:szCs w:val="24"/>
        </w:rPr>
        <w:t xml:space="preserve"> &amp; Associates</w:t>
      </w:r>
      <w:r w:rsidRPr="00CD1E5D">
        <w:rPr>
          <w:rFonts w:ascii="Times New Roman" w:hAnsi="Times New Roman" w:cs="Times New Roman"/>
          <w:sz w:val="24"/>
          <w:szCs w:val="24"/>
        </w:rPr>
        <w:t>, plaintiff’s legal practitioners</w:t>
      </w:r>
    </w:p>
    <w:p w:rsidR="00DF2154" w:rsidRPr="00CD1E5D" w:rsidRDefault="00DF2154" w:rsidP="00DF2154">
      <w:pPr>
        <w:spacing w:after="0" w:line="240" w:lineRule="auto"/>
        <w:jc w:val="both"/>
        <w:rPr>
          <w:rFonts w:ascii="Times New Roman" w:hAnsi="Times New Roman" w:cs="Times New Roman"/>
          <w:sz w:val="24"/>
          <w:szCs w:val="24"/>
        </w:rPr>
      </w:pPr>
      <w:proofErr w:type="spellStart"/>
      <w:r w:rsidRPr="00CD1E5D">
        <w:rPr>
          <w:rFonts w:ascii="Times New Roman" w:hAnsi="Times New Roman" w:cs="Times New Roman"/>
          <w:i/>
          <w:sz w:val="24"/>
          <w:szCs w:val="24"/>
        </w:rPr>
        <w:t>Chibune</w:t>
      </w:r>
      <w:proofErr w:type="spellEnd"/>
      <w:r w:rsidRPr="00CD1E5D">
        <w:rPr>
          <w:rFonts w:ascii="Times New Roman" w:hAnsi="Times New Roman" w:cs="Times New Roman"/>
          <w:i/>
          <w:sz w:val="24"/>
          <w:szCs w:val="24"/>
        </w:rPr>
        <w:t xml:space="preserve"> &amp; Associates</w:t>
      </w:r>
      <w:r w:rsidRPr="00CD1E5D">
        <w:rPr>
          <w:rFonts w:ascii="Times New Roman" w:hAnsi="Times New Roman" w:cs="Times New Roman"/>
          <w:sz w:val="24"/>
          <w:szCs w:val="24"/>
        </w:rPr>
        <w:t>, first defendant’s legal practitioners</w:t>
      </w:r>
    </w:p>
    <w:p w:rsidR="00082946" w:rsidRPr="00CD1E5D" w:rsidRDefault="00DF2154" w:rsidP="00DF2154">
      <w:pPr>
        <w:spacing w:after="0" w:line="240" w:lineRule="auto"/>
        <w:jc w:val="both"/>
        <w:rPr>
          <w:rFonts w:ascii="Times New Roman" w:hAnsi="Times New Roman" w:cs="Times New Roman"/>
          <w:sz w:val="24"/>
          <w:szCs w:val="24"/>
        </w:rPr>
      </w:pPr>
      <w:proofErr w:type="spellStart"/>
      <w:r w:rsidRPr="00CD1E5D">
        <w:rPr>
          <w:rFonts w:ascii="Times New Roman" w:hAnsi="Times New Roman" w:cs="Times New Roman"/>
          <w:i/>
          <w:sz w:val="24"/>
          <w:szCs w:val="24"/>
        </w:rPr>
        <w:t>Musunga</w:t>
      </w:r>
      <w:proofErr w:type="spellEnd"/>
      <w:r w:rsidRPr="00CD1E5D">
        <w:rPr>
          <w:rFonts w:ascii="Times New Roman" w:hAnsi="Times New Roman" w:cs="Times New Roman"/>
          <w:i/>
          <w:sz w:val="24"/>
          <w:szCs w:val="24"/>
        </w:rPr>
        <w:t xml:space="preserve"> &amp; Associates</w:t>
      </w:r>
      <w:r w:rsidRPr="00CD1E5D">
        <w:rPr>
          <w:rFonts w:ascii="Times New Roman" w:hAnsi="Times New Roman" w:cs="Times New Roman"/>
          <w:sz w:val="24"/>
          <w:szCs w:val="24"/>
        </w:rPr>
        <w:t xml:space="preserve">, third defendant’s legal practitioners </w:t>
      </w:r>
      <w:r w:rsidRPr="00CD1E5D">
        <w:rPr>
          <w:rFonts w:ascii="Times New Roman" w:hAnsi="Times New Roman" w:cs="Times New Roman"/>
          <w:i/>
          <w:sz w:val="24"/>
          <w:szCs w:val="24"/>
        </w:rPr>
        <w:t xml:space="preserve"> </w:t>
      </w:r>
      <w:r w:rsidRPr="00CD1E5D">
        <w:rPr>
          <w:rFonts w:ascii="Times New Roman" w:hAnsi="Times New Roman" w:cs="Times New Roman"/>
          <w:sz w:val="24"/>
          <w:szCs w:val="24"/>
        </w:rPr>
        <w:t xml:space="preserve"> </w:t>
      </w:r>
      <w:r w:rsidR="00082946" w:rsidRPr="00CD1E5D">
        <w:rPr>
          <w:rFonts w:ascii="Times New Roman" w:hAnsi="Times New Roman" w:cs="Times New Roman"/>
          <w:sz w:val="24"/>
          <w:szCs w:val="24"/>
        </w:rPr>
        <w:t xml:space="preserve">   </w:t>
      </w:r>
    </w:p>
    <w:p w:rsidR="00754BF9" w:rsidRPr="00CD1E5D" w:rsidRDefault="00670FE2" w:rsidP="00DF2154">
      <w:pPr>
        <w:spacing w:after="0" w:line="240" w:lineRule="auto"/>
        <w:jc w:val="both"/>
        <w:rPr>
          <w:rFonts w:ascii="Times New Roman" w:hAnsi="Times New Roman" w:cs="Times New Roman"/>
          <w:sz w:val="24"/>
          <w:szCs w:val="24"/>
        </w:rPr>
      </w:pPr>
      <w:r w:rsidRPr="00CD1E5D">
        <w:rPr>
          <w:rFonts w:ascii="Times New Roman" w:hAnsi="Times New Roman" w:cs="Times New Roman"/>
          <w:sz w:val="24"/>
          <w:szCs w:val="24"/>
        </w:rPr>
        <w:t xml:space="preserve">  </w:t>
      </w:r>
      <w:r w:rsidR="00B34F04" w:rsidRPr="00CD1E5D">
        <w:rPr>
          <w:rFonts w:ascii="Times New Roman" w:hAnsi="Times New Roman" w:cs="Times New Roman"/>
          <w:sz w:val="24"/>
          <w:szCs w:val="24"/>
        </w:rPr>
        <w:t xml:space="preserve"> </w:t>
      </w:r>
      <w:r w:rsidR="007708F7" w:rsidRPr="00CD1E5D">
        <w:rPr>
          <w:rFonts w:ascii="Times New Roman" w:hAnsi="Times New Roman" w:cs="Times New Roman"/>
          <w:sz w:val="24"/>
          <w:szCs w:val="24"/>
        </w:rPr>
        <w:t xml:space="preserve">      </w:t>
      </w:r>
      <w:r w:rsidR="006A51F0" w:rsidRPr="00CD1E5D">
        <w:rPr>
          <w:rFonts w:ascii="Times New Roman" w:hAnsi="Times New Roman" w:cs="Times New Roman"/>
          <w:sz w:val="24"/>
          <w:szCs w:val="24"/>
        </w:rPr>
        <w:t xml:space="preserve">   </w:t>
      </w:r>
      <w:r w:rsidR="003445A2" w:rsidRPr="00CD1E5D">
        <w:rPr>
          <w:rFonts w:ascii="Times New Roman" w:hAnsi="Times New Roman" w:cs="Times New Roman"/>
          <w:sz w:val="24"/>
          <w:szCs w:val="24"/>
        </w:rPr>
        <w:t xml:space="preserve">   </w:t>
      </w:r>
      <w:r w:rsidR="00DB26A0" w:rsidRPr="00CD1E5D">
        <w:rPr>
          <w:rFonts w:ascii="Times New Roman" w:hAnsi="Times New Roman" w:cs="Times New Roman"/>
          <w:sz w:val="24"/>
          <w:szCs w:val="24"/>
        </w:rPr>
        <w:t xml:space="preserve">   </w:t>
      </w:r>
      <w:r w:rsidR="00754BF9" w:rsidRPr="00CD1E5D">
        <w:rPr>
          <w:rFonts w:ascii="Times New Roman" w:hAnsi="Times New Roman" w:cs="Times New Roman"/>
          <w:sz w:val="24"/>
          <w:szCs w:val="24"/>
        </w:rPr>
        <w:t xml:space="preserve"> </w:t>
      </w:r>
    </w:p>
    <w:p w:rsidR="001869B6" w:rsidRPr="00CD1E5D" w:rsidRDefault="00C51819" w:rsidP="0094626B">
      <w:pPr>
        <w:spacing w:after="0" w:line="240" w:lineRule="auto"/>
        <w:jc w:val="both"/>
        <w:rPr>
          <w:rFonts w:ascii="Times New Roman" w:hAnsi="Times New Roman" w:cs="Times New Roman"/>
          <w:i/>
          <w:sz w:val="24"/>
          <w:szCs w:val="24"/>
        </w:rPr>
      </w:pPr>
      <w:r w:rsidRPr="00CD1E5D">
        <w:rPr>
          <w:rFonts w:ascii="Times New Roman" w:hAnsi="Times New Roman" w:cs="Times New Roman"/>
          <w:sz w:val="24"/>
          <w:szCs w:val="24"/>
        </w:rPr>
        <w:t xml:space="preserve"> </w:t>
      </w:r>
      <w:r w:rsidR="00F2205B" w:rsidRPr="00CD1E5D">
        <w:rPr>
          <w:rFonts w:ascii="Times New Roman" w:hAnsi="Times New Roman" w:cs="Times New Roman"/>
          <w:sz w:val="24"/>
          <w:szCs w:val="24"/>
        </w:rPr>
        <w:t xml:space="preserve">    </w:t>
      </w:r>
      <w:r w:rsidR="004C4FF1" w:rsidRPr="00CD1E5D">
        <w:rPr>
          <w:rFonts w:ascii="Times New Roman" w:hAnsi="Times New Roman" w:cs="Times New Roman"/>
          <w:sz w:val="24"/>
          <w:szCs w:val="24"/>
        </w:rPr>
        <w:t xml:space="preserve"> </w:t>
      </w:r>
      <w:r w:rsidR="004C4FF1" w:rsidRPr="00CD1E5D">
        <w:rPr>
          <w:rFonts w:ascii="Times New Roman" w:hAnsi="Times New Roman" w:cs="Times New Roman"/>
          <w:i/>
          <w:sz w:val="24"/>
          <w:szCs w:val="24"/>
        </w:rPr>
        <w:t xml:space="preserve"> </w:t>
      </w:r>
      <w:r w:rsidR="00362B6B" w:rsidRPr="00CD1E5D">
        <w:rPr>
          <w:rFonts w:ascii="Times New Roman" w:hAnsi="Times New Roman" w:cs="Times New Roman"/>
          <w:i/>
          <w:sz w:val="24"/>
          <w:szCs w:val="24"/>
        </w:rPr>
        <w:t xml:space="preserve"> </w:t>
      </w:r>
      <w:r w:rsidR="00764836" w:rsidRPr="00CD1E5D">
        <w:rPr>
          <w:rFonts w:ascii="Times New Roman" w:hAnsi="Times New Roman" w:cs="Times New Roman"/>
          <w:i/>
          <w:sz w:val="24"/>
          <w:szCs w:val="24"/>
        </w:rPr>
        <w:t xml:space="preserve">    </w:t>
      </w:r>
      <w:r w:rsidR="00BE6729" w:rsidRPr="00CD1E5D">
        <w:rPr>
          <w:rFonts w:ascii="Times New Roman" w:hAnsi="Times New Roman" w:cs="Times New Roman"/>
          <w:i/>
          <w:sz w:val="24"/>
          <w:szCs w:val="24"/>
        </w:rPr>
        <w:t xml:space="preserve">                                </w:t>
      </w:r>
      <w:r w:rsidR="00BE6729" w:rsidRPr="00CD1E5D">
        <w:rPr>
          <w:rFonts w:ascii="Times New Roman" w:hAnsi="Times New Roman" w:cs="Times New Roman"/>
          <w:i/>
          <w:sz w:val="24"/>
          <w:szCs w:val="24"/>
        </w:rPr>
        <w:tab/>
      </w:r>
    </w:p>
    <w:p w:rsidR="008A26D5" w:rsidRPr="00CD1E5D" w:rsidRDefault="008A26D5" w:rsidP="008A26D5">
      <w:pPr>
        <w:spacing w:after="0" w:line="240" w:lineRule="auto"/>
        <w:rPr>
          <w:rFonts w:ascii="Times New Roman" w:hAnsi="Times New Roman" w:cs="Times New Roman"/>
          <w:i/>
          <w:sz w:val="24"/>
          <w:szCs w:val="24"/>
        </w:rPr>
      </w:pPr>
    </w:p>
    <w:p w:rsidR="008A26D5" w:rsidRPr="00CD1E5D" w:rsidRDefault="008A26D5" w:rsidP="008A26D5">
      <w:pPr>
        <w:spacing w:after="0" w:line="240" w:lineRule="auto"/>
        <w:rPr>
          <w:rFonts w:ascii="Times New Roman" w:hAnsi="Times New Roman" w:cs="Times New Roman"/>
          <w:i/>
          <w:sz w:val="24"/>
          <w:szCs w:val="24"/>
        </w:rPr>
      </w:pPr>
    </w:p>
    <w:p w:rsidR="008A26D5" w:rsidRPr="00CD1E5D" w:rsidRDefault="008A26D5" w:rsidP="008A26D5">
      <w:pPr>
        <w:spacing w:after="0" w:line="240" w:lineRule="auto"/>
        <w:rPr>
          <w:rFonts w:ascii="Times New Roman" w:hAnsi="Times New Roman" w:cs="Times New Roman"/>
          <w:i/>
          <w:sz w:val="24"/>
          <w:szCs w:val="24"/>
        </w:rPr>
      </w:pPr>
    </w:p>
    <w:p w:rsidR="008A26D5" w:rsidRPr="00CD1E5D" w:rsidRDefault="008A26D5" w:rsidP="008A26D5">
      <w:pPr>
        <w:spacing w:after="0" w:line="240" w:lineRule="auto"/>
        <w:rPr>
          <w:rFonts w:ascii="Times New Roman" w:hAnsi="Times New Roman" w:cs="Times New Roman"/>
          <w:i/>
          <w:sz w:val="24"/>
          <w:szCs w:val="24"/>
        </w:rPr>
      </w:pPr>
    </w:p>
    <w:sectPr w:rsidR="008A26D5" w:rsidRPr="00CD1E5D">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846" w:rsidRDefault="00887846" w:rsidP="0009677E">
      <w:pPr>
        <w:spacing w:after="0" w:line="240" w:lineRule="auto"/>
      </w:pPr>
      <w:r>
        <w:separator/>
      </w:r>
    </w:p>
  </w:endnote>
  <w:endnote w:type="continuationSeparator" w:id="0">
    <w:p w:rsidR="00887846" w:rsidRDefault="00887846" w:rsidP="00096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846" w:rsidRDefault="00887846" w:rsidP="0009677E">
      <w:pPr>
        <w:spacing w:after="0" w:line="240" w:lineRule="auto"/>
      </w:pPr>
      <w:r>
        <w:separator/>
      </w:r>
    </w:p>
  </w:footnote>
  <w:footnote w:type="continuationSeparator" w:id="0">
    <w:p w:rsidR="00887846" w:rsidRDefault="00887846" w:rsidP="000967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883604"/>
      <w:docPartObj>
        <w:docPartGallery w:val="Page Numbers (Top of Page)"/>
        <w:docPartUnique/>
      </w:docPartObj>
    </w:sdtPr>
    <w:sdtEndPr>
      <w:rPr>
        <w:rFonts w:ascii="Times New Roman" w:hAnsi="Times New Roman" w:cs="Times New Roman"/>
        <w:noProof/>
        <w:sz w:val="24"/>
        <w:szCs w:val="24"/>
      </w:rPr>
    </w:sdtEndPr>
    <w:sdtContent>
      <w:p w:rsidR="0009677E" w:rsidRPr="0009677E" w:rsidRDefault="0009677E">
        <w:pPr>
          <w:pStyle w:val="Header"/>
          <w:jc w:val="right"/>
          <w:rPr>
            <w:rFonts w:ascii="Times New Roman" w:hAnsi="Times New Roman" w:cs="Times New Roman"/>
            <w:noProof/>
            <w:sz w:val="24"/>
            <w:szCs w:val="24"/>
          </w:rPr>
        </w:pPr>
        <w:r w:rsidRPr="0009677E">
          <w:rPr>
            <w:rFonts w:ascii="Times New Roman" w:hAnsi="Times New Roman" w:cs="Times New Roman"/>
            <w:sz w:val="24"/>
            <w:szCs w:val="24"/>
          </w:rPr>
          <w:fldChar w:fldCharType="begin"/>
        </w:r>
        <w:r w:rsidRPr="0009677E">
          <w:rPr>
            <w:rFonts w:ascii="Times New Roman" w:hAnsi="Times New Roman" w:cs="Times New Roman"/>
            <w:sz w:val="24"/>
            <w:szCs w:val="24"/>
          </w:rPr>
          <w:instrText xml:space="preserve"> PAGE   \* MERGEFORMAT </w:instrText>
        </w:r>
        <w:r w:rsidRPr="0009677E">
          <w:rPr>
            <w:rFonts w:ascii="Times New Roman" w:hAnsi="Times New Roman" w:cs="Times New Roman"/>
            <w:sz w:val="24"/>
            <w:szCs w:val="24"/>
          </w:rPr>
          <w:fldChar w:fldCharType="separate"/>
        </w:r>
        <w:r w:rsidR="00B10855">
          <w:rPr>
            <w:rFonts w:ascii="Times New Roman" w:hAnsi="Times New Roman" w:cs="Times New Roman"/>
            <w:noProof/>
            <w:sz w:val="24"/>
            <w:szCs w:val="24"/>
          </w:rPr>
          <w:t>1</w:t>
        </w:r>
        <w:r w:rsidRPr="0009677E">
          <w:rPr>
            <w:rFonts w:ascii="Times New Roman" w:hAnsi="Times New Roman" w:cs="Times New Roman"/>
            <w:noProof/>
            <w:sz w:val="24"/>
            <w:szCs w:val="24"/>
          </w:rPr>
          <w:fldChar w:fldCharType="end"/>
        </w:r>
      </w:p>
      <w:p w:rsidR="0009677E" w:rsidRPr="0009677E" w:rsidRDefault="0009677E">
        <w:pPr>
          <w:pStyle w:val="Header"/>
          <w:jc w:val="right"/>
          <w:rPr>
            <w:rFonts w:ascii="Times New Roman" w:hAnsi="Times New Roman" w:cs="Times New Roman"/>
            <w:noProof/>
            <w:sz w:val="24"/>
            <w:szCs w:val="24"/>
          </w:rPr>
        </w:pPr>
        <w:r w:rsidRPr="0009677E">
          <w:rPr>
            <w:rFonts w:ascii="Times New Roman" w:hAnsi="Times New Roman" w:cs="Times New Roman"/>
            <w:noProof/>
            <w:sz w:val="24"/>
            <w:szCs w:val="24"/>
          </w:rPr>
          <w:t>HH 83-2012</w:t>
        </w:r>
      </w:p>
      <w:p w:rsidR="0009677E" w:rsidRPr="0009677E" w:rsidRDefault="0009677E">
        <w:pPr>
          <w:pStyle w:val="Header"/>
          <w:jc w:val="right"/>
          <w:rPr>
            <w:rFonts w:ascii="Times New Roman" w:hAnsi="Times New Roman" w:cs="Times New Roman"/>
            <w:sz w:val="24"/>
            <w:szCs w:val="24"/>
          </w:rPr>
        </w:pPr>
        <w:r w:rsidRPr="0009677E">
          <w:rPr>
            <w:rFonts w:ascii="Times New Roman" w:hAnsi="Times New Roman" w:cs="Times New Roman"/>
            <w:sz w:val="24"/>
            <w:szCs w:val="24"/>
          </w:rPr>
          <w:t>HC 4427/11</w:t>
        </w:r>
      </w:p>
      <w:p w:rsidR="0009677E" w:rsidRPr="0009677E" w:rsidRDefault="0009677E">
        <w:pPr>
          <w:pStyle w:val="Header"/>
          <w:jc w:val="right"/>
          <w:rPr>
            <w:rFonts w:ascii="Times New Roman" w:hAnsi="Times New Roman" w:cs="Times New Roman"/>
            <w:sz w:val="24"/>
            <w:szCs w:val="24"/>
          </w:rPr>
        </w:pPr>
        <w:r w:rsidRPr="0009677E">
          <w:rPr>
            <w:rFonts w:ascii="Times New Roman" w:hAnsi="Times New Roman" w:cs="Times New Roman"/>
            <w:sz w:val="24"/>
            <w:szCs w:val="24"/>
          </w:rPr>
          <w:t>REF Case No. HC 5576/99</w:t>
        </w:r>
      </w:p>
      <w:p w:rsidR="0009677E" w:rsidRPr="0009677E" w:rsidRDefault="0009677E">
        <w:pPr>
          <w:pStyle w:val="Header"/>
          <w:jc w:val="right"/>
          <w:rPr>
            <w:rFonts w:ascii="Times New Roman" w:hAnsi="Times New Roman" w:cs="Times New Roman"/>
            <w:sz w:val="24"/>
            <w:szCs w:val="24"/>
          </w:rPr>
        </w:pPr>
        <w:r w:rsidRPr="0009677E">
          <w:rPr>
            <w:rFonts w:ascii="Times New Roman" w:hAnsi="Times New Roman" w:cs="Times New Roman"/>
            <w:sz w:val="24"/>
            <w:szCs w:val="24"/>
          </w:rPr>
          <w:t>HC 18028/99 HC 1276/04</w:t>
        </w:r>
      </w:p>
    </w:sdtContent>
  </w:sdt>
  <w:p w:rsidR="0009677E" w:rsidRDefault="000967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4485"/>
    <w:multiLevelType w:val="hybridMultilevel"/>
    <w:tmpl w:val="06425EE4"/>
    <w:lvl w:ilvl="0" w:tplc="C8865E2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04F5BF8"/>
    <w:multiLevelType w:val="hybridMultilevel"/>
    <w:tmpl w:val="CA7805C4"/>
    <w:lvl w:ilvl="0" w:tplc="7122A6A6">
      <w:start w:val="1"/>
      <w:numFmt w:val="decimal"/>
      <w:lvlText w:val="%1."/>
      <w:lvlJc w:val="left"/>
      <w:pPr>
        <w:ind w:left="1080" w:hanging="36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E5D5E22"/>
    <w:multiLevelType w:val="hybridMultilevel"/>
    <w:tmpl w:val="A45260E2"/>
    <w:lvl w:ilvl="0" w:tplc="2E82786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C596461"/>
    <w:multiLevelType w:val="hybridMultilevel"/>
    <w:tmpl w:val="E1C86996"/>
    <w:lvl w:ilvl="0" w:tplc="8C4EFBA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3F264E4E"/>
    <w:multiLevelType w:val="hybridMultilevel"/>
    <w:tmpl w:val="4E268EFE"/>
    <w:lvl w:ilvl="0" w:tplc="62EEABD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43590053"/>
    <w:multiLevelType w:val="hybridMultilevel"/>
    <w:tmpl w:val="B6126562"/>
    <w:lvl w:ilvl="0" w:tplc="625CED8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6D5"/>
    <w:rsid w:val="00022CA3"/>
    <w:rsid w:val="00074B3A"/>
    <w:rsid w:val="00082946"/>
    <w:rsid w:val="000913EB"/>
    <w:rsid w:val="0009677E"/>
    <w:rsid w:val="000A3C69"/>
    <w:rsid w:val="0014494B"/>
    <w:rsid w:val="001869B6"/>
    <w:rsid w:val="001A62A1"/>
    <w:rsid w:val="002A4410"/>
    <w:rsid w:val="0032170A"/>
    <w:rsid w:val="003445A2"/>
    <w:rsid w:val="00351400"/>
    <w:rsid w:val="0035485A"/>
    <w:rsid w:val="00362B6B"/>
    <w:rsid w:val="003A3B0F"/>
    <w:rsid w:val="00444284"/>
    <w:rsid w:val="00460E68"/>
    <w:rsid w:val="004C2DF0"/>
    <w:rsid w:val="004C4FF1"/>
    <w:rsid w:val="0050129E"/>
    <w:rsid w:val="005439C9"/>
    <w:rsid w:val="00567232"/>
    <w:rsid w:val="00575210"/>
    <w:rsid w:val="005D44C4"/>
    <w:rsid w:val="00612956"/>
    <w:rsid w:val="00670FE2"/>
    <w:rsid w:val="006A18F5"/>
    <w:rsid w:val="006A23A1"/>
    <w:rsid w:val="006A51F0"/>
    <w:rsid w:val="006E51E7"/>
    <w:rsid w:val="00744472"/>
    <w:rsid w:val="00754BF9"/>
    <w:rsid w:val="00764836"/>
    <w:rsid w:val="007708F7"/>
    <w:rsid w:val="0080142C"/>
    <w:rsid w:val="008068B4"/>
    <w:rsid w:val="00820BC7"/>
    <w:rsid w:val="008242F6"/>
    <w:rsid w:val="00833FDC"/>
    <w:rsid w:val="00887846"/>
    <w:rsid w:val="0089522C"/>
    <w:rsid w:val="008A26D5"/>
    <w:rsid w:val="008A71D6"/>
    <w:rsid w:val="008D71C5"/>
    <w:rsid w:val="009049E5"/>
    <w:rsid w:val="0094626B"/>
    <w:rsid w:val="009654AA"/>
    <w:rsid w:val="0098238A"/>
    <w:rsid w:val="009D50CB"/>
    <w:rsid w:val="009D7267"/>
    <w:rsid w:val="00A33283"/>
    <w:rsid w:val="00A649AD"/>
    <w:rsid w:val="00A83757"/>
    <w:rsid w:val="00A86150"/>
    <w:rsid w:val="00AE53BD"/>
    <w:rsid w:val="00AF0E63"/>
    <w:rsid w:val="00B02402"/>
    <w:rsid w:val="00B10855"/>
    <w:rsid w:val="00B24D55"/>
    <w:rsid w:val="00B34F04"/>
    <w:rsid w:val="00B47738"/>
    <w:rsid w:val="00B649BD"/>
    <w:rsid w:val="00BA0690"/>
    <w:rsid w:val="00BE6729"/>
    <w:rsid w:val="00C45730"/>
    <w:rsid w:val="00C51819"/>
    <w:rsid w:val="00C54346"/>
    <w:rsid w:val="00C731DE"/>
    <w:rsid w:val="00C86853"/>
    <w:rsid w:val="00CD1E5D"/>
    <w:rsid w:val="00D01ACF"/>
    <w:rsid w:val="00DA0E26"/>
    <w:rsid w:val="00DB26A0"/>
    <w:rsid w:val="00DC6AEF"/>
    <w:rsid w:val="00DE1165"/>
    <w:rsid w:val="00DF2154"/>
    <w:rsid w:val="00E30EF3"/>
    <w:rsid w:val="00E37BE5"/>
    <w:rsid w:val="00E954F8"/>
    <w:rsid w:val="00EF2A60"/>
    <w:rsid w:val="00F05A32"/>
    <w:rsid w:val="00F2205B"/>
    <w:rsid w:val="00F50DF6"/>
    <w:rsid w:val="00F710F1"/>
    <w:rsid w:val="00F9520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2F6"/>
    <w:pPr>
      <w:ind w:left="720"/>
      <w:contextualSpacing/>
    </w:pPr>
  </w:style>
  <w:style w:type="paragraph" w:styleId="Header">
    <w:name w:val="header"/>
    <w:basedOn w:val="Normal"/>
    <w:link w:val="HeaderChar"/>
    <w:uiPriority w:val="99"/>
    <w:unhideWhenUsed/>
    <w:rsid w:val="000967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77E"/>
  </w:style>
  <w:style w:type="paragraph" w:styleId="Footer">
    <w:name w:val="footer"/>
    <w:basedOn w:val="Normal"/>
    <w:link w:val="FooterChar"/>
    <w:uiPriority w:val="99"/>
    <w:unhideWhenUsed/>
    <w:rsid w:val="000967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7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2F6"/>
    <w:pPr>
      <w:ind w:left="720"/>
      <w:contextualSpacing/>
    </w:pPr>
  </w:style>
  <w:style w:type="paragraph" w:styleId="Header">
    <w:name w:val="header"/>
    <w:basedOn w:val="Normal"/>
    <w:link w:val="HeaderChar"/>
    <w:uiPriority w:val="99"/>
    <w:unhideWhenUsed/>
    <w:rsid w:val="000967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77E"/>
  </w:style>
  <w:style w:type="paragraph" w:styleId="Footer">
    <w:name w:val="footer"/>
    <w:basedOn w:val="Normal"/>
    <w:link w:val="FooterChar"/>
    <w:uiPriority w:val="99"/>
    <w:unhideWhenUsed/>
    <w:rsid w:val="000967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3155</Words>
  <Characters>17986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2012-03-13T13:58:00Z</dcterms:created>
  <dcterms:modified xsi:type="dcterms:W3CDTF">2012-03-13T13:58:00Z</dcterms:modified>
</cp:coreProperties>
</file>