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A6D9C" w14:textId="4C304209" w:rsidR="0007721F" w:rsidRDefault="00784165" w:rsidP="009576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BAISHUN MINING COMP</w:t>
      </w:r>
      <w:r w:rsidR="00C05A97">
        <w:rPr>
          <w:rFonts w:ascii="Times New Roman" w:hAnsi="Times New Roman" w:cs="Times New Roman"/>
          <w:sz w:val="24"/>
          <w:szCs w:val="24"/>
        </w:rPr>
        <w:t>A</w:t>
      </w:r>
      <w:r>
        <w:rPr>
          <w:rFonts w:ascii="Times New Roman" w:hAnsi="Times New Roman" w:cs="Times New Roman"/>
          <w:sz w:val="24"/>
          <w:szCs w:val="24"/>
        </w:rPr>
        <w:t>NY PRIVATE LIMITED</w:t>
      </w:r>
    </w:p>
    <w:p w14:paraId="14CDAE63" w14:textId="77777777" w:rsidR="00784165" w:rsidRDefault="00784165" w:rsidP="009576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1A7BE3E" w14:textId="2B1EB425" w:rsidR="00784165" w:rsidRDefault="00784165" w:rsidP="009576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CHINDA </w:t>
      </w:r>
      <w:r w:rsidR="0071079F">
        <w:rPr>
          <w:rFonts w:ascii="Times New Roman" w:hAnsi="Times New Roman" w:cs="Times New Roman"/>
          <w:sz w:val="24"/>
          <w:szCs w:val="24"/>
        </w:rPr>
        <w:t xml:space="preserve">RESOURCES </w:t>
      </w:r>
      <w:r>
        <w:rPr>
          <w:rFonts w:ascii="Times New Roman" w:hAnsi="Times New Roman" w:cs="Times New Roman"/>
          <w:sz w:val="24"/>
          <w:szCs w:val="24"/>
        </w:rPr>
        <w:t>PRIVATE LIMITED</w:t>
      </w:r>
    </w:p>
    <w:p w14:paraId="0B3A25CC" w14:textId="77777777" w:rsidR="00784165" w:rsidRDefault="00784165" w:rsidP="009576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0C8AB58" w14:textId="77777777" w:rsidR="00784165" w:rsidRDefault="00784165" w:rsidP="009576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PROVINCIAL MINING DIRECTOR FOR MASHONALAND </w:t>
      </w:r>
    </w:p>
    <w:p w14:paraId="3D623D90" w14:textId="77777777" w:rsidR="00784165" w:rsidRDefault="00784165" w:rsidP="009576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CENTRAL PROVINCE</w:t>
      </w:r>
    </w:p>
    <w:p w14:paraId="7CE09B0B" w14:textId="77777777" w:rsidR="00784165" w:rsidRDefault="00784165" w:rsidP="009576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FA8FE1D" w14:textId="77777777" w:rsidR="00784165" w:rsidRDefault="00784165" w:rsidP="009576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MINES AND MINING DEVELOPMENT</w:t>
      </w:r>
    </w:p>
    <w:p w14:paraId="212987F6" w14:textId="77777777" w:rsidR="00784165" w:rsidRDefault="00784165" w:rsidP="009576DF">
      <w:pPr>
        <w:spacing w:after="0" w:line="240" w:lineRule="auto"/>
        <w:jc w:val="both"/>
        <w:rPr>
          <w:rFonts w:ascii="Times New Roman" w:hAnsi="Times New Roman" w:cs="Times New Roman"/>
          <w:sz w:val="24"/>
          <w:szCs w:val="24"/>
        </w:rPr>
      </w:pPr>
    </w:p>
    <w:p w14:paraId="5151B1A5" w14:textId="77777777" w:rsidR="00784165" w:rsidRDefault="00784165" w:rsidP="009576DF">
      <w:pPr>
        <w:spacing w:after="0" w:line="240" w:lineRule="auto"/>
        <w:jc w:val="both"/>
        <w:rPr>
          <w:rFonts w:ascii="Times New Roman" w:hAnsi="Times New Roman" w:cs="Times New Roman"/>
          <w:sz w:val="24"/>
          <w:szCs w:val="24"/>
        </w:rPr>
      </w:pPr>
    </w:p>
    <w:p w14:paraId="4618F982" w14:textId="77777777" w:rsidR="00784165" w:rsidRDefault="00784165" w:rsidP="009576DF">
      <w:pPr>
        <w:spacing w:after="0" w:line="240" w:lineRule="auto"/>
        <w:jc w:val="both"/>
        <w:rPr>
          <w:rFonts w:ascii="Times New Roman" w:hAnsi="Times New Roman" w:cs="Times New Roman"/>
          <w:sz w:val="24"/>
          <w:szCs w:val="24"/>
        </w:rPr>
      </w:pPr>
    </w:p>
    <w:p w14:paraId="4728BFA7" w14:textId="77777777" w:rsidR="00784165" w:rsidRDefault="00784165" w:rsidP="009576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014D31D4" w14:textId="77777777" w:rsidR="00784165" w:rsidRDefault="00784165" w:rsidP="009576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NDLOVU J </w:t>
      </w:r>
    </w:p>
    <w:p w14:paraId="097D426C" w14:textId="77777777" w:rsidR="00784165" w:rsidRDefault="00784165" w:rsidP="009576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04 OCTOBER  2022</w:t>
      </w:r>
    </w:p>
    <w:p w14:paraId="2569E9C0" w14:textId="77777777" w:rsidR="00784165" w:rsidRDefault="00784165" w:rsidP="009576DF">
      <w:pPr>
        <w:spacing w:after="0" w:line="240" w:lineRule="auto"/>
        <w:jc w:val="both"/>
        <w:rPr>
          <w:rFonts w:ascii="Times New Roman" w:hAnsi="Times New Roman" w:cs="Times New Roman"/>
          <w:b/>
          <w:sz w:val="24"/>
          <w:szCs w:val="24"/>
        </w:rPr>
      </w:pPr>
    </w:p>
    <w:p w14:paraId="6B3938C9" w14:textId="77777777" w:rsidR="00784165" w:rsidRDefault="00784165" w:rsidP="009576DF">
      <w:pPr>
        <w:spacing w:after="0" w:line="240" w:lineRule="auto"/>
        <w:jc w:val="both"/>
        <w:rPr>
          <w:rFonts w:ascii="Times New Roman" w:hAnsi="Times New Roman" w:cs="Times New Roman"/>
          <w:b/>
          <w:sz w:val="24"/>
          <w:szCs w:val="24"/>
        </w:rPr>
      </w:pPr>
    </w:p>
    <w:p w14:paraId="0D446AE6" w14:textId="1E922009" w:rsidR="00784165" w:rsidRPr="00A20D15" w:rsidRDefault="00784165" w:rsidP="009576DF">
      <w:pPr>
        <w:spacing w:after="0" w:line="240" w:lineRule="auto"/>
        <w:jc w:val="both"/>
        <w:rPr>
          <w:rFonts w:ascii="Times New Roman" w:hAnsi="Times New Roman" w:cs="Times New Roman"/>
          <w:b/>
          <w:iCs/>
          <w:sz w:val="24"/>
          <w:szCs w:val="24"/>
        </w:rPr>
      </w:pPr>
      <w:bookmarkStart w:id="0" w:name="_GoBack"/>
      <w:r w:rsidRPr="00A20D15">
        <w:rPr>
          <w:rFonts w:ascii="Times New Roman" w:hAnsi="Times New Roman" w:cs="Times New Roman"/>
          <w:b/>
          <w:iCs/>
          <w:sz w:val="24"/>
          <w:szCs w:val="24"/>
        </w:rPr>
        <w:t>OPPOSED APPLICATION</w:t>
      </w:r>
      <w:r w:rsidR="00D72C74" w:rsidRPr="00A20D15">
        <w:rPr>
          <w:rFonts w:ascii="Times New Roman" w:hAnsi="Times New Roman" w:cs="Times New Roman"/>
          <w:b/>
          <w:iCs/>
          <w:sz w:val="24"/>
          <w:szCs w:val="24"/>
        </w:rPr>
        <w:t xml:space="preserve"> FOR RESCISSION</w:t>
      </w:r>
    </w:p>
    <w:bookmarkEnd w:id="0"/>
    <w:p w14:paraId="14C5BCC5" w14:textId="77777777" w:rsidR="00784165" w:rsidRDefault="00784165" w:rsidP="009576DF">
      <w:pPr>
        <w:spacing w:after="0" w:line="240" w:lineRule="auto"/>
        <w:jc w:val="both"/>
        <w:rPr>
          <w:rFonts w:ascii="Times New Roman" w:hAnsi="Times New Roman" w:cs="Times New Roman"/>
          <w:b/>
          <w:sz w:val="24"/>
          <w:szCs w:val="24"/>
        </w:rPr>
      </w:pPr>
    </w:p>
    <w:p w14:paraId="00E7826D" w14:textId="77777777" w:rsidR="00784165" w:rsidRDefault="00784165" w:rsidP="009576DF">
      <w:pPr>
        <w:spacing w:after="0" w:line="240" w:lineRule="auto"/>
        <w:jc w:val="both"/>
        <w:rPr>
          <w:rFonts w:ascii="Times New Roman" w:hAnsi="Times New Roman" w:cs="Times New Roman"/>
          <w:sz w:val="24"/>
          <w:szCs w:val="24"/>
        </w:rPr>
      </w:pPr>
    </w:p>
    <w:p w14:paraId="4C832D32" w14:textId="77777777" w:rsidR="00784165" w:rsidRDefault="00784165" w:rsidP="009576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Mrs R. Mabwe,</w:t>
      </w:r>
      <w:r>
        <w:rPr>
          <w:rFonts w:ascii="Times New Roman" w:hAnsi="Times New Roman" w:cs="Times New Roman"/>
          <w:sz w:val="24"/>
          <w:szCs w:val="24"/>
        </w:rPr>
        <w:t xml:space="preserve"> for the applicant</w:t>
      </w:r>
    </w:p>
    <w:p w14:paraId="5F69A756" w14:textId="77777777" w:rsidR="00784165" w:rsidRDefault="00784165" w:rsidP="009576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Runganga</w:t>
      </w:r>
      <w:r>
        <w:rPr>
          <w:rFonts w:ascii="Times New Roman" w:hAnsi="Times New Roman" w:cs="Times New Roman"/>
          <w:sz w:val="24"/>
          <w:szCs w:val="24"/>
        </w:rPr>
        <w:t>, for the 1</w:t>
      </w:r>
      <w:r w:rsidRPr="0078416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7345812E" w14:textId="73F9E2F8" w:rsidR="00784165" w:rsidRDefault="00C42357" w:rsidP="009576DF">
      <w:pPr>
        <w:spacing w:after="0" w:line="240" w:lineRule="auto"/>
        <w:jc w:val="both"/>
        <w:rPr>
          <w:rFonts w:ascii="Times New Roman" w:hAnsi="Times New Roman" w:cs="Times New Roman"/>
          <w:sz w:val="24"/>
          <w:szCs w:val="24"/>
        </w:rPr>
      </w:pPr>
      <w:r w:rsidRPr="00C42357">
        <w:rPr>
          <w:rFonts w:ascii="Times New Roman" w:hAnsi="Times New Roman" w:cs="Times New Roman"/>
          <w:i/>
          <w:iCs/>
          <w:sz w:val="24"/>
          <w:szCs w:val="24"/>
        </w:rPr>
        <w:t>No appearance</w:t>
      </w:r>
      <w:r>
        <w:rPr>
          <w:rFonts w:ascii="Times New Roman" w:hAnsi="Times New Roman" w:cs="Times New Roman"/>
          <w:sz w:val="24"/>
          <w:szCs w:val="24"/>
        </w:rPr>
        <w:t xml:space="preserve"> for 2</w:t>
      </w:r>
      <w:r w:rsidRPr="00C42357">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C4235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14:paraId="54854C3D" w14:textId="77777777" w:rsidR="00C42357" w:rsidRDefault="00C42357" w:rsidP="009576DF">
      <w:pPr>
        <w:spacing w:after="0" w:line="240" w:lineRule="auto"/>
        <w:jc w:val="both"/>
        <w:rPr>
          <w:rFonts w:ascii="Times New Roman" w:hAnsi="Times New Roman" w:cs="Times New Roman"/>
          <w:sz w:val="24"/>
          <w:szCs w:val="24"/>
        </w:rPr>
      </w:pPr>
    </w:p>
    <w:p w14:paraId="38297556" w14:textId="77777777" w:rsidR="007033D5" w:rsidRDefault="00784165" w:rsidP="007033D5">
      <w:pPr>
        <w:spacing w:line="360" w:lineRule="auto"/>
        <w:ind w:firstLine="720"/>
        <w:jc w:val="both"/>
        <w:rPr>
          <w:rFonts w:ascii="Times New Roman" w:hAnsi="Times New Roman" w:cs="Times New Roman"/>
          <w:sz w:val="24"/>
          <w:szCs w:val="24"/>
        </w:rPr>
      </w:pPr>
      <w:r w:rsidRPr="005C7211">
        <w:rPr>
          <w:rFonts w:ascii="Times New Roman" w:hAnsi="Times New Roman" w:cs="Times New Roman"/>
          <w:b/>
          <w:bCs/>
          <w:sz w:val="24"/>
          <w:szCs w:val="24"/>
        </w:rPr>
        <w:t>NDLOVU J</w:t>
      </w:r>
      <w:r>
        <w:rPr>
          <w:rFonts w:ascii="Times New Roman" w:hAnsi="Times New Roman" w:cs="Times New Roman"/>
          <w:sz w:val="24"/>
          <w:szCs w:val="24"/>
        </w:rPr>
        <w:t>:   At the end of the hearing l gave an ex tempore judgment giving brief and key reasons why l dismissed the application.  Counsel for the applicant immediately indicated that her instructing attorney</w:t>
      </w:r>
      <w:r w:rsidR="00D72C74">
        <w:rPr>
          <w:rFonts w:ascii="Times New Roman" w:hAnsi="Times New Roman" w:cs="Times New Roman"/>
          <w:sz w:val="24"/>
          <w:szCs w:val="24"/>
        </w:rPr>
        <w:t>s</w:t>
      </w:r>
      <w:r>
        <w:rPr>
          <w:rFonts w:ascii="Times New Roman" w:hAnsi="Times New Roman" w:cs="Times New Roman"/>
          <w:sz w:val="24"/>
          <w:szCs w:val="24"/>
        </w:rPr>
        <w:t xml:space="preserve"> had told her of the applicant</w:t>
      </w:r>
      <w:r w:rsidR="00D72C74">
        <w:rPr>
          <w:rFonts w:ascii="Times New Roman" w:hAnsi="Times New Roman" w:cs="Times New Roman"/>
          <w:sz w:val="24"/>
          <w:szCs w:val="24"/>
        </w:rPr>
        <w:t>’</w:t>
      </w:r>
      <w:r>
        <w:rPr>
          <w:rFonts w:ascii="Times New Roman" w:hAnsi="Times New Roman" w:cs="Times New Roman"/>
          <w:sz w:val="24"/>
          <w:szCs w:val="24"/>
        </w:rPr>
        <w:t>s desire to appeal</w:t>
      </w:r>
      <w:r w:rsidR="00D72C74">
        <w:rPr>
          <w:rFonts w:ascii="Times New Roman" w:hAnsi="Times New Roman" w:cs="Times New Roman"/>
          <w:sz w:val="24"/>
          <w:szCs w:val="24"/>
        </w:rPr>
        <w:t xml:space="preserve"> my judgment, </w:t>
      </w:r>
      <w:r>
        <w:rPr>
          <w:rFonts w:ascii="Times New Roman" w:hAnsi="Times New Roman" w:cs="Times New Roman"/>
          <w:sz w:val="24"/>
          <w:szCs w:val="24"/>
        </w:rPr>
        <w:t>and l undertook to make available my written judgment</w:t>
      </w:r>
      <w:r w:rsidR="00D72C74">
        <w:rPr>
          <w:rFonts w:ascii="Times New Roman" w:hAnsi="Times New Roman" w:cs="Times New Roman"/>
          <w:sz w:val="24"/>
          <w:szCs w:val="24"/>
        </w:rPr>
        <w:t xml:space="preserve"> to facilitate the desired appeal</w:t>
      </w:r>
      <w:r>
        <w:rPr>
          <w:rFonts w:ascii="Times New Roman" w:hAnsi="Times New Roman" w:cs="Times New Roman"/>
          <w:sz w:val="24"/>
          <w:szCs w:val="24"/>
        </w:rPr>
        <w:t>.  Her it is.</w:t>
      </w:r>
    </w:p>
    <w:p w14:paraId="0D742C0B" w14:textId="77777777" w:rsidR="007033D5" w:rsidRDefault="00784165" w:rsidP="007033D5">
      <w:pPr>
        <w:spacing w:line="360" w:lineRule="auto"/>
        <w:jc w:val="both"/>
        <w:rPr>
          <w:rFonts w:ascii="Times New Roman" w:hAnsi="Times New Roman" w:cs="Times New Roman"/>
          <w:b/>
          <w:bCs/>
          <w:i/>
          <w:iCs/>
          <w:sz w:val="24"/>
          <w:szCs w:val="24"/>
        </w:rPr>
      </w:pPr>
      <w:r w:rsidRPr="007033D5">
        <w:rPr>
          <w:rFonts w:ascii="Times New Roman" w:hAnsi="Times New Roman" w:cs="Times New Roman"/>
          <w:b/>
          <w:bCs/>
          <w:i/>
          <w:iCs/>
          <w:sz w:val="24"/>
          <w:szCs w:val="24"/>
        </w:rPr>
        <w:t>INTRODUCTION</w:t>
      </w:r>
    </w:p>
    <w:p w14:paraId="48BEF959" w14:textId="5FCB1868" w:rsidR="00784165" w:rsidRPr="007033D5" w:rsidRDefault="00784165" w:rsidP="007033D5">
      <w:pPr>
        <w:spacing w:line="36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This is an application for rescission of a default judgment in terms of Rule 29(1)(a) of the High Court Rules, 2021 (the Rules).  The application is opposed.  </w:t>
      </w:r>
    </w:p>
    <w:p w14:paraId="61709A4E" w14:textId="77777777" w:rsidR="00784165" w:rsidRDefault="00784165" w:rsidP="009576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29(1)(a) of the Rules provides as follows;</w:t>
      </w:r>
    </w:p>
    <w:p w14:paraId="37DC8D69" w14:textId="3409936B" w:rsidR="00784165" w:rsidRPr="007033D5" w:rsidRDefault="00784165" w:rsidP="009576DF">
      <w:pPr>
        <w:spacing w:line="360" w:lineRule="auto"/>
        <w:ind w:left="720"/>
        <w:jc w:val="both"/>
        <w:rPr>
          <w:rFonts w:ascii="Times New Roman" w:hAnsi="Times New Roman" w:cs="Times New Roman"/>
          <w:i/>
          <w:iCs/>
        </w:rPr>
      </w:pPr>
      <w:r w:rsidRPr="007033D5">
        <w:rPr>
          <w:rFonts w:ascii="Times New Roman" w:hAnsi="Times New Roman" w:cs="Times New Roman"/>
          <w:i/>
          <w:iCs/>
        </w:rPr>
        <w:t>“</w:t>
      </w:r>
      <w:r w:rsidR="00EE0513" w:rsidRPr="007033D5">
        <w:rPr>
          <w:rFonts w:ascii="Times New Roman" w:hAnsi="Times New Roman" w:cs="Times New Roman"/>
          <w:i/>
          <w:iCs/>
        </w:rPr>
        <w:t>29(1)</w:t>
      </w:r>
      <w:r w:rsidR="007033D5" w:rsidRPr="007033D5">
        <w:rPr>
          <w:rFonts w:ascii="Times New Roman" w:hAnsi="Times New Roman" w:cs="Times New Roman"/>
          <w:i/>
          <w:iCs/>
        </w:rPr>
        <w:t xml:space="preserve"> </w:t>
      </w:r>
      <w:r w:rsidR="00EE0513" w:rsidRPr="007033D5">
        <w:rPr>
          <w:rFonts w:ascii="Times New Roman" w:hAnsi="Times New Roman" w:cs="Times New Roman"/>
          <w:i/>
          <w:iCs/>
        </w:rPr>
        <w:t>The court or a judg</w:t>
      </w:r>
      <w:r w:rsidR="007033D5" w:rsidRPr="007033D5">
        <w:rPr>
          <w:rFonts w:ascii="Times New Roman" w:hAnsi="Times New Roman" w:cs="Times New Roman"/>
          <w:i/>
          <w:iCs/>
        </w:rPr>
        <w:t>e</w:t>
      </w:r>
      <w:r w:rsidR="00EE0513" w:rsidRPr="007033D5">
        <w:rPr>
          <w:rFonts w:ascii="Times New Roman" w:hAnsi="Times New Roman" w:cs="Times New Roman"/>
          <w:i/>
          <w:iCs/>
        </w:rPr>
        <w:t xml:space="preserve"> may</w:t>
      </w:r>
      <w:r w:rsidR="007033D5" w:rsidRPr="007033D5">
        <w:rPr>
          <w:rFonts w:ascii="Times New Roman" w:hAnsi="Times New Roman" w:cs="Times New Roman"/>
          <w:i/>
          <w:iCs/>
        </w:rPr>
        <w:t>,</w:t>
      </w:r>
      <w:r w:rsidR="00EE0513" w:rsidRPr="007033D5">
        <w:rPr>
          <w:rFonts w:ascii="Times New Roman" w:hAnsi="Times New Roman" w:cs="Times New Roman"/>
          <w:i/>
          <w:iCs/>
        </w:rPr>
        <w:t xml:space="preserve"> in addition to any other powers it or he or she may have, on its own initiative or upon the application of any affected party, correct, rescind or vary</w:t>
      </w:r>
      <w:r w:rsidR="007033D5" w:rsidRPr="007033D5">
        <w:rPr>
          <w:rFonts w:ascii="Times New Roman" w:hAnsi="Times New Roman" w:cs="Times New Roman"/>
          <w:i/>
          <w:iCs/>
        </w:rPr>
        <w:t>-</w:t>
      </w:r>
    </w:p>
    <w:p w14:paraId="2329BE47" w14:textId="5DF11BFC" w:rsidR="00EE0513" w:rsidRPr="007033D5" w:rsidRDefault="00EE0513" w:rsidP="009576DF">
      <w:pPr>
        <w:spacing w:line="360" w:lineRule="auto"/>
        <w:ind w:left="720"/>
        <w:jc w:val="both"/>
        <w:rPr>
          <w:rFonts w:ascii="Times New Roman" w:hAnsi="Times New Roman" w:cs="Times New Roman"/>
          <w:i/>
          <w:iCs/>
        </w:rPr>
      </w:pPr>
      <w:r w:rsidRPr="007033D5">
        <w:rPr>
          <w:rFonts w:ascii="Times New Roman" w:hAnsi="Times New Roman" w:cs="Times New Roman"/>
          <w:i/>
          <w:iCs/>
        </w:rPr>
        <w:t>(a) an order or judgement</w:t>
      </w:r>
      <w:r w:rsidR="007033D5" w:rsidRPr="007033D5">
        <w:rPr>
          <w:rFonts w:ascii="Times New Roman" w:hAnsi="Times New Roman" w:cs="Times New Roman"/>
          <w:i/>
          <w:iCs/>
        </w:rPr>
        <w:t xml:space="preserve"> </w:t>
      </w:r>
      <w:r w:rsidRPr="007033D5">
        <w:rPr>
          <w:rFonts w:ascii="Times New Roman" w:hAnsi="Times New Roman" w:cs="Times New Roman"/>
          <w:i/>
          <w:iCs/>
        </w:rPr>
        <w:t>erroneously sought or erroneously granted in the absence of any party affected thereby</w:t>
      </w:r>
      <w:r w:rsidR="007033D5" w:rsidRPr="007033D5">
        <w:rPr>
          <w:rFonts w:ascii="Times New Roman" w:hAnsi="Times New Roman" w:cs="Times New Roman"/>
          <w:i/>
          <w:iCs/>
        </w:rPr>
        <w:t>;</w:t>
      </w:r>
      <w:r w:rsidRPr="007033D5">
        <w:rPr>
          <w:rFonts w:ascii="Times New Roman" w:hAnsi="Times New Roman" w:cs="Times New Roman"/>
          <w:i/>
          <w:iCs/>
        </w:rPr>
        <w:t xml:space="preserve"> or</w:t>
      </w:r>
      <w:r w:rsidR="007033D5" w:rsidRPr="007033D5">
        <w:rPr>
          <w:rFonts w:ascii="Times New Roman" w:hAnsi="Times New Roman" w:cs="Times New Roman"/>
          <w:i/>
          <w:iCs/>
        </w:rPr>
        <w:t>…</w:t>
      </w:r>
      <w:r w:rsidRPr="007033D5">
        <w:rPr>
          <w:rFonts w:ascii="Times New Roman" w:hAnsi="Times New Roman" w:cs="Times New Roman"/>
          <w:i/>
          <w:iCs/>
        </w:rPr>
        <w:t>”</w:t>
      </w:r>
    </w:p>
    <w:p w14:paraId="13756810" w14:textId="77777777" w:rsidR="00EE0513" w:rsidRDefault="00EE0513" w:rsidP="009576D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parties had a contractual business relationship beginning on 11 October 2021.</w:t>
      </w:r>
    </w:p>
    <w:p w14:paraId="1A25DF1E" w14:textId="77777777" w:rsidR="00EE0513" w:rsidRPr="007033D5" w:rsidRDefault="00EE0513" w:rsidP="009576DF">
      <w:pPr>
        <w:spacing w:line="360" w:lineRule="auto"/>
        <w:ind w:left="720"/>
        <w:jc w:val="both"/>
        <w:rPr>
          <w:rFonts w:ascii="Times New Roman" w:hAnsi="Times New Roman" w:cs="Times New Roman"/>
          <w:b/>
          <w:bCs/>
          <w:i/>
          <w:iCs/>
          <w:sz w:val="24"/>
          <w:szCs w:val="24"/>
        </w:rPr>
      </w:pPr>
      <w:r w:rsidRPr="007033D5">
        <w:rPr>
          <w:rFonts w:ascii="Times New Roman" w:hAnsi="Times New Roman" w:cs="Times New Roman"/>
          <w:b/>
          <w:bCs/>
          <w:i/>
          <w:iCs/>
          <w:sz w:val="24"/>
          <w:szCs w:val="24"/>
        </w:rPr>
        <w:t>BACKGROUND FACTS</w:t>
      </w:r>
    </w:p>
    <w:p w14:paraId="556B5023" w14:textId="734DB472" w:rsidR="00F73DAE" w:rsidRDefault="00EE0513" w:rsidP="00C4235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In April 2022, the 1</w:t>
      </w:r>
      <w:r w:rsidRPr="00EE051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issued out of a court application</w:t>
      </w:r>
      <w:r w:rsidR="00C42357">
        <w:rPr>
          <w:rFonts w:ascii="Times New Roman" w:hAnsi="Times New Roman" w:cs="Times New Roman"/>
          <w:sz w:val="24"/>
          <w:szCs w:val="24"/>
        </w:rPr>
        <w:t xml:space="preserve"> out of this court</w:t>
      </w:r>
      <w:r>
        <w:rPr>
          <w:rFonts w:ascii="Times New Roman" w:hAnsi="Times New Roman" w:cs="Times New Roman"/>
          <w:sz w:val="24"/>
          <w:szCs w:val="24"/>
        </w:rPr>
        <w:t xml:space="preserve"> against the</w:t>
      </w:r>
      <w:r w:rsidR="00C42357">
        <w:rPr>
          <w:rFonts w:ascii="Times New Roman" w:hAnsi="Times New Roman" w:cs="Times New Roman"/>
          <w:sz w:val="24"/>
          <w:szCs w:val="24"/>
        </w:rPr>
        <w:t xml:space="preserve"> a</w:t>
      </w:r>
      <w:r>
        <w:rPr>
          <w:rFonts w:ascii="Times New Roman" w:hAnsi="Times New Roman" w:cs="Times New Roman"/>
          <w:sz w:val="24"/>
          <w:szCs w:val="24"/>
        </w:rPr>
        <w:t xml:space="preserve">pplicant. </w:t>
      </w:r>
      <w:r w:rsidR="0007721F">
        <w:rPr>
          <w:rFonts w:ascii="Times New Roman" w:hAnsi="Times New Roman" w:cs="Times New Roman"/>
          <w:sz w:val="24"/>
          <w:szCs w:val="24"/>
        </w:rPr>
        <w:t>The applicant was the 1</w:t>
      </w:r>
      <w:r w:rsidR="0007721F" w:rsidRPr="0007721F">
        <w:rPr>
          <w:rFonts w:ascii="Times New Roman" w:hAnsi="Times New Roman" w:cs="Times New Roman"/>
          <w:sz w:val="24"/>
          <w:szCs w:val="24"/>
          <w:vertAlign w:val="superscript"/>
        </w:rPr>
        <w:t>st</w:t>
      </w:r>
      <w:r w:rsidR="0007721F">
        <w:rPr>
          <w:rFonts w:ascii="Times New Roman" w:hAnsi="Times New Roman" w:cs="Times New Roman"/>
          <w:sz w:val="24"/>
          <w:szCs w:val="24"/>
        </w:rPr>
        <w:t xml:space="preserve"> respondent in that matter, HC 2439/22. </w:t>
      </w:r>
      <w:r>
        <w:rPr>
          <w:rFonts w:ascii="Times New Roman" w:hAnsi="Times New Roman" w:cs="Times New Roman"/>
          <w:sz w:val="24"/>
          <w:szCs w:val="24"/>
        </w:rPr>
        <w:t xml:space="preserve">The court application was meant to be served and was served at 15 Drew Road, Chisipite, Harare on 14 April 2022 by the Sherriff of the High Court of Zimbabwe.  The address for service is the address recorded in the </w:t>
      </w:r>
      <w:r w:rsidR="00C42357">
        <w:rPr>
          <w:rFonts w:ascii="Times New Roman" w:hAnsi="Times New Roman" w:cs="Times New Roman"/>
          <w:sz w:val="24"/>
          <w:szCs w:val="24"/>
        </w:rPr>
        <w:t>a</w:t>
      </w:r>
      <w:r>
        <w:rPr>
          <w:rFonts w:ascii="Times New Roman" w:hAnsi="Times New Roman" w:cs="Times New Roman"/>
          <w:sz w:val="24"/>
          <w:szCs w:val="24"/>
        </w:rPr>
        <w:t>pplicant’s</w:t>
      </w:r>
      <w:r w:rsidR="00C42357">
        <w:rPr>
          <w:rFonts w:ascii="Times New Roman" w:hAnsi="Times New Roman" w:cs="Times New Roman"/>
          <w:sz w:val="24"/>
          <w:szCs w:val="24"/>
        </w:rPr>
        <w:t xml:space="preserve"> </w:t>
      </w:r>
      <w:r>
        <w:rPr>
          <w:rFonts w:ascii="Times New Roman" w:hAnsi="Times New Roman" w:cs="Times New Roman"/>
          <w:sz w:val="24"/>
          <w:szCs w:val="24"/>
        </w:rPr>
        <w:t xml:space="preserve">CR5 form as the </w:t>
      </w:r>
      <w:r w:rsidR="00C42357">
        <w:rPr>
          <w:rFonts w:ascii="Times New Roman" w:hAnsi="Times New Roman" w:cs="Times New Roman"/>
          <w:sz w:val="24"/>
          <w:szCs w:val="24"/>
        </w:rPr>
        <w:t>a</w:t>
      </w:r>
      <w:r>
        <w:rPr>
          <w:rFonts w:ascii="Times New Roman" w:hAnsi="Times New Roman" w:cs="Times New Roman"/>
          <w:sz w:val="24"/>
          <w:szCs w:val="24"/>
        </w:rPr>
        <w:t xml:space="preserve">pplicant’s principal place of business or registered office.  This service was </w:t>
      </w:r>
      <w:r w:rsidR="0071079F">
        <w:rPr>
          <w:rFonts w:ascii="Times New Roman" w:hAnsi="Times New Roman" w:cs="Times New Roman"/>
          <w:sz w:val="24"/>
          <w:szCs w:val="24"/>
        </w:rPr>
        <w:t>affected</w:t>
      </w:r>
      <w:r>
        <w:rPr>
          <w:rFonts w:ascii="Times New Roman" w:hAnsi="Times New Roman" w:cs="Times New Roman"/>
          <w:sz w:val="24"/>
          <w:szCs w:val="24"/>
        </w:rPr>
        <w:t xml:space="preserve"> at the said address because the parties to the contract</w:t>
      </w:r>
      <w:r w:rsidR="00C42357">
        <w:rPr>
          <w:rFonts w:ascii="Times New Roman" w:hAnsi="Times New Roman" w:cs="Times New Roman"/>
          <w:sz w:val="24"/>
          <w:szCs w:val="24"/>
        </w:rPr>
        <w:t xml:space="preserve"> did not </w:t>
      </w:r>
      <w:r>
        <w:rPr>
          <w:rFonts w:ascii="Times New Roman" w:hAnsi="Times New Roman" w:cs="Times New Roman"/>
          <w:sz w:val="24"/>
          <w:szCs w:val="24"/>
        </w:rPr>
        <w:t>include</w:t>
      </w:r>
      <w:r w:rsidR="00F73DAE">
        <w:rPr>
          <w:rFonts w:ascii="Times New Roman" w:hAnsi="Times New Roman" w:cs="Times New Roman"/>
          <w:sz w:val="24"/>
          <w:szCs w:val="24"/>
        </w:rPr>
        <w:t xml:space="preserve"> in the contract</w:t>
      </w:r>
      <w:r w:rsidR="00C42357">
        <w:rPr>
          <w:rFonts w:ascii="Times New Roman" w:hAnsi="Times New Roman" w:cs="Times New Roman"/>
          <w:sz w:val="24"/>
          <w:szCs w:val="24"/>
        </w:rPr>
        <w:t xml:space="preserve"> either</w:t>
      </w:r>
      <w:r>
        <w:rPr>
          <w:rFonts w:ascii="Times New Roman" w:hAnsi="Times New Roman" w:cs="Times New Roman"/>
          <w:sz w:val="24"/>
          <w:szCs w:val="24"/>
        </w:rPr>
        <w:t xml:space="preserve"> </w:t>
      </w:r>
      <w:r w:rsidR="0071079F">
        <w:rPr>
          <w:rFonts w:ascii="Times New Roman" w:hAnsi="Times New Roman" w:cs="Times New Roman"/>
          <w:sz w:val="24"/>
          <w:szCs w:val="24"/>
        </w:rPr>
        <w:t>party’s domicilum</w:t>
      </w:r>
      <w:r w:rsidRPr="00EE0513">
        <w:rPr>
          <w:rFonts w:ascii="Times New Roman" w:hAnsi="Times New Roman" w:cs="Times New Roman"/>
          <w:i/>
          <w:iCs/>
          <w:sz w:val="24"/>
          <w:szCs w:val="24"/>
        </w:rPr>
        <w:t xml:space="preserve"> citandi</w:t>
      </w:r>
      <w:r>
        <w:rPr>
          <w:rFonts w:ascii="Times New Roman" w:hAnsi="Times New Roman" w:cs="Times New Roman"/>
          <w:sz w:val="24"/>
          <w:szCs w:val="24"/>
        </w:rPr>
        <w:t>.</w:t>
      </w:r>
      <w:r w:rsidR="00F73DAE">
        <w:rPr>
          <w:rFonts w:ascii="Times New Roman" w:hAnsi="Times New Roman" w:cs="Times New Roman"/>
          <w:sz w:val="24"/>
          <w:szCs w:val="24"/>
        </w:rPr>
        <w:t xml:space="preserve"> It is common cause that </w:t>
      </w:r>
      <w:r>
        <w:rPr>
          <w:rFonts w:ascii="Times New Roman" w:hAnsi="Times New Roman" w:cs="Times New Roman"/>
          <w:sz w:val="24"/>
          <w:szCs w:val="24"/>
        </w:rPr>
        <w:t xml:space="preserve">the service was in full compliance with </w:t>
      </w:r>
      <w:r w:rsidR="00001319">
        <w:rPr>
          <w:rFonts w:ascii="Times New Roman" w:hAnsi="Times New Roman" w:cs="Times New Roman"/>
          <w:sz w:val="24"/>
          <w:szCs w:val="24"/>
        </w:rPr>
        <w:t>Rule 15(13)(e) of the Rules</w:t>
      </w:r>
      <w:r w:rsidR="00F73DAE">
        <w:rPr>
          <w:rFonts w:ascii="Times New Roman" w:hAnsi="Times New Roman" w:cs="Times New Roman"/>
          <w:sz w:val="24"/>
          <w:szCs w:val="24"/>
        </w:rPr>
        <w:t>.</w:t>
      </w:r>
    </w:p>
    <w:p w14:paraId="5F221325" w14:textId="40DE0714" w:rsidR="00EE0513" w:rsidRDefault="00F73DAE" w:rsidP="00C4235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O</w:t>
      </w:r>
      <w:r w:rsidR="00001319">
        <w:rPr>
          <w:rFonts w:ascii="Times New Roman" w:hAnsi="Times New Roman" w:cs="Times New Roman"/>
          <w:sz w:val="24"/>
          <w:szCs w:val="24"/>
        </w:rPr>
        <w:t xml:space="preserve">n the Sherriff’s </w:t>
      </w:r>
      <w:r>
        <w:rPr>
          <w:rFonts w:ascii="Times New Roman" w:hAnsi="Times New Roman" w:cs="Times New Roman"/>
          <w:sz w:val="24"/>
          <w:szCs w:val="24"/>
        </w:rPr>
        <w:t>R</w:t>
      </w:r>
      <w:r w:rsidR="00001319">
        <w:rPr>
          <w:rFonts w:ascii="Times New Roman" w:hAnsi="Times New Roman" w:cs="Times New Roman"/>
          <w:sz w:val="24"/>
          <w:szCs w:val="24"/>
        </w:rPr>
        <w:t>eturn of</w:t>
      </w:r>
      <w:r w:rsidR="008D3305">
        <w:rPr>
          <w:rFonts w:ascii="Times New Roman" w:hAnsi="Times New Roman" w:cs="Times New Roman"/>
          <w:sz w:val="24"/>
          <w:szCs w:val="24"/>
        </w:rPr>
        <w:t xml:space="preserve"> </w:t>
      </w:r>
      <w:r w:rsidR="0071079F">
        <w:rPr>
          <w:rFonts w:ascii="Times New Roman" w:hAnsi="Times New Roman" w:cs="Times New Roman"/>
          <w:sz w:val="24"/>
          <w:szCs w:val="24"/>
        </w:rPr>
        <w:t>Service,</w:t>
      </w:r>
      <w:r>
        <w:rPr>
          <w:rFonts w:ascii="Times New Roman" w:hAnsi="Times New Roman" w:cs="Times New Roman"/>
          <w:sz w:val="24"/>
          <w:szCs w:val="24"/>
        </w:rPr>
        <w:t xml:space="preserve"> the following</w:t>
      </w:r>
      <w:r w:rsidR="00001319">
        <w:rPr>
          <w:rFonts w:ascii="Times New Roman" w:hAnsi="Times New Roman" w:cs="Times New Roman"/>
          <w:sz w:val="24"/>
          <w:szCs w:val="24"/>
        </w:rPr>
        <w:t xml:space="preserve"> is endorsed;</w:t>
      </w:r>
    </w:p>
    <w:p w14:paraId="39455C2A" w14:textId="0B46C34F" w:rsidR="00001319" w:rsidRPr="0007721F" w:rsidRDefault="00001319" w:rsidP="009576D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07721F">
        <w:rPr>
          <w:rFonts w:ascii="Times New Roman" w:hAnsi="Times New Roman" w:cs="Times New Roman"/>
          <w:i/>
          <w:iCs/>
          <w:sz w:val="24"/>
          <w:szCs w:val="24"/>
        </w:rPr>
        <w:t>“A copy of court application</w:t>
      </w:r>
      <w:r w:rsidR="0007721F" w:rsidRPr="0007721F">
        <w:rPr>
          <w:rFonts w:ascii="Times New Roman" w:hAnsi="Times New Roman" w:cs="Times New Roman"/>
          <w:i/>
          <w:iCs/>
          <w:sz w:val="24"/>
          <w:szCs w:val="24"/>
        </w:rPr>
        <w:t xml:space="preserve"> </w:t>
      </w:r>
      <w:r w:rsidRPr="0007721F">
        <w:rPr>
          <w:rFonts w:ascii="Times New Roman" w:hAnsi="Times New Roman" w:cs="Times New Roman"/>
          <w:i/>
          <w:iCs/>
          <w:sz w:val="24"/>
          <w:szCs w:val="24"/>
        </w:rPr>
        <w:t xml:space="preserve">for the </w:t>
      </w:r>
      <w:r w:rsidRPr="0007721F">
        <w:rPr>
          <w:rFonts w:ascii="Times New Roman" w:hAnsi="Times New Roman" w:cs="Times New Roman"/>
          <w:i/>
          <w:iCs/>
          <w:sz w:val="24"/>
          <w:szCs w:val="24"/>
          <w:u w:val="single"/>
        </w:rPr>
        <w:t>1</w:t>
      </w:r>
      <w:r w:rsidRPr="0007721F">
        <w:rPr>
          <w:rFonts w:ascii="Times New Roman" w:hAnsi="Times New Roman" w:cs="Times New Roman"/>
          <w:i/>
          <w:iCs/>
          <w:sz w:val="24"/>
          <w:szCs w:val="24"/>
          <w:u w:val="single"/>
          <w:vertAlign w:val="superscript"/>
        </w:rPr>
        <w:t>st</w:t>
      </w:r>
      <w:r w:rsidRPr="0007721F">
        <w:rPr>
          <w:rFonts w:ascii="Times New Roman" w:hAnsi="Times New Roman" w:cs="Times New Roman"/>
          <w:i/>
          <w:iCs/>
          <w:sz w:val="24"/>
          <w:szCs w:val="24"/>
          <w:u w:val="single"/>
        </w:rPr>
        <w:t xml:space="preserve"> Respondent</w:t>
      </w:r>
      <w:r w:rsidRPr="0007721F">
        <w:rPr>
          <w:rFonts w:ascii="Times New Roman" w:hAnsi="Times New Roman" w:cs="Times New Roman"/>
          <w:i/>
          <w:iCs/>
          <w:sz w:val="24"/>
          <w:szCs w:val="24"/>
        </w:rPr>
        <w:t xml:space="preserve"> served</w:t>
      </w:r>
      <w:r w:rsidR="0007721F" w:rsidRPr="0007721F">
        <w:rPr>
          <w:rFonts w:ascii="Times New Roman" w:hAnsi="Times New Roman" w:cs="Times New Roman"/>
          <w:i/>
          <w:iCs/>
          <w:sz w:val="24"/>
          <w:szCs w:val="24"/>
        </w:rPr>
        <w:t xml:space="preserve"> </w:t>
      </w:r>
      <w:r w:rsidRPr="0007721F">
        <w:rPr>
          <w:rFonts w:ascii="Times New Roman" w:hAnsi="Times New Roman" w:cs="Times New Roman"/>
          <w:i/>
          <w:iCs/>
          <w:sz w:val="24"/>
          <w:szCs w:val="24"/>
        </w:rPr>
        <w:t xml:space="preserve">on </w:t>
      </w:r>
      <w:r w:rsidR="0007721F" w:rsidRPr="0007721F">
        <w:rPr>
          <w:rFonts w:ascii="Times New Roman" w:hAnsi="Times New Roman" w:cs="Times New Roman"/>
          <w:i/>
          <w:iCs/>
          <w:sz w:val="24"/>
          <w:szCs w:val="24"/>
          <w:u w:val="single"/>
        </w:rPr>
        <w:t>O</w:t>
      </w:r>
      <w:r w:rsidRPr="0007721F">
        <w:rPr>
          <w:rFonts w:ascii="Times New Roman" w:hAnsi="Times New Roman" w:cs="Times New Roman"/>
          <w:i/>
          <w:iCs/>
          <w:sz w:val="24"/>
          <w:szCs w:val="24"/>
          <w:u w:val="single"/>
        </w:rPr>
        <w:t>bvious a self-identified Caretaker</w:t>
      </w:r>
      <w:r w:rsidRPr="0007721F">
        <w:rPr>
          <w:rFonts w:ascii="Times New Roman" w:hAnsi="Times New Roman" w:cs="Times New Roman"/>
          <w:i/>
          <w:iCs/>
          <w:sz w:val="24"/>
          <w:szCs w:val="24"/>
        </w:rPr>
        <w:t xml:space="preserve"> at No. 15 Drew Road, Chisipite, Harare, </w:t>
      </w:r>
      <w:r w:rsidRPr="0007721F">
        <w:rPr>
          <w:rFonts w:ascii="Times New Roman" w:hAnsi="Times New Roman" w:cs="Times New Roman"/>
          <w:i/>
          <w:iCs/>
          <w:sz w:val="24"/>
          <w:szCs w:val="24"/>
          <w:u w:val="single"/>
        </w:rPr>
        <w:t>who accepted service on behalf of the 1</w:t>
      </w:r>
      <w:r w:rsidRPr="0007721F">
        <w:rPr>
          <w:rFonts w:ascii="Times New Roman" w:hAnsi="Times New Roman" w:cs="Times New Roman"/>
          <w:i/>
          <w:iCs/>
          <w:sz w:val="24"/>
          <w:szCs w:val="24"/>
          <w:u w:val="single"/>
          <w:vertAlign w:val="superscript"/>
        </w:rPr>
        <w:t>st</w:t>
      </w:r>
      <w:r w:rsidRPr="0007721F">
        <w:rPr>
          <w:rFonts w:ascii="Times New Roman" w:hAnsi="Times New Roman" w:cs="Times New Roman"/>
          <w:i/>
          <w:iCs/>
          <w:sz w:val="24"/>
          <w:szCs w:val="24"/>
          <w:u w:val="single"/>
        </w:rPr>
        <w:t xml:space="preserve"> Respondent </w:t>
      </w:r>
      <w:r w:rsidRPr="0007721F">
        <w:rPr>
          <w:rFonts w:ascii="Times New Roman" w:hAnsi="Times New Roman" w:cs="Times New Roman"/>
          <w:i/>
          <w:iCs/>
          <w:sz w:val="24"/>
          <w:szCs w:val="24"/>
        </w:rPr>
        <w:t>at 1228hrs”.</w:t>
      </w:r>
      <w:r>
        <w:rPr>
          <w:rFonts w:ascii="Times New Roman" w:hAnsi="Times New Roman" w:cs="Times New Roman"/>
          <w:sz w:val="24"/>
          <w:szCs w:val="24"/>
        </w:rPr>
        <w:t xml:space="preserve"> </w:t>
      </w:r>
      <w:r w:rsidR="00274BAB" w:rsidRPr="002C6EA4">
        <w:rPr>
          <w:rFonts w:ascii="Times New Roman" w:hAnsi="Times New Roman" w:cs="Times New Roman"/>
          <w:b/>
          <w:bCs/>
          <w:i/>
          <w:iCs/>
          <w:sz w:val="24"/>
          <w:szCs w:val="24"/>
        </w:rPr>
        <w:t>(</w:t>
      </w:r>
      <w:r w:rsidR="002C6EA4">
        <w:rPr>
          <w:rFonts w:ascii="Times New Roman" w:hAnsi="Times New Roman" w:cs="Times New Roman"/>
          <w:b/>
          <w:bCs/>
          <w:i/>
          <w:iCs/>
          <w:sz w:val="24"/>
          <w:szCs w:val="24"/>
          <w:u w:val="single"/>
        </w:rPr>
        <w:t>m</w:t>
      </w:r>
      <w:r w:rsidRPr="002C6EA4">
        <w:rPr>
          <w:rFonts w:ascii="Times New Roman" w:hAnsi="Times New Roman" w:cs="Times New Roman"/>
          <w:b/>
          <w:bCs/>
          <w:i/>
          <w:iCs/>
          <w:sz w:val="24"/>
          <w:szCs w:val="24"/>
          <w:u w:val="single"/>
        </w:rPr>
        <w:t>y underlining</w:t>
      </w:r>
      <w:r w:rsidRPr="0007721F">
        <w:rPr>
          <w:rFonts w:ascii="Times New Roman" w:hAnsi="Times New Roman" w:cs="Times New Roman"/>
          <w:b/>
          <w:bCs/>
          <w:sz w:val="24"/>
          <w:szCs w:val="24"/>
          <w:u w:val="single"/>
        </w:rPr>
        <w:t>)</w:t>
      </w:r>
      <w:r w:rsidRPr="0007721F">
        <w:rPr>
          <w:rFonts w:ascii="Times New Roman" w:hAnsi="Times New Roman" w:cs="Times New Roman"/>
          <w:b/>
          <w:bCs/>
          <w:sz w:val="24"/>
          <w:szCs w:val="24"/>
        </w:rPr>
        <w:t xml:space="preserve">. </w:t>
      </w:r>
    </w:p>
    <w:p w14:paraId="34ED9C69" w14:textId="03E8640C" w:rsidR="00001319" w:rsidRDefault="00001319" w:rsidP="009576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having been no Notice of </w:t>
      </w:r>
      <w:r w:rsidR="008D3305">
        <w:rPr>
          <w:rFonts w:ascii="Times New Roman" w:hAnsi="Times New Roman" w:cs="Times New Roman"/>
          <w:sz w:val="24"/>
          <w:szCs w:val="24"/>
        </w:rPr>
        <w:t>O</w:t>
      </w:r>
      <w:r>
        <w:rPr>
          <w:rFonts w:ascii="Times New Roman" w:hAnsi="Times New Roman" w:cs="Times New Roman"/>
          <w:sz w:val="24"/>
          <w:szCs w:val="24"/>
        </w:rPr>
        <w:t xml:space="preserve">pposition filed by the </w:t>
      </w:r>
      <w:r w:rsidR="008D3305">
        <w:rPr>
          <w:rFonts w:ascii="Times New Roman" w:hAnsi="Times New Roman" w:cs="Times New Roman"/>
          <w:sz w:val="24"/>
          <w:szCs w:val="24"/>
        </w:rPr>
        <w:t>r</w:t>
      </w:r>
      <w:r>
        <w:rPr>
          <w:rFonts w:ascii="Times New Roman" w:hAnsi="Times New Roman" w:cs="Times New Roman"/>
          <w:sz w:val="24"/>
          <w:szCs w:val="24"/>
        </w:rPr>
        <w:t xml:space="preserve">espondents in HC2439/22, the </w:t>
      </w:r>
      <w:r w:rsidR="008D3305">
        <w:rPr>
          <w:rFonts w:ascii="Times New Roman" w:hAnsi="Times New Roman" w:cs="Times New Roman"/>
          <w:sz w:val="24"/>
          <w:szCs w:val="24"/>
        </w:rPr>
        <w:t>a</w:t>
      </w:r>
      <w:r>
        <w:rPr>
          <w:rFonts w:ascii="Times New Roman" w:hAnsi="Times New Roman" w:cs="Times New Roman"/>
          <w:sz w:val="24"/>
          <w:szCs w:val="24"/>
        </w:rPr>
        <w:t>pplicant therein/1</w:t>
      </w:r>
      <w:r w:rsidRPr="00001319">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8D3305">
        <w:rPr>
          <w:rFonts w:ascii="Times New Roman" w:hAnsi="Times New Roman" w:cs="Times New Roman"/>
          <w:sz w:val="24"/>
          <w:szCs w:val="24"/>
        </w:rPr>
        <w:t>r</w:t>
      </w:r>
      <w:r w:rsidR="00274BAB">
        <w:rPr>
          <w:rFonts w:ascii="Times New Roman" w:hAnsi="Times New Roman" w:cs="Times New Roman"/>
          <w:sz w:val="24"/>
          <w:szCs w:val="24"/>
        </w:rPr>
        <w:t>espondent in this case went on and filed for and was granted a default judgment on</w:t>
      </w:r>
      <w:r w:rsidR="008D3305">
        <w:rPr>
          <w:rFonts w:ascii="Times New Roman" w:hAnsi="Times New Roman" w:cs="Times New Roman"/>
          <w:sz w:val="24"/>
          <w:szCs w:val="24"/>
        </w:rPr>
        <w:t xml:space="preserve"> </w:t>
      </w:r>
      <w:r w:rsidR="00274BAB">
        <w:rPr>
          <w:rFonts w:ascii="Times New Roman" w:hAnsi="Times New Roman" w:cs="Times New Roman"/>
          <w:sz w:val="24"/>
          <w:szCs w:val="24"/>
        </w:rPr>
        <w:t>by this court.  It is that default judgment that has given birth to this application</w:t>
      </w:r>
      <w:r w:rsidR="008D3305">
        <w:rPr>
          <w:rFonts w:ascii="Times New Roman" w:hAnsi="Times New Roman" w:cs="Times New Roman"/>
          <w:sz w:val="24"/>
          <w:szCs w:val="24"/>
        </w:rPr>
        <w:t xml:space="preserve"> for rescission.</w:t>
      </w:r>
      <w:r w:rsidR="00274BAB">
        <w:rPr>
          <w:rFonts w:ascii="Times New Roman" w:hAnsi="Times New Roman" w:cs="Times New Roman"/>
          <w:sz w:val="24"/>
          <w:szCs w:val="24"/>
        </w:rPr>
        <w:t xml:space="preserve"> </w:t>
      </w:r>
    </w:p>
    <w:p w14:paraId="1A964A3A" w14:textId="77777777" w:rsidR="00274BAB" w:rsidRDefault="00274BAB" w:rsidP="009576DF">
      <w:pPr>
        <w:spacing w:line="360" w:lineRule="auto"/>
        <w:ind w:firstLine="720"/>
        <w:jc w:val="both"/>
        <w:rPr>
          <w:rFonts w:ascii="Times New Roman" w:hAnsi="Times New Roman" w:cs="Times New Roman"/>
          <w:sz w:val="24"/>
          <w:szCs w:val="24"/>
        </w:rPr>
      </w:pPr>
    </w:p>
    <w:p w14:paraId="12AA63FF" w14:textId="77777777" w:rsidR="00274BAB" w:rsidRPr="008D3305" w:rsidRDefault="00274BAB" w:rsidP="009576DF">
      <w:pPr>
        <w:spacing w:line="360" w:lineRule="auto"/>
        <w:ind w:firstLine="720"/>
        <w:jc w:val="both"/>
        <w:rPr>
          <w:rFonts w:ascii="Times New Roman" w:hAnsi="Times New Roman" w:cs="Times New Roman"/>
          <w:b/>
          <w:bCs/>
          <w:i/>
          <w:iCs/>
          <w:sz w:val="24"/>
          <w:szCs w:val="24"/>
        </w:rPr>
      </w:pPr>
      <w:r w:rsidRPr="008D3305">
        <w:rPr>
          <w:rFonts w:ascii="Times New Roman" w:hAnsi="Times New Roman" w:cs="Times New Roman"/>
          <w:b/>
          <w:bCs/>
          <w:i/>
          <w:iCs/>
          <w:sz w:val="24"/>
          <w:szCs w:val="24"/>
        </w:rPr>
        <w:t>APPLICANT’S CASE</w:t>
      </w:r>
    </w:p>
    <w:p w14:paraId="2DCAE7B5" w14:textId="4C8574D0" w:rsidR="00274BAB" w:rsidRDefault="00274BAB" w:rsidP="009576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8 June 2022, the applicant through one of its Directors and depon</w:t>
      </w:r>
      <w:r w:rsidR="009C3952">
        <w:rPr>
          <w:rFonts w:ascii="Times New Roman" w:hAnsi="Times New Roman" w:cs="Times New Roman"/>
          <w:sz w:val="24"/>
          <w:szCs w:val="24"/>
        </w:rPr>
        <w:t>ent to its</w:t>
      </w:r>
      <w:r w:rsidR="008D3305">
        <w:rPr>
          <w:rFonts w:ascii="Times New Roman" w:hAnsi="Times New Roman" w:cs="Times New Roman"/>
          <w:sz w:val="24"/>
          <w:szCs w:val="24"/>
        </w:rPr>
        <w:t xml:space="preserve"> </w:t>
      </w:r>
      <w:r w:rsidR="0071079F">
        <w:rPr>
          <w:rFonts w:ascii="Times New Roman" w:hAnsi="Times New Roman" w:cs="Times New Roman"/>
          <w:sz w:val="24"/>
          <w:szCs w:val="24"/>
        </w:rPr>
        <w:t>Founding Affidavit</w:t>
      </w:r>
      <w:r w:rsidR="008D3305">
        <w:rPr>
          <w:rFonts w:ascii="Times New Roman" w:hAnsi="Times New Roman" w:cs="Times New Roman"/>
          <w:sz w:val="24"/>
          <w:szCs w:val="24"/>
        </w:rPr>
        <w:t xml:space="preserve"> i</w:t>
      </w:r>
      <w:r w:rsidR="009C3952">
        <w:rPr>
          <w:rFonts w:ascii="Times New Roman" w:hAnsi="Times New Roman" w:cs="Times New Roman"/>
          <w:sz w:val="24"/>
          <w:szCs w:val="24"/>
        </w:rPr>
        <w:t>n this matter one Chen Baoguo came to know of the default judgment in HC2439/22.  On 14 June 2022</w:t>
      </w:r>
      <w:r w:rsidR="008D3305">
        <w:rPr>
          <w:rFonts w:ascii="Times New Roman" w:hAnsi="Times New Roman" w:cs="Times New Roman"/>
          <w:sz w:val="24"/>
          <w:szCs w:val="24"/>
        </w:rPr>
        <w:t xml:space="preserve"> </w:t>
      </w:r>
      <w:r w:rsidR="009C3952">
        <w:rPr>
          <w:rFonts w:ascii="Times New Roman" w:hAnsi="Times New Roman" w:cs="Times New Roman"/>
          <w:sz w:val="24"/>
          <w:szCs w:val="24"/>
        </w:rPr>
        <w:t xml:space="preserve">the applicant lodged the application </w:t>
      </w:r>
      <w:r w:rsidR="009C3952" w:rsidRPr="009C3952">
        <w:rPr>
          <w:rFonts w:ascii="Times New Roman" w:hAnsi="Times New Roman" w:cs="Times New Roman"/>
          <w:i/>
          <w:iCs/>
          <w:sz w:val="24"/>
          <w:szCs w:val="24"/>
        </w:rPr>
        <w:t>in casu</w:t>
      </w:r>
      <w:r w:rsidR="009C3952">
        <w:rPr>
          <w:rFonts w:ascii="Times New Roman" w:hAnsi="Times New Roman" w:cs="Times New Roman"/>
          <w:sz w:val="24"/>
          <w:szCs w:val="24"/>
        </w:rPr>
        <w:t xml:space="preserve">.  In </w:t>
      </w:r>
      <w:r w:rsidR="008D3305">
        <w:rPr>
          <w:rFonts w:ascii="Times New Roman" w:hAnsi="Times New Roman" w:cs="Times New Roman"/>
          <w:sz w:val="24"/>
          <w:szCs w:val="24"/>
        </w:rPr>
        <w:t>its</w:t>
      </w:r>
      <w:r w:rsidR="009C3952">
        <w:rPr>
          <w:rFonts w:ascii="Times New Roman" w:hAnsi="Times New Roman" w:cs="Times New Roman"/>
          <w:sz w:val="24"/>
          <w:szCs w:val="24"/>
        </w:rPr>
        <w:t xml:space="preserve"> </w:t>
      </w:r>
      <w:r w:rsidR="008D3305">
        <w:rPr>
          <w:rFonts w:ascii="Times New Roman" w:hAnsi="Times New Roman" w:cs="Times New Roman"/>
          <w:sz w:val="24"/>
          <w:szCs w:val="24"/>
        </w:rPr>
        <w:t>F</w:t>
      </w:r>
      <w:r w:rsidR="009C3952">
        <w:rPr>
          <w:rFonts w:ascii="Times New Roman" w:hAnsi="Times New Roman" w:cs="Times New Roman"/>
          <w:sz w:val="24"/>
          <w:szCs w:val="24"/>
        </w:rPr>
        <w:t xml:space="preserve">ounding </w:t>
      </w:r>
      <w:r w:rsidR="008D3305">
        <w:rPr>
          <w:rFonts w:ascii="Times New Roman" w:hAnsi="Times New Roman" w:cs="Times New Roman"/>
          <w:sz w:val="24"/>
          <w:szCs w:val="24"/>
        </w:rPr>
        <w:t>A</w:t>
      </w:r>
      <w:r w:rsidR="009C3952">
        <w:rPr>
          <w:rFonts w:ascii="Times New Roman" w:hAnsi="Times New Roman" w:cs="Times New Roman"/>
          <w:sz w:val="24"/>
          <w:szCs w:val="24"/>
        </w:rPr>
        <w:t>ffidavit sworn to on 13 June 2022 the applicant among other things had the following to say;</w:t>
      </w:r>
    </w:p>
    <w:p w14:paraId="5C27DBD3" w14:textId="274D3052" w:rsidR="009C3952" w:rsidRPr="00A75A86" w:rsidRDefault="009C3952" w:rsidP="009576DF">
      <w:pPr>
        <w:spacing w:line="360" w:lineRule="auto"/>
        <w:ind w:left="720"/>
        <w:jc w:val="both"/>
        <w:rPr>
          <w:rFonts w:ascii="Times New Roman" w:hAnsi="Times New Roman" w:cs="Times New Roman"/>
          <w:i/>
          <w:iCs/>
        </w:rPr>
      </w:pPr>
      <w:r w:rsidRPr="00A75A86">
        <w:rPr>
          <w:rFonts w:ascii="Times New Roman" w:hAnsi="Times New Roman" w:cs="Times New Roman"/>
          <w:i/>
          <w:iCs/>
        </w:rPr>
        <w:t>“I was completely unaware that the 1</w:t>
      </w:r>
      <w:r w:rsidRPr="00A75A86">
        <w:rPr>
          <w:rFonts w:ascii="Times New Roman" w:hAnsi="Times New Roman" w:cs="Times New Roman"/>
          <w:i/>
          <w:iCs/>
          <w:vertAlign w:val="superscript"/>
        </w:rPr>
        <w:t>st</w:t>
      </w:r>
      <w:r w:rsidRPr="00A75A86">
        <w:rPr>
          <w:rFonts w:ascii="Times New Roman" w:hAnsi="Times New Roman" w:cs="Times New Roman"/>
          <w:i/>
          <w:iCs/>
        </w:rPr>
        <w:t xml:space="preserve"> Respondent had filed a court application for a declarator against Applicant</w:t>
      </w:r>
      <w:r w:rsidR="008D3305" w:rsidRPr="00A75A86">
        <w:rPr>
          <w:rFonts w:ascii="Times New Roman" w:hAnsi="Times New Roman" w:cs="Times New Roman"/>
          <w:i/>
          <w:iCs/>
        </w:rPr>
        <w:t xml:space="preserve"> … </w:t>
      </w:r>
      <w:r w:rsidRPr="00A75A86">
        <w:rPr>
          <w:rFonts w:ascii="Times New Roman" w:hAnsi="Times New Roman" w:cs="Times New Roman"/>
          <w:i/>
          <w:iCs/>
        </w:rPr>
        <w:t xml:space="preserve"> as we were not served with the same.  The court application was served on an address in Chisipite which address we never gave to 1</w:t>
      </w:r>
      <w:r w:rsidRPr="00A75A86">
        <w:rPr>
          <w:rFonts w:ascii="Times New Roman" w:hAnsi="Times New Roman" w:cs="Times New Roman"/>
          <w:i/>
          <w:iCs/>
          <w:vertAlign w:val="superscript"/>
        </w:rPr>
        <w:t>st</w:t>
      </w:r>
      <w:r w:rsidRPr="00A75A86">
        <w:rPr>
          <w:rFonts w:ascii="Times New Roman" w:hAnsi="Times New Roman" w:cs="Times New Roman"/>
          <w:i/>
          <w:iCs/>
        </w:rPr>
        <w:t xml:space="preserve"> Respondent</w:t>
      </w:r>
      <w:r w:rsidR="008D3305" w:rsidRPr="00A75A86">
        <w:rPr>
          <w:rFonts w:ascii="Times New Roman" w:hAnsi="Times New Roman" w:cs="Times New Roman"/>
          <w:i/>
          <w:iCs/>
        </w:rPr>
        <w:t xml:space="preserve"> … </w:t>
      </w:r>
      <w:r w:rsidRPr="00A75A86">
        <w:rPr>
          <w:rFonts w:ascii="Times New Roman" w:hAnsi="Times New Roman" w:cs="Times New Roman"/>
          <w:i/>
          <w:iCs/>
        </w:rPr>
        <w:t>The return shows that the application was allegedly accepted by “Mr Obvious”, who is a stranger to Applicant and myself.  I have been residing in Borrowdale Brooke since 7 January 2022</w:t>
      </w:r>
      <w:r w:rsidR="00A75A86" w:rsidRPr="00A75A86">
        <w:rPr>
          <w:rFonts w:ascii="Times New Roman" w:hAnsi="Times New Roman" w:cs="Times New Roman"/>
          <w:i/>
          <w:iCs/>
        </w:rPr>
        <w:t xml:space="preserve"> … </w:t>
      </w:r>
      <w:r w:rsidRPr="00A75A86">
        <w:rPr>
          <w:rFonts w:ascii="Times New Roman" w:hAnsi="Times New Roman" w:cs="Times New Roman"/>
          <w:i/>
          <w:iCs/>
        </w:rPr>
        <w:t xml:space="preserve">I was therefore never made aware of the court application and neither was any other representative of Applicant. </w:t>
      </w:r>
    </w:p>
    <w:p w14:paraId="00291C07" w14:textId="4B292BC8" w:rsidR="009C3952" w:rsidRPr="002C6EA4" w:rsidRDefault="00A75A86" w:rsidP="009576DF">
      <w:pPr>
        <w:spacing w:line="360" w:lineRule="auto"/>
        <w:ind w:left="720"/>
        <w:jc w:val="both"/>
        <w:rPr>
          <w:rFonts w:ascii="Times New Roman" w:hAnsi="Times New Roman" w:cs="Times New Roman"/>
          <w:b/>
          <w:bCs/>
        </w:rPr>
      </w:pPr>
      <w:r w:rsidRPr="00A75A86">
        <w:rPr>
          <w:rFonts w:ascii="Times New Roman" w:hAnsi="Times New Roman" w:cs="Times New Roman"/>
          <w:i/>
          <w:iCs/>
        </w:rPr>
        <w:lastRenderedPageBreak/>
        <w:t xml:space="preserve">… </w:t>
      </w:r>
      <w:r w:rsidR="009C3952" w:rsidRPr="00A75A86">
        <w:rPr>
          <w:rFonts w:ascii="Times New Roman" w:hAnsi="Times New Roman" w:cs="Times New Roman"/>
          <w:i/>
          <w:iCs/>
        </w:rPr>
        <w:t>They accordingly served the application at that address at their own instance and at their own doing.  The address is not the Applicant’s domicilum citandi because neither the original agreement nor the addendum specifies the parties</w:t>
      </w:r>
      <w:r w:rsidRPr="00A75A86">
        <w:rPr>
          <w:rFonts w:ascii="Times New Roman" w:hAnsi="Times New Roman" w:cs="Times New Roman"/>
          <w:i/>
          <w:iCs/>
        </w:rPr>
        <w:t>,</w:t>
      </w:r>
      <w:r w:rsidR="009C3952" w:rsidRPr="00A75A86">
        <w:rPr>
          <w:rFonts w:ascii="Times New Roman" w:hAnsi="Times New Roman" w:cs="Times New Roman"/>
          <w:i/>
          <w:iCs/>
        </w:rPr>
        <w:t>’ domicilium citandi</w:t>
      </w:r>
      <w:r w:rsidR="009C3952" w:rsidRPr="00A75A86">
        <w:rPr>
          <w:rFonts w:ascii="Times New Roman" w:hAnsi="Times New Roman" w:cs="Times New Roman"/>
          <w:b/>
          <w:bCs/>
          <w:i/>
          <w:iCs/>
        </w:rPr>
        <w:t xml:space="preserve">.  </w:t>
      </w:r>
      <w:r w:rsidR="009C3952" w:rsidRPr="002C6EA4">
        <w:rPr>
          <w:rFonts w:ascii="Times New Roman" w:hAnsi="Times New Roman" w:cs="Times New Roman"/>
          <w:i/>
          <w:iCs/>
          <w:u w:val="single"/>
        </w:rPr>
        <w:t>The address is also</w:t>
      </w:r>
      <w:r w:rsidR="009C3952" w:rsidRPr="00A75A86">
        <w:rPr>
          <w:rFonts w:ascii="Times New Roman" w:hAnsi="Times New Roman" w:cs="Times New Roman"/>
          <w:b/>
          <w:bCs/>
          <w:i/>
          <w:iCs/>
        </w:rPr>
        <w:t xml:space="preserve"> </w:t>
      </w:r>
      <w:r w:rsidR="009C3952" w:rsidRPr="002C6EA4">
        <w:rPr>
          <w:rFonts w:ascii="Times New Roman" w:hAnsi="Times New Roman" w:cs="Times New Roman"/>
          <w:i/>
          <w:iCs/>
          <w:u w:val="single"/>
        </w:rPr>
        <w:t>not the applicant company’s registered address</w:t>
      </w:r>
      <w:r w:rsidR="009C3952" w:rsidRPr="002C6EA4">
        <w:rPr>
          <w:rFonts w:ascii="Times New Roman" w:hAnsi="Times New Roman" w:cs="Times New Roman"/>
          <w:i/>
          <w:iCs/>
        </w:rPr>
        <w:t xml:space="preserve"> and neither is it the registered address of any of the Applicant’s directors</w:t>
      </w:r>
      <w:r w:rsidR="009C3952" w:rsidRPr="00A75A86">
        <w:rPr>
          <w:rFonts w:ascii="Times New Roman" w:hAnsi="Times New Roman" w:cs="Times New Roman"/>
          <w:i/>
          <w:iCs/>
        </w:rPr>
        <w:t>.  The application</w:t>
      </w:r>
      <w:r w:rsidRPr="00A75A86">
        <w:rPr>
          <w:rFonts w:ascii="Times New Roman" w:hAnsi="Times New Roman" w:cs="Times New Roman"/>
          <w:i/>
          <w:iCs/>
        </w:rPr>
        <w:t xml:space="preserve"> … </w:t>
      </w:r>
      <w:r w:rsidR="009C3952" w:rsidRPr="00A75A86">
        <w:rPr>
          <w:rFonts w:ascii="Times New Roman" w:hAnsi="Times New Roman" w:cs="Times New Roman"/>
          <w:i/>
          <w:iCs/>
        </w:rPr>
        <w:t>was consequently serve</w:t>
      </w:r>
      <w:r w:rsidRPr="00A75A86">
        <w:rPr>
          <w:rFonts w:ascii="Times New Roman" w:hAnsi="Times New Roman" w:cs="Times New Roman"/>
          <w:i/>
          <w:iCs/>
        </w:rPr>
        <w:t>d</w:t>
      </w:r>
      <w:r w:rsidR="009C3952" w:rsidRPr="00A75A86">
        <w:rPr>
          <w:rFonts w:ascii="Times New Roman" w:hAnsi="Times New Roman" w:cs="Times New Roman"/>
          <w:i/>
          <w:iCs/>
        </w:rPr>
        <w:t xml:space="preserve"> at an invalid address</w:t>
      </w:r>
      <w:r w:rsidRPr="00A75A86">
        <w:rPr>
          <w:rFonts w:ascii="Times New Roman" w:hAnsi="Times New Roman" w:cs="Times New Roman"/>
          <w:i/>
          <w:iCs/>
        </w:rPr>
        <w:t xml:space="preserve"> … </w:t>
      </w:r>
      <w:r w:rsidR="009C3952" w:rsidRPr="00A75A86">
        <w:rPr>
          <w:rFonts w:ascii="Times New Roman" w:hAnsi="Times New Roman" w:cs="Times New Roman"/>
          <w:i/>
          <w:iCs/>
        </w:rPr>
        <w:t>that service was invalid in that service of the application was not effected at any address that our law permits on a corporate entity.</w:t>
      </w:r>
      <w:r w:rsidR="009C3952" w:rsidRPr="00A75A86">
        <w:rPr>
          <w:rFonts w:ascii="Times New Roman" w:hAnsi="Times New Roman" w:cs="Times New Roman"/>
          <w:i/>
          <w:iCs/>
          <w:sz w:val="24"/>
          <w:szCs w:val="24"/>
        </w:rPr>
        <w:t>”</w:t>
      </w:r>
      <w:r w:rsidR="002C6EA4">
        <w:rPr>
          <w:rFonts w:ascii="Times New Roman" w:hAnsi="Times New Roman" w:cs="Times New Roman"/>
          <w:i/>
          <w:iCs/>
          <w:sz w:val="24"/>
          <w:szCs w:val="24"/>
        </w:rPr>
        <w:t xml:space="preserve"> </w:t>
      </w:r>
      <w:r w:rsidR="002C6EA4" w:rsidRPr="002C6EA4">
        <w:rPr>
          <w:rFonts w:ascii="Times New Roman" w:hAnsi="Times New Roman" w:cs="Times New Roman"/>
          <w:b/>
          <w:bCs/>
          <w:sz w:val="24"/>
          <w:szCs w:val="24"/>
        </w:rPr>
        <w:t>(</w:t>
      </w:r>
      <w:r w:rsidR="002C6EA4" w:rsidRPr="002C6EA4">
        <w:rPr>
          <w:rFonts w:ascii="Times New Roman" w:hAnsi="Times New Roman" w:cs="Times New Roman"/>
          <w:b/>
          <w:bCs/>
          <w:i/>
          <w:iCs/>
          <w:sz w:val="24"/>
          <w:szCs w:val="24"/>
        </w:rPr>
        <w:t xml:space="preserve">my </w:t>
      </w:r>
      <w:r w:rsidR="002C6EA4">
        <w:rPr>
          <w:rFonts w:ascii="Times New Roman" w:hAnsi="Times New Roman" w:cs="Times New Roman"/>
          <w:b/>
          <w:bCs/>
          <w:i/>
          <w:iCs/>
          <w:sz w:val="24"/>
          <w:szCs w:val="24"/>
        </w:rPr>
        <w:t>underlining</w:t>
      </w:r>
      <w:r w:rsidR="002C6EA4" w:rsidRPr="002C6EA4">
        <w:rPr>
          <w:rFonts w:ascii="Times New Roman" w:hAnsi="Times New Roman" w:cs="Times New Roman"/>
          <w:b/>
          <w:bCs/>
          <w:sz w:val="24"/>
          <w:szCs w:val="24"/>
        </w:rPr>
        <w:t>)</w:t>
      </w:r>
    </w:p>
    <w:p w14:paraId="4424DB03" w14:textId="55754673" w:rsidR="009C3952" w:rsidRDefault="009C3952" w:rsidP="009576DF">
      <w:pPr>
        <w:spacing w:line="360" w:lineRule="auto"/>
        <w:ind w:firstLine="720"/>
        <w:jc w:val="both"/>
        <w:rPr>
          <w:rFonts w:ascii="Times New Roman" w:hAnsi="Times New Roman" w:cs="Times New Roman"/>
          <w:sz w:val="24"/>
          <w:szCs w:val="24"/>
        </w:rPr>
      </w:pPr>
      <w:r w:rsidRPr="009C3952">
        <w:rPr>
          <w:rFonts w:ascii="Times New Roman" w:hAnsi="Times New Roman" w:cs="Times New Roman"/>
          <w:sz w:val="24"/>
          <w:szCs w:val="24"/>
        </w:rPr>
        <w:t xml:space="preserve">On 27 June </w:t>
      </w:r>
      <w:r>
        <w:rPr>
          <w:rFonts w:ascii="Times New Roman" w:hAnsi="Times New Roman" w:cs="Times New Roman"/>
          <w:sz w:val="24"/>
          <w:szCs w:val="24"/>
        </w:rPr>
        <w:t xml:space="preserve">2022, just a day before the </w:t>
      </w:r>
      <w:r w:rsidRPr="00310E40">
        <w:rPr>
          <w:rFonts w:ascii="Times New Roman" w:hAnsi="Times New Roman" w:cs="Times New Roman"/>
          <w:i/>
          <w:iCs/>
          <w:sz w:val="24"/>
          <w:szCs w:val="24"/>
        </w:rPr>
        <w:t>dies induciae</w:t>
      </w:r>
      <w:r>
        <w:rPr>
          <w:rFonts w:ascii="Times New Roman" w:hAnsi="Times New Roman" w:cs="Times New Roman"/>
          <w:sz w:val="24"/>
          <w:szCs w:val="24"/>
        </w:rPr>
        <w:t xml:space="preserve"> expired, the applicant filed a supplementary </w:t>
      </w:r>
      <w:r w:rsidR="002C6EA4">
        <w:rPr>
          <w:rFonts w:ascii="Times New Roman" w:hAnsi="Times New Roman" w:cs="Times New Roman"/>
          <w:sz w:val="24"/>
          <w:szCs w:val="24"/>
        </w:rPr>
        <w:t>F</w:t>
      </w:r>
      <w:r>
        <w:rPr>
          <w:rFonts w:ascii="Times New Roman" w:hAnsi="Times New Roman" w:cs="Times New Roman"/>
          <w:sz w:val="24"/>
          <w:szCs w:val="24"/>
        </w:rPr>
        <w:t xml:space="preserve">ounding </w:t>
      </w:r>
      <w:r w:rsidR="002C6EA4">
        <w:rPr>
          <w:rFonts w:ascii="Times New Roman" w:hAnsi="Times New Roman" w:cs="Times New Roman"/>
          <w:sz w:val="24"/>
          <w:szCs w:val="24"/>
        </w:rPr>
        <w:t>A</w:t>
      </w:r>
      <w:r>
        <w:rPr>
          <w:rFonts w:ascii="Times New Roman" w:hAnsi="Times New Roman" w:cs="Times New Roman"/>
          <w:sz w:val="24"/>
          <w:szCs w:val="24"/>
        </w:rPr>
        <w:t>ffidavit in which the following as</w:t>
      </w:r>
      <w:r w:rsidR="00310E40">
        <w:rPr>
          <w:rFonts w:ascii="Times New Roman" w:hAnsi="Times New Roman" w:cs="Times New Roman"/>
          <w:sz w:val="24"/>
          <w:szCs w:val="24"/>
        </w:rPr>
        <w:t xml:space="preserve">pects of it are worthy repeating herein and there read as follows; </w:t>
      </w:r>
    </w:p>
    <w:p w14:paraId="54F2CAD9" w14:textId="7553CBD3" w:rsidR="00310E40" w:rsidRPr="002C6EA4" w:rsidRDefault="00310E40" w:rsidP="009576DF">
      <w:pPr>
        <w:spacing w:line="360" w:lineRule="auto"/>
        <w:ind w:left="720"/>
        <w:jc w:val="both"/>
        <w:rPr>
          <w:rFonts w:ascii="Times New Roman" w:hAnsi="Times New Roman" w:cs="Times New Roman"/>
          <w:b/>
          <w:bCs/>
          <w:i/>
          <w:iCs/>
          <w:sz w:val="24"/>
          <w:szCs w:val="24"/>
        </w:rPr>
      </w:pPr>
      <w:r w:rsidRPr="002C6EA4">
        <w:rPr>
          <w:rFonts w:ascii="Times New Roman" w:hAnsi="Times New Roman" w:cs="Times New Roman"/>
          <w:i/>
          <w:iCs/>
        </w:rPr>
        <w:t>“</w:t>
      </w:r>
      <w:r w:rsidR="002C6EA4" w:rsidRPr="002C6EA4">
        <w:rPr>
          <w:rFonts w:ascii="Times New Roman" w:hAnsi="Times New Roman" w:cs="Times New Roman"/>
          <w:i/>
          <w:iCs/>
        </w:rPr>
        <w:t>…</w:t>
      </w:r>
      <w:r w:rsidRPr="002C6EA4">
        <w:rPr>
          <w:rFonts w:ascii="Times New Roman" w:hAnsi="Times New Roman" w:cs="Times New Roman"/>
          <w:i/>
          <w:iCs/>
        </w:rPr>
        <w:t xml:space="preserve"> even if the Sherriff served the application </w:t>
      </w:r>
      <w:r w:rsidR="002C6EA4" w:rsidRPr="002C6EA4">
        <w:rPr>
          <w:rFonts w:ascii="Times New Roman" w:hAnsi="Times New Roman" w:cs="Times New Roman"/>
          <w:i/>
          <w:iCs/>
        </w:rPr>
        <w:t>…</w:t>
      </w:r>
      <w:r w:rsidRPr="002C6EA4">
        <w:rPr>
          <w:rFonts w:ascii="Times New Roman" w:hAnsi="Times New Roman" w:cs="Times New Roman"/>
          <w:i/>
          <w:iCs/>
        </w:rPr>
        <w:t xml:space="preserve"> </w:t>
      </w:r>
      <w:r w:rsidR="002C6EA4" w:rsidRPr="002C6EA4">
        <w:rPr>
          <w:rFonts w:ascii="Times New Roman" w:hAnsi="Times New Roman" w:cs="Times New Roman"/>
          <w:i/>
          <w:iCs/>
        </w:rPr>
        <w:t>a</w:t>
      </w:r>
      <w:r w:rsidRPr="002C6EA4">
        <w:rPr>
          <w:rFonts w:ascii="Times New Roman" w:hAnsi="Times New Roman" w:cs="Times New Roman"/>
          <w:i/>
          <w:iCs/>
        </w:rPr>
        <w:t xml:space="preserve">t the correct address, </w:t>
      </w:r>
      <w:r w:rsidR="002C6EA4" w:rsidRPr="002C6EA4">
        <w:rPr>
          <w:rFonts w:ascii="Times New Roman" w:hAnsi="Times New Roman" w:cs="Times New Roman"/>
          <w:i/>
          <w:iCs/>
        </w:rPr>
        <w:t>I</w:t>
      </w:r>
      <w:r w:rsidRPr="002C6EA4">
        <w:rPr>
          <w:rFonts w:ascii="Times New Roman" w:hAnsi="Times New Roman" w:cs="Times New Roman"/>
          <w:i/>
          <w:iCs/>
        </w:rPr>
        <w:t xml:space="preserve"> stress the point made in the founding affidavit to the effect that </w:t>
      </w:r>
      <w:r w:rsidRPr="002C6EA4">
        <w:rPr>
          <w:rFonts w:ascii="Times New Roman" w:hAnsi="Times New Roman" w:cs="Times New Roman"/>
          <w:i/>
          <w:iCs/>
          <w:u w:val="single"/>
        </w:rPr>
        <w:t>the person that they served the papers on is unknown to us</w:t>
      </w:r>
      <w:r w:rsidRPr="002C6EA4">
        <w:rPr>
          <w:rFonts w:ascii="Times New Roman" w:hAnsi="Times New Roman" w:cs="Times New Roman"/>
          <w:i/>
          <w:iCs/>
        </w:rPr>
        <w:t xml:space="preserve"> and at any rate that person never brought the papers to our attention.  Furthermore, the directors </w:t>
      </w:r>
      <w:r w:rsidR="002C6EA4" w:rsidRPr="002C6EA4">
        <w:rPr>
          <w:rFonts w:ascii="Times New Roman" w:hAnsi="Times New Roman" w:cs="Times New Roman"/>
          <w:i/>
          <w:iCs/>
        </w:rPr>
        <w:t xml:space="preserve">… </w:t>
      </w:r>
      <w:r w:rsidRPr="002C6EA4">
        <w:rPr>
          <w:rFonts w:ascii="Times New Roman" w:hAnsi="Times New Roman" w:cs="Times New Roman"/>
          <w:i/>
          <w:iCs/>
        </w:rPr>
        <w:t>had travelled to Mozambique at the time that the application was purportedly served, and they only retuned when the default order had been granted</w:t>
      </w:r>
      <w:r w:rsidR="002C6EA4" w:rsidRPr="002C6EA4">
        <w:rPr>
          <w:rFonts w:ascii="Times New Roman" w:hAnsi="Times New Roman" w:cs="Times New Roman"/>
          <w:b/>
          <w:bCs/>
          <w:i/>
          <w:iCs/>
        </w:rPr>
        <w:t>.</w:t>
      </w:r>
      <w:r w:rsidRPr="002C6EA4">
        <w:rPr>
          <w:rFonts w:ascii="Times New Roman" w:hAnsi="Times New Roman" w:cs="Times New Roman"/>
          <w:b/>
          <w:bCs/>
          <w:i/>
          <w:iCs/>
          <w:sz w:val="24"/>
          <w:szCs w:val="24"/>
        </w:rPr>
        <w:t xml:space="preserve">” </w:t>
      </w:r>
      <w:r w:rsidR="002C6EA4" w:rsidRPr="002C6EA4">
        <w:rPr>
          <w:rFonts w:ascii="Times New Roman" w:hAnsi="Times New Roman" w:cs="Times New Roman"/>
          <w:b/>
          <w:bCs/>
          <w:i/>
          <w:iCs/>
          <w:sz w:val="24"/>
          <w:szCs w:val="24"/>
        </w:rPr>
        <w:t>(my underlining)</w:t>
      </w:r>
    </w:p>
    <w:p w14:paraId="034063A2" w14:textId="77777777" w:rsidR="00C05A97" w:rsidRDefault="00310E40" w:rsidP="00C05A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the applicant argued in the main as stated in founding affidavit.  It went on to add that Obvious was not</w:t>
      </w:r>
      <w:r w:rsidR="002C6EA4">
        <w:rPr>
          <w:rFonts w:ascii="Times New Roman" w:hAnsi="Times New Roman" w:cs="Times New Roman"/>
          <w:sz w:val="24"/>
          <w:szCs w:val="24"/>
        </w:rPr>
        <w:t xml:space="preserve"> in the</w:t>
      </w:r>
      <w:r>
        <w:rPr>
          <w:rFonts w:ascii="Times New Roman" w:hAnsi="Times New Roman" w:cs="Times New Roman"/>
          <w:sz w:val="24"/>
          <w:szCs w:val="24"/>
        </w:rPr>
        <w:t xml:space="preserve"> </w:t>
      </w:r>
      <w:r w:rsidR="002C6EA4">
        <w:rPr>
          <w:rFonts w:ascii="Times New Roman" w:hAnsi="Times New Roman" w:cs="Times New Roman"/>
          <w:sz w:val="24"/>
          <w:szCs w:val="24"/>
        </w:rPr>
        <w:t>a</w:t>
      </w:r>
      <w:r>
        <w:rPr>
          <w:rFonts w:ascii="Times New Roman" w:hAnsi="Times New Roman" w:cs="Times New Roman"/>
          <w:sz w:val="24"/>
          <w:szCs w:val="24"/>
        </w:rPr>
        <w:t xml:space="preserve">pplicant’s employment and as such was not responsible person or employee as contemplated in the Rules.  </w:t>
      </w:r>
      <w:r w:rsidR="00FB6E4E">
        <w:rPr>
          <w:rFonts w:ascii="Times New Roman" w:hAnsi="Times New Roman" w:cs="Times New Roman"/>
          <w:sz w:val="24"/>
          <w:szCs w:val="24"/>
        </w:rPr>
        <w:t>If sought either by the 1</w:t>
      </w:r>
      <w:r w:rsidR="00FB6E4E" w:rsidRPr="00FB6E4E">
        <w:rPr>
          <w:rFonts w:ascii="Times New Roman" w:hAnsi="Times New Roman" w:cs="Times New Roman"/>
          <w:sz w:val="24"/>
          <w:szCs w:val="24"/>
          <w:vertAlign w:val="superscript"/>
        </w:rPr>
        <w:t>st</w:t>
      </w:r>
      <w:r w:rsidR="00FB6E4E">
        <w:rPr>
          <w:rFonts w:ascii="Times New Roman" w:hAnsi="Times New Roman" w:cs="Times New Roman"/>
          <w:sz w:val="24"/>
          <w:szCs w:val="24"/>
        </w:rPr>
        <w:t xml:space="preserve"> </w:t>
      </w:r>
      <w:r w:rsidR="00C05A97">
        <w:rPr>
          <w:rFonts w:ascii="Times New Roman" w:hAnsi="Times New Roman" w:cs="Times New Roman"/>
          <w:sz w:val="24"/>
          <w:szCs w:val="24"/>
        </w:rPr>
        <w:t>r</w:t>
      </w:r>
      <w:r w:rsidR="00FB6E4E">
        <w:rPr>
          <w:rFonts w:ascii="Times New Roman" w:hAnsi="Times New Roman" w:cs="Times New Roman"/>
          <w:sz w:val="24"/>
          <w:szCs w:val="24"/>
        </w:rPr>
        <w:t>espondent o</w:t>
      </w:r>
      <w:r w:rsidR="00C05A97">
        <w:rPr>
          <w:rFonts w:ascii="Times New Roman" w:hAnsi="Times New Roman" w:cs="Times New Roman"/>
          <w:sz w:val="24"/>
          <w:szCs w:val="24"/>
        </w:rPr>
        <w:t>r</w:t>
      </w:r>
      <w:r w:rsidR="00FB6E4E">
        <w:rPr>
          <w:rFonts w:ascii="Times New Roman" w:hAnsi="Times New Roman" w:cs="Times New Roman"/>
          <w:sz w:val="24"/>
          <w:szCs w:val="24"/>
        </w:rPr>
        <w:t xml:space="preserve"> the </w:t>
      </w:r>
      <w:r w:rsidR="00C05A97">
        <w:rPr>
          <w:rFonts w:ascii="Times New Roman" w:hAnsi="Times New Roman" w:cs="Times New Roman"/>
          <w:sz w:val="24"/>
          <w:szCs w:val="24"/>
        </w:rPr>
        <w:t>c</w:t>
      </w:r>
      <w:r w:rsidR="00FB6E4E">
        <w:rPr>
          <w:rFonts w:ascii="Times New Roman" w:hAnsi="Times New Roman" w:cs="Times New Roman"/>
          <w:sz w:val="24"/>
          <w:szCs w:val="24"/>
        </w:rPr>
        <w:t xml:space="preserve">ourt, he would not be found because he did not indicate his surname and his identity document number.  That the presumption of regularity of the Return of Service or its contents is rebuttable and once rebutted the onus shifts to the </w:t>
      </w:r>
      <w:r w:rsidR="00C05A97">
        <w:rPr>
          <w:rFonts w:ascii="Times New Roman" w:hAnsi="Times New Roman" w:cs="Times New Roman"/>
          <w:sz w:val="24"/>
          <w:szCs w:val="24"/>
        </w:rPr>
        <w:t>r</w:t>
      </w:r>
      <w:r w:rsidR="00FB6E4E">
        <w:rPr>
          <w:rFonts w:ascii="Times New Roman" w:hAnsi="Times New Roman" w:cs="Times New Roman"/>
          <w:sz w:val="24"/>
          <w:szCs w:val="24"/>
        </w:rPr>
        <w:t>espondent to prove the validity of the service and that in this case the 1</w:t>
      </w:r>
      <w:r w:rsidR="00FB6E4E" w:rsidRPr="00FB6E4E">
        <w:rPr>
          <w:rFonts w:ascii="Times New Roman" w:hAnsi="Times New Roman" w:cs="Times New Roman"/>
          <w:sz w:val="24"/>
          <w:szCs w:val="24"/>
          <w:vertAlign w:val="superscript"/>
        </w:rPr>
        <w:t>st</w:t>
      </w:r>
      <w:r w:rsidR="00FB6E4E">
        <w:rPr>
          <w:rFonts w:ascii="Times New Roman" w:hAnsi="Times New Roman" w:cs="Times New Roman"/>
          <w:sz w:val="24"/>
          <w:szCs w:val="24"/>
        </w:rPr>
        <w:t xml:space="preserve"> </w:t>
      </w:r>
      <w:r w:rsidR="00C05A97">
        <w:rPr>
          <w:rFonts w:ascii="Times New Roman" w:hAnsi="Times New Roman" w:cs="Times New Roman"/>
          <w:sz w:val="24"/>
          <w:szCs w:val="24"/>
        </w:rPr>
        <w:t>r</w:t>
      </w:r>
      <w:r w:rsidR="00FB6E4E">
        <w:rPr>
          <w:rFonts w:ascii="Times New Roman" w:hAnsi="Times New Roman" w:cs="Times New Roman"/>
          <w:sz w:val="24"/>
          <w:szCs w:val="24"/>
        </w:rPr>
        <w:t xml:space="preserve">espondent should have obtained an affidavit from the Sherriff.  Finally, applicant argued that the applicant is entitled to the rescission on the basis that it was not in </w:t>
      </w:r>
      <w:r w:rsidR="00C05A97">
        <w:rPr>
          <w:rFonts w:ascii="Times New Roman" w:hAnsi="Times New Roman" w:cs="Times New Roman"/>
          <w:sz w:val="24"/>
          <w:szCs w:val="24"/>
        </w:rPr>
        <w:t xml:space="preserve">wilful </w:t>
      </w:r>
      <w:r w:rsidR="00FB6E4E">
        <w:rPr>
          <w:rFonts w:ascii="Times New Roman" w:hAnsi="Times New Roman" w:cs="Times New Roman"/>
          <w:sz w:val="24"/>
          <w:szCs w:val="24"/>
        </w:rPr>
        <w:t>default and its defence enjoys good prospects of success as required by the former order 63 of the then High Court Rules.</w:t>
      </w:r>
    </w:p>
    <w:p w14:paraId="6806D82A" w14:textId="77777777" w:rsidR="00C05A97" w:rsidRDefault="00C05A97" w:rsidP="00C05A97">
      <w:pPr>
        <w:spacing w:line="360" w:lineRule="auto"/>
        <w:ind w:firstLine="720"/>
        <w:jc w:val="both"/>
        <w:rPr>
          <w:rFonts w:ascii="Times New Roman" w:hAnsi="Times New Roman" w:cs="Times New Roman"/>
          <w:sz w:val="24"/>
          <w:szCs w:val="24"/>
        </w:rPr>
      </w:pPr>
    </w:p>
    <w:p w14:paraId="6CBF7406" w14:textId="583AEF9A" w:rsidR="00FB6E4E" w:rsidRPr="00C05A97" w:rsidRDefault="00FB6E4E" w:rsidP="00C05A97">
      <w:pPr>
        <w:spacing w:line="360" w:lineRule="auto"/>
        <w:ind w:firstLine="720"/>
        <w:jc w:val="both"/>
        <w:rPr>
          <w:rFonts w:ascii="Times New Roman" w:hAnsi="Times New Roman" w:cs="Times New Roman"/>
          <w:sz w:val="24"/>
          <w:szCs w:val="24"/>
        </w:rPr>
      </w:pPr>
      <w:r w:rsidRPr="00C05A97">
        <w:rPr>
          <w:rFonts w:ascii="Times New Roman" w:hAnsi="Times New Roman" w:cs="Times New Roman"/>
          <w:b/>
          <w:bCs/>
          <w:i/>
          <w:iCs/>
          <w:sz w:val="24"/>
          <w:szCs w:val="24"/>
        </w:rPr>
        <w:t>1</w:t>
      </w:r>
      <w:r w:rsidRPr="00C05A97">
        <w:rPr>
          <w:rFonts w:ascii="Times New Roman" w:hAnsi="Times New Roman" w:cs="Times New Roman"/>
          <w:b/>
          <w:bCs/>
          <w:i/>
          <w:iCs/>
          <w:sz w:val="24"/>
          <w:szCs w:val="24"/>
          <w:vertAlign w:val="superscript"/>
        </w:rPr>
        <w:t>st</w:t>
      </w:r>
      <w:r w:rsidRPr="00C05A97">
        <w:rPr>
          <w:rFonts w:ascii="Times New Roman" w:hAnsi="Times New Roman" w:cs="Times New Roman"/>
          <w:b/>
          <w:bCs/>
          <w:i/>
          <w:iCs/>
          <w:sz w:val="24"/>
          <w:szCs w:val="24"/>
        </w:rPr>
        <w:t xml:space="preserve"> RESPONDENT’S CASE</w:t>
      </w:r>
    </w:p>
    <w:p w14:paraId="07D30045" w14:textId="1B3E9B88" w:rsidR="00FB6E4E" w:rsidRDefault="00FB6E4E" w:rsidP="00FB6E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FB6E4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C05A97">
        <w:rPr>
          <w:rFonts w:ascii="Times New Roman" w:hAnsi="Times New Roman" w:cs="Times New Roman"/>
          <w:sz w:val="24"/>
          <w:szCs w:val="24"/>
        </w:rPr>
        <w:t>r</w:t>
      </w:r>
      <w:r>
        <w:rPr>
          <w:rFonts w:ascii="Times New Roman" w:hAnsi="Times New Roman" w:cs="Times New Roman"/>
          <w:sz w:val="24"/>
          <w:szCs w:val="24"/>
        </w:rPr>
        <w:t>espondent’s case is as follows;</w:t>
      </w:r>
    </w:p>
    <w:p w14:paraId="44BE14BC" w14:textId="23933B2C" w:rsidR="00310E40" w:rsidRDefault="00FB6E4E" w:rsidP="00FB6E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w:t>
      </w:r>
      <w:r w:rsidR="00C05A97">
        <w:rPr>
          <w:rFonts w:ascii="Times New Roman" w:hAnsi="Times New Roman" w:cs="Times New Roman"/>
          <w:sz w:val="24"/>
          <w:szCs w:val="24"/>
        </w:rPr>
        <w:t>a</w:t>
      </w:r>
      <w:r>
        <w:rPr>
          <w:rFonts w:ascii="Times New Roman" w:hAnsi="Times New Roman" w:cs="Times New Roman"/>
          <w:sz w:val="24"/>
          <w:szCs w:val="24"/>
        </w:rPr>
        <w:t xml:space="preserve">pplicant’s application should be dismissed because among other things the applicant has chopped and changed the reasons for its default to a degree that the respondent and the court are left with two versions being the reasons for the default.  </w:t>
      </w:r>
    </w:p>
    <w:p w14:paraId="4B2E3694" w14:textId="000C24EE" w:rsidR="00FB6E4E" w:rsidRDefault="00FB6E4E" w:rsidP="00FB6E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w:t>
      </w:r>
      <w:r w:rsidR="00C05A97">
        <w:rPr>
          <w:rFonts w:ascii="Times New Roman" w:hAnsi="Times New Roman" w:cs="Times New Roman"/>
          <w:sz w:val="24"/>
          <w:szCs w:val="24"/>
        </w:rPr>
        <w:t>F</w:t>
      </w:r>
      <w:r>
        <w:rPr>
          <w:rFonts w:ascii="Times New Roman" w:hAnsi="Times New Roman" w:cs="Times New Roman"/>
          <w:sz w:val="24"/>
          <w:szCs w:val="24"/>
        </w:rPr>
        <w:t xml:space="preserve">ounding </w:t>
      </w:r>
      <w:r w:rsidR="00C05A97">
        <w:rPr>
          <w:rFonts w:ascii="Times New Roman" w:hAnsi="Times New Roman" w:cs="Times New Roman"/>
          <w:sz w:val="24"/>
          <w:szCs w:val="24"/>
        </w:rPr>
        <w:t>A</w:t>
      </w:r>
      <w:r>
        <w:rPr>
          <w:rFonts w:ascii="Times New Roman" w:hAnsi="Times New Roman" w:cs="Times New Roman"/>
          <w:sz w:val="24"/>
          <w:szCs w:val="24"/>
        </w:rPr>
        <w:t>ffidavit sworn to on</w:t>
      </w:r>
      <w:r w:rsidR="00C05A97">
        <w:rPr>
          <w:rFonts w:ascii="Times New Roman" w:hAnsi="Times New Roman" w:cs="Times New Roman"/>
          <w:sz w:val="24"/>
          <w:szCs w:val="24"/>
        </w:rPr>
        <w:t xml:space="preserve"> </w:t>
      </w:r>
      <w:r>
        <w:rPr>
          <w:rFonts w:ascii="Times New Roman" w:hAnsi="Times New Roman" w:cs="Times New Roman"/>
          <w:sz w:val="24"/>
          <w:szCs w:val="24"/>
        </w:rPr>
        <w:t xml:space="preserve">13 June 2022 the applicant’s case was that besides the Chisipite address not being its </w:t>
      </w:r>
      <w:r w:rsidRPr="00250D93">
        <w:rPr>
          <w:rFonts w:ascii="Times New Roman" w:hAnsi="Times New Roman" w:cs="Times New Roman"/>
          <w:i/>
          <w:iCs/>
          <w:sz w:val="24"/>
          <w:szCs w:val="24"/>
        </w:rPr>
        <w:t>domicilum citandi</w:t>
      </w:r>
      <w:r>
        <w:rPr>
          <w:rFonts w:ascii="Times New Roman" w:hAnsi="Times New Roman" w:cs="Times New Roman"/>
          <w:sz w:val="24"/>
          <w:szCs w:val="24"/>
        </w:rPr>
        <w:t xml:space="preserve"> per the agreement between the parties that address</w:t>
      </w:r>
      <w:r w:rsidR="00250D93">
        <w:rPr>
          <w:rFonts w:ascii="Times New Roman" w:hAnsi="Times New Roman" w:cs="Times New Roman"/>
          <w:sz w:val="24"/>
          <w:szCs w:val="24"/>
        </w:rPr>
        <w:t>,</w:t>
      </w:r>
      <w:r>
        <w:rPr>
          <w:rFonts w:ascii="Times New Roman" w:hAnsi="Times New Roman" w:cs="Times New Roman"/>
          <w:sz w:val="24"/>
          <w:szCs w:val="24"/>
        </w:rPr>
        <w:t xml:space="preserve"> 15 Drew Road, Chisipite, Harare was not its registered address.  It was an invalid address </w:t>
      </w:r>
      <w:r w:rsidR="00250D93">
        <w:rPr>
          <w:rFonts w:ascii="Times New Roman" w:hAnsi="Times New Roman" w:cs="Times New Roman"/>
          <w:sz w:val="24"/>
          <w:szCs w:val="24"/>
        </w:rPr>
        <w:t>making</w:t>
      </w:r>
      <w:r>
        <w:rPr>
          <w:rFonts w:ascii="Times New Roman" w:hAnsi="Times New Roman" w:cs="Times New Roman"/>
          <w:sz w:val="24"/>
          <w:szCs w:val="24"/>
        </w:rPr>
        <w:t xml:space="preserve"> the service </w:t>
      </w:r>
      <w:r w:rsidR="00250D93">
        <w:rPr>
          <w:rFonts w:ascii="Times New Roman" w:hAnsi="Times New Roman" w:cs="Times New Roman"/>
          <w:sz w:val="24"/>
          <w:szCs w:val="24"/>
        </w:rPr>
        <w:t>invalid</w:t>
      </w:r>
      <w:r>
        <w:rPr>
          <w:rFonts w:ascii="Times New Roman" w:hAnsi="Times New Roman" w:cs="Times New Roman"/>
          <w:sz w:val="24"/>
          <w:szCs w:val="24"/>
        </w:rPr>
        <w:t xml:space="preserve"> too. In that </w:t>
      </w:r>
      <w:r w:rsidR="00C05A97">
        <w:rPr>
          <w:rFonts w:ascii="Times New Roman" w:hAnsi="Times New Roman" w:cs="Times New Roman"/>
          <w:sz w:val="24"/>
          <w:szCs w:val="24"/>
        </w:rPr>
        <w:t>F</w:t>
      </w:r>
      <w:r>
        <w:rPr>
          <w:rFonts w:ascii="Times New Roman" w:hAnsi="Times New Roman" w:cs="Times New Roman"/>
          <w:sz w:val="24"/>
          <w:szCs w:val="24"/>
        </w:rPr>
        <w:t xml:space="preserve">ounding </w:t>
      </w:r>
      <w:r w:rsidR="00DA42EE">
        <w:rPr>
          <w:rFonts w:ascii="Times New Roman" w:hAnsi="Times New Roman" w:cs="Times New Roman"/>
          <w:sz w:val="24"/>
          <w:szCs w:val="24"/>
        </w:rPr>
        <w:t>A</w:t>
      </w:r>
      <w:r>
        <w:rPr>
          <w:rFonts w:ascii="Times New Roman" w:hAnsi="Times New Roman" w:cs="Times New Roman"/>
          <w:sz w:val="24"/>
          <w:szCs w:val="24"/>
        </w:rPr>
        <w:t xml:space="preserve">ffidavit its deponent </w:t>
      </w:r>
      <w:r w:rsidR="00250D93">
        <w:rPr>
          <w:rFonts w:ascii="Times New Roman" w:hAnsi="Times New Roman" w:cs="Times New Roman"/>
          <w:sz w:val="24"/>
          <w:szCs w:val="24"/>
        </w:rPr>
        <w:t>further stated that he travelled to Mozambique from 5 May to 7 June 2022.</w:t>
      </w:r>
    </w:p>
    <w:p w14:paraId="46F0B424" w14:textId="176415AF" w:rsidR="00250D93" w:rsidRDefault="00250D93" w:rsidP="00FB6E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in </w:t>
      </w:r>
      <w:r w:rsidR="00DA42EE">
        <w:rPr>
          <w:rFonts w:ascii="Times New Roman" w:hAnsi="Times New Roman" w:cs="Times New Roman"/>
          <w:sz w:val="24"/>
          <w:szCs w:val="24"/>
        </w:rPr>
        <w:t>the</w:t>
      </w:r>
      <w:r>
        <w:rPr>
          <w:rFonts w:ascii="Times New Roman" w:hAnsi="Times New Roman" w:cs="Times New Roman"/>
          <w:sz w:val="24"/>
          <w:szCs w:val="24"/>
        </w:rPr>
        <w:t xml:space="preserve"> supplementary </w:t>
      </w:r>
      <w:r w:rsidR="00DA42EE">
        <w:rPr>
          <w:rFonts w:ascii="Times New Roman" w:hAnsi="Times New Roman" w:cs="Times New Roman"/>
          <w:sz w:val="24"/>
          <w:szCs w:val="24"/>
        </w:rPr>
        <w:t>F</w:t>
      </w:r>
      <w:r>
        <w:rPr>
          <w:rFonts w:ascii="Times New Roman" w:hAnsi="Times New Roman" w:cs="Times New Roman"/>
          <w:sz w:val="24"/>
          <w:szCs w:val="24"/>
        </w:rPr>
        <w:t xml:space="preserve">ounding </w:t>
      </w:r>
      <w:r w:rsidR="00DA42EE">
        <w:rPr>
          <w:rFonts w:ascii="Times New Roman" w:hAnsi="Times New Roman" w:cs="Times New Roman"/>
          <w:sz w:val="24"/>
          <w:szCs w:val="24"/>
        </w:rPr>
        <w:t>A</w:t>
      </w:r>
      <w:r>
        <w:rPr>
          <w:rFonts w:ascii="Times New Roman" w:hAnsi="Times New Roman" w:cs="Times New Roman"/>
          <w:sz w:val="24"/>
          <w:szCs w:val="24"/>
        </w:rPr>
        <w:t>ffidavit sworn to</w:t>
      </w:r>
      <w:r w:rsidR="00DA42EE">
        <w:rPr>
          <w:rFonts w:ascii="Times New Roman" w:hAnsi="Times New Roman" w:cs="Times New Roman"/>
          <w:sz w:val="24"/>
          <w:szCs w:val="24"/>
        </w:rPr>
        <w:t xml:space="preserve"> 10</w:t>
      </w:r>
      <w:r>
        <w:rPr>
          <w:rFonts w:ascii="Times New Roman" w:hAnsi="Times New Roman" w:cs="Times New Roman"/>
          <w:sz w:val="24"/>
          <w:szCs w:val="24"/>
        </w:rPr>
        <w:t xml:space="preserve"> day</w:t>
      </w:r>
      <w:r w:rsidR="00DA42EE">
        <w:rPr>
          <w:rFonts w:ascii="Times New Roman" w:hAnsi="Times New Roman" w:cs="Times New Roman"/>
          <w:sz w:val="24"/>
          <w:szCs w:val="24"/>
        </w:rPr>
        <w:t>s</w:t>
      </w:r>
      <w:r>
        <w:rPr>
          <w:rFonts w:ascii="Times New Roman" w:hAnsi="Times New Roman" w:cs="Times New Roman"/>
          <w:sz w:val="24"/>
          <w:szCs w:val="24"/>
        </w:rPr>
        <w:t xml:space="preserve"> later on 23 June 2022, the </w:t>
      </w:r>
      <w:r w:rsidR="00DA42EE">
        <w:rPr>
          <w:rFonts w:ascii="Times New Roman" w:hAnsi="Times New Roman" w:cs="Times New Roman"/>
          <w:sz w:val="24"/>
          <w:szCs w:val="24"/>
        </w:rPr>
        <w:t>a</w:t>
      </w:r>
      <w:r>
        <w:rPr>
          <w:rFonts w:ascii="Times New Roman" w:hAnsi="Times New Roman" w:cs="Times New Roman"/>
          <w:sz w:val="24"/>
          <w:szCs w:val="24"/>
        </w:rPr>
        <w:t>pplicant therein stated that even if the Sherriff served at the correct address and the services was proper</w:t>
      </w:r>
      <w:r w:rsidR="00263394">
        <w:rPr>
          <w:rFonts w:ascii="Times New Roman" w:hAnsi="Times New Roman" w:cs="Times New Roman"/>
          <w:sz w:val="24"/>
          <w:szCs w:val="24"/>
        </w:rPr>
        <w:t xml:space="preserve"> serice</w:t>
      </w:r>
      <w:r>
        <w:rPr>
          <w:rFonts w:ascii="Times New Roman" w:hAnsi="Times New Roman" w:cs="Times New Roman"/>
          <w:sz w:val="24"/>
          <w:szCs w:val="24"/>
        </w:rPr>
        <w:t xml:space="preserve"> he did so on an unknown person and that person did not bring the papers to the Directors’ attention.  It went on to state that at the time the application was purportedly served its Directors and shareholders had travelled to Mozambique and only retuned after the default judgment had already been granted.  </w:t>
      </w:r>
    </w:p>
    <w:p w14:paraId="1B3BA3E5" w14:textId="2AC2A067" w:rsidR="00250D93" w:rsidRDefault="00250D93" w:rsidP="00FB6E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250D9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that, the applicants cannot approbate and reprobate</w:t>
      </w:r>
      <w:r w:rsidR="00DA42EE">
        <w:rPr>
          <w:rFonts w:ascii="Times New Roman" w:hAnsi="Times New Roman" w:cs="Times New Roman"/>
          <w:sz w:val="24"/>
          <w:szCs w:val="24"/>
        </w:rPr>
        <w:t>, in that Service was done on 14 April 2022. The deponent earlier said earlier that he travelled to Mozambique on the 5</w:t>
      </w:r>
      <w:r w:rsidR="00DA42EE" w:rsidRPr="00DA42EE">
        <w:rPr>
          <w:rFonts w:ascii="Times New Roman" w:hAnsi="Times New Roman" w:cs="Times New Roman"/>
          <w:sz w:val="24"/>
          <w:szCs w:val="24"/>
          <w:vertAlign w:val="superscript"/>
        </w:rPr>
        <w:t>th</w:t>
      </w:r>
      <w:r w:rsidR="00DA42EE">
        <w:rPr>
          <w:rFonts w:ascii="Times New Roman" w:hAnsi="Times New Roman" w:cs="Times New Roman"/>
          <w:sz w:val="24"/>
          <w:szCs w:val="24"/>
        </w:rPr>
        <w:t xml:space="preserve"> of May 2022 but was now saying that at the time of Service</w:t>
      </w:r>
      <w:r w:rsidR="00263394">
        <w:rPr>
          <w:rFonts w:ascii="Times New Roman" w:hAnsi="Times New Roman" w:cs="Times New Roman"/>
          <w:sz w:val="24"/>
          <w:szCs w:val="24"/>
        </w:rPr>
        <w:t xml:space="preserve"> (14 April 2022)</w:t>
      </w:r>
      <w:r w:rsidR="00DA42EE">
        <w:rPr>
          <w:rFonts w:ascii="Times New Roman" w:hAnsi="Times New Roman" w:cs="Times New Roman"/>
          <w:sz w:val="24"/>
          <w:szCs w:val="24"/>
        </w:rPr>
        <w:t xml:space="preserve"> </w:t>
      </w:r>
      <w:r w:rsidR="00263394">
        <w:rPr>
          <w:rFonts w:ascii="Times New Roman" w:hAnsi="Times New Roman" w:cs="Times New Roman"/>
          <w:sz w:val="24"/>
          <w:szCs w:val="24"/>
        </w:rPr>
        <w:t xml:space="preserve">its </w:t>
      </w:r>
      <w:r w:rsidR="00DA42EE">
        <w:rPr>
          <w:rFonts w:ascii="Times New Roman" w:hAnsi="Times New Roman" w:cs="Times New Roman"/>
          <w:sz w:val="24"/>
          <w:szCs w:val="24"/>
        </w:rPr>
        <w:t xml:space="preserve">Directors </w:t>
      </w:r>
      <w:r w:rsidR="00263394">
        <w:rPr>
          <w:rFonts w:ascii="Times New Roman" w:hAnsi="Times New Roman" w:cs="Times New Roman"/>
          <w:sz w:val="24"/>
          <w:szCs w:val="24"/>
        </w:rPr>
        <w:t>had travelled to Mozambique.</w:t>
      </w:r>
      <w:r>
        <w:rPr>
          <w:rFonts w:ascii="Times New Roman" w:hAnsi="Times New Roman" w:cs="Times New Roman"/>
          <w:sz w:val="24"/>
          <w:szCs w:val="24"/>
        </w:rPr>
        <w:t xml:space="preserve"> The 1</w:t>
      </w:r>
      <w:r w:rsidRPr="00250D9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that all said and done the applicant does not deny its relationship with the Chisipite address in question.  The 1</w:t>
      </w:r>
      <w:r w:rsidRPr="00250D9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went on to argue that as far as the facts are concerned the parties signed only one agreement on </w:t>
      </w:r>
      <w:r w:rsidR="00DA42EE">
        <w:rPr>
          <w:rFonts w:ascii="Times New Roman" w:hAnsi="Times New Roman" w:cs="Times New Roman"/>
          <w:sz w:val="24"/>
          <w:szCs w:val="24"/>
        </w:rPr>
        <w:t>1</w:t>
      </w:r>
      <w:r>
        <w:rPr>
          <w:rFonts w:ascii="Times New Roman" w:hAnsi="Times New Roman" w:cs="Times New Roman"/>
          <w:sz w:val="24"/>
          <w:szCs w:val="24"/>
        </w:rPr>
        <w:t>1 October 2021, which agreement was cancelled by the applicant by letter dated 29 November 2021 and that cancellation was duly accepted by the 1</w:t>
      </w:r>
      <w:r w:rsidRPr="00250D9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by letter dated 28 December 2021 and delivered at 15 Drew Road, Chisipite, Harare.  It argued that there was no new agreement dated 8</w:t>
      </w:r>
      <w:r w:rsidR="00840DE8">
        <w:rPr>
          <w:rFonts w:ascii="Times New Roman" w:hAnsi="Times New Roman" w:cs="Times New Roman"/>
          <w:sz w:val="24"/>
          <w:szCs w:val="24"/>
        </w:rPr>
        <w:t xml:space="preserve"> December </w:t>
      </w:r>
      <w:r>
        <w:rPr>
          <w:rFonts w:ascii="Times New Roman" w:hAnsi="Times New Roman" w:cs="Times New Roman"/>
          <w:sz w:val="24"/>
          <w:szCs w:val="24"/>
        </w:rPr>
        <w:t>2021 and challenged applicant to produced it</w:t>
      </w:r>
      <w:r w:rsidR="00263394">
        <w:rPr>
          <w:rFonts w:ascii="Times New Roman" w:hAnsi="Times New Roman" w:cs="Times New Roman"/>
          <w:sz w:val="24"/>
          <w:szCs w:val="24"/>
        </w:rPr>
        <w:t>, which it failed to.</w:t>
      </w:r>
      <w:r>
        <w:rPr>
          <w:rFonts w:ascii="Times New Roman" w:hAnsi="Times New Roman" w:cs="Times New Roman"/>
          <w:sz w:val="24"/>
          <w:szCs w:val="24"/>
        </w:rPr>
        <w:t xml:space="preserve"> </w:t>
      </w:r>
      <w:r w:rsidR="00840DE8">
        <w:rPr>
          <w:rFonts w:ascii="Times New Roman" w:hAnsi="Times New Roman" w:cs="Times New Roman"/>
          <w:sz w:val="24"/>
          <w:szCs w:val="24"/>
        </w:rPr>
        <w:t>The 1</w:t>
      </w:r>
      <w:r w:rsidR="00840DE8" w:rsidRPr="00840DE8">
        <w:rPr>
          <w:rFonts w:ascii="Times New Roman" w:hAnsi="Times New Roman" w:cs="Times New Roman"/>
          <w:sz w:val="24"/>
          <w:szCs w:val="24"/>
          <w:vertAlign w:val="superscript"/>
        </w:rPr>
        <w:t>st</w:t>
      </w:r>
      <w:r w:rsidR="00840DE8">
        <w:rPr>
          <w:rFonts w:ascii="Times New Roman" w:hAnsi="Times New Roman" w:cs="Times New Roman"/>
          <w:sz w:val="24"/>
          <w:szCs w:val="24"/>
        </w:rPr>
        <w:t xml:space="preserve"> respondent further argued that the long hand alterations on the Agreement of Sale was a fraud by the applicant and went on to point out that the dates on the said 2</w:t>
      </w:r>
      <w:r w:rsidR="00840DE8" w:rsidRPr="00840DE8">
        <w:rPr>
          <w:rFonts w:ascii="Times New Roman" w:hAnsi="Times New Roman" w:cs="Times New Roman"/>
          <w:sz w:val="24"/>
          <w:szCs w:val="24"/>
          <w:vertAlign w:val="superscript"/>
        </w:rPr>
        <w:t>nd</w:t>
      </w:r>
      <w:r w:rsidR="00840DE8">
        <w:rPr>
          <w:rFonts w:ascii="Times New Roman" w:hAnsi="Times New Roman" w:cs="Times New Roman"/>
          <w:sz w:val="24"/>
          <w:szCs w:val="24"/>
        </w:rPr>
        <w:t xml:space="preserve"> Agreement or </w:t>
      </w:r>
      <w:r w:rsidR="0071079F">
        <w:rPr>
          <w:rFonts w:ascii="Times New Roman" w:hAnsi="Times New Roman" w:cs="Times New Roman"/>
          <w:sz w:val="24"/>
          <w:szCs w:val="24"/>
        </w:rPr>
        <w:t>addendum and</w:t>
      </w:r>
      <w:r w:rsidR="00840DE8">
        <w:rPr>
          <w:rFonts w:ascii="Times New Roman" w:hAnsi="Times New Roman" w:cs="Times New Roman"/>
          <w:sz w:val="24"/>
          <w:szCs w:val="24"/>
        </w:rPr>
        <w:t xml:space="preserve"> the original Agreement of Sale is the same, 11 October 2021.</w:t>
      </w:r>
      <w:r>
        <w:rPr>
          <w:rFonts w:ascii="Times New Roman" w:hAnsi="Times New Roman" w:cs="Times New Roman"/>
          <w:sz w:val="24"/>
          <w:szCs w:val="24"/>
        </w:rPr>
        <w:t xml:space="preserve"> </w:t>
      </w:r>
    </w:p>
    <w:p w14:paraId="671ED8E3" w14:textId="77777777" w:rsidR="0071079F" w:rsidRDefault="0071079F" w:rsidP="0071079F">
      <w:pPr>
        <w:spacing w:line="360" w:lineRule="auto"/>
        <w:jc w:val="both"/>
        <w:rPr>
          <w:rFonts w:ascii="Times New Roman" w:hAnsi="Times New Roman" w:cs="Times New Roman"/>
          <w:sz w:val="24"/>
          <w:szCs w:val="24"/>
        </w:rPr>
      </w:pPr>
    </w:p>
    <w:p w14:paraId="7CD756F6" w14:textId="26464D39" w:rsidR="00250D93" w:rsidRPr="00263394" w:rsidRDefault="00250D93" w:rsidP="00FB6E4E">
      <w:pPr>
        <w:spacing w:line="360" w:lineRule="auto"/>
        <w:ind w:firstLine="720"/>
        <w:jc w:val="both"/>
        <w:rPr>
          <w:rFonts w:ascii="Times New Roman" w:hAnsi="Times New Roman" w:cs="Times New Roman"/>
          <w:b/>
          <w:bCs/>
          <w:i/>
          <w:iCs/>
          <w:sz w:val="24"/>
          <w:szCs w:val="24"/>
        </w:rPr>
      </w:pPr>
      <w:r w:rsidRPr="00263394">
        <w:rPr>
          <w:rFonts w:ascii="Times New Roman" w:hAnsi="Times New Roman" w:cs="Times New Roman"/>
          <w:b/>
          <w:bCs/>
          <w:i/>
          <w:iCs/>
          <w:sz w:val="24"/>
          <w:szCs w:val="24"/>
        </w:rPr>
        <w:t>THE ISSUE</w:t>
      </w:r>
    </w:p>
    <w:p w14:paraId="0A22AD75" w14:textId="77777777" w:rsidR="001A0BBE" w:rsidRDefault="00C460A1" w:rsidP="00FB6E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for determination </w:t>
      </w:r>
      <w:r w:rsidR="001A0BBE">
        <w:rPr>
          <w:rFonts w:ascii="Times New Roman" w:hAnsi="Times New Roman" w:cs="Times New Roman"/>
          <w:sz w:val="24"/>
          <w:szCs w:val="24"/>
        </w:rPr>
        <w:t>are;</w:t>
      </w:r>
    </w:p>
    <w:p w14:paraId="46183AF6" w14:textId="2A9AC443" w:rsidR="001A0BBE" w:rsidRPr="001A0BBE" w:rsidRDefault="001A0BBE" w:rsidP="001A0BBE">
      <w:pPr>
        <w:pStyle w:val="ListParagraph"/>
        <w:numPr>
          <w:ilvl w:val="0"/>
          <w:numId w:val="1"/>
        </w:numPr>
        <w:spacing w:line="360" w:lineRule="auto"/>
        <w:jc w:val="both"/>
        <w:rPr>
          <w:rFonts w:ascii="Times New Roman" w:hAnsi="Times New Roman" w:cs="Times New Roman"/>
          <w:sz w:val="24"/>
          <w:szCs w:val="24"/>
        </w:rPr>
      </w:pPr>
      <w:r w:rsidRPr="001A0BBE">
        <w:rPr>
          <w:rFonts w:ascii="Times New Roman" w:hAnsi="Times New Roman" w:cs="Times New Roman"/>
          <w:sz w:val="24"/>
          <w:szCs w:val="24"/>
        </w:rPr>
        <w:lastRenderedPageBreak/>
        <w:t>W</w:t>
      </w:r>
      <w:r w:rsidR="00C460A1" w:rsidRPr="001A0BBE">
        <w:rPr>
          <w:rFonts w:ascii="Times New Roman" w:hAnsi="Times New Roman" w:cs="Times New Roman"/>
          <w:sz w:val="24"/>
          <w:szCs w:val="24"/>
        </w:rPr>
        <w:t>hether or not the default judgment was erroneously sought or erroneously granted in the absence of the applicant</w:t>
      </w:r>
      <w:r w:rsidR="003E1CDE" w:rsidRPr="001A0BBE">
        <w:rPr>
          <w:rFonts w:ascii="Times New Roman" w:hAnsi="Times New Roman" w:cs="Times New Roman"/>
          <w:sz w:val="24"/>
          <w:szCs w:val="24"/>
        </w:rPr>
        <w:t xml:space="preserve"> </w:t>
      </w:r>
      <w:r w:rsidR="00252BA8" w:rsidRPr="001A0BBE">
        <w:rPr>
          <w:rFonts w:ascii="Times New Roman" w:hAnsi="Times New Roman" w:cs="Times New Roman"/>
          <w:sz w:val="24"/>
          <w:szCs w:val="24"/>
        </w:rPr>
        <w:t>entitling it</w:t>
      </w:r>
      <w:r w:rsidR="001555A1" w:rsidRPr="001A0BBE">
        <w:rPr>
          <w:rFonts w:ascii="Times New Roman" w:hAnsi="Times New Roman" w:cs="Times New Roman"/>
          <w:sz w:val="24"/>
          <w:szCs w:val="24"/>
        </w:rPr>
        <w:t xml:space="preserve"> to</w:t>
      </w:r>
      <w:r w:rsidR="00252BA8" w:rsidRPr="001A0BBE">
        <w:rPr>
          <w:rFonts w:ascii="Times New Roman" w:hAnsi="Times New Roman" w:cs="Times New Roman"/>
          <w:sz w:val="24"/>
          <w:szCs w:val="24"/>
        </w:rPr>
        <w:t xml:space="preserve"> have</w:t>
      </w:r>
      <w:r w:rsidR="001555A1" w:rsidRPr="001A0BBE">
        <w:rPr>
          <w:rFonts w:ascii="Times New Roman" w:hAnsi="Times New Roman" w:cs="Times New Roman"/>
          <w:sz w:val="24"/>
          <w:szCs w:val="24"/>
        </w:rPr>
        <w:t xml:space="preserve"> the default judgmen</w:t>
      </w:r>
      <w:r w:rsidR="00252BA8" w:rsidRPr="001A0BBE">
        <w:rPr>
          <w:rFonts w:ascii="Times New Roman" w:hAnsi="Times New Roman" w:cs="Times New Roman"/>
          <w:sz w:val="24"/>
          <w:szCs w:val="24"/>
        </w:rPr>
        <w:t>t rescinded</w:t>
      </w:r>
      <w:r w:rsidRPr="001A0BBE">
        <w:rPr>
          <w:rFonts w:ascii="Times New Roman" w:hAnsi="Times New Roman" w:cs="Times New Roman"/>
          <w:sz w:val="24"/>
          <w:szCs w:val="24"/>
        </w:rPr>
        <w:t xml:space="preserve"> in terms of Rule 29(1)(a).</w:t>
      </w:r>
    </w:p>
    <w:p w14:paraId="1ADE3B9D" w14:textId="77777777" w:rsidR="001A0BBE" w:rsidRDefault="001A0BBE" w:rsidP="001A0BB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alternative, whether or not the applicant was in wilful default.</w:t>
      </w:r>
    </w:p>
    <w:p w14:paraId="6C3014D3" w14:textId="6DCD2C5C" w:rsidR="00C460A1" w:rsidRPr="001A0BBE" w:rsidRDefault="001A0BBE" w:rsidP="001A0BB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applicant has established a good and sufficient cause for the court to rescind the default judgment.</w:t>
      </w:r>
      <w:r w:rsidR="001555A1" w:rsidRPr="001A0BBE">
        <w:rPr>
          <w:rFonts w:ascii="Times New Roman" w:hAnsi="Times New Roman" w:cs="Times New Roman"/>
          <w:sz w:val="24"/>
          <w:szCs w:val="24"/>
        </w:rPr>
        <w:t xml:space="preserve"> </w:t>
      </w:r>
    </w:p>
    <w:p w14:paraId="0B9BCD6E" w14:textId="77777777" w:rsidR="001555A1" w:rsidRDefault="001555A1" w:rsidP="00FB6E4E">
      <w:pPr>
        <w:spacing w:line="360" w:lineRule="auto"/>
        <w:ind w:firstLine="720"/>
        <w:jc w:val="both"/>
        <w:rPr>
          <w:rFonts w:ascii="Times New Roman" w:hAnsi="Times New Roman" w:cs="Times New Roman"/>
          <w:sz w:val="24"/>
          <w:szCs w:val="24"/>
        </w:rPr>
      </w:pPr>
    </w:p>
    <w:p w14:paraId="7324A24A" w14:textId="77777777" w:rsidR="001555A1" w:rsidRPr="00252BA8" w:rsidRDefault="001555A1" w:rsidP="00FB6E4E">
      <w:pPr>
        <w:spacing w:line="360" w:lineRule="auto"/>
        <w:ind w:firstLine="720"/>
        <w:jc w:val="both"/>
        <w:rPr>
          <w:rFonts w:ascii="Times New Roman" w:hAnsi="Times New Roman" w:cs="Times New Roman"/>
          <w:b/>
          <w:bCs/>
          <w:i/>
          <w:iCs/>
          <w:sz w:val="24"/>
          <w:szCs w:val="24"/>
        </w:rPr>
      </w:pPr>
      <w:r w:rsidRPr="00252BA8">
        <w:rPr>
          <w:rFonts w:ascii="Times New Roman" w:hAnsi="Times New Roman" w:cs="Times New Roman"/>
          <w:b/>
          <w:bCs/>
          <w:i/>
          <w:iCs/>
          <w:sz w:val="24"/>
          <w:szCs w:val="24"/>
        </w:rPr>
        <w:t>THE LAW</w:t>
      </w:r>
    </w:p>
    <w:p w14:paraId="3A49FAD1" w14:textId="5626B096" w:rsidR="00252BA8" w:rsidRDefault="001555A1" w:rsidP="00252B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principle of our law has always been that once a final order or judgment has been made and pronounced, that order or judgment cannot be altered by that very court as long as it reflects correctly the intention of the court that made it.  This is so because that court becomes </w:t>
      </w:r>
      <w:r w:rsidRPr="001555A1">
        <w:rPr>
          <w:rFonts w:ascii="Times New Roman" w:hAnsi="Times New Roman" w:cs="Times New Roman"/>
          <w:i/>
          <w:iCs/>
          <w:sz w:val="24"/>
          <w:szCs w:val="24"/>
        </w:rPr>
        <w:t>functus officio</w:t>
      </w:r>
      <w:r w:rsidR="00252BA8">
        <w:rPr>
          <w:rFonts w:ascii="Times New Roman" w:hAnsi="Times New Roman" w:cs="Times New Roman"/>
          <w:i/>
          <w:iCs/>
          <w:sz w:val="24"/>
          <w:szCs w:val="24"/>
        </w:rPr>
        <w:t xml:space="preserve"> </w:t>
      </w:r>
      <w:r w:rsidR="00252BA8" w:rsidRPr="00252BA8">
        <w:rPr>
          <w:rFonts w:ascii="Times New Roman" w:hAnsi="Times New Roman" w:cs="Times New Roman"/>
          <w:sz w:val="24"/>
          <w:szCs w:val="24"/>
        </w:rPr>
        <w:t>in the matter</w:t>
      </w:r>
      <w:r>
        <w:rPr>
          <w:rFonts w:ascii="Times New Roman" w:hAnsi="Times New Roman" w:cs="Times New Roman"/>
          <w:sz w:val="24"/>
          <w:szCs w:val="24"/>
        </w:rPr>
        <w:t xml:space="preserve">. It follows therefore that, R29 is an exception to the general principle as it allows a court to revisit its order or judgment in the interests of justice, but only in a restricted sense and must of necessity be sparingly applied.  </w:t>
      </w:r>
      <w:r w:rsidRPr="00252BA8">
        <w:rPr>
          <w:rFonts w:ascii="Times New Roman" w:hAnsi="Times New Roman" w:cs="Times New Roman"/>
          <w:b/>
          <w:bCs/>
          <w:i/>
          <w:iCs/>
          <w:sz w:val="24"/>
          <w:szCs w:val="24"/>
        </w:rPr>
        <w:t>Munyimi -v- Tauro SC41/</w:t>
      </w:r>
      <w:r w:rsidR="0071079F" w:rsidRPr="00252BA8">
        <w:rPr>
          <w:rFonts w:ascii="Times New Roman" w:hAnsi="Times New Roman" w:cs="Times New Roman"/>
          <w:b/>
          <w:bCs/>
          <w:i/>
          <w:iCs/>
          <w:sz w:val="24"/>
          <w:szCs w:val="24"/>
        </w:rPr>
        <w:t>13</w:t>
      </w:r>
      <w:r w:rsidR="0071079F">
        <w:rPr>
          <w:rFonts w:ascii="Times New Roman" w:hAnsi="Times New Roman" w:cs="Times New Roman"/>
          <w:sz w:val="24"/>
          <w:szCs w:val="24"/>
        </w:rPr>
        <w:t>.</w:t>
      </w:r>
    </w:p>
    <w:p w14:paraId="56F991C7" w14:textId="6AC1CE0C" w:rsidR="001555A1" w:rsidRDefault="00252BA8" w:rsidP="00252B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001555A1">
        <w:rPr>
          <w:rFonts w:ascii="Times New Roman" w:hAnsi="Times New Roman" w:cs="Times New Roman"/>
          <w:sz w:val="24"/>
          <w:szCs w:val="24"/>
        </w:rPr>
        <w:t xml:space="preserve">nder R29(1)(a) for </w:t>
      </w:r>
      <w:r w:rsidR="003E1CDE">
        <w:rPr>
          <w:rFonts w:ascii="Times New Roman" w:hAnsi="Times New Roman" w:cs="Times New Roman"/>
          <w:sz w:val="24"/>
          <w:szCs w:val="24"/>
        </w:rPr>
        <w:t xml:space="preserve">the </w:t>
      </w:r>
      <w:r w:rsidR="001555A1">
        <w:rPr>
          <w:rFonts w:ascii="Times New Roman" w:hAnsi="Times New Roman" w:cs="Times New Roman"/>
          <w:sz w:val="24"/>
          <w:szCs w:val="24"/>
        </w:rPr>
        <w:t>applicant</w:t>
      </w:r>
      <w:r w:rsidR="003E1CDE">
        <w:rPr>
          <w:rFonts w:ascii="Times New Roman" w:hAnsi="Times New Roman" w:cs="Times New Roman"/>
          <w:sz w:val="24"/>
          <w:szCs w:val="24"/>
        </w:rPr>
        <w:t xml:space="preserve"> to succeed he or she</w:t>
      </w:r>
      <w:r w:rsidR="001555A1">
        <w:rPr>
          <w:rFonts w:ascii="Times New Roman" w:hAnsi="Times New Roman" w:cs="Times New Roman"/>
          <w:sz w:val="24"/>
          <w:szCs w:val="24"/>
        </w:rPr>
        <w:t xml:space="preserve"> must show that</w:t>
      </w:r>
      <w:r w:rsidR="003E1CDE">
        <w:rPr>
          <w:rFonts w:ascii="Times New Roman" w:hAnsi="Times New Roman" w:cs="Times New Roman"/>
          <w:sz w:val="24"/>
          <w:szCs w:val="24"/>
        </w:rPr>
        <w:t>;</w:t>
      </w:r>
    </w:p>
    <w:p w14:paraId="3F5A5529" w14:textId="77777777" w:rsidR="001555A1" w:rsidRPr="003E1CDE" w:rsidRDefault="001555A1" w:rsidP="00FB6E4E">
      <w:pPr>
        <w:spacing w:line="360" w:lineRule="auto"/>
        <w:ind w:firstLine="720"/>
        <w:jc w:val="both"/>
        <w:rPr>
          <w:rFonts w:ascii="Times New Roman" w:hAnsi="Times New Roman" w:cs="Times New Roman"/>
          <w:i/>
          <w:iCs/>
          <w:sz w:val="24"/>
          <w:szCs w:val="24"/>
        </w:rPr>
      </w:pPr>
      <w:r w:rsidRPr="003E1CDE">
        <w:rPr>
          <w:rFonts w:ascii="Times New Roman" w:hAnsi="Times New Roman" w:cs="Times New Roman"/>
          <w:i/>
          <w:iCs/>
          <w:sz w:val="24"/>
          <w:szCs w:val="24"/>
        </w:rPr>
        <w:t>(1)</w:t>
      </w:r>
      <w:r w:rsidRPr="003E1CDE">
        <w:rPr>
          <w:rFonts w:ascii="Times New Roman" w:hAnsi="Times New Roman" w:cs="Times New Roman"/>
          <w:i/>
          <w:iCs/>
          <w:sz w:val="24"/>
          <w:szCs w:val="24"/>
        </w:rPr>
        <w:tab/>
        <w:t>the judgment was erroneously sought or granted</w:t>
      </w:r>
    </w:p>
    <w:p w14:paraId="0781E5E2" w14:textId="41F1373E" w:rsidR="001555A1" w:rsidRPr="003E1CDE" w:rsidRDefault="001555A1" w:rsidP="00FB6E4E">
      <w:pPr>
        <w:spacing w:line="360" w:lineRule="auto"/>
        <w:ind w:firstLine="720"/>
        <w:jc w:val="both"/>
        <w:rPr>
          <w:rFonts w:ascii="Times New Roman" w:hAnsi="Times New Roman" w:cs="Times New Roman"/>
          <w:i/>
          <w:iCs/>
          <w:sz w:val="24"/>
          <w:szCs w:val="24"/>
        </w:rPr>
      </w:pPr>
      <w:r w:rsidRPr="003E1CDE">
        <w:rPr>
          <w:rFonts w:ascii="Times New Roman" w:hAnsi="Times New Roman" w:cs="Times New Roman"/>
          <w:i/>
          <w:iCs/>
          <w:sz w:val="24"/>
          <w:szCs w:val="24"/>
        </w:rPr>
        <w:t>(2)</w:t>
      </w:r>
      <w:r w:rsidRPr="003E1CDE">
        <w:rPr>
          <w:rFonts w:ascii="Times New Roman" w:hAnsi="Times New Roman" w:cs="Times New Roman"/>
          <w:i/>
          <w:iCs/>
          <w:sz w:val="24"/>
          <w:szCs w:val="24"/>
        </w:rPr>
        <w:tab/>
        <w:t>the judgment was granted in his</w:t>
      </w:r>
      <w:r w:rsidR="003E1CDE" w:rsidRPr="003E1CDE">
        <w:rPr>
          <w:rFonts w:ascii="Times New Roman" w:hAnsi="Times New Roman" w:cs="Times New Roman"/>
          <w:i/>
          <w:iCs/>
          <w:sz w:val="24"/>
          <w:szCs w:val="24"/>
        </w:rPr>
        <w:t xml:space="preserve"> or her</w:t>
      </w:r>
      <w:r w:rsidRPr="003E1CDE">
        <w:rPr>
          <w:rFonts w:ascii="Times New Roman" w:hAnsi="Times New Roman" w:cs="Times New Roman"/>
          <w:i/>
          <w:iCs/>
          <w:sz w:val="24"/>
          <w:szCs w:val="24"/>
        </w:rPr>
        <w:t xml:space="preserve"> absence</w:t>
      </w:r>
    </w:p>
    <w:p w14:paraId="1D5CB65E" w14:textId="77777777" w:rsidR="001555A1" w:rsidRDefault="001555A1" w:rsidP="00FB6E4E">
      <w:pPr>
        <w:spacing w:line="360" w:lineRule="auto"/>
        <w:ind w:firstLine="720"/>
        <w:jc w:val="both"/>
        <w:rPr>
          <w:rFonts w:ascii="Times New Roman" w:hAnsi="Times New Roman" w:cs="Times New Roman"/>
          <w:sz w:val="24"/>
          <w:szCs w:val="24"/>
        </w:rPr>
      </w:pPr>
      <w:r w:rsidRPr="003E1CDE">
        <w:rPr>
          <w:rFonts w:ascii="Times New Roman" w:hAnsi="Times New Roman" w:cs="Times New Roman"/>
          <w:i/>
          <w:iCs/>
          <w:sz w:val="24"/>
          <w:szCs w:val="24"/>
        </w:rPr>
        <w:t xml:space="preserve">(3) </w:t>
      </w:r>
      <w:r w:rsidRPr="003E1CDE">
        <w:rPr>
          <w:rFonts w:ascii="Times New Roman" w:hAnsi="Times New Roman" w:cs="Times New Roman"/>
          <w:i/>
          <w:iCs/>
          <w:sz w:val="24"/>
          <w:szCs w:val="24"/>
        </w:rPr>
        <w:tab/>
        <w:t>the applicant’s rights or interests are affected by the judgment</w:t>
      </w:r>
      <w:r>
        <w:rPr>
          <w:rFonts w:ascii="Times New Roman" w:hAnsi="Times New Roman" w:cs="Times New Roman"/>
          <w:sz w:val="24"/>
          <w:szCs w:val="24"/>
        </w:rPr>
        <w:t>.</w:t>
      </w:r>
    </w:p>
    <w:p w14:paraId="08CCEE85" w14:textId="77777777" w:rsidR="001555A1" w:rsidRDefault="001555A1" w:rsidP="00FB6E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Put differently a court is only obliged to decide whether or not the judgment was entered in error.  It found to have been erroneously entered the applicant is entitled to rescission. </w:t>
      </w:r>
    </w:p>
    <w:p w14:paraId="38E72AE6" w14:textId="77777777" w:rsidR="001555A1" w:rsidRPr="003E1CDE" w:rsidRDefault="001555A1" w:rsidP="00FB6E4E">
      <w:pPr>
        <w:spacing w:line="360" w:lineRule="auto"/>
        <w:ind w:firstLine="720"/>
        <w:jc w:val="both"/>
        <w:rPr>
          <w:rFonts w:ascii="Times New Roman" w:hAnsi="Times New Roman" w:cs="Times New Roman"/>
          <w:b/>
          <w:bCs/>
          <w:i/>
          <w:iCs/>
          <w:sz w:val="24"/>
          <w:szCs w:val="24"/>
        </w:rPr>
      </w:pPr>
      <w:r w:rsidRPr="003E1CDE">
        <w:rPr>
          <w:rFonts w:ascii="Times New Roman" w:hAnsi="Times New Roman" w:cs="Times New Roman"/>
          <w:b/>
          <w:bCs/>
          <w:i/>
          <w:iCs/>
          <w:sz w:val="24"/>
          <w:szCs w:val="24"/>
        </w:rPr>
        <w:t xml:space="preserve">RESOLUTION </w:t>
      </w:r>
    </w:p>
    <w:p w14:paraId="17659771" w14:textId="0CCBCE5D" w:rsidR="001555A1" w:rsidRDefault="001555A1" w:rsidP="00FB6E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therefore, that in order to decide whether or not to rescind the judgement or order the court must in a way turn back the clock</w:t>
      </w:r>
      <w:r w:rsidR="00732C9A">
        <w:rPr>
          <w:rFonts w:ascii="Times New Roman" w:hAnsi="Times New Roman" w:cs="Times New Roman"/>
          <w:sz w:val="24"/>
          <w:szCs w:val="24"/>
        </w:rPr>
        <w:t xml:space="preserve"> of time</w:t>
      </w:r>
      <w:r>
        <w:rPr>
          <w:rFonts w:ascii="Times New Roman" w:hAnsi="Times New Roman" w:cs="Times New Roman"/>
          <w:sz w:val="24"/>
          <w:szCs w:val="24"/>
        </w:rPr>
        <w:t xml:space="preserve"> and ask itself whether or not it would have granted the judgment or order had it known the facts and the circumstances as currently being explained</w:t>
      </w:r>
      <w:r w:rsidR="00732C9A">
        <w:rPr>
          <w:rFonts w:ascii="Times New Roman" w:hAnsi="Times New Roman" w:cs="Times New Roman"/>
          <w:sz w:val="24"/>
          <w:szCs w:val="24"/>
        </w:rPr>
        <w:t xml:space="preserve"> to it</w:t>
      </w:r>
      <w:r>
        <w:rPr>
          <w:rFonts w:ascii="Times New Roman" w:hAnsi="Times New Roman" w:cs="Times New Roman"/>
          <w:sz w:val="24"/>
          <w:szCs w:val="24"/>
        </w:rPr>
        <w:t xml:space="preserve"> by the applicant.  The court has to be persuaded by the applicant’s explanation of his default. </w:t>
      </w:r>
    </w:p>
    <w:p w14:paraId="19009560" w14:textId="77777777" w:rsidR="00DB162A" w:rsidRDefault="001555A1" w:rsidP="00FB6E4E">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In the case </w:t>
      </w:r>
      <w:r w:rsidRPr="001555A1">
        <w:rPr>
          <w:rFonts w:ascii="Times New Roman" w:hAnsi="Times New Roman" w:cs="Times New Roman"/>
          <w:i/>
          <w:iCs/>
          <w:sz w:val="24"/>
          <w:szCs w:val="24"/>
        </w:rPr>
        <w:t>in casu</w:t>
      </w:r>
      <w:r>
        <w:rPr>
          <w:rFonts w:ascii="Times New Roman" w:hAnsi="Times New Roman" w:cs="Times New Roman"/>
          <w:sz w:val="24"/>
          <w:szCs w:val="24"/>
        </w:rPr>
        <w:t xml:space="preserve">, it admits to no argument that the service was proper and valid as it was done at the applicant’s registered office or principal place of business.  </w:t>
      </w:r>
      <w:r w:rsidR="00597453">
        <w:rPr>
          <w:rFonts w:ascii="Times New Roman" w:hAnsi="Times New Roman" w:cs="Times New Roman"/>
          <w:sz w:val="24"/>
          <w:szCs w:val="24"/>
        </w:rPr>
        <w:t>In that regard sight should not be lost of the fact and law that</w:t>
      </w:r>
      <w:r w:rsidR="00732C9A">
        <w:rPr>
          <w:rFonts w:ascii="Times New Roman" w:hAnsi="Times New Roman" w:cs="Times New Roman"/>
          <w:sz w:val="24"/>
          <w:szCs w:val="24"/>
        </w:rPr>
        <w:t xml:space="preserve"> primarily</w:t>
      </w:r>
      <w:r w:rsidR="00597453">
        <w:rPr>
          <w:rFonts w:ascii="Times New Roman" w:hAnsi="Times New Roman" w:cs="Times New Roman"/>
          <w:sz w:val="24"/>
          <w:szCs w:val="24"/>
        </w:rPr>
        <w:t xml:space="preserve"> service in a case like this should be on the company not on a </w:t>
      </w:r>
      <w:r w:rsidR="00732C9A">
        <w:rPr>
          <w:rFonts w:ascii="Times New Roman" w:hAnsi="Times New Roman" w:cs="Times New Roman"/>
          <w:sz w:val="24"/>
          <w:szCs w:val="24"/>
        </w:rPr>
        <w:t>Director</w:t>
      </w:r>
      <w:r w:rsidR="00597453">
        <w:rPr>
          <w:rFonts w:ascii="Times New Roman" w:hAnsi="Times New Roman" w:cs="Times New Roman"/>
          <w:sz w:val="24"/>
          <w:szCs w:val="24"/>
        </w:rPr>
        <w:t xml:space="preserve"> of the company.</w:t>
      </w:r>
      <w:r w:rsidR="00DB162A">
        <w:rPr>
          <w:rFonts w:ascii="Times New Roman" w:hAnsi="Times New Roman" w:cs="Times New Roman"/>
          <w:sz w:val="24"/>
          <w:szCs w:val="24"/>
        </w:rPr>
        <w:t xml:space="preserve"> Service on the company Director is one of the options available to the Sheriff.</w:t>
      </w:r>
      <w:r w:rsidR="00597453">
        <w:rPr>
          <w:rFonts w:ascii="Times New Roman" w:hAnsi="Times New Roman" w:cs="Times New Roman"/>
          <w:sz w:val="24"/>
          <w:szCs w:val="24"/>
        </w:rPr>
        <w:t xml:space="preserve">  A company remains a separate legal persona </w:t>
      </w:r>
      <w:r w:rsidR="00DB162A">
        <w:rPr>
          <w:rFonts w:ascii="Times New Roman" w:hAnsi="Times New Roman" w:cs="Times New Roman"/>
          <w:sz w:val="24"/>
          <w:szCs w:val="24"/>
        </w:rPr>
        <w:t>from</w:t>
      </w:r>
      <w:r w:rsidR="00597453">
        <w:rPr>
          <w:rFonts w:ascii="Times New Roman" w:hAnsi="Times New Roman" w:cs="Times New Roman"/>
          <w:sz w:val="24"/>
          <w:szCs w:val="24"/>
        </w:rPr>
        <w:t xml:space="preserve"> other persons</w:t>
      </w:r>
      <w:r w:rsidR="00597453" w:rsidRPr="00DB162A">
        <w:rPr>
          <w:rFonts w:ascii="Times New Roman" w:hAnsi="Times New Roman" w:cs="Times New Roman"/>
          <w:b/>
          <w:bCs/>
          <w:sz w:val="24"/>
          <w:szCs w:val="24"/>
        </w:rPr>
        <w:t xml:space="preserve">.  </w:t>
      </w:r>
      <w:r w:rsidR="00597453" w:rsidRPr="00DB162A">
        <w:rPr>
          <w:rFonts w:ascii="Times New Roman" w:hAnsi="Times New Roman" w:cs="Times New Roman"/>
          <w:b/>
          <w:bCs/>
          <w:i/>
          <w:iCs/>
          <w:sz w:val="24"/>
          <w:szCs w:val="24"/>
        </w:rPr>
        <w:t>Phili v Gweru Investments Ltd and Otrs HH</w:t>
      </w:r>
      <w:r w:rsidR="00DB162A" w:rsidRPr="00DB162A">
        <w:rPr>
          <w:rFonts w:ascii="Times New Roman" w:hAnsi="Times New Roman" w:cs="Times New Roman"/>
          <w:b/>
          <w:bCs/>
          <w:i/>
          <w:iCs/>
          <w:sz w:val="24"/>
          <w:szCs w:val="24"/>
        </w:rPr>
        <w:t xml:space="preserve"> </w:t>
      </w:r>
      <w:r w:rsidR="00597453" w:rsidRPr="00DB162A">
        <w:rPr>
          <w:rFonts w:ascii="Times New Roman" w:hAnsi="Times New Roman" w:cs="Times New Roman"/>
          <w:b/>
          <w:bCs/>
          <w:i/>
          <w:iCs/>
          <w:sz w:val="24"/>
          <w:szCs w:val="24"/>
        </w:rPr>
        <w:t>195/16</w:t>
      </w:r>
      <w:r w:rsidR="00597453" w:rsidRPr="00DB162A">
        <w:rPr>
          <w:rFonts w:ascii="Times New Roman" w:hAnsi="Times New Roman" w:cs="Times New Roman"/>
          <w:b/>
          <w:bCs/>
          <w:sz w:val="24"/>
          <w:szCs w:val="24"/>
        </w:rPr>
        <w:t>.</w:t>
      </w:r>
    </w:p>
    <w:p w14:paraId="2F6F9462" w14:textId="06DF21DD" w:rsidR="001555A1" w:rsidRDefault="00597453" w:rsidP="00FB6E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matter however does not end there.  The next question and a critical one for that matter in this case is whether or not the person who received the application brought it to the attention of the applicant’s </w:t>
      </w:r>
      <w:r w:rsidR="00B83AE0">
        <w:rPr>
          <w:rFonts w:ascii="Times New Roman" w:hAnsi="Times New Roman" w:cs="Times New Roman"/>
          <w:sz w:val="24"/>
          <w:szCs w:val="24"/>
        </w:rPr>
        <w:t>D</w:t>
      </w:r>
      <w:r>
        <w:rPr>
          <w:rFonts w:ascii="Times New Roman" w:hAnsi="Times New Roman" w:cs="Times New Roman"/>
          <w:sz w:val="24"/>
          <w:szCs w:val="24"/>
        </w:rPr>
        <w:t xml:space="preserve">irectors. </w:t>
      </w:r>
      <w:r w:rsidR="001555A1" w:rsidRPr="00597453">
        <w:rPr>
          <w:rFonts w:ascii="Times New Roman" w:hAnsi="Times New Roman" w:cs="Times New Roman"/>
          <w:sz w:val="24"/>
          <w:szCs w:val="24"/>
        </w:rPr>
        <w:t xml:space="preserve"> </w:t>
      </w:r>
    </w:p>
    <w:p w14:paraId="669C2E45" w14:textId="75AD7832" w:rsidR="00597453" w:rsidRDefault="00597453" w:rsidP="00FB6E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answering that question, an acceptance of a mere say so by the applicant must be avoided and the explanation by the applicant be scrutinised and analysed in order to determine its degree of</w:t>
      </w:r>
      <w:r w:rsidR="00B83AE0">
        <w:rPr>
          <w:rFonts w:ascii="Times New Roman" w:hAnsi="Times New Roman" w:cs="Times New Roman"/>
          <w:sz w:val="24"/>
          <w:szCs w:val="24"/>
        </w:rPr>
        <w:t xml:space="preserve"> its</w:t>
      </w:r>
      <w:r>
        <w:rPr>
          <w:rFonts w:ascii="Times New Roman" w:hAnsi="Times New Roman" w:cs="Times New Roman"/>
          <w:sz w:val="24"/>
          <w:szCs w:val="24"/>
        </w:rPr>
        <w:t xml:space="preserve"> probability before it is accepted or refused because to do otherwise, may lead to unnecessarily upsetting the long held principle that a court is generally barred from revisiting its own decision</w:t>
      </w:r>
      <w:r w:rsidR="00B83AE0">
        <w:rPr>
          <w:rFonts w:ascii="Times New Roman" w:hAnsi="Times New Roman" w:cs="Times New Roman"/>
          <w:sz w:val="24"/>
          <w:szCs w:val="24"/>
        </w:rPr>
        <w:t>, and by extension give an unintended lifeline to the sluggard litigant.</w:t>
      </w:r>
      <w:r>
        <w:rPr>
          <w:rFonts w:ascii="Times New Roman" w:hAnsi="Times New Roman" w:cs="Times New Roman"/>
          <w:sz w:val="24"/>
          <w:szCs w:val="24"/>
        </w:rPr>
        <w:t xml:space="preserve"> </w:t>
      </w:r>
    </w:p>
    <w:p w14:paraId="159CB515" w14:textId="7A703F91" w:rsidR="001555A1" w:rsidRDefault="00597453" w:rsidP="005707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service was done at the appropriate premises of the applicant</w:t>
      </w:r>
      <w:r w:rsidR="00B83AE0">
        <w:rPr>
          <w:rFonts w:ascii="Times New Roman" w:hAnsi="Times New Roman" w:cs="Times New Roman"/>
          <w:sz w:val="24"/>
          <w:szCs w:val="24"/>
        </w:rPr>
        <w:t>.</w:t>
      </w:r>
      <w:r>
        <w:rPr>
          <w:rFonts w:ascii="Times New Roman" w:hAnsi="Times New Roman" w:cs="Times New Roman"/>
          <w:sz w:val="24"/>
          <w:szCs w:val="24"/>
        </w:rPr>
        <w:t xml:space="preserve"> </w:t>
      </w:r>
      <w:r w:rsidR="00B83AE0">
        <w:rPr>
          <w:rFonts w:ascii="Times New Roman" w:hAnsi="Times New Roman" w:cs="Times New Roman"/>
          <w:sz w:val="24"/>
          <w:szCs w:val="24"/>
        </w:rPr>
        <w:t>I</w:t>
      </w:r>
      <w:r>
        <w:rPr>
          <w:rFonts w:ascii="Times New Roman" w:hAnsi="Times New Roman" w:cs="Times New Roman"/>
          <w:sz w:val="24"/>
          <w:szCs w:val="24"/>
        </w:rPr>
        <w:t>t was done on an individual who however did not give his full names or national identification</w:t>
      </w:r>
      <w:r w:rsidR="00340D13">
        <w:rPr>
          <w:rFonts w:ascii="Times New Roman" w:hAnsi="Times New Roman" w:cs="Times New Roman"/>
          <w:sz w:val="24"/>
          <w:szCs w:val="24"/>
        </w:rPr>
        <w:t xml:space="preserve"> </w:t>
      </w:r>
      <w:r>
        <w:rPr>
          <w:rFonts w:ascii="Times New Roman" w:hAnsi="Times New Roman" w:cs="Times New Roman"/>
          <w:sz w:val="24"/>
          <w:szCs w:val="24"/>
        </w:rPr>
        <w:t xml:space="preserve">number.  That individual told the Sherriff that he was the </w:t>
      </w:r>
      <w:r w:rsidR="00B83AE0">
        <w:rPr>
          <w:rFonts w:ascii="Times New Roman" w:hAnsi="Times New Roman" w:cs="Times New Roman"/>
          <w:sz w:val="24"/>
          <w:szCs w:val="24"/>
        </w:rPr>
        <w:t>c</w:t>
      </w:r>
      <w:r w:rsidR="00340D13">
        <w:rPr>
          <w:rFonts w:ascii="Times New Roman" w:hAnsi="Times New Roman" w:cs="Times New Roman"/>
          <w:sz w:val="24"/>
          <w:szCs w:val="24"/>
        </w:rPr>
        <w:t>a</w:t>
      </w:r>
      <w:r w:rsidR="005707A4">
        <w:rPr>
          <w:rFonts w:ascii="Times New Roman" w:hAnsi="Times New Roman" w:cs="Times New Roman"/>
          <w:sz w:val="24"/>
          <w:szCs w:val="24"/>
        </w:rPr>
        <w:t>re</w:t>
      </w:r>
      <w:r w:rsidR="00340D13">
        <w:rPr>
          <w:rFonts w:ascii="Times New Roman" w:hAnsi="Times New Roman" w:cs="Times New Roman"/>
          <w:sz w:val="24"/>
          <w:szCs w:val="24"/>
        </w:rPr>
        <w:t>taker</w:t>
      </w:r>
      <w:r>
        <w:rPr>
          <w:rFonts w:ascii="Times New Roman" w:hAnsi="Times New Roman" w:cs="Times New Roman"/>
          <w:sz w:val="24"/>
          <w:szCs w:val="24"/>
        </w:rPr>
        <w:t xml:space="preserve"> at the premises. That individual accepted service on behalf of the applicant. The service was done during the day at 1228hrs. </w:t>
      </w:r>
      <w:r w:rsidR="006F5A44">
        <w:rPr>
          <w:rFonts w:ascii="Times New Roman" w:hAnsi="Times New Roman" w:cs="Times New Roman"/>
          <w:sz w:val="24"/>
          <w:szCs w:val="24"/>
        </w:rPr>
        <w:t>The applicant has not put in issue or denied that what is endorsed on the Return of Service is what as a matter of fact happened.</w:t>
      </w:r>
      <w:r w:rsidR="005707A4">
        <w:rPr>
          <w:rFonts w:ascii="Times New Roman" w:hAnsi="Times New Roman" w:cs="Times New Roman"/>
          <w:sz w:val="24"/>
          <w:szCs w:val="24"/>
        </w:rPr>
        <w:t xml:space="preserve"> The</w:t>
      </w:r>
      <w:r w:rsidR="006F5A44">
        <w:rPr>
          <w:rFonts w:ascii="Times New Roman" w:hAnsi="Times New Roman" w:cs="Times New Roman"/>
          <w:sz w:val="24"/>
          <w:szCs w:val="24"/>
        </w:rPr>
        <w:t xml:space="preserve"> </w:t>
      </w:r>
      <w:r w:rsidR="006F5A44" w:rsidRPr="006F5A44">
        <w:rPr>
          <w:rFonts w:ascii="Times New Roman" w:hAnsi="Times New Roman" w:cs="Times New Roman"/>
          <w:i/>
          <w:iCs/>
          <w:sz w:val="24"/>
          <w:szCs w:val="24"/>
        </w:rPr>
        <w:t>prima facie</w:t>
      </w:r>
      <w:r w:rsidR="006F5A44">
        <w:rPr>
          <w:rFonts w:ascii="Times New Roman" w:hAnsi="Times New Roman" w:cs="Times New Roman"/>
          <w:sz w:val="24"/>
          <w:szCs w:val="24"/>
        </w:rPr>
        <w:t xml:space="preserve"> proof of what is stated therein </w:t>
      </w:r>
      <w:r w:rsidR="005707A4">
        <w:rPr>
          <w:rFonts w:ascii="Times New Roman" w:hAnsi="Times New Roman" w:cs="Times New Roman"/>
          <w:sz w:val="24"/>
          <w:szCs w:val="24"/>
        </w:rPr>
        <w:t>has</w:t>
      </w:r>
      <w:r w:rsidR="006F5A44">
        <w:rPr>
          <w:rFonts w:ascii="Times New Roman" w:hAnsi="Times New Roman" w:cs="Times New Roman"/>
          <w:sz w:val="24"/>
          <w:szCs w:val="24"/>
        </w:rPr>
        <w:t xml:space="preserve"> graduate</w:t>
      </w:r>
      <w:r w:rsidR="005707A4">
        <w:rPr>
          <w:rFonts w:ascii="Times New Roman" w:hAnsi="Times New Roman" w:cs="Times New Roman"/>
          <w:sz w:val="24"/>
          <w:szCs w:val="24"/>
        </w:rPr>
        <w:t>d</w:t>
      </w:r>
      <w:r w:rsidR="006F5A44">
        <w:rPr>
          <w:rFonts w:ascii="Times New Roman" w:hAnsi="Times New Roman" w:cs="Times New Roman"/>
          <w:sz w:val="24"/>
          <w:szCs w:val="24"/>
        </w:rPr>
        <w:t xml:space="preserve"> to be a</w:t>
      </w:r>
      <w:r w:rsidR="005707A4">
        <w:rPr>
          <w:rFonts w:ascii="Times New Roman" w:hAnsi="Times New Roman" w:cs="Times New Roman"/>
          <w:sz w:val="24"/>
          <w:szCs w:val="24"/>
        </w:rPr>
        <w:t xml:space="preserve"> </w:t>
      </w:r>
      <w:r w:rsidR="006F5A44">
        <w:rPr>
          <w:rFonts w:ascii="Times New Roman" w:hAnsi="Times New Roman" w:cs="Times New Roman"/>
          <w:sz w:val="24"/>
          <w:szCs w:val="24"/>
        </w:rPr>
        <w:t>proven fact</w:t>
      </w:r>
      <w:r w:rsidR="006F5A44" w:rsidRPr="005707A4">
        <w:rPr>
          <w:rFonts w:ascii="Times New Roman" w:hAnsi="Times New Roman" w:cs="Times New Roman"/>
          <w:b/>
          <w:bCs/>
          <w:i/>
          <w:iCs/>
          <w:sz w:val="24"/>
          <w:szCs w:val="24"/>
        </w:rPr>
        <w:t>.   Gundani -v- Kanyemba 1988 (1) ZLR</w:t>
      </w:r>
      <w:r w:rsidR="005707A4">
        <w:rPr>
          <w:rFonts w:ascii="Times New Roman" w:hAnsi="Times New Roman" w:cs="Times New Roman"/>
          <w:b/>
          <w:bCs/>
          <w:i/>
          <w:iCs/>
          <w:sz w:val="24"/>
          <w:szCs w:val="24"/>
        </w:rPr>
        <w:t xml:space="preserve"> </w:t>
      </w:r>
      <w:r w:rsidR="006F5A44" w:rsidRPr="005707A4">
        <w:rPr>
          <w:rFonts w:ascii="Times New Roman" w:hAnsi="Times New Roman" w:cs="Times New Roman"/>
          <w:b/>
          <w:bCs/>
          <w:i/>
          <w:iCs/>
          <w:sz w:val="24"/>
          <w:szCs w:val="24"/>
        </w:rPr>
        <w:t>(</w:t>
      </w:r>
      <w:r w:rsidR="005707A4">
        <w:rPr>
          <w:rFonts w:ascii="Times New Roman" w:hAnsi="Times New Roman" w:cs="Times New Roman"/>
          <w:b/>
          <w:bCs/>
          <w:i/>
          <w:iCs/>
          <w:sz w:val="24"/>
          <w:szCs w:val="24"/>
        </w:rPr>
        <w:t>S</w:t>
      </w:r>
      <w:r w:rsidR="006F5A44" w:rsidRPr="005707A4">
        <w:rPr>
          <w:rFonts w:ascii="Times New Roman" w:hAnsi="Times New Roman" w:cs="Times New Roman"/>
          <w:b/>
          <w:bCs/>
          <w:i/>
          <w:iCs/>
          <w:sz w:val="24"/>
          <w:szCs w:val="24"/>
        </w:rPr>
        <w:t>)</w:t>
      </w:r>
      <w:r w:rsidR="005707A4">
        <w:rPr>
          <w:rFonts w:ascii="Times New Roman" w:hAnsi="Times New Roman" w:cs="Times New Roman"/>
          <w:b/>
          <w:bCs/>
          <w:i/>
          <w:iCs/>
          <w:sz w:val="24"/>
          <w:szCs w:val="24"/>
        </w:rPr>
        <w:t xml:space="preserve"> </w:t>
      </w:r>
      <w:r w:rsidR="006F5A44" w:rsidRPr="005707A4">
        <w:rPr>
          <w:rFonts w:ascii="Times New Roman" w:hAnsi="Times New Roman" w:cs="Times New Roman"/>
          <w:b/>
          <w:bCs/>
          <w:i/>
          <w:iCs/>
          <w:sz w:val="24"/>
          <w:szCs w:val="24"/>
        </w:rPr>
        <w:t>226</w:t>
      </w:r>
      <w:r w:rsidR="006F5A44">
        <w:rPr>
          <w:rFonts w:ascii="Times New Roman" w:hAnsi="Times New Roman" w:cs="Times New Roman"/>
          <w:sz w:val="24"/>
          <w:szCs w:val="24"/>
        </w:rPr>
        <w:t>.</w:t>
      </w:r>
    </w:p>
    <w:p w14:paraId="37DBB275" w14:textId="59045852" w:rsidR="006F5A44" w:rsidRDefault="006F5A44" w:rsidP="00FB6E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therefore cannot be true that Obvious is not known to the applicant</w:t>
      </w:r>
      <w:r w:rsidR="00D667D1">
        <w:rPr>
          <w:rFonts w:ascii="Times New Roman" w:hAnsi="Times New Roman" w:cs="Times New Roman"/>
          <w:sz w:val="24"/>
          <w:szCs w:val="24"/>
        </w:rPr>
        <w:t xml:space="preserve"> and or its Directors</w:t>
      </w:r>
      <w:r>
        <w:rPr>
          <w:rFonts w:ascii="Times New Roman" w:hAnsi="Times New Roman" w:cs="Times New Roman"/>
          <w:sz w:val="24"/>
          <w:szCs w:val="24"/>
        </w:rPr>
        <w:t>. It is</w:t>
      </w:r>
      <w:r w:rsidR="00D667D1">
        <w:rPr>
          <w:rFonts w:ascii="Times New Roman" w:hAnsi="Times New Roman" w:cs="Times New Roman"/>
          <w:sz w:val="24"/>
          <w:szCs w:val="24"/>
        </w:rPr>
        <w:t>, to a high degree</w:t>
      </w:r>
      <w:r>
        <w:rPr>
          <w:rFonts w:ascii="Times New Roman" w:hAnsi="Times New Roman" w:cs="Times New Roman"/>
          <w:sz w:val="24"/>
          <w:szCs w:val="24"/>
        </w:rPr>
        <w:t xml:space="preserve"> improbable that a stranger </w:t>
      </w:r>
      <w:r w:rsidR="00D667D1">
        <w:rPr>
          <w:rFonts w:ascii="Times New Roman" w:hAnsi="Times New Roman" w:cs="Times New Roman"/>
          <w:sz w:val="24"/>
          <w:szCs w:val="24"/>
        </w:rPr>
        <w:t>would</w:t>
      </w:r>
      <w:r>
        <w:rPr>
          <w:rFonts w:ascii="Times New Roman" w:hAnsi="Times New Roman" w:cs="Times New Roman"/>
          <w:sz w:val="24"/>
          <w:szCs w:val="24"/>
        </w:rPr>
        <w:t xml:space="preserve"> avail </w:t>
      </w:r>
      <w:r w:rsidR="00D667D1">
        <w:rPr>
          <w:rFonts w:ascii="Times New Roman" w:hAnsi="Times New Roman" w:cs="Times New Roman"/>
          <w:sz w:val="24"/>
          <w:szCs w:val="24"/>
        </w:rPr>
        <w:t>himself</w:t>
      </w:r>
      <w:r>
        <w:rPr>
          <w:rFonts w:ascii="Times New Roman" w:hAnsi="Times New Roman" w:cs="Times New Roman"/>
          <w:sz w:val="24"/>
          <w:szCs w:val="24"/>
        </w:rPr>
        <w:t xml:space="preserve"> at </w:t>
      </w:r>
      <w:r w:rsidR="00D667D1">
        <w:rPr>
          <w:rFonts w:ascii="Times New Roman" w:hAnsi="Times New Roman" w:cs="Times New Roman"/>
          <w:sz w:val="24"/>
          <w:szCs w:val="24"/>
        </w:rPr>
        <w:t xml:space="preserve">some </w:t>
      </w:r>
      <w:r>
        <w:rPr>
          <w:rFonts w:ascii="Times New Roman" w:hAnsi="Times New Roman" w:cs="Times New Roman"/>
          <w:sz w:val="24"/>
          <w:szCs w:val="24"/>
        </w:rPr>
        <w:t>premises, coincidental meet a Sheriff</w:t>
      </w:r>
      <w:r w:rsidR="00D667D1">
        <w:rPr>
          <w:rFonts w:ascii="Times New Roman" w:hAnsi="Times New Roman" w:cs="Times New Roman"/>
          <w:sz w:val="24"/>
          <w:szCs w:val="24"/>
        </w:rPr>
        <w:t>,</w:t>
      </w:r>
      <w:r>
        <w:rPr>
          <w:rFonts w:ascii="Times New Roman" w:hAnsi="Times New Roman" w:cs="Times New Roman"/>
          <w:sz w:val="24"/>
          <w:szCs w:val="24"/>
        </w:rPr>
        <w:t xml:space="preserve"> conveniently identify </w:t>
      </w:r>
      <w:r w:rsidR="00D667D1">
        <w:rPr>
          <w:rFonts w:ascii="Times New Roman" w:hAnsi="Times New Roman" w:cs="Times New Roman"/>
          <w:sz w:val="24"/>
          <w:szCs w:val="24"/>
        </w:rPr>
        <w:t>himself</w:t>
      </w:r>
      <w:r>
        <w:rPr>
          <w:rFonts w:ascii="Times New Roman" w:hAnsi="Times New Roman" w:cs="Times New Roman"/>
          <w:sz w:val="24"/>
          <w:szCs w:val="24"/>
        </w:rPr>
        <w:t xml:space="preserve"> as a caretake</w:t>
      </w:r>
      <w:r w:rsidR="00D667D1">
        <w:rPr>
          <w:rFonts w:ascii="Times New Roman" w:hAnsi="Times New Roman" w:cs="Times New Roman"/>
          <w:sz w:val="24"/>
          <w:szCs w:val="24"/>
        </w:rPr>
        <w:t>r</w:t>
      </w:r>
      <w:r>
        <w:rPr>
          <w:rFonts w:ascii="Times New Roman" w:hAnsi="Times New Roman" w:cs="Times New Roman"/>
          <w:sz w:val="24"/>
          <w:szCs w:val="24"/>
        </w:rPr>
        <w:t xml:space="preserve"> of those premises and accept service on behalf of the occupiers of those premises</w:t>
      </w:r>
      <w:r w:rsidR="00D667D1">
        <w:rPr>
          <w:rFonts w:ascii="Times New Roman" w:hAnsi="Times New Roman" w:cs="Times New Roman"/>
          <w:sz w:val="24"/>
          <w:szCs w:val="24"/>
        </w:rPr>
        <w:t>, when he above all is not known to the occupiers of those premises who happen to be the person(s) targeted for Service by the Sheriff</w:t>
      </w:r>
      <w:r>
        <w:rPr>
          <w:rFonts w:ascii="Times New Roman" w:hAnsi="Times New Roman" w:cs="Times New Roman"/>
          <w:sz w:val="24"/>
          <w:szCs w:val="24"/>
        </w:rPr>
        <w:t>.  Denying something is not rebutt</w:t>
      </w:r>
      <w:r w:rsidR="00D667D1">
        <w:rPr>
          <w:rFonts w:ascii="Times New Roman" w:hAnsi="Times New Roman" w:cs="Times New Roman"/>
          <w:sz w:val="24"/>
          <w:szCs w:val="24"/>
        </w:rPr>
        <w:t xml:space="preserve">ing </w:t>
      </w:r>
      <w:r>
        <w:rPr>
          <w:rFonts w:ascii="Times New Roman" w:hAnsi="Times New Roman" w:cs="Times New Roman"/>
          <w:sz w:val="24"/>
          <w:szCs w:val="24"/>
        </w:rPr>
        <w:t>it.  It would have made sense if the applicant had put more facts (if any) in contradict</w:t>
      </w:r>
      <w:r w:rsidR="00D667D1">
        <w:rPr>
          <w:rFonts w:ascii="Times New Roman" w:hAnsi="Times New Roman" w:cs="Times New Roman"/>
          <w:sz w:val="24"/>
          <w:szCs w:val="24"/>
        </w:rPr>
        <w:t>ion</w:t>
      </w:r>
      <w:r>
        <w:rPr>
          <w:rFonts w:ascii="Times New Roman" w:hAnsi="Times New Roman" w:cs="Times New Roman"/>
          <w:sz w:val="24"/>
          <w:szCs w:val="24"/>
        </w:rPr>
        <w:t xml:space="preserve"> </w:t>
      </w:r>
      <w:r w:rsidR="00D667D1">
        <w:rPr>
          <w:rFonts w:ascii="Times New Roman" w:hAnsi="Times New Roman" w:cs="Times New Roman"/>
          <w:sz w:val="24"/>
          <w:szCs w:val="24"/>
        </w:rPr>
        <w:t>to</w:t>
      </w:r>
      <w:r>
        <w:rPr>
          <w:rFonts w:ascii="Times New Roman" w:hAnsi="Times New Roman" w:cs="Times New Roman"/>
          <w:sz w:val="24"/>
          <w:szCs w:val="24"/>
        </w:rPr>
        <w:t xml:space="preserve"> what Obvious </w:t>
      </w:r>
      <w:r w:rsidR="00D667D1">
        <w:rPr>
          <w:rFonts w:ascii="Times New Roman" w:hAnsi="Times New Roman" w:cs="Times New Roman"/>
          <w:sz w:val="24"/>
          <w:szCs w:val="24"/>
        </w:rPr>
        <w:t xml:space="preserve">is </w:t>
      </w:r>
      <w:r>
        <w:rPr>
          <w:rFonts w:ascii="Times New Roman" w:hAnsi="Times New Roman" w:cs="Times New Roman"/>
          <w:sz w:val="24"/>
          <w:szCs w:val="24"/>
        </w:rPr>
        <w:t>said</w:t>
      </w:r>
      <w:r w:rsidR="00D667D1">
        <w:rPr>
          <w:rFonts w:ascii="Times New Roman" w:hAnsi="Times New Roman" w:cs="Times New Roman"/>
          <w:sz w:val="24"/>
          <w:szCs w:val="24"/>
        </w:rPr>
        <w:t xml:space="preserve"> to have said to the Sheriff</w:t>
      </w:r>
      <w:r>
        <w:rPr>
          <w:rFonts w:ascii="Times New Roman" w:hAnsi="Times New Roman" w:cs="Times New Roman"/>
          <w:sz w:val="24"/>
          <w:szCs w:val="24"/>
        </w:rPr>
        <w:t>.</w:t>
      </w:r>
      <w:r w:rsidR="00CA6FDD">
        <w:rPr>
          <w:rFonts w:ascii="Times New Roman" w:hAnsi="Times New Roman" w:cs="Times New Roman"/>
          <w:sz w:val="24"/>
          <w:szCs w:val="24"/>
        </w:rPr>
        <w:t xml:space="preserve"> In that exercise the a</w:t>
      </w:r>
      <w:r>
        <w:rPr>
          <w:rFonts w:ascii="Times New Roman" w:hAnsi="Times New Roman" w:cs="Times New Roman"/>
          <w:sz w:val="24"/>
          <w:szCs w:val="24"/>
        </w:rPr>
        <w:t>pplicant</w:t>
      </w:r>
      <w:r w:rsidR="00CA6FDD">
        <w:rPr>
          <w:rFonts w:ascii="Times New Roman" w:hAnsi="Times New Roman" w:cs="Times New Roman"/>
          <w:sz w:val="24"/>
          <w:szCs w:val="24"/>
        </w:rPr>
        <w:t xml:space="preserve"> could have done the rudimental, that is, tell the court whether or not </w:t>
      </w:r>
      <w:r>
        <w:rPr>
          <w:rFonts w:ascii="Times New Roman" w:hAnsi="Times New Roman" w:cs="Times New Roman"/>
          <w:sz w:val="24"/>
          <w:szCs w:val="24"/>
        </w:rPr>
        <w:t xml:space="preserve">there is a </w:t>
      </w:r>
      <w:r w:rsidR="00CA6FDD">
        <w:rPr>
          <w:rFonts w:ascii="Times New Roman" w:hAnsi="Times New Roman" w:cs="Times New Roman"/>
          <w:sz w:val="24"/>
          <w:szCs w:val="24"/>
        </w:rPr>
        <w:t>c</w:t>
      </w:r>
      <w:r>
        <w:rPr>
          <w:rFonts w:ascii="Times New Roman" w:hAnsi="Times New Roman" w:cs="Times New Roman"/>
          <w:sz w:val="24"/>
          <w:szCs w:val="24"/>
        </w:rPr>
        <w:t>aretaker at the premises in question.  If there is</w:t>
      </w:r>
      <w:r w:rsidR="00CA6FDD">
        <w:rPr>
          <w:rFonts w:ascii="Times New Roman" w:hAnsi="Times New Roman" w:cs="Times New Roman"/>
          <w:sz w:val="24"/>
          <w:szCs w:val="24"/>
        </w:rPr>
        <w:t>,</w:t>
      </w:r>
      <w:r>
        <w:rPr>
          <w:rFonts w:ascii="Times New Roman" w:hAnsi="Times New Roman" w:cs="Times New Roman"/>
          <w:sz w:val="24"/>
          <w:szCs w:val="24"/>
        </w:rPr>
        <w:t xml:space="preserve"> what are the names of that </w:t>
      </w:r>
      <w:r w:rsidR="00CA6FDD">
        <w:rPr>
          <w:rFonts w:ascii="Times New Roman" w:hAnsi="Times New Roman" w:cs="Times New Roman"/>
          <w:sz w:val="24"/>
          <w:szCs w:val="24"/>
        </w:rPr>
        <w:t>c</w:t>
      </w:r>
      <w:r>
        <w:rPr>
          <w:rFonts w:ascii="Times New Roman" w:hAnsi="Times New Roman" w:cs="Times New Roman"/>
          <w:sz w:val="24"/>
          <w:szCs w:val="24"/>
        </w:rPr>
        <w:t>aretaker.  The applicant</w:t>
      </w:r>
      <w:r w:rsidR="00CA6FDD">
        <w:rPr>
          <w:rFonts w:ascii="Times New Roman" w:hAnsi="Times New Roman" w:cs="Times New Roman"/>
          <w:sz w:val="24"/>
          <w:szCs w:val="24"/>
        </w:rPr>
        <w:t>’s explanation</w:t>
      </w:r>
      <w:r>
        <w:rPr>
          <w:rFonts w:ascii="Times New Roman" w:hAnsi="Times New Roman" w:cs="Times New Roman"/>
          <w:sz w:val="24"/>
          <w:szCs w:val="24"/>
        </w:rPr>
        <w:t xml:space="preserve"> is silent on whether or not there was a person at </w:t>
      </w:r>
      <w:r>
        <w:rPr>
          <w:rFonts w:ascii="Times New Roman" w:hAnsi="Times New Roman" w:cs="Times New Roman"/>
          <w:sz w:val="24"/>
          <w:szCs w:val="24"/>
        </w:rPr>
        <w:lastRenderedPageBreak/>
        <w:t>the premises on 14</w:t>
      </w:r>
      <w:r>
        <w:rPr>
          <w:rFonts w:ascii="Times New Roman" w:hAnsi="Times New Roman" w:cs="Times New Roman"/>
          <w:sz w:val="24"/>
          <w:szCs w:val="24"/>
          <w:vertAlign w:val="superscript"/>
        </w:rPr>
        <w:t xml:space="preserve"> </w:t>
      </w:r>
      <w:r>
        <w:rPr>
          <w:rFonts w:ascii="Times New Roman" w:hAnsi="Times New Roman" w:cs="Times New Roman"/>
          <w:sz w:val="24"/>
          <w:szCs w:val="24"/>
        </w:rPr>
        <w:t>April 2022 at 1228</w:t>
      </w:r>
      <w:r w:rsidR="00CA6FDD">
        <w:rPr>
          <w:rFonts w:ascii="Times New Roman" w:hAnsi="Times New Roman" w:cs="Times New Roman"/>
          <w:sz w:val="24"/>
          <w:szCs w:val="24"/>
        </w:rPr>
        <w:t xml:space="preserve"> H</w:t>
      </w:r>
      <w:r>
        <w:rPr>
          <w:rFonts w:ascii="Times New Roman" w:hAnsi="Times New Roman" w:cs="Times New Roman"/>
          <w:sz w:val="24"/>
          <w:szCs w:val="24"/>
        </w:rPr>
        <w:t>ours.  It is</w:t>
      </w:r>
      <w:r w:rsidR="00CA6FDD">
        <w:rPr>
          <w:rFonts w:ascii="Times New Roman" w:hAnsi="Times New Roman" w:cs="Times New Roman"/>
          <w:sz w:val="24"/>
          <w:szCs w:val="24"/>
        </w:rPr>
        <w:t xml:space="preserve"> rather</w:t>
      </w:r>
      <w:r>
        <w:rPr>
          <w:rFonts w:ascii="Times New Roman" w:hAnsi="Times New Roman" w:cs="Times New Roman"/>
          <w:sz w:val="24"/>
          <w:szCs w:val="24"/>
        </w:rPr>
        <w:t xml:space="preserve"> telling</w:t>
      </w:r>
      <w:r w:rsidR="00CA6FDD">
        <w:rPr>
          <w:rFonts w:ascii="Times New Roman" w:hAnsi="Times New Roman" w:cs="Times New Roman"/>
          <w:sz w:val="24"/>
          <w:szCs w:val="24"/>
        </w:rPr>
        <w:t>, in my view,</w:t>
      </w:r>
      <w:r>
        <w:rPr>
          <w:rFonts w:ascii="Times New Roman" w:hAnsi="Times New Roman" w:cs="Times New Roman"/>
          <w:sz w:val="24"/>
          <w:szCs w:val="24"/>
        </w:rPr>
        <w:t xml:space="preserve"> that in its </w:t>
      </w:r>
      <w:r w:rsidR="00EF0818">
        <w:rPr>
          <w:rFonts w:ascii="Times New Roman" w:hAnsi="Times New Roman" w:cs="Times New Roman"/>
          <w:sz w:val="24"/>
          <w:szCs w:val="24"/>
        </w:rPr>
        <w:t>F</w:t>
      </w:r>
      <w:r>
        <w:rPr>
          <w:rFonts w:ascii="Times New Roman" w:hAnsi="Times New Roman" w:cs="Times New Roman"/>
          <w:sz w:val="24"/>
          <w:szCs w:val="24"/>
        </w:rPr>
        <w:t xml:space="preserve">ounding </w:t>
      </w:r>
      <w:r w:rsidR="00EF0818">
        <w:rPr>
          <w:rFonts w:ascii="Times New Roman" w:hAnsi="Times New Roman" w:cs="Times New Roman"/>
          <w:sz w:val="24"/>
          <w:szCs w:val="24"/>
        </w:rPr>
        <w:t>A</w:t>
      </w:r>
      <w:r>
        <w:rPr>
          <w:rFonts w:ascii="Times New Roman" w:hAnsi="Times New Roman" w:cs="Times New Roman"/>
          <w:sz w:val="24"/>
          <w:szCs w:val="24"/>
        </w:rPr>
        <w:t xml:space="preserve">ffidavit the applicant has identified Obvious as being male yet nowhere in the Return of Service is it indicated whether Obvious is male or female. </w:t>
      </w:r>
      <w:r w:rsidR="00EF0818">
        <w:rPr>
          <w:rFonts w:ascii="Times New Roman" w:hAnsi="Times New Roman" w:cs="Times New Roman"/>
          <w:sz w:val="24"/>
          <w:szCs w:val="24"/>
        </w:rPr>
        <w:t xml:space="preserve">In my view Obvious is known to </w:t>
      </w:r>
      <w:r w:rsidR="002003CC">
        <w:rPr>
          <w:rFonts w:ascii="Times New Roman" w:hAnsi="Times New Roman" w:cs="Times New Roman"/>
          <w:sz w:val="24"/>
          <w:szCs w:val="24"/>
        </w:rPr>
        <w:t>the applicant’s Directors and by extension is known to the applicant.</w:t>
      </w:r>
      <w:r w:rsidR="00840DE8">
        <w:rPr>
          <w:rFonts w:ascii="Times New Roman" w:hAnsi="Times New Roman" w:cs="Times New Roman"/>
          <w:sz w:val="24"/>
          <w:szCs w:val="24"/>
        </w:rPr>
        <w:t xml:space="preserve"> It is not true in my view that the applicant’s Directors were not aware of the application.</w:t>
      </w:r>
    </w:p>
    <w:p w14:paraId="025A0574" w14:textId="04329325" w:rsidR="006F5A44" w:rsidRDefault="006F5A44" w:rsidP="00FB6E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Director(s) of the </w:t>
      </w:r>
      <w:r w:rsidR="00EF0818">
        <w:rPr>
          <w:rFonts w:ascii="Times New Roman" w:hAnsi="Times New Roman" w:cs="Times New Roman"/>
          <w:sz w:val="24"/>
          <w:szCs w:val="24"/>
        </w:rPr>
        <w:t>a</w:t>
      </w:r>
      <w:r>
        <w:rPr>
          <w:rFonts w:ascii="Times New Roman" w:hAnsi="Times New Roman" w:cs="Times New Roman"/>
          <w:sz w:val="24"/>
          <w:szCs w:val="24"/>
        </w:rPr>
        <w:t xml:space="preserve">pplicant were then resident at Borrowdale Brook is neither here nor there </w:t>
      </w:r>
      <w:r w:rsidR="00EF0818">
        <w:rPr>
          <w:rFonts w:ascii="Times New Roman" w:hAnsi="Times New Roman" w:cs="Times New Roman"/>
          <w:sz w:val="24"/>
          <w:szCs w:val="24"/>
        </w:rPr>
        <w:t xml:space="preserve">because </w:t>
      </w:r>
      <w:r>
        <w:rPr>
          <w:rFonts w:ascii="Times New Roman" w:hAnsi="Times New Roman" w:cs="Times New Roman"/>
          <w:sz w:val="24"/>
          <w:szCs w:val="24"/>
        </w:rPr>
        <w:t>the</w:t>
      </w:r>
      <w:r w:rsidR="00EF0818">
        <w:rPr>
          <w:rFonts w:ascii="Times New Roman" w:hAnsi="Times New Roman" w:cs="Times New Roman"/>
          <w:sz w:val="24"/>
          <w:szCs w:val="24"/>
        </w:rPr>
        <w:t xml:space="preserve"> litigant was the company and the Service was proper and valid</w:t>
      </w:r>
      <w:r>
        <w:rPr>
          <w:rFonts w:ascii="Times New Roman" w:hAnsi="Times New Roman" w:cs="Times New Roman"/>
          <w:sz w:val="24"/>
          <w:szCs w:val="24"/>
        </w:rPr>
        <w:t>.  The</w:t>
      </w:r>
      <w:r w:rsidR="00EF0818">
        <w:rPr>
          <w:rFonts w:ascii="Times New Roman" w:hAnsi="Times New Roman" w:cs="Times New Roman"/>
          <w:sz w:val="24"/>
          <w:szCs w:val="24"/>
        </w:rPr>
        <w:t xml:space="preserve"> </w:t>
      </w:r>
      <w:r>
        <w:rPr>
          <w:rFonts w:ascii="Times New Roman" w:hAnsi="Times New Roman" w:cs="Times New Roman"/>
          <w:sz w:val="24"/>
          <w:szCs w:val="24"/>
        </w:rPr>
        <w:t>lease agreement pleaded</w:t>
      </w:r>
      <w:r w:rsidR="00EF0818">
        <w:rPr>
          <w:rFonts w:ascii="Times New Roman" w:hAnsi="Times New Roman" w:cs="Times New Roman"/>
          <w:sz w:val="24"/>
          <w:szCs w:val="24"/>
        </w:rPr>
        <w:t xml:space="preserve"> by the applicant</w:t>
      </w:r>
      <w:r>
        <w:rPr>
          <w:rFonts w:ascii="Times New Roman" w:hAnsi="Times New Roman" w:cs="Times New Roman"/>
          <w:sz w:val="24"/>
          <w:szCs w:val="24"/>
        </w:rPr>
        <w:t xml:space="preserve"> is</w:t>
      </w:r>
      <w:r w:rsidR="00EF0818">
        <w:rPr>
          <w:rFonts w:ascii="Times New Roman" w:hAnsi="Times New Roman" w:cs="Times New Roman"/>
          <w:sz w:val="24"/>
          <w:szCs w:val="24"/>
        </w:rPr>
        <w:t xml:space="preserve"> therefore</w:t>
      </w:r>
      <w:r>
        <w:rPr>
          <w:rFonts w:ascii="Times New Roman" w:hAnsi="Times New Roman" w:cs="Times New Roman"/>
          <w:sz w:val="24"/>
          <w:szCs w:val="24"/>
        </w:rPr>
        <w:t xml:space="preserve"> of no </w:t>
      </w:r>
      <w:r w:rsidR="00EF0818">
        <w:rPr>
          <w:rFonts w:ascii="Times New Roman" w:hAnsi="Times New Roman" w:cs="Times New Roman"/>
          <w:sz w:val="24"/>
          <w:szCs w:val="24"/>
        </w:rPr>
        <w:t>assistance to the applicant’s case as</w:t>
      </w:r>
      <w:r>
        <w:rPr>
          <w:rFonts w:ascii="Times New Roman" w:hAnsi="Times New Roman" w:cs="Times New Roman"/>
          <w:sz w:val="24"/>
          <w:szCs w:val="24"/>
        </w:rPr>
        <w:t xml:space="preserve"> it does not relate to the applicant. An affidavit from Mr Obvious stating that he did not bring the application to the attention of the applicant</w:t>
      </w:r>
      <w:r w:rsidR="00EF0818">
        <w:rPr>
          <w:rFonts w:ascii="Times New Roman" w:hAnsi="Times New Roman" w:cs="Times New Roman"/>
          <w:sz w:val="24"/>
          <w:szCs w:val="24"/>
        </w:rPr>
        <w:t>’</w:t>
      </w:r>
      <w:r>
        <w:rPr>
          <w:rFonts w:ascii="Times New Roman" w:hAnsi="Times New Roman" w:cs="Times New Roman"/>
          <w:sz w:val="24"/>
          <w:szCs w:val="24"/>
        </w:rPr>
        <w:t>s Directors would</w:t>
      </w:r>
      <w:r w:rsidR="00EF0818">
        <w:rPr>
          <w:rFonts w:ascii="Times New Roman" w:hAnsi="Times New Roman" w:cs="Times New Roman"/>
          <w:sz w:val="24"/>
          <w:szCs w:val="24"/>
        </w:rPr>
        <w:t xml:space="preserve"> in all probability</w:t>
      </w:r>
      <w:r>
        <w:rPr>
          <w:rFonts w:ascii="Times New Roman" w:hAnsi="Times New Roman" w:cs="Times New Roman"/>
          <w:sz w:val="24"/>
          <w:szCs w:val="24"/>
        </w:rPr>
        <w:t xml:space="preserve"> </w:t>
      </w:r>
      <w:r w:rsidR="00EF0818">
        <w:rPr>
          <w:rFonts w:ascii="Times New Roman" w:hAnsi="Times New Roman" w:cs="Times New Roman"/>
          <w:sz w:val="24"/>
          <w:szCs w:val="24"/>
        </w:rPr>
        <w:t xml:space="preserve">have </w:t>
      </w:r>
      <w:r>
        <w:rPr>
          <w:rFonts w:ascii="Times New Roman" w:hAnsi="Times New Roman" w:cs="Times New Roman"/>
          <w:sz w:val="24"/>
          <w:szCs w:val="24"/>
        </w:rPr>
        <w:t>altered the</w:t>
      </w:r>
      <w:r w:rsidR="00EF0818">
        <w:rPr>
          <w:rFonts w:ascii="Times New Roman" w:hAnsi="Times New Roman" w:cs="Times New Roman"/>
          <w:sz w:val="24"/>
          <w:szCs w:val="24"/>
        </w:rPr>
        <w:t xml:space="preserve"> conclusion of</w:t>
      </w:r>
      <w:r w:rsidR="000C3679">
        <w:rPr>
          <w:rFonts w:ascii="Times New Roman" w:hAnsi="Times New Roman" w:cs="Times New Roman"/>
          <w:sz w:val="24"/>
          <w:szCs w:val="24"/>
        </w:rPr>
        <w:t xml:space="preserve"> this application.</w:t>
      </w:r>
      <w:r w:rsidR="00FD6F63">
        <w:rPr>
          <w:rFonts w:ascii="Times New Roman" w:hAnsi="Times New Roman" w:cs="Times New Roman"/>
          <w:sz w:val="24"/>
          <w:szCs w:val="24"/>
        </w:rPr>
        <w:t xml:space="preserve"> I find no goo</w:t>
      </w:r>
    </w:p>
    <w:p w14:paraId="528FE98A" w14:textId="1A1BF2A0" w:rsidR="000C3679" w:rsidRDefault="002003CC" w:rsidP="00FB6E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an</w:t>
      </w:r>
      <w:r w:rsidR="000C3679">
        <w:rPr>
          <w:rFonts w:ascii="Times New Roman" w:hAnsi="Times New Roman" w:cs="Times New Roman"/>
          <w:sz w:val="24"/>
          <w:szCs w:val="24"/>
        </w:rPr>
        <w:t xml:space="preserve"> application stands or falls on its </w:t>
      </w:r>
      <w:r>
        <w:rPr>
          <w:rFonts w:ascii="Times New Roman" w:hAnsi="Times New Roman" w:cs="Times New Roman"/>
          <w:sz w:val="24"/>
          <w:szCs w:val="24"/>
        </w:rPr>
        <w:t>F</w:t>
      </w:r>
      <w:r w:rsidR="000C3679">
        <w:rPr>
          <w:rFonts w:ascii="Times New Roman" w:hAnsi="Times New Roman" w:cs="Times New Roman"/>
          <w:sz w:val="24"/>
          <w:szCs w:val="24"/>
        </w:rPr>
        <w:t xml:space="preserve">ounding </w:t>
      </w:r>
      <w:r>
        <w:rPr>
          <w:rFonts w:ascii="Times New Roman" w:hAnsi="Times New Roman" w:cs="Times New Roman"/>
          <w:sz w:val="24"/>
          <w:szCs w:val="24"/>
        </w:rPr>
        <w:t>A</w:t>
      </w:r>
      <w:r w:rsidR="000C3679">
        <w:rPr>
          <w:rFonts w:ascii="Times New Roman" w:hAnsi="Times New Roman" w:cs="Times New Roman"/>
          <w:sz w:val="24"/>
          <w:szCs w:val="24"/>
        </w:rPr>
        <w:t xml:space="preserve">ffidavit. The </w:t>
      </w:r>
      <w:r>
        <w:rPr>
          <w:rFonts w:ascii="Times New Roman" w:hAnsi="Times New Roman" w:cs="Times New Roman"/>
          <w:sz w:val="24"/>
          <w:szCs w:val="24"/>
        </w:rPr>
        <w:t>F</w:t>
      </w:r>
      <w:r w:rsidR="000C3679">
        <w:rPr>
          <w:rFonts w:ascii="Times New Roman" w:hAnsi="Times New Roman" w:cs="Times New Roman"/>
          <w:sz w:val="24"/>
          <w:szCs w:val="24"/>
        </w:rPr>
        <w:t xml:space="preserve">ounding </w:t>
      </w:r>
      <w:r>
        <w:rPr>
          <w:rFonts w:ascii="Times New Roman" w:hAnsi="Times New Roman" w:cs="Times New Roman"/>
          <w:sz w:val="24"/>
          <w:szCs w:val="24"/>
        </w:rPr>
        <w:t>A</w:t>
      </w:r>
      <w:r w:rsidR="000C3679">
        <w:rPr>
          <w:rFonts w:ascii="Times New Roman" w:hAnsi="Times New Roman" w:cs="Times New Roman"/>
          <w:sz w:val="24"/>
          <w:szCs w:val="24"/>
        </w:rPr>
        <w:t>ffidavit</w:t>
      </w:r>
      <w:r>
        <w:rPr>
          <w:rFonts w:ascii="Times New Roman" w:hAnsi="Times New Roman" w:cs="Times New Roman"/>
          <w:sz w:val="24"/>
          <w:szCs w:val="24"/>
        </w:rPr>
        <w:t xml:space="preserve"> and the supplementary one</w:t>
      </w:r>
      <w:r w:rsidR="000C3679">
        <w:rPr>
          <w:rFonts w:ascii="Times New Roman" w:hAnsi="Times New Roman" w:cs="Times New Roman"/>
          <w:sz w:val="24"/>
          <w:szCs w:val="24"/>
        </w:rPr>
        <w:t xml:space="preserve"> in this matter carr</w:t>
      </w:r>
      <w:r>
        <w:rPr>
          <w:rFonts w:ascii="Times New Roman" w:hAnsi="Times New Roman" w:cs="Times New Roman"/>
          <w:sz w:val="24"/>
          <w:szCs w:val="24"/>
        </w:rPr>
        <w:t>y</w:t>
      </w:r>
      <w:r w:rsidR="000C3679">
        <w:rPr>
          <w:rFonts w:ascii="Times New Roman" w:hAnsi="Times New Roman" w:cs="Times New Roman"/>
          <w:sz w:val="24"/>
          <w:szCs w:val="24"/>
        </w:rPr>
        <w:t xml:space="preserve"> a clear contradiction as to who had travelled to Mozambique and when among or between the applicant’s Directors.  I can do no better than repeat the words of </w:t>
      </w:r>
      <w:r w:rsidR="000C3679" w:rsidRPr="002003CC">
        <w:rPr>
          <w:rFonts w:ascii="Times New Roman" w:hAnsi="Times New Roman" w:cs="Times New Roman"/>
          <w:b/>
          <w:bCs/>
          <w:i/>
          <w:iCs/>
          <w:sz w:val="24"/>
          <w:szCs w:val="24"/>
        </w:rPr>
        <w:t>Ndou J</w:t>
      </w:r>
      <w:r w:rsidR="000C3679">
        <w:rPr>
          <w:rFonts w:ascii="Times New Roman" w:hAnsi="Times New Roman" w:cs="Times New Roman"/>
          <w:sz w:val="24"/>
          <w:szCs w:val="24"/>
        </w:rPr>
        <w:t xml:space="preserve">.  (as he then was) in </w:t>
      </w:r>
      <w:r w:rsidR="000C3679" w:rsidRPr="002003CC">
        <w:rPr>
          <w:rFonts w:ascii="Times New Roman" w:hAnsi="Times New Roman" w:cs="Times New Roman"/>
          <w:b/>
          <w:bCs/>
          <w:i/>
          <w:iCs/>
          <w:sz w:val="24"/>
          <w:szCs w:val="24"/>
        </w:rPr>
        <w:t>Anabas Services (Pvt) Limited -v- Minister of Health &amp; O</w:t>
      </w:r>
      <w:r w:rsidR="001A0BBE">
        <w:rPr>
          <w:rFonts w:ascii="Times New Roman" w:hAnsi="Times New Roman" w:cs="Times New Roman"/>
          <w:b/>
          <w:bCs/>
          <w:i/>
          <w:iCs/>
          <w:sz w:val="24"/>
          <w:szCs w:val="24"/>
        </w:rPr>
        <w:t>t</w:t>
      </w:r>
      <w:r w:rsidR="000C3679" w:rsidRPr="002003CC">
        <w:rPr>
          <w:rFonts w:ascii="Times New Roman" w:hAnsi="Times New Roman" w:cs="Times New Roman"/>
          <w:b/>
          <w:bCs/>
          <w:i/>
          <w:iCs/>
          <w:sz w:val="24"/>
          <w:szCs w:val="24"/>
        </w:rPr>
        <w:t xml:space="preserve">rs HB88/03 </w:t>
      </w:r>
      <w:r w:rsidR="000C3679">
        <w:rPr>
          <w:rFonts w:ascii="Times New Roman" w:hAnsi="Times New Roman" w:cs="Times New Roman"/>
          <w:sz w:val="24"/>
          <w:szCs w:val="24"/>
        </w:rPr>
        <w:t>wherein he</w:t>
      </w:r>
      <w:r>
        <w:rPr>
          <w:rFonts w:ascii="Times New Roman" w:hAnsi="Times New Roman" w:cs="Times New Roman"/>
          <w:sz w:val="24"/>
          <w:szCs w:val="24"/>
        </w:rPr>
        <w:t xml:space="preserve"> stated as follows</w:t>
      </w:r>
      <w:r w:rsidR="000C3679">
        <w:rPr>
          <w:rFonts w:ascii="Times New Roman" w:hAnsi="Times New Roman" w:cs="Times New Roman"/>
          <w:sz w:val="24"/>
          <w:szCs w:val="24"/>
        </w:rPr>
        <w:t>;</w:t>
      </w:r>
    </w:p>
    <w:p w14:paraId="75FF2807" w14:textId="6E108C5D" w:rsidR="000C3679" w:rsidRPr="002003CC" w:rsidRDefault="000C3679" w:rsidP="000C3679">
      <w:pPr>
        <w:spacing w:line="360" w:lineRule="auto"/>
        <w:ind w:left="720"/>
        <w:jc w:val="both"/>
        <w:rPr>
          <w:rFonts w:ascii="Times New Roman" w:hAnsi="Times New Roman" w:cs="Times New Roman"/>
          <w:i/>
          <w:iCs/>
        </w:rPr>
      </w:pPr>
      <w:r w:rsidRPr="002003CC">
        <w:rPr>
          <w:rFonts w:ascii="Times New Roman" w:hAnsi="Times New Roman" w:cs="Times New Roman"/>
          <w:i/>
          <w:iCs/>
        </w:rPr>
        <w:t>“The courts should in my view</w:t>
      </w:r>
      <w:r w:rsidR="002003CC" w:rsidRPr="002003CC">
        <w:rPr>
          <w:rFonts w:ascii="Times New Roman" w:hAnsi="Times New Roman" w:cs="Times New Roman"/>
          <w:i/>
          <w:iCs/>
        </w:rPr>
        <w:t xml:space="preserve"> … </w:t>
      </w:r>
      <w:r w:rsidRPr="002003CC">
        <w:rPr>
          <w:rFonts w:ascii="Times New Roman" w:hAnsi="Times New Roman" w:cs="Times New Roman"/>
          <w:i/>
          <w:iCs/>
        </w:rPr>
        <w:t>discourage material non disclosures, mala fides or dishonesty.”</w:t>
      </w:r>
    </w:p>
    <w:p w14:paraId="099BBCFD" w14:textId="76E1C74A" w:rsidR="002003CC" w:rsidRDefault="000C3679" w:rsidP="000C367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applicant in this matt</w:t>
      </w:r>
      <w:r w:rsidR="00FD6F63">
        <w:rPr>
          <w:rFonts w:ascii="Times New Roman" w:hAnsi="Times New Roman" w:cs="Times New Roman"/>
          <w:sz w:val="24"/>
          <w:szCs w:val="24"/>
        </w:rPr>
        <w:t>e</w:t>
      </w:r>
      <w:r>
        <w:rPr>
          <w:rFonts w:ascii="Times New Roman" w:hAnsi="Times New Roman" w:cs="Times New Roman"/>
          <w:sz w:val="24"/>
          <w:szCs w:val="24"/>
        </w:rPr>
        <w:t>r has been dishonest</w:t>
      </w:r>
      <w:r w:rsidR="00840DE8">
        <w:rPr>
          <w:rFonts w:ascii="Times New Roman" w:hAnsi="Times New Roman" w:cs="Times New Roman"/>
          <w:sz w:val="24"/>
          <w:szCs w:val="24"/>
        </w:rPr>
        <w:t>.</w:t>
      </w:r>
    </w:p>
    <w:p w14:paraId="4977A5C8" w14:textId="77777777" w:rsidR="002003CC" w:rsidRDefault="002003CC" w:rsidP="000C3679">
      <w:pPr>
        <w:spacing w:line="360" w:lineRule="auto"/>
        <w:ind w:left="720"/>
        <w:jc w:val="both"/>
        <w:rPr>
          <w:rFonts w:ascii="Times New Roman" w:hAnsi="Times New Roman" w:cs="Times New Roman"/>
          <w:sz w:val="24"/>
          <w:szCs w:val="24"/>
        </w:rPr>
      </w:pPr>
    </w:p>
    <w:p w14:paraId="58AF7DAB" w14:textId="739CCC6A" w:rsidR="000C3679" w:rsidRPr="002003CC" w:rsidRDefault="002003CC" w:rsidP="000C3679">
      <w:pPr>
        <w:spacing w:line="360" w:lineRule="auto"/>
        <w:ind w:left="720"/>
        <w:jc w:val="both"/>
        <w:rPr>
          <w:rFonts w:ascii="Times New Roman" w:hAnsi="Times New Roman" w:cs="Times New Roman"/>
          <w:b/>
          <w:bCs/>
          <w:i/>
          <w:iCs/>
          <w:sz w:val="24"/>
          <w:szCs w:val="24"/>
        </w:rPr>
      </w:pPr>
      <w:r w:rsidRPr="002003CC">
        <w:rPr>
          <w:rFonts w:ascii="Times New Roman" w:hAnsi="Times New Roman" w:cs="Times New Roman"/>
          <w:b/>
          <w:bCs/>
          <w:i/>
          <w:iCs/>
          <w:sz w:val="24"/>
          <w:szCs w:val="24"/>
        </w:rPr>
        <w:t>CONCLUSION</w:t>
      </w:r>
      <w:r w:rsidR="000C3679" w:rsidRPr="002003CC">
        <w:rPr>
          <w:rFonts w:ascii="Times New Roman" w:hAnsi="Times New Roman" w:cs="Times New Roman"/>
          <w:b/>
          <w:bCs/>
          <w:i/>
          <w:iCs/>
          <w:sz w:val="24"/>
          <w:szCs w:val="24"/>
        </w:rPr>
        <w:t xml:space="preserve"> </w:t>
      </w:r>
    </w:p>
    <w:p w14:paraId="55C63E6B" w14:textId="26E8E79C" w:rsidR="00B40FB7" w:rsidRDefault="000C3679" w:rsidP="00B40F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FD6F63">
        <w:rPr>
          <w:rFonts w:ascii="Times New Roman" w:hAnsi="Times New Roman" w:cs="Times New Roman"/>
          <w:sz w:val="24"/>
          <w:szCs w:val="24"/>
        </w:rPr>
        <w:t xml:space="preserve"> </w:t>
      </w:r>
      <w:r w:rsidR="002003CC">
        <w:rPr>
          <w:rFonts w:ascii="Times New Roman" w:hAnsi="Times New Roman" w:cs="Times New Roman"/>
          <w:sz w:val="24"/>
          <w:szCs w:val="24"/>
        </w:rPr>
        <w:t>conclude</w:t>
      </w:r>
      <w:r w:rsidR="00FD6F63">
        <w:rPr>
          <w:rFonts w:ascii="Times New Roman" w:hAnsi="Times New Roman" w:cs="Times New Roman"/>
          <w:sz w:val="24"/>
          <w:szCs w:val="24"/>
        </w:rPr>
        <w:t>d</w:t>
      </w:r>
      <w:r w:rsidR="006F489D">
        <w:rPr>
          <w:rFonts w:ascii="Times New Roman" w:hAnsi="Times New Roman" w:cs="Times New Roman"/>
          <w:sz w:val="24"/>
          <w:szCs w:val="24"/>
        </w:rPr>
        <w:t xml:space="preserve"> </w:t>
      </w:r>
      <w:r>
        <w:rPr>
          <w:rFonts w:ascii="Times New Roman" w:hAnsi="Times New Roman" w:cs="Times New Roman"/>
          <w:sz w:val="24"/>
          <w:szCs w:val="24"/>
        </w:rPr>
        <w:t>that, the default judgment</w:t>
      </w:r>
      <w:r w:rsidR="00FD6F63">
        <w:rPr>
          <w:rFonts w:ascii="Times New Roman" w:hAnsi="Times New Roman" w:cs="Times New Roman"/>
          <w:sz w:val="24"/>
          <w:szCs w:val="24"/>
        </w:rPr>
        <w:t xml:space="preserve"> </w:t>
      </w:r>
      <w:r w:rsidR="006F489D">
        <w:rPr>
          <w:rFonts w:ascii="Times New Roman" w:hAnsi="Times New Roman" w:cs="Times New Roman"/>
          <w:sz w:val="24"/>
          <w:szCs w:val="24"/>
        </w:rPr>
        <w:t>by this court</w:t>
      </w:r>
      <w:r>
        <w:rPr>
          <w:rFonts w:ascii="Times New Roman" w:hAnsi="Times New Roman" w:cs="Times New Roman"/>
          <w:sz w:val="24"/>
          <w:szCs w:val="24"/>
        </w:rPr>
        <w:t xml:space="preserve"> was neither erroneously sought nor erroneously granted. R</w:t>
      </w:r>
      <w:r w:rsidR="006F489D">
        <w:rPr>
          <w:rFonts w:ascii="Times New Roman" w:hAnsi="Times New Roman" w:cs="Times New Roman"/>
          <w:sz w:val="24"/>
          <w:szCs w:val="24"/>
        </w:rPr>
        <w:t xml:space="preserve">ule </w:t>
      </w:r>
      <w:r>
        <w:rPr>
          <w:rFonts w:ascii="Times New Roman" w:hAnsi="Times New Roman" w:cs="Times New Roman"/>
          <w:sz w:val="24"/>
          <w:szCs w:val="24"/>
        </w:rPr>
        <w:t>29(1)(a) cannot</w:t>
      </w:r>
      <w:r w:rsidR="00FD6F63">
        <w:rPr>
          <w:rFonts w:ascii="Times New Roman" w:hAnsi="Times New Roman" w:cs="Times New Roman"/>
          <w:sz w:val="24"/>
          <w:szCs w:val="24"/>
        </w:rPr>
        <w:t xml:space="preserve"> therefore avail to the applicant</w:t>
      </w:r>
      <w:r>
        <w:rPr>
          <w:rFonts w:ascii="Times New Roman" w:hAnsi="Times New Roman" w:cs="Times New Roman"/>
          <w:sz w:val="24"/>
          <w:szCs w:val="24"/>
        </w:rPr>
        <w:t xml:space="preserve">. </w:t>
      </w:r>
      <w:r w:rsidR="00FD6F63">
        <w:rPr>
          <w:rFonts w:ascii="Times New Roman" w:hAnsi="Times New Roman" w:cs="Times New Roman"/>
          <w:sz w:val="24"/>
          <w:szCs w:val="24"/>
        </w:rPr>
        <w:t xml:space="preserve">The applicant through its Directors was in wilful default. No good and sufficient cause has been established to move me to rescind the default judgment under case </w:t>
      </w:r>
      <w:r w:rsidR="0071079F">
        <w:rPr>
          <w:rFonts w:ascii="Times New Roman" w:hAnsi="Times New Roman" w:cs="Times New Roman"/>
          <w:sz w:val="24"/>
          <w:szCs w:val="24"/>
        </w:rPr>
        <w:t>number HC</w:t>
      </w:r>
      <w:r w:rsidR="00FD6F63">
        <w:rPr>
          <w:rFonts w:ascii="Times New Roman" w:hAnsi="Times New Roman" w:cs="Times New Roman"/>
          <w:sz w:val="24"/>
          <w:szCs w:val="24"/>
        </w:rPr>
        <w:t xml:space="preserve"> 2439/22</w:t>
      </w:r>
      <w:r w:rsidR="00B40FB7">
        <w:rPr>
          <w:rFonts w:ascii="Times New Roman" w:hAnsi="Times New Roman" w:cs="Times New Roman"/>
          <w:sz w:val="24"/>
          <w:szCs w:val="24"/>
        </w:rPr>
        <w:t>.</w:t>
      </w:r>
    </w:p>
    <w:p w14:paraId="41B346C5" w14:textId="04DFB5D6" w:rsidR="000C3679" w:rsidRDefault="000C3679" w:rsidP="00B40F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40FB7">
        <w:rPr>
          <w:rFonts w:ascii="Times New Roman" w:hAnsi="Times New Roman" w:cs="Times New Roman"/>
          <w:sz w:val="24"/>
          <w:szCs w:val="24"/>
        </w:rPr>
        <w:t xml:space="preserve">It </w:t>
      </w:r>
      <w:r>
        <w:rPr>
          <w:rFonts w:ascii="Times New Roman" w:hAnsi="Times New Roman" w:cs="Times New Roman"/>
          <w:sz w:val="24"/>
          <w:szCs w:val="24"/>
        </w:rPr>
        <w:t>was therefore ordered as follows;</w:t>
      </w:r>
    </w:p>
    <w:p w14:paraId="15AECA30" w14:textId="4DA53F29" w:rsidR="000C3679" w:rsidRDefault="000C3679" w:rsidP="000C36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r w:rsidR="00BB5AE2">
        <w:rPr>
          <w:rFonts w:ascii="Times New Roman" w:hAnsi="Times New Roman" w:cs="Times New Roman"/>
          <w:sz w:val="24"/>
          <w:szCs w:val="24"/>
        </w:rPr>
        <w:t xml:space="preserve"> :</w:t>
      </w:r>
    </w:p>
    <w:p w14:paraId="6D8F4603" w14:textId="77777777" w:rsidR="000C3679" w:rsidRDefault="000C3679" w:rsidP="000C36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is dismissed with costs.</w:t>
      </w:r>
    </w:p>
    <w:p w14:paraId="2C7DD23C" w14:textId="77777777" w:rsidR="000C3679" w:rsidRDefault="000C3679" w:rsidP="000C3679">
      <w:pPr>
        <w:spacing w:line="360" w:lineRule="auto"/>
        <w:ind w:firstLine="720"/>
        <w:jc w:val="both"/>
        <w:rPr>
          <w:rFonts w:ascii="Times New Roman" w:hAnsi="Times New Roman" w:cs="Times New Roman"/>
          <w:sz w:val="24"/>
          <w:szCs w:val="24"/>
        </w:rPr>
      </w:pPr>
    </w:p>
    <w:p w14:paraId="0718153E" w14:textId="77777777" w:rsidR="000C3679" w:rsidRDefault="000C3679" w:rsidP="0071079F">
      <w:pPr>
        <w:spacing w:line="360" w:lineRule="auto"/>
        <w:jc w:val="both"/>
        <w:rPr>
          <w:rFonts w:ascii="Times New Roman" w:hAnsi="Times New Roman" w:cs="Times New Roman"/>
          <w:sz w:val="24"/>
          <w:szCs w:val="24"/>
        </w:rPr>
      </w:pPr>
    </w:p>
    <w:p w14:paraId="41F3B0E8" w14:textId="77777777" w:rsidR="000C3679" w:rsidRDefault="000C3679" w:rsidP="000C3679">
      <w:pPr>
        <w:spacing w:line="360" w:lineRule="auto"/>
        <w:ind w:firstLine="720"/>
        <w:jc w:val="both"/>
        <w:rPr>
          <w:rFonts w:ascii="Times New Roman" w:hAnsi="Times New Roman" w:cs="Times New Roman"/>
          <w:sz w:val="24"/>
          <w:szCs w:val="24"/>
        </w:rPr>
      </w:pPr>
    </w:p>
    <w:p w14:paraId="3CD695C3" w14:textId="77777777" w:rsidR="000C3679" w:rsidRDefault="000C3679" w:rsidP="000C3679">
      <w:pPr>
        <w:spacing w:line="360" w:lineRule="auto"/>
        <w:ind w:firstLine="720"/>
        <w:jc w:val="both"/>
        <w:rPr>
          <w:rFonts w:ascii="Times New Roman" w:hAnsi="Times New Roman" w:cs="Times New Roman"/>
          <w:sz w:val="24"/>
          <w:szCs w:val="24"/>
        </w:rPr>
      </w:pPr>
      <w:r w:rsidRPr="000C3679">
        <w:rPr>
          <w:rFonts w:ascii="Times New Roman" w:hAnsi="Times New Roman" w:cs="Times New Roman"/>
          <w:i/>
          <w:iCs/>
          <w:sz w:val="24"/>
          <w:szCs w:val="24"/>
        </w:rPr>
        <w:t>Matizanadzo Attorneys</w:t>
      </w:r>
      <w:r>
        <w:rPr>
          <w:rFonts w:ascii="Times New Roman" w:hAnsi="Times New Roman" w:cs="Times New Roman"/>
          <w:sz w:val="24"/>
          <w:szCs w:val="24"/>
        </w:rPr>
        <w:t xml:space="preserve">, Applicants Legal Practitioners. </w:t>
      </w:r>
    </w:p>
    <w:p w14:paraId="049FA908" w14:textId="0E4E8CB9" w:rsidR="00FB6E4E" w:rsidRPr="009C3952" w:rsidRDefault="000C3679" w:rsidP="0071079F">
      <w:pPr>
        <w:spacing w:line="360" w:lineRule="auto"/>
        <w:ind w:firstLine="720"/>
        <w:jc w:val="both"/>
        <w:rPr>
          <w:rFonts w:ascii="Times New Roman" w:hAnsi="Times New Roman" w:cs="Times New Roman"/>
          <w:sz w:val="24"/>
          <w:szCs w:val="24"/>
        </w:rPr>
      </w:pPr>
      <w:r w:rsidRPr="000C3679">
        <w:rPr>
          <w:rFonts w:ascii="Times New Roman" w:hAnsi="Times New Roman" w:cs="Times New Roman"/>
          <w:i/>
          <w:iCs/>
          <w:sz w:val="24"/>
          <w:szCs w:val="24"/>
        </w:rPr>
        <w:t>Mbano Gasva &amp; Partners</w:t>
      </w:r>
      <w:r>
        <w:rPr>
          <w:rFonts w:ascii="Times New Roman" w:hAnsi="Times New Roman" w:cs="Times New Roman"/>
          <w:sz w:val="24"/>
          <w:szCs w:val="24"/>
        </w:rPr>
        <w:t>, 1</w:t>
      </w:r>
      <w:r w:rsidRPr="000C367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sectPr w:rsidR="00FB6E4E" w:rsidRPr="009C395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5AE5F" w14:textId="77777777" w:rsidR="000D210C" w:rsidRDefault="000D210C" w:rsidP="00784165">
      <w:pPr>
        <w:spacing w:after="0" w:line="240" w:lineRule="auto"/>
      </w:pPr>
      <w:r>
        <w:separator/>
      </w:r>
    </w:p>
  </w:endnote>
  <w:endnote w:type="continuationSeparator" w:id="0">
    <w:p w14:paraId="005B61A4" w14:textId="77777777" w:rsidR="000D210C" w:rsidRDefault="000D210C" w:rsidP="00784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266E4" w14:textId="77777777" w:rsidR="000D210C" w:rsidRDefault="000D210C" w:rsidP="00784165">
      <w:pPr>
        <w:spacing w:after="0" w:line="240" w:lineRule="auto"/>
      </w:pPr>
      <w:r>
        <w:separator/>
      </w:r>
    </w:p>
  </w:footnote>
  <w:footnote w:type="continuationSeparator" w:id="0">
    <w:p w14:paraId="41234696" w14:textId="77777777" w:rsidR="000D210C" w:rsidRDefault="000D210C" w:rsidP="00784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495160"/>
      <w:docPartObj>
        <w:docPartGallery w:val="Page Numbers (Top of Page)"/>
        <w:docPartUnique/>
      </w:docPartObj>
    </w:sdtPr>
    <w:sdtEndPr>
      <w:rPr>
        <w:noProof/>
      </w:rPr>
    </w:sdtEndPr>
    <w:sdtContent>
      <w:p w14:paraId="39473DF3" w14:textId="3DF46314" w:rsidR="0071079F" w:rsidRDefault="000C44C6">
        <w:pPr>
          <w:pStyle w:val="Header"/>
          <w:jc w:val="right"/>
          <w:rPr>
            <w:noProof/>
          </w:rPr>
        </w:pPr>
        <w:r>
          <w:fldChar w:fldCharType="begin"/>
        </w:r>
        <w:r>
          <w:instrText xml:space="preserve"> PAGE   \* MERGEFORMAT </w:instrText>
        </w:r>
        <w:r>
          <w:fldChar w:fldCharType="separate"/>
        </w:r>
        <w:r w:rsidR="00A20D15">
          <w:rPr>
            <w:noProof/>
          </w:rPr>
          <w:t>1</w:t>
        </w:r>
        <w:r>
          <w:rPr>
            <w:noProof/>
          </w:rPr>
          <w:fldChar w:fldCharType="end"/>
        </w:r>
      </w:p>
      <w:p w14:paraId="5EF8428F" w14:textId="7FB646F2" w:rsidR="000C44C6" w:rsidRDefault="0071079F">
        <w:pPr>
          <w:pStyle w:val="Header"/>
          <w:jc w:val="right"/>
        </w:pPr>
        <w:r>
          <w:rPr>
            <w:noProof/>
          </w:rPr>
          <w:t>HH728/22</w:t>
        </w:r>
      </w:p>
    </w:sdtContent>
  </w:sdt>
  <w:p w14:paraId="751E5F62" w14:textId="0FE5F939" w:rsidR="00597453" w:rsidRDefault="000C44C6" w:rsidP="00784165">
    <w:pPr>
      <w:pStyle w:val="Header"/>
      <w:jc w:val="right"/>
      <w:rPr>
        <w:rFonts w:ascii="Times New Roman" w:hAnsi="Times New Roman" w:cs="Times New Roman"/>
        <w:sz w:val="24"/>
        <w:szCs w:val="24"/>
        <w:lang w:val="en-US"/>
      </w:rPr>
    </w:pPr>
    <w:r>
      <w:rPr>
        <w:rFonts w:ascii="Times New Roman" w:hAnsi="Times New Roman" w:cs="Times New Roman"/>
        <w:sz w:val="24"/>
        <w:szCs w:val="24"/>
        <w:lang w:val="en-US"/>
      </w:rPr>
      <w:t>HC3901/22</w:t>
    </w:r>
  </w:p>
  <w:p w14:paraId="0496B5A9" w14:textId="55F9CA6D" w:rsidR="0071079F" w:rsidRPr="00784165" w:rsidRDefault="0071079F" w:rsidP="00784165">
    <w:pPr>
      <w:pStyle w:val="Header"/>
      <w:jc w:val="right"/>
      <w:rPr>
        <w:rFonts w:ascii="Times New Roman" w:hAnsi="Times New Roman" w:cs="Times New Roman"/>
        <w:sz w:val="24"/>
        <w:szCs w:val="24"/>
        <w:lang w:val="en-US"/>
      </w:rPr>
    </w:pPr>
    <w:r>
      <w:rPr>
        <w:rFonts w:ascii="Times New Roman" w:hAnsi="Times New Roman" w:cs="Times New Roman"/>
        <w:sz w:val="24"/>
        <w:szCs w:val="24"/>
        <w:lang w:val="en-US"/>
      </w:rPr>
      <w:t>REF2439/22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6334E"/>
    <w:multiLevelType w:val="hybridMultilevel"/>
    <w:tmpl w:val="17DE2750"/>
    <w:lvl w:ilvl="0" w:tplc="FD0A04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65"/>
    <w:rsid w:val="00001319"/>
    <w:rsid w:val="0007721F"/>
    <w:rsid w:val="000C3679"/>
    <w:rsid w:val="000C44C6"/>
    <w:rsid w:val="000D210C"/>
    <w:rsid w:val="001555A1"/>
    <w:rsid w:val="001A0BBE"/>
    <w:rsid w:val="002003CC"/>
    <w:rsid w:val="00250D93"/>
    <w:rsid w:val="00252BA8"/>
    <w:rsid w:val="00263394"/>
    <w:rsid w:val="00274BAB"/>
    <w:rsid w:val="002C6EA4"/>
    <w:rsid w:val="00310E40"/>
    <w:rsid w:val="00340D13"/>
    <w:rsid w:val="003E1CDE"/>
    <w:rsid w:val="005707A4"/>
    <w:rsid w:val="00577077"/>
    <w:rsid w:val="00597453"/>
    <w:rsid w:val="006F489D"/>
    <w:rsid w:val="006F5A44"/>
    <w:rsid w:val="007033D5"/>
    <w:rsid w:val="0071079F"/>
    <w:rsid w:val="00732C9A"/>
    <w:rsid w:val="00784165"/>
    <w:rsid w:val="00840DE8"/>
    <w:rsid w:val="008C52C7"/>
    <w:rsid w:val="008D3305"/>
    <w:rsid w:val="009576DF"/>
    <w:rsid w:val="009C3952"/>
    <w:rsid w:val="00A20D15"/>
    <w:rsid w:val="00A75A86"/>
    <w:rsid w:val="00B40FB7"/>
    <w:rsid w:val="00B83AE0"/>
    <w:rsid w:val="00BB5AE2"/>
    <w:rsid w:val="00BE2F6B"/>
    <w:rsid w:val="00C05A97"/>
    <w:rsid w:val="00C42357"/>
    <w:rsid w:val="00C460A1"/>
    <w:rsid w:val="00C53708"/>
    <w:rsid w:val="00C556F2"/>
    <w:rsid w:val="00CA6FDD"/>
    <w:rsid w:val="00D667D1"/>
    <w:rsid w:val="00D72C74"/>
    <w:rsid w:val="00DA42EE"/>
    <w:rsid w:val="00DB162A"/>
    <w:rsid w:val="00EE0513"/>
    <w:rsid w:val="00EF0818"/>
    <w:rsid w:val="00F73DAE"/>
    <w:rsid w:val="00FA0D44"/>
    <w:rsid w:val="00FB6E4E"/>
    <w:rsid w:val="00FD6F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0342"/>
  <w15:chartTrackingRefBased/>
  <w15:docId w15:val="{9AD3FA40-3774-4DC2-99C8-6C9D264F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165"/>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1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165"/>
  </w:style>
  <w:style w:type="paragraph" w:styleId="Footer">
    <w:name w:val="footer"/>
    <w:basedOn w:val="Normal"/>
    <w:link w:val="FooterChar"/>
    <w:uiPriority w:val="99"/>
    <w:unhideWhenUsed/>
    <w:rsid w:val="00784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165"/>
  </w:style>
  <w:style w:type="paragraph" w:styleId="ListParagraph">
    <w:name w:val="List Paragraph"/>
    <w:basedOn w:val="Normal"/>
    <w:uiPriority w:val="34"/>
    <w:qFormat/>
    <w:rsid w:val="001A0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2022-10-21T09:02:00Z</dcterms:created>
  <dcterms:modified xsi:type="dcterms:W3CDTF">2022-10-21T09:02:00Z</dcterms:modified>
</cp:coreProperties>
</file>