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D71956" w14:textId="77777777" w:rsidR="00BA7387" w:rsidRDefault="00CF22EB">
      <w:pPr>
        <w:spacing w:before="62" w:line="360" w:lineRule="auto"/>
        <w:ind w:left="100" w:right="24"/>
        <w:rPr>
          <w:b/>
        </w:rPr>
      </w:pPr>
      <w:r>
        <w:rPr>
          <w:b/>
        </w:rPr>
        <w:t>THE LABOUR COURT OF ZIMBABWE</w:t>
      </w:r>
      <w:r>
        <w:rPr>
          <w:b/>
          <w:spacing w:val="-52"/>
        </w:rPr>
        <w:t xml:space="preserve"> </w:t>
      </w:r>
      <w:r>
        <w:rPr>
          <w:b/>
        </w:rPr>
        <w:t>HARARE</w:t>
      </w:r>
      <w:r>
        <w:rPr>
          <w:b/>
          <w:spacing w:val="-2"/>
        </w:rPr>
        <w:t xml:space="preserve"> </w:t>
      </w:r>
      <w:r>
        <w:rPr>
          <w:b/>
        </w:rPr>
        <w:t>29 NOVEMBER,2023</w:t>
      </w:r>
    </w:p>
    <w:p w14:paraId="0FF3B9E2" w14:textId="77777777" w:rsidR="00BA7387" w:rsidRDefault="00CF22EB">
      <w:pPr>
        <w:ind w:left="100"/>
        <w:rPr>
          <w:b/>
        </w:rPr>
      </w:pPr>
      <w:r>
        <w:rPr>
          <w:b/>
        </w:rPr>
        <w:t>AND</w:t>
      </w:r>
      <w:r>
        <w:rPr>
          <w:b/>
          <w:spacing w:val="-3"/>
        </w:rPr>
        <w:t xml:space="preserve"> </w:t>
      </w:r>
      <w:r>
        <w:rPr>
          <w:b/>
        </w:rPr>
        <w:t>28</w:t>
      </w:r>
      <w:r>
        <w:rPr>
          <w:b/>
          <w:spacing w:val="-2"/>
        </w:rPr>
        <w:t xml:space="preserve"> </w:t>
      </w:r>
      <w:r>
        <w:rPr>
          <w:b/>
        </w:rPr>
        <w:t>FEBRUARY,</w:t>
      </w:r>
      <w:r>
        <w:rPr>
          <w:b/>
          <w:spacing w:val="-2"/>
        </w:rPr>
        <w:t xml:space="preserve"> </w:t>
      </w:r>
      <w:r>
        <w:rPr>
          <w:b/>
        </w:rPr>
        <w:t>2024</w:t>
      </w:r>
    </w:p>
    <w:p w14:paraId="142ECB13" w14:textId="77777777" w:rsidR="00BA7387" w:rsidRDefault="00BA7387">
      <w:pPr>
        <w:pStyle w:val="BodyText"/>
        <w:ind w:left="0"/>
        <w:rPr>
          <w:b/>
        </w:rPr>
      </w:pPr>
    </w:p>
    <w:p w14:paraId="623165AD" w14:textId="77777777" w:rsidR="00BA7387" w:rsidRDefault="00BA7387">
      <w:pPr>
        <w:pStyle w:val="BodyText"/>
        <w:spacing w:before="11"/>
        <w:ind w:left="0"/>
        <w:rPr>
          <w:b/>
          <w:sz w:val="22"/>
        </w:rPr>
      </w:pPr>
    </w:p>
    <w:p w14:paraId="1C168C85" w14:textId="77777777" w:rsidR="00BA7387" w:rsidRDefault="00CF22EB">
      <w:pPr>
        <w:pStyle w:val="BodyText"/>
      </w:pPr>
      <w:r>
        <w:t>In</w:t>
      </w:r>
      <w:r>
        <w:rPr>
          <w:spacing w:val="-2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matter</w:t>
      </w:r>
      <w:r>
        <w:rPr>
          <w:spacing w:val="-1"/>
        </w:rPr>
        <w:t xml:space="preserve"> </w:t>
      </w:r>
      <w:r>
        <w:t>between: -</w:t>
      </w:r>
    </w:p>
    <w:p w14:paraId="281988A9" w14:textId="77777777" w:rsidR="00BA7387" w:rsidRDefault="00CF22EB">
      <w:pPr>
        <w:spacing w:before="62" w:line="360" w:lineRule="auto"/>
        <w:ind w:left="100" w:right="1068"/>
        <w:rPr>
          <w:b/>
        </w:rPr>
      </w:pPr>
      <w:r>
        <w:br w:type="column"/>
      </w:r>
      <w:r>
        <w:rPr>
          <w:b/>
        </w:rPr>
        <w:t>JUDGMENT NO. LC/H/78/24</w:t>
      </w:r>
      <w:r>
        <w:rPr>
          <w:b/>
          <w:spacing w:val="-52"/>
        </w:rPr>
        <w:t xml:space="preserve"> </w:t>
      </w:r>
      <w:r>
        <w:rPr>
          <w:b/>
        </w:rPr>
        <w:t>CASE</w:t>
      </w:r>
      <w:r>
        <w:rPr>
          <w:b/>
          <w:spacing w:val="-2"/>
        </w:rPr>
        <w:t xml:space="preserve"> </w:t>
      </w:r>
      <w:r>
        <w:rPr>
          <w:b/>
        </w:rPr>
        <w:t>NO.</w:t>
      </w:r>
      <w:r>
        <w:rPr>
          <w:b/>
          <w:spacing w:val="-2"/>
        </w:rPr>
        <w:t xml:space="preserve"> </w:t>
      </w:r>
      <w:r>
        <w:rPr>
          <w:b/>
        </w:rPr>
        <w:t>LC/H/675/23</w:t>
      </w:r>
    </w:p>
    <w:p w14:paraId="769C73AA" w14:textId="77777777" w:rsidR="00BA7387" w:rsidRDefault="00BA7387">
      <w:pPr>
        <w:spacing w:line="360" w:lineRule="auto"/>
        <w:sectPr w:rsidR="00BA7387">
          <w:type w:val="continuous"/>
          <w:pgSz w:w="11910" w:h="16840"/>
          <w:pgMar w:top="1360" w:right="1320" w:bottom="280" w:left="1340" w:header="720" w:footer="720" w:gutter="0"/>
          <w:cols w:num="2" w:space="720" w:equalWidth="0">
            <w:col w:w="4129" w:space="1079"/>
            <w:col w:w="4042"/>
          </w:cols>
        </w:sectPr>
      </w:pPr>
    </w:p>
    <w:p w14:paraId="6B0E2A68" w14:textId="77777777" w:rsidR="00BA7387" w:rsidRDefault="00BA7387">
      <w:pPr>
        <w:pStyle w:val="BodyText"/>
        <w:ind w:left="0"/>
        <w:rPr>
          <w:b/>
          <w:sz w:val="20"/>
        </w:rPr>
      </w:pPr>
    </w:p>
    <w:p w14:paraId="197DB61E" w14:textId="77777777" w:rsidR="00BA7387" w:rsidRDefault="00BA7387">
      <w:pPr>
        <w:pStyle w:val="BodyText"/>
        <w:spacing w:before="2"/>
        <w:ind w:left="0"/>
        <w:rPr>
          <w:b/>
          <w:sz w:val="20"/>
        </w:rPr>
      </w:pPr>
    </w:p>
    <w:p w14:paraId="06C06AC1" w14:textId="77777777" w:rsidR="00BA7387" w:rsidRDefault="00CF22EB">
      <w:pPr>
        <w:pStyle w:val="Heading1"/>
        <w:tabs>
          <w:tab w:val="left" w:pos="5734"/>
        </w:tabs>
        <w:spacing w:before="90"/>
      </w:pPr>
      <w:r>
        <w:t>B.</w:t>
      </w:r>
      <w:r>
        <w:rPr>
          <w:spacing w:val="-2"/>
        </w:rPr>
        <w:t xml:space="preserve"> </w:t>
      </w:r>
      <w:proofErr w:type="spellStart"/>
      <w:r>
        <w:t>Tichiwangana</w:t>
      </w:r>
      <w:proofErr w:type="spellEnd"/>
      <w:r>
        <w:tab/>
        <w:t>Applicant</w:t>
      </w:r>
    </w:p>
    <w:p w14:paraId="1ECC1707" w14:textId="77777777" w:rsidR="00BA7387" w:rsidRDefault="00BA7387">
      <w:pPr>
        <w:pStyle w:val="BodyText"/>
        <w:ind w:left="0"/>
        <w:rPr>
          <w:b/>
        </w:rPr>
      </w:pPr>
    </w:p>
    <w:p w14:paraId="169C21C4" w14:textId="77777777" w:rsidR="00BA7387" w:rsidRDefault="00CF22EB">
      <w:pPr>
        <w:pStyle w:val="BodyText"/>
      </w:pPr>
      <w:r>
        <w:t>Versus</w:t>
      </w:r>
    </w:p>
    <w:p w14:paraId="7EC814D8" w14:textId="77777777" w:rsidR="00BA7387" w:rsidRDefault="00BA7387">
      <w:pPr>
        <w:pStyle w:val="BodyText"/>
        <w:ind w:left="0"/>
      </w:pPr>
    </w:p>
    <w:p w14:paraId="5CD4AEF5" w14:textId="77777777" w:rsidR="00BA7387" w:rsidRDefault="00CF22EB">
      <w:pPr>
        <w:tabs>
          <w:tab w:val="left" w:pos="5676"/>
        </w:tabs>
        <w:ind w:left="155"/>
        <w:rPr>
          <w:b/>
          <w:sz w:val="24"/>
        </w:rPr>
      </w:pPr>
      <w:proofErr w:type="spellStart"/>
      <w:r>
        <w:rPr>
          <w:b/>
        </w:rPr>
        <w:t>Tabatana</w:t>
      </w:r>
      <w:proofErr w:type="spellEnd"/>
      <w:r>
        <w:rPr>
          <w:b/>
          <w:spacing w:val="-3"/>
        </w:rPr>
        <w:t xml:space="preserve"> </w:t>
      </w:r>
      <w:r>
        <w:rPr>
          <w:b/>
        </w:rPr>
        <w:t>Mining Syndicate</w:t>
      </w:r>
      <w:r>
        <w:rPr>
          <w:b/>
        </w:rPr>
        <w:tab/>
      </w:r>
      <w:r>
        <w:rPr>
          <w:b/>
          <w:sz w:val="24"/>
        </w:rPr>
        <w:t>Respondent</w:t>
      </w:r>
    </w:p>
    <w:p w14:paraId="6648DD05" w14:textId="77777777" w:rsidR="00BA7387" w:rsidRDefault="00BA7387">
      <w:pPr>
        <w:pStyle w:val="BodyText"/>
        <w:ind w:left="0"/>
        <w:rPr>
          <w:b/>
          <w:sz w:val="26"/>
        </w:rPr>
      </w:pPr>
    </w:p>
    <w:p w14:paraId="1453F7DD" w14:textId="77777777" w:rsidR="00BA7387" w:rsidRDefault="00BA7387">
      <w:pPr>
        <w:pStyle w:val="BodyText"/>
        <w:spacing w:before="8"/>
        <w:ind w:left="0"/>
        <w:rPr>
          <w:b/>
          <w:sz w:val="32"/>
        </w:rPr>
      </w:pPr>
    </w:p>
    <w:p w14:paraId="7458941A" w14:textId="77777777" w:rsidR="00BA7387" w:rsidRDefault="00CF22EB">
      <w:pPr>
        <w:pStyle w:val="Heading1"/>
      </w:pPr>
      <w:r>
        <w:t>Before</w:t>
      </w:r>
      <w:r>
        <w:rPr>
          <w:spacing w:val="-2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Honourable L.</w:t>
      </w:r>
      <w:r>
        <w:rPr>
          <w:spacing w:val="-1"/>
        </w:rPr>
        <w:t xml:space="preserve"> </w:t>
      </w:r>
      <w:r>
        <w:t>Hove,</w:t>
      </w:r>
      <w:r>
        <w:rPr>
          <w:spacing w:val="-1"/>
        </w:rPr>
        <w:t xml:space="preserve"> </w:t>
      </w:r>
      <w:r>
        <w:t>Judge:</w:t>
      </w:r>
    </w:p>
    <w:p w14:paraId="053699D7" w14:textId="77777777" w:rsidR="00BA7387" w:rsidRDefault="00BA7387">
      <w:pPr>
        <w:pStyle w:val="BodyText"/>
        <w:spacing w:before="3"/>
        <w:ind w:left="0"/>
        <w:rPr>
          <w:b/>
          <w:sz w:val="31"/>
        </w:rPr>
      </w:pPr>
    </w:p>
    <w:p w14:paraId="1AB89244" w14:textId="77777777" w:rsidR="00BA7387" w:rsidRDefault="00CF22EB">
      <w:pPr>
        <w:tabs>
          <w:tab w:val="left" w:pos="2414"/>
        </w:tabs>
        <w:spacing w:before="1" w:line="276" w:lineRule="auto"/>
        <w:ind w:left="100" w:right="5251"/>
        <w:rPr>
          <w:b/>
        </w:rPr>
      </w:pPr>
      <w:r>
        <w:rPr>
          <w:b/>
          <w:sz w:val="24"/>
        </w:rPr>
        <w:t>For</w:t>
      </w:r>
      <w:r>
        <w:rPr>
          <w:b/>
          <w:spacing w:val="-2"/>
          <w:sz w:val="24"/>
        </w:rPr>
        <w:t xml:space="preserve"> </w:t>
      </w:r>
      <w:proofErr w:type="gramStart"/>
      <w:r>
        <w:rPr>
          <w:b/>
          <w:sz w:val="24"/>
        </w:rPr>
        <w:t>applicant</w:t>
      </w:r>
      <w:r>
        <w:rPr>
          <w:b/>
          <w:spacing w:val="118"/>
          <w:sz w:val="24"/>
        </w:rPr>
        <w:t xml:space="preserve"> </w:t>
      </w:r>
      <w:r>
        <w:rPr>
          <w:b/>
          <w:sz w:val="24"/>
        </w:rPr>
        <w:t>:</w:t>
      </w:r>
      <w:proofErr w:type="gramEnd"/>
      <w:r>
        <w:rPr>
          <w:b/>
          <w:sz w:val="24"/>
        </w:rPr>
        <w:tab/>
      </w:r>
      <w:proofErr w:type="spellStart"/>
      <w:r>
        <w:rPr>
          <w:b/>
          <w:sz w:val="24"/>
        </w:rPr>
        <w:t>Mr</w:t>
      </w:r>
      <w:proofErr w:type="spellEnd"/>
      <w:r>
        <w:rPr>
          <w:b/>
          <w:sz w:val="24"/>
        </w:rPr>
        <w:t xml:space="preserve"> K. Mawoyo</w:t>
      </w:r>
      <w:r>
        <w:rPr>
          <w:b/>
          <w:spacing w:val="-57"/>
          <w:sz w:val="24"/>
        </w:rPr>
        <w:t xml:space="preserve"> </w:t>
      </w:r>
      <w:r>
        <w:rPr>
          <w:b/>
          <w:sz w:val="24"/>
        </w:rPr>
        <w:t>For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respondent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:</w:t>
      </w:r>
      <w:r>
        <w:rPr>
          <w:b/>
          <w:sz w:val="24"/>
        </w:rPr>
        <w:tab/>
      </w:r>
      <w:proofErr w:type="spellStart"/>
      <w:r>
        <w:rPr>
          <w:b/>
        </w:rPr>
        <w:t>Mr</w:t>
      </w:r>
      <w:proofErr w:type="spellEnd"/>
      <w:r>
        <w:rPr>
          <w:b/>
          <w:spacing w:val="-1"/>
        </w:rPr>
        <w:t xml:space="preserve"> </w:t>
      </w:r>
      <w:r>
        <w:rPr>
          <w:b/>
        </w:rPr>
        <w:t xml:space="preserve">C. </w:t>
      </w:r>
      <w:proofErr w:type="spellStart"/>
      <w:r>
        <w:rPr>
          <w:b/>
        </w:rPr>
        <w:t>Gohori</w:t>
      </w:r>
      <w:proofErr w:type="spellEnd"/>
    </w:p>
    <w:p w14:paraId="35D00748" w14:textId="77777777" w:rsidR="00BA7387" w:rsidRDefault="00BA7387">
      <w:pPr>
        <w:pStyle w:val="BodyText"/>
        <w:ind w:left="0"/>
        <w:rPr>
          <w:b/>
          <w:sz w:val="26"/>
        </w:rPr>
      </w:pPr>
    </w:p>
    <w:p w14:paraId="08B42110" w14:textId="77777777" w:rsidR="00BA7387" w:rsidRDefault="00BA7387">
      <w:pPr>
        <w:pStyle w:val="BodyText"/>
        <w:ind w:left="0"/>
        <w:rPr>
          <w:b/>
          <w:sz w:val="25"/>
        </w:rPr>
      </w:pPr>
    </w:p>
    <w:p w14:paraId="0165165E" w14:textId="77777777" w:rsidR="00BA7387" w:rsidRDefault="00CF22EB">
      <w:pPr>
        <w:pStyle w:val="BodyText"/>
        <w:spacing w:line="391" w:lineRule="auto"/>
        <w:ind w:right="1019"/>
      </w:pPr>
      <w:r>
        <w:t>This is an application for condonation for the late filing of an application for review.</w:t>
      </w:r>
      <w:r>
        <w:rPr>
          <w:spacing w:val="-57"/>
        </w:rPr>
        <w:t xml:space="preserve"> </w:t>
      </w:r>
      <w:r>
        <w:rPr>
          <w:u w:val="single"/>
        </w:rPr>
        <w:t>Brief</w:t>
      </w:r>
      <w:r>
        <w:rPr>
          <w:spacing w:val="-1"/>
          <w:u w:val="single"/>
        </w:rPr>
        <w:t xml:space="preserve"> </w:t>
      </w:r>
      <w:r>
        <w:rPr>
          <w:u w:val="single"/>
        </w:rPr>
        <w:t>background</w:t>
      </w:r>
    </w:p>
    <w:p w14:paraId="1E17C66D" w14:textId="77777777" w:rsidR="00BA7387" w:rsidRDefault="00CF22EB">
      <w:pPr>
        <w:pStyle w:val="BodyText"/>
        <w:spacing w:before="5"/>
      </w:pPr>
      <w:r>
        <w:t>The</w:t>
      </w:r>
      <w:r>
        <w:rPr>
          <w:spacing w:val="-3"/>
        </w:rPr>
        <w:t xml:space="preserve"> </w:t>
      </w:r>
      <w:r>
        <w:t>applicant was</w:t>
      </w:r>
      <w:r>
        <w:rPr>
          <w:spacing w:val="-1"/>
        </w:rPr>
        <w:t xml:space="preserve"> </w:t>
      </w:r>
      <w:r>
        <w:t>employed</w:t>
      </w:r>
      <w:r>
        <w:rPr>
          <w:spacing w:val="2"/>
        </w:rPr>
        <w:t xml:space="preserve"> </w:t>
      </w:r>
      <w:r>
        <w:t>as</w:t>
      </w:r>
      <w:r>
        <w:rPr>
          <w:spacing w:val="-1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security</w:t>
      </w:r>
      <w:r>
        <w:rPr>
          <w:spacing w:val="-4"/>
        </w:rPr>
        <w:t xml:space="preserve"> </w:t>
      </w:r>
      <w:r>
        <w:t>guard by</w:t>
      </w:r>
      <w:r>
        <w:rPr>
          <w:spacing w:val="-3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respondent. His</w:t>
      </w:r>
      <w:r>
        <w:rPr>
          <w:spacing w:val="-1"/>
        </w:rPr>
        <w:t xml:space="preserve"> </w:t>
      </w:r>
      <w:r>
        <w:t>job</w:t>
      </w:r>
      <w:r>
        <w:rPr>
          <w:spacing w:val="2"/>
        </w:rPr>
        <w:t xml:space="preserve"> </w:t>
      </w:r>
      <w:r>
        <w:t>responsibilities</w:t>
      </w:r>
    </w:p>
    <w:p w14:paraId="112418DF" w14:textId="77777777" w:rsidR="00BA7387" w:rsidRDefault="00CF22EB">
      <w:pPr>
        <w:pStyle w:val="BodyText"/>
        <w:spacing w:before="15" w:line="254" w:lineRule="auto"/>
        <w:ind w:right="246"/>
      </w:pPr>
      <w:r>
        <w:t>included the securing of company premises and all of the respondent’s property. Allegations</w:t>
      </w:r>
      <w:r>
        <w:rPr>
          <w:spacing w:val="-57"/>
        </w:rPr>
        <w:t xml:space="preserve"> </w:t>
      </w:r>
      <w:r>
        <w:t>of theft were raised by the respondent against the applicant. It was alleged that the applicant,</w:t>
      </w:r>
      <w:r>
        <w:rPr>
          <w:spacing w:val="-57"/>
        </w:rPr>
        <w:t xml:space="preserve"> </w:t>
      </w:r>
      <w:r>
        <w:t xml:space="preserve">acting in connivance with one </w:t>
      </w:r>
      <w:proofErr w:type="spellStart"/>
      <w:r>
        <w:t>Kwainonaya</w:t>
      </w:r>
      <w:proofErr w:type="spellEnd"/>
      <w:r>
        <w:t xml:space="preserve"> (a fellow employee) stole gold ore from the</w:t>
      </w:r>
      <w:r>
        <w:rPr>
          <w:spacing w:val="1"/>
        </w:rPr>
        <w:t xml:space="preserve"> </w:t>
      </w:r>
      <w:r>
        <w:t>respondent’s</w:t>
      </w:r>
      <w:r>
        <w:rPr>
          <w:spacing w:val="-1"/>
        </w:rPr>
        <w:t xml:space="preserve"> </w:t>
      </w:r>
      <w:r>
        <w:t>property. He</w:t>
      </w:r>
      <w:r>
        <w:rPr>
          <w:spacing w:val="-2"/>
        </w:rPr>
        <w:t xml:space="preserve"> </w:t>
      </w:r>
      <w:r>
        <w:t>pleaded not</w:t>
      </w:r>
      <w:r>
        <w:rPr>
          <w:spacing w:val="1"/>
        </w:rPr>
        <w:t xml:space="preserve"> </w:t>
      </w:r>
      <w:r>
        <w:t>guilty</w:t>
      </w:r>
      <w:r>
        <w:rPr>
          <w:spacing w:val="-5"/>
        </w:rPr>
        <w:t xml:space="preserve"> </w:t>
      </w:r>
      <w:r>
        <w:t>but</w:t>
      </w:r>
      <w:r>
        <w:rPr>
          <w:spacing w:val="-1"/>
        </w:rPr>
        <w:t xml:space="preserve"> </w:t>
      </w:r>
      <w:r>
        <w:t>was</w:t>
      </w:r>
      <w:r>
        <w:rPr>
          <w:spacing w:val="-1"/>
        </w:rPr>
        <w:t xml:space="preserve"> </w:t>
      </w:r>
      <w:r>
        <w:t>found</w:t>
      </w:r>
      <w:r>
        <w:rPr>
          <w:spacing w:val="1"/>
        </w:rPr>
        <w:t xml:space="preserve"> </w:t>
      </w:r>
      <w:r>
        <w:t>guilty and dismissed.</w:t>
      </w:r>
    </w:p>
    <w:p w14:paraId="30DAD6C0" w14:textId="77777777" w:rsidR="00BA7387" w:rsidRDefault="00CF22EB">
      <w:pPr>
        <w:pStyle w:val="BodyText"/>
        <w:spacing w:before="159" w:line="252" w:lineRule="auto"/>
        <w:ind w:right="499"/>
      </w:pPr>
      <w:r>
        <w:t>The matter went through the company processes but applicant’s guilty was confirmed. He</w:t>
      </w:r>
      <w:r>
        <w:rPr>
          <w:spacing w:val="-58"/>
        </w:rPr>
        <w:t xml:space="preserve"> </w:t>
      </w:r>
      <w:r>
        <w:t>now</w:t>
      </w:r>
      <w:r>
        <w:rPr>
          <w:spacing w:val="-2"/>
        </w:rPr>
        <w:t xml:space="preserve"> </w:t>
      </w:r>
      <w:r>
        <w:t>seeks to note an</w:t>
      </w:r>
      <w:r>
        <w:rPr>
          <w:spacing w:val="1"/>
        </w:rPr>
        <w:t xml:space="preserve"> </w:t>
      </w:r>
      <w:r>
        <w:t xml:space="preserve">application for review to the </w:t>
      </w:r>
      <w:proofErr w:type="spellStart"/>
      <w:r>
        <w:t>Labour</w:t>
      </w:r>
      <w:proofErr w:type="spellEnd"/>
      <w:r>
        <w:t xml:space="preserve"> Court.</w:t>
      </w:r>
    </w:p>
    <w:p w14:paraId="566D5AA1" w14:textId="77777777" w:rsidR="00BA7387" w:rsidRDefault="00CF22EB">
      <w:pPr>
        <w:pStyle w:val="BodyText"/>
        <w:spacing w:before="165" w:line="254" w:lineRule="auto"/>
        <w:ind w:right="152"/>
      </w:pPr>
      <w:r>
        <w:t xml:space="preserve">Preliminary points were raised and disposed of during the proceedings at the </w:t>
      </w:r>
      <w:proofErr w:type="spellStart"/>
      <w:r>
        <w:t>Labour</w:t>
      </w:r>
      <w:proofErr w:type="spellEnd"/>
      <w:r>
        <w:t xml:space="preserve"> Court.</w:t>
      </w:r>
      <w:r>
        <w:rPr>
          <w:spacing w:val="1"/>
        </w:rPr>
        <w:t xml:space="preserve"> </w:t>
      </w:r>
      <w:r>
        <w:t>The matter then progressed to the merits of the application for condonation for the late noting</w:t>
      </w:r>
      <w:r>
        <w:rPr>
          <w:spacing w:val="-57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an application for review.</w:t>
      </w:r>
    </w:p>
    <w:p w14:paraId="3C3AB0A3" w14:textId="77777777" w:rsidR="00BA7387" w:rsidRDefault="00CF22EB">
      <w:pPr>
        <w:pStyle w:val="BodyText"/>
        <w:spacing w:before="159"/>
      </w:pPr>
      <w:r>
        <w:t>The</w:t>
      </w:r>
      <w:r>
        <w:rPr>
          <w:spacing w:val="-3"/>
        </w:rPr>
        <w:t xml:space="preserve"> </w:t>
      </w:r>
      <w:r>
        <w:t>factors to</w:t>
      </w:r>
      <w:r>
        <w:rPr>
          <w:spacing w:val="-1"/>
        </w:rPr>
        <w:t xml:space="preserve"> </w:t>
      </w:r>
      <w:r>
        <w:t>be taken</w:t>
      </w:r>
      <w:r>
        <w:rPr>
          <w:spacing w:val="-1"/>
        </w:rPr>
        <w:t xml:space="preserve"> </w:t>
      </w:r>
      <w:r>
        <w:t>into account in</w:t>
      </w:r>
      <w:r>
        <w:rPr>
          <w:spacing w:val="-1"/>
        </w:rPr>
        <w:t xml:space="preserve"> </w:t>
      </w:r>
      <w:r>
        <w:t>applications of</w:t>
      </w:r>
      <w:r>
        <w:rPr>
          <w:spacing w:val="-1"/>
        </w:rPr>
        <w:t xml:space="preserve"> </w:t>
      </w:r>
      <w:r>
        <w:t>this nature</w:t>
      </w:r>
      <w:r>
        <w:rPr>
          <w:spacing w:val="-1"/>
        </w:rPr>
        <w:t xml:space="preserve"> </w:t>
      </w:r>
      <w:r>
        <w:t>generally</w:t>
      </w:r>
      <w:r>
        <w:rPr>
          <w:spacing w:val="-3"/>
        </w:rPr>
        <w:t xml:space="preserve"> </w:t>
      </w:r>
      <w:r>
        <w:t>include</w:t>
      </w:r>
    </w:p>
    <w:p w14:paraId="32972CCA" w14:textId="77777777" w:rsidR="00BA7387" w:rsidRDefault="00CF22EB">
      <w:pPr>
        <w:pStyle w:val="ListParagraph"/>
        <w:numPr>
          <w:ilvl w:val="0"/>
          <w:numId w:val="1"/>
        </w:numPr>
        <w:tabs>
          <w:tab w:val="left" w:pos="821"/>
        </w:tabs>
        <w:spacing w:before="176"/>
        <w:ind w:hanging="361"/>
        <w:rPr>
          <w:sz w:val="24"/>
        </w:rPr>
      </w:pP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z w:val="24"/>
        </w:rPr>
        <w:t>length of the delay</w:t>
      </w:r>
    </w:p>
    <w:p w14:paraId="6C9E1779" w14:textId="77777777" w:rsidR="00BA7387" w:rsidRDefault="00CF22EB">
      <w:pPr>
        <w:pStyle w:val="ListParagraph"/>
        <w:numPr>
          <w:ilvl w:val="0"/>
          <w:numId w:val="1"/>
        </w:numPr>
        <w:tabs>
          <w:tab w:val="left" w:pos="821"/>
        </w:tabs>
        <w:ind w:hanging="361"/>
        <w:rPr>
          <w:sz w:val="24"/>
        </w:rPr>
      </w:pPr>
      <w:r>
        <w:rPr>
          <w:sz w:val="24"/>
        </w:rPr>
        <w:t>The</w:t>
      </w:r>
      <w:r>
        <w:rPr>
          <w:spacing w:val="-4"/>
          <w:sz w:val="24"/>
        </w:rPr>
        <w:t xml:space="preserve"> </w:t>
      </w:r>
      <w:r>
        <w:rPr>
          <w:sz w:val="24"/>
        </w:rPr>
        <w:t>explanation</w:t>
      </w:r>
      <w:r>
        <w:rPr>
          <w:spacing w:val="-1"/>
          <w:sz w:val="24"/>
        </w:rPr>
        <w:t xml:space="preserve"> </w:t>
      </w:r>
      <w:r>
        <w:rPr>
          <w:sz w:val="24"/>
        </w:rPr>
        <w:t>thereof</w:t>
      </w:r>
    </w:p>
    <w:p w14:paraId="07F771D9" w14:textId="77777777" w:rsidR="00BA7387" w:rsidRDefault="00CF22EB">
      <w:pPr>
        <w:pStyle w:val="ListParagraph"/>
        <w:numPr>
          <w:ilvl w:val="0"/>
          <w:numId w:val="1"/>
        </w:numPr>
        <w:tabs>
          <w:tab w:val="left" w:pos="821"/>
        </w:tabs>
        <w:spacing w:before="14"/>
        <w:ind w:hanging="361"/>
        <w:rPr>
          <w:sz w:val="24"/>
        </w:rPr>
      </w:pPr>
      <w:r>
        <w:rPr>
          <w:sz w:val="24"/>
        </w:rPr>
        <w:t>Prospects</w:t>
      </w:r>
      <w:r>
        <w:rPr>
          <w:spacing w:val="-2"/>
          <w:sz w:val="24"/>
        </w:rPr>
        <w:t xml:space="preserve"> </w:t>
      </w:r>
      <w:r>
        <w:rPr>
          <w:sz w:val="24"/>
        </w:rPr>
        <w:t>of</w:t>
      </w:r>
      <w:r>
        <w:rPr>
          <w:spacing w:val="-1"/>
          <w:sz w:val="24"/>
        </w:rPr>
        <w:t xml:space="preserve"> </w:t>
      </w:r>
      <w:r>
        <w:rPr>
          <w:sz w:val="24"/>
        </w:rPr>
        <w:t>success</w:t>
      </w:r>
      <w:r>
        <w:rPr>
          <w:spacing w:val="-1"/>
          <w:sz w:val="24"/>
        </w:rPr>
        <w:t xml:space="preserve"> </w:t>
      </w:r>
      <w:r>
        <w:rPr>
          <w:sz w:val="24"/>
        </w:rPr>
        <w:t>should</w:t>
      </w:r>
      <w:r>
        <w:rPr>
          <w:spacing w:val="-1"/>
          <w:sz w:val="24"/>
        </w:rPr>
        <w:t xml:space="preserve"> </w:t>
      </w: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application</w:t>
      </w:r>
      <w:r>
        <w:rPr>
          <w:spacing w:val="-1"/>
          <w:sz w:val="24"/>
        </w:rPr>
        <w:t xml:space="preserve"> </w:t>
      </w:r>
      <w:r>
        <w:rPr>
          <w:sz w:val="24"/>
        </w:rPr>
        <w:t>be granted</w:t>
      </w:r>
    </w:p>
    <w:p w14:paraId="3AD75318" w14:textId="77777777" w:rsidR="00BA7387" w:rsidRDefault="00CF22EB">
      <w:pPr>
        <w:pStyle w:val="ListParagraph"/>
        <w:numPr>
          <w:ilvl w:val="0"/>
          <w:numId w:val="1"/>
        </w:numPr>
        <w:tabs>
          <w:tab w:val="left" w:pos="821"/>
        </w:tabs>
        <w:spacing w:line="391" w:lineRule="auto"/>
        <w:ind w:left="100" w:right="634" w:firstLine="360"/>
        <w:rPr>
          <w:sz w:val="24"/>
        </w:rPr>
      </w:pPr>
      <w:r>
        <w:rPr>
          <w:sz w:val="24"/>
        </w:rPr>
        <w:t>Possible</w:t>
      </w:r>
      <w:r>
        <w:rPr>
          <w:spacing w:val="-1"/>
          <w:sz w:val="24"/>
        </w:rPr>
        <w:t xml:space="preserve"> </w:t>
      </w:r>
      <w:r>
        <w:rPr>
          <w:sz w:val="24"/>
        </w:rPr>
        <w:t>prejudice</w:t>
      </w:r>
      <w:r>
        <w:rPr>
          <w:spacing w:val="-2"/>
          <w:sz w:val="24"/>
        </w:rPr>
        <w:t xml:space="preserve"> </w:t>
      </w:r>
      <w:r>
        <w:rPr>
          <w:sz w:val="24"/>
        </w:rPr>
        <w:t>to the</w:t>
      </w:r>
      <w:r>
        <w:rPr>
          <w:spacing w:val="-2"/>
          <w:sz w:val="24"/>
        </w:rPr>
        <w:t xml:space="preserve"> </w:t>
      </w:r>
      <w:r>
        <w:rPr>
          <w:sz w:val="24"/>
        </w:rPr>
        <w:t>other</w:t>
      </w:r>
      <w:r>
        <w:rPr>
          <w:spacing w:val="-3"/>
          <w:sz w:val="24"/>
        </w:rPr>
        <w:t xml:space="preserve"> </w:t>
      </w:r>
      <w:r>
        <w:rPr>
          <w:sz w:val="24"/>
        </w:rPr>
        <w:t>side and</w:t>
      </w:r>
      <w:r>
        <w:rPr>
          <w:spacing w:val="-1"/>
          <w:sz w:val="24"/>
        </w:rPr>
        <w:t xml:space="preserve"> </w:t>
      </w:r>
      <w:r>
        <w:rPr>
          <w:sz w:val="24"/>
        </w:rPr>
        <w:t>the</w:t>
      </w:r>
      <w:r>
        <w:rPr>
          <w:spacing w:val="-1"/>
          <w:sz w:val="24"/>
        </w:rPr>
        <w:t xml:space="preserve"> </w:t>
      </w:r>
      <w:r>
        <w:rPr>
          <w:sz w:val="24"/>
        </w:rPr>
        <w:t>need not</w:t>
      </w:r>
      <w:r>
        <w:rPr>
          <w:spacing w:val="-1"/>
          <w:sz w:val="24"/>
        </w:rPr>
        <w:t xml:space="preserve"> </w:t>
      </w:r>
      <w:r>
        <w:rPr>
          <w:sz w:val="24"/>
        </w:rPr>
        <w:t>to cause</w:t>
      </w:r>
      <w:r>
        <w:rPr>
          <w:spacing w:val="-2"/>
          <w:sz w:val="24"/>
        </w:rPr>
        <w:t xml:space="preserve"> </w:t>
      </w:r>
      <w:r>
        <w:rPr>
          <w:sz w:val="24"/>
        </w:rPr>
        <w:t>unnecessary</w:t>
      </w:r>
      <w:r>
        <w:rPr>
          <w:spacing w:val="-6"/>
          <w:sz w:val="24"/>
        </w:rPr>
        <w:t xml:space="preserve"> </w:t>
      </w:r>
      <w:r>
        <w:rPr>
          <w:sz w:val="24"/>
        </w:rPr>
        <w:t>delays.</w:t>
      </w:r>
      <w:r>
        <w:rPr>
          <w:spacing w:val="-57"/>
          <w:sz w:val="24"/>
        </w:rPr>
        <w:t xml:space="preserve"> </w:t>
      </w:r>
      <w:r>
        <w:rPr>
          <w:sz w:val="24"/>
          <w:u w:val="single"/>
        </w:rPr>
        <w:t>The</w:t>
      </w:r>
      <w:r>
        <w:rPr>
          <w:spacing w:val="-2"/>
          <w:sz w:val="24"/>
          <w:u w:val="single"/>
        </w:rPr>
        <w:t xml:space="preserve"> </w:t>
      </w:r>
      <w:r>
        <w:rPr>
          <w:sz w:val="24"/>
          <w:u w:val="single"/>
        </w:rPr>
        <w:t>delay</w:t>
      </w:r>
    </w:p>
    <w:p w14:paraId="719BA193" w14:textId="77777777" w:rsidR="00BA7387" w:rsidRDefault="00CF22EB">
      <w:pPr>
        <w:pStyle w:val="BodyText"/>
        <w:spacing w:before="5" w:line="254" w:lineRule="auto"/>
      </w:pPr>
      <w:r>
        <w:t>The</w:t>
      </w:r>
      <w:r>
        <w:rPr>
          <w:spacing w:val="-3"/>
        </w:rPr>
        <w:t xml:space="preserve"> </w:t>
      </w:r>
      <w:r>
        <w:t>applicant argues that</w:t>
      </w:r>
      <w:r>
        <w:rPr>
          <w:spacing w:val="1"/>
        </w:rPr>
        <w:t xml:space="preserve"> </w:t>
      </w:r>
      <w:r>
        <w:t>the delay</w:t>
      </w:r>
      <w:r>
        <w:rPr>
          <w:spacing w:val="-5"/>
        </w:rPr>
        <w:t xml:space="preserve"> </w:t>
      </w:r>
      <w:r>
        <w:t>is</w:t>
      </w:r>
      <w:r>
        <w:rPr>
          <w:spacing w:val="-1"/>
        </w:rPr>
        <w:t xml:space="preserve"> </w:t>
      </w:r>
      <w:r>
        <w:t>just one</w:t>
      </w:r>
      <w:r>
        <w:rPr>
          <w:spacing w:val="-1"/>
        </w:rPr>
        <w:t xml:space="preserve"> </w:t>
      </w:r>
      <w:r>
        <w:t>day</w:t>
      </w:r>
      <w:r>
        <w:rPr>
          <w:spacing w:val="-4"/>
        </w:rPr>
        <w:t xml:space="preserve"> </w:t>
      </w:r>
      <w:r>
        <w:t>and that such</w:t>
      </w:r>
      <w:r>
        <w:rPr>
          <w:spacing w:val="-1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delay</w:t>
      </w:r>
      <w:r>
        <w:rPr>
          <w:spacing w:val="-5"/>
        </w:rPr>
        <w:t xml:space="preserve"> </w:t>
      </w:r>
      <w:r>
        <w:t>is</w:t>
      </w:r>
      <w:r>
        <w:rPr>
          <w:spacing w:val="-1"/>
        </w:rPr>
        <w:t xml:space="preserve"> </w:t>
      </w:r>
      <w:r>
        <w:t>not inordinate.</w:t>
      </w:r>
      <w:r>
        <w:rPr>
          <w:spacing w:val="1"/>
        </w:rPr>
        <w:t xml:space="preserve"> </w:t>
      </w:r>
      <w:r>
        <w:t>It</w:t>
      </w:r>
      <w:r>
        <w:rPr>
          <w:spacing w:val="-1"/>
        </w:rPr>
        <w:t xml:space="preserve"> </w:t>
      </w:r>
      <w:r>
        <w:t>is</w:t>
      </w:r>
      <w:r>
        <w:rPr>
          <w:spacing w:val="-57"/>
        </w:rPr>
        <w:t xml:space="preserve"> </w:t>
      </w:r>
      <w:r>
        <w:t>true</w:t>
      </w:r>
      <w:r>
        <w:rPr>
          <w:spacing w:val="-2"/>
        </w:rPr>
        <w:t xml:space="preserve"> </w:t>
      </w:r>
      <w:r>
        <w:t>that a</w:t>
      </w:r>
      <w:r>
        <w:rPr>
          <w:spacing w:val="-1"/>
        </w:rPr>
        <w:t xml:space="preserve"> </w:t>
      </w:r>
      <w:r>
        <w:t>delay</w:t>
      </w:r>
      <w:r>
        <w:rPr>
          <w:spacing w:val="-5"/>
        </w:rPr>
        <w:t xml:space="preserve"> </w:t>
      </w:r>
      <w:r>
        <w:t>of just one day</w:t>
      </w:r>
      <w:r>
        <w:rPr>
          <w:spacing w:val="-5"/>
        </w:rPr>
        <w:t xml:space="preserve"> </w:t>
      </w:r>
      <w:r>
        <w:t>is not inordinate.</w:t>
      </w:r>
    </w:p>
    <w:p w14:paraId="7A9266C8" w14:textId="77777777" w:rsidR="00BA7387" w:rsidRDefault="00CF22EB">
      <w:pPr>
        <w:pStyle w:val="BodyText"/>
        <w:spacing w:before="159"/>
      </w:pPr>
      <w:r>
        <w:rPr>
          <w:u w:val="single"/>
        </w:rPr>
        <w:t>The</w:t>
      </w:r>
      <w:r>
        <w:rPr>
          <w:spacing w:val="-2"/>
          <w:u w:val="single"/>
        </w:rPr>
        <w:t xml:space="preserve"> </w:t>
      </w:r>
      <w:r>
        <w:rPr>
          <w:u w:val="single"/>
        </w:rPr>
        <w:t>reasons</w:t>
      </w:r>
      <w:r>
        <w:rPr>
          <w:spacing w:val="1"/>
          <w:u w:val="single"/>
        </w:rPr>
        <w:t xml:space="preserve"> </w:t>
      </w:r>
      <w:r>
        <w:rPr>
          <w:u w:val="single"/>
        </w:rPr>
        <w:t>for</w:t>
      </w:r>
      <w:r>
        <w:rPr>
          <w:spacing w:val="-2"/>
          <w:u w:val="single"/>
        </w:rPr>
        <w:t xml:space="preserve"> </w:t>
      </w:r>
      <w:r>
        <w:rPr>
          <w:u w:val="single"/>
        </w:rPr>
        <w:t>the</w:t>
      </w:r>
      <w:r>
        <w:rPr>
          <w:spacing w:val="1"/>
          <w:u w:val="single"/>
        </w:rPr>
        <w:t xml:space="preserve"> </w:t>
      </w:r>
      <w:r>
        <w:rPr>
          <w:u w:val="single"/>
        </w:rPr>
        <w:t>delay</w:t>
      </w:r>
    </w:p>
    <w:p w14:paraId="5D7DF387" w14:textId="77777777" w:rsidR="00BA7387" w:rsidRDefault="00BA7387">
      <w:pPr>
        <w:sectPr w:rsidR="00BA7387">
          <w:type w:val="continuous"/>
          <w:pgSz w:w="11910" w:h="16840"/>
          <w:pgMar w:top="1360" w:right="1320" w:bottom="280" w:left="1340" w:header="720" w:footer="720" w:gutter="0"/>
          <w:cols w:space="720"/>
        </w:sectPr>
      </w:pPr>
    </w:p>
    <w:p w14:paraId="43F45909" w14:textId="77777777" w:rsidR="00BA7387" w:rsidRDefault="00CF22EB">
      <w:pPr>
        <w:pStyle w:val="BodyText"/>
        <w:spacing w:before="60" w:line="254" w:lineRule="auto"/>
        <w:ind w:right="460"/>
        <w:jc w:val="both"/>
      </w:pPr>
      <w:r>
        <w:lastRenderedPageBreak/>
        <w:t>The delay according to the applicant was caused by internet challenges experienced by the</w:t>
      </w:r>
      <w:r>
        <w:rPr>
          <w:spacing w:val="-57"/>
        </w:rPr>
        <w:t xml:space="preserve"> </w:t>
      </w:r>
      <w:r>
        <w:t>applicant. It is in my opinion a reasonable explanation in view of the circumstances of this</w:t>
      </w:r>
      <w:r>
        <w:rPr>
          <w:spacing w:val="-57"/>
        </w:rPr>
        <w:t xml:space="preserve"> </w:t>
      </w:r>
      <w:r>
        <w:t>case.</w:t>
      </w:r>
    </w:p>
    <w:p w14:paraId="100883B1" w14:textId="77777777" w:rsidR="00BA7387" w:rsidRDefault="00CF22EB">
      <w:pPr>
        <w:pStyle w:val="BodyText"/>
        <w:spacing w:before="160"/>
      </w:pPr>
      <w:r>
        <w:rPr>
          <w:u w:val="single"/>
        </w:rPr>
        <w:t>The</w:t>
      </w:r>
      <w:r>
        <w:rPr>
          <w:spacing w:val="-3"/>
          <w:u w:val="single"/>
        </w:rPr>
        <w:t xml:space="preserve"> </w:t>
      </w:r>
      <w:r>
        <w:rPr>
          <w:u w:val="single"/>
        </w:rPr>
        <w:t>prospects</w:t>
      </w:r>
      <w:r>
        <w:rPr>
          <w:spacing w:val="-1"/>
          <w:u w:val="single"/>
        </w:rPr>
        <w:t xml:space="preserve"> </w:t>
      </w:r>
      <w:r>
        <w:rPr>
          <w:u w:val="single"/>
        </w:rPr>
        <w:t>of</w:t>
      </w:r>
      <w:r>
        <w:rPr>
          <w:spacing w:val="-1"/>
          <w:u w:val="single"/>
        </w:rPr>
        <w:t xml:space="preserve"> </w:t>
      </w:r>
      <w:r>
        <w:rPr>
          <w:u w:val="single"/>
        </w:rPr>
        <w:t>success</w:t>
      </w:r>
    </w:p>
    <w:p w14:paraId="31B0D37A" w14:textId="77777777" w:rsidR="00BA7387" w:rsidRDefault="00CF22EB">
      <w:pPr>
        <w:pStyle w:val="BodyText"/>
        <w:spacing w:before="175" w:line="254" w:lineRule="auto"/>
        <w:ind w:right="279"/>
      </w:pPr>
      <w:r>
        <w:t>The applicant alleges that the designated agent erroneously dismissed his case on the basis</w:t>
      </w:r>
      <w:r>
        <w:rPr>
          <w:spacing w:val="1"/>
        </w:rPr>
        <w:t xml:space="preserve"> </w:t>
      </w:r>
      <w:r>
        <w:t>that his appeal had been filed out of time when it had been within the prescribed time limits.</w:t>
      </w:r>
      <w:r>
        <w:rPr>
          <w:spacing w:val="-57"/>
        </w:rPr>
        <w:t xml:space="preserve"> </w:t>
      </w:r>
      <w:r>
        <w:t>The applicant stated that he is allowed five working days within which to file his appeal in</w:t>
      </w:r>
      <w:r>
        <w:rPr>
          <w:spacing w:val="1"/>
        </w:rPr>
        <w:t xml:space="preserve"> </w:t>
      </w:r>
      <w:r>
        <w:t>terms of the governing regulations. He argued that he had been served with the minutes and</w:t>
      </w:r>
      <w:r>
        <w:rPr>
          <w:spacing w:val="1"/>
        </w:rPr>
        <w:t xml:space="preserve"> </w:t>
      </w:r>
      <w:r>
        <w:t>the verdict on 28 June 2023 and noted the appeal on 05 July 2023 which was within the</w:t>
      </w:r>
      <w:r>
        <w:rPr>
          <w:spacing w:val="1"/>
        </w:rPr>
        <w:t xml:space="preserve"> </w:t>
      </w:r>
      <w:r>
        <w:t>prescribed times. He further argues that the designated agent misdirected himself when he</w:t>
      </w:r>
      <w:r>
        <w:rPr>
          <w:spacing w:val="1"/>
        </w:rPr>
        <w:t xml:space="preserve"> </w:t>
      </w:r>
      <w:r>
        <w:t>decided</w:t>
      </w:r>
      <w:r>
        <w:rPr>
          <w:spacing w:val="-1"/>
        </w:rPr>
        <w:t xml:space="preserve"> </w:t>
      </w:r>
      <w:r>
        <w:t>that there</w:t>
      </w:r>
      <w:r>
        <w:rPr>
          <w:spacing w:val="-1"/>
        </w:rPr>
        <w:t xml:space="preserve"> </w:t>
      </w:r>
      <w:r>
        <w:t>was need for</w:t>
      </w:r>
      <w:r>
        <w:rPr>
          <w:spacing w:val="-2"/>
        </w:rPr>
        <w:t xml:space="preserve"> </w:t>
      </w:r>
      <w:r>
        <w:t>condonation</w:t>
      </w:r>
      <w:r>
        <w:rPr>
          <w:spacing w:val="-1"/>
        </w:rPr>
        <w:t xml:space="preserve"> </w:t>
      </w:r>
      <w:r>
        <w:t>before</w:t>
      </w:r>
      <w:r>
        <w:rPr>
          <w:spacing w:val="2"/>
        </w:rPr>
        <w:t xml:space="preserve"> </w:t>
      </w:r>
      <w:r>
        <w:t>notin</w:t>
      </w:r>
      <w:r>
        <w:t>g</w:t>
      </w:r>
      <w:r>
        <w:rPr>
          <w:spacing w:val="-3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appeal.</w:t>
      </w:r>
    </w:p>
    <w:p w14:paraId="67ADAF4F" w14:textId="77777777" w:rsidR="00BA7387" w:rsidRDefault="00CF22EB">
      <w:pPr>
        <w:pStyle w:val="BodyText"/>
        <w:spacing w:before="159" w:line="254" w:lineRule="auto"/>
        <w:ind w:right="174"/>
      </w:pPr>
      <w:r>
        <w:t>The respondent denies that the verdict or decision had been served on the applicant on the</w:t>
      </w:r>
      <w:r>
        <w:rPr>
          <w:spacing w:val="1"/>
        </w:rPr>
        <w:t xml:space="preserve"> </w:t>
      </w:r>
      <w:r>
        <w:t>28</w:t>
      </w:r>
      <w:r>
        <w:rPr>
          <w:vertAlign w:val="superscript"/>
        </w:rPr>
        <w:t>th</w:t>
      </w:r>
      <w:r>
        <w:t xml:space="preserve"> of June as alleged by the applicant. It submitted that service of the minutes was on the</w:t>
      </w:r>
      <w:r>
        <w:rPr>
          <w:spacing w:val="1"/>
        </w:rPr>
        <w:t xml:space="preserve"> </w:t>
      </w:r>
      <w:r>
        <w:t>28</w:t>
      </w:r>
      <w:r>
        <w:rPr>
          <w:vertAlign w:val="superscript"/>
        </w:rPr>
        <w:t>th</w:t>
      </w:r>
      <w:r>
        <w:rPr>
          <w:spacing w:val="-1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June,</w:t>
      </w:r>
      <w:r>
        <w:rPr>
          <w:spacing w:val="-1"/>
        </w:rPr>
        <w:t xml:space="preserve"> </w:t>
      </w:r>
      <w:r>
        <w:t>but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verdict</w:t>
      </w:r>
      <w:r>
        <w:rPr>
          <w:spacing w:val="-1"/>
        </w:rPr>
        <w:t xml:space="preserve"> </w:t>
      </w:r>
      <w:r>
        <w:t>had</w:t>
      </w:r>
      <w:r>
        <w:rPr>
          <w:spacing w:val="-1"/>
        </w:rPr>
        <w:t xml:space="preserve"> </w:t>
      </w:r>
      <w:r>
        <w:t>been</w:t>
      </w:r>
      <w:r>
        <w:rPr>
          <w:spacing w:val="-1"/>
        </w:rPr>
        <w:t xml:space="preserve"> </w:t>
      </w:r>
      <w:r>
        <w:t>served</w:t>
      </w:r>
      <w:r>
        <w:rPr>
          <w:spacing w:val="-1"/>
        </w:rPr>
        <w:t xml:space="preserve"> </w:t>
      </w:r>
      <w:r>
        <w:t>on</w:t>
      </w:r>
      <w:r>
        <w:rPr>
          <w:spacing w:val="-1"/>
        </w:rPr>
        <w:t xml:space="preserve"> </w:t>
      </w:r>
      <w:r>
        <w:t>him</w:t>
      </w:r>
      <w:r>
        <w:rPr>
          <w:spacing w:val="-1"/>
        </w:rPr>
        <w:t xml:space="preserve"> </w:t>
      </w:r>
      <w:r>
        <w:t>much</w:t>
      </w:r>
      <w:r>
        <w:rPr>
          <w:spacing w:val="-1"/>
        </w:rPr>
        <w:t xml:space="preserve"> </w:t>
      </w:r>
      <w:r>
        <w:t>earlier.</w:t>
      </w:r>
      <w:r>
        <w:rPr>
          <w:spacing w:val="2"/>
        </w:rPr>
        <w:t xml:space="preserve"> </w:t>
      </w:r>
      <w:r>
        <w:t>It</w:t>
      </w:r>
      <w:r>
        <w:rPr>
          <w:spacing w:val="-1"/>
        </w:rPr>
        <w:t xml:space="preserve"> </w:t>
      </w:r>
      <w:r>
        <w:t>is</w:t>
      </w:r>
      <w:r>
        <w:rPr>
          <w:spacing w:val="1"/>
        </w:rPr>
        <w:t xml:space="preserve"> </w:t>
      </w:r>
      <w:r>
        <w:t>alleged</w:t>
      </w:r>
      <w:r>
        <w:rPr>
          <w:spacing w:val="-1"/>
        </w:rPr>
        <w:t xml:space="preserve"> </w:t>
      </w:r>
      <w:r>
        <w:t>that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verdict</w:t>
      </w:r>
      <w:r>
        <w:rPr>
          <w:spacing w:val="-57"/>
        </w:rPr>
        <w:t xml:space="preserve"> </w:t>
      </w:r>
      <w:r>
        <w:t>was served electronically no proof that the applicant was indeed served electronically with</w:t>
      </w:r>
      <w:r>
        <w:rPr>
          <w:spacing w:val="1"/>
        </w:rPr>
        <w:t xml:space="preserve"> </w:t>
      </w:r>
      <w:r>
        <w:t>the decision prior to 28 June 2023 was availed. The applicant thus managed to prove on a</w:t>
      </w:r>
      <w:r>
        <w:rPr>
          <w:spacing w:val="1"/>
        </w:rPr>
        <w:t xml:space="preserve"> </w:t>
      </w:r>
      <w:r>
        <w:t>balance</w:t>
      </w:r>
      <w:r>
        <w:rPr>
          <w:spacing w:val="-2"/>
        </w:rPr>
        <w:t xml:space="preserve"> </w:t>
      </w:r>
      <w:r>
        <w:t>of probabilities</w:t>
      </w:r>
      <w:r>
        <w:rPr>
          <w:spacing w:val="1"/>
        </w:rPr>
        <w:t xml:space="preserve"> </w:t>
      </w:r>
      <w:r>
        <w:t>that it</w:t>
      </w:r>
      <w:r>
        <w:rPr>
          <w:spacing w:val="-1"/>
        </w:rPr>
        <w:t xml:space="preserve"> </w:t>
      </w:r>
      <w:r>
        <w:t>was served</w:t>
      </w:r>
      <w:r>
        <w:rPr>
          <w:spacing w:val="2"/>
        </w:rPr>
        <w:t xml:space="preserve"> </w:t>
      </w:r>
      <w:r>
        <w:t>with the</w:t>
      </w:r>
      <w:r>
        <w:rPr>
          <w:spacing w:val="-2"/>
        </w:rPr>
        <w:t xml:space="preserve"> </w:t>
      </w:r>
      <w:r>
        <w:t>verdict on 28 June</w:t>
      </w:r>
      <w:r>
        <w:rPr>
          <w:spacing w:val="-2"/>
        </w:rPr>
        <w:t xml:space="preserve"> </w:t>
      </w:r>
      <w:r>
        <w:t>2023.</w:t>
      </w:r>
    </w:p>
    <w:p w14:paraId="0D2B4830" w14:textId="77777777" w:rsidR="00BA7387" w:rsidRDefault="00CF22EB">
      <w:pPr>
        <w:pStyle w:val="BodyText"/>
        <w:spacing w:before="157"/>
      </w:pPr>
      <w:r>
        <w:rPr>
          <w:u w:val="single"/>
        </w:rPr>
        <w:t>Avoidance</w:t>
      </w:r>
      <w:r>
        <w:rPr>
          <w:spacing w:val="-3"/>
          <w:u w:val="single"/>
        </w:rPr>
        <w:t xml:space="preserve"> </w:t>
      </w:r>
      <w:r>
        <w:rPr>
          <w:u w:val="single"/>
        </w:rPr>
        <w:t>of</w:t>
      </w:r>
      <w:r>
        <w:rPr>
          <w:spacing w:val="-1"/>
          <w:u w:val="single"/>
        </w:rPr>
        <w:t xml:space="preserve"> </w:t>
      </w:r>
      <w:r>
        <w:rPr>
          <w:u w:val="single"/>
        </w:rPr>
        <w:t>unnecessary</w:t>
      </w:r>
      <w:r>
        <w:rPr>
          <w:spacing w:val="-5"/>
          <w:u w:val="single"/>
        </w:rPr>
        <w:t xml:space="preserve"> </w:t>
      </w:r>
      <w:r>
        <w:rPr>
          <w:u w:val="single"/>
        </w:rPr>
        <w:t>delays</w:t>
      </w:r>
    </w:p>
    <w:p w14:paraId="507D0EC9" w14:textId="77777777" w:rsidR="00BA7387" w:rsidRDefault="00CF22EB">
      <w:pPr>
        <w:pStyle w:val="BodyText"/>
        <w:spacing w:before="176" w:line="254" w:lineRule="auto"/>
        <w:ind w:right="155"/>
      </w:pPr>
      <w:r>
        <w:t xml:space="preserve">The </w:t>
      </w:r>
      <w:proofErr w:type="spellStart"/>
      <w:r>
        <w:t>Labour</w:t>
      </w:r>
      <w:proofErr w:type="spellEnd"/>
      <w:r>
        <w:rPr>
          <w:spacing w:val="-2"/>
        </w:rPr>
        <w:t xml:space="preserve"> </w:t>
      </w:r>
      <w:r>
        <w:t>Court</w:t>
      </w:r>
      <w:r>
        <w:rPr>
          <w:spacing w:val="-1"/>
        </w:rPr>
        <w:t xml:space="preserve"> </w:t>
      </w:r>
      <w:r>
        <w:t>is</w:t>
      </w:r>
      <w:r>
        <w:rPr>
          <w:spacing w:val="-1"/>
        </w:rPr>
        <w:t xml:space="preserve"> </w:t>
      </w:r>
      <w:r>
        <w:t>mandated</w:t>
      </w:r>
      <w:r>
        <w:rPr>
          <w:spacing w:val="-1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avoid</w:t>
      </w:r>
      <w:r>
        <w:rPr>
          <w:spacing w:val="-1"/>
        </w:rPr>
        <w:t xml:space="preserve"> </w:t>
      </w:r>
      <w:r>
        <w:t>unnecessary</w:t>
      </w:r>
      <w:r>
        <w:rPr>
          <w:spacing w:val="-6"/>
        </w:rPr>
        <w:t xml:space="preserve"> </w:t>
      </w:r>
      <w:r>
        <w:t>delays</w:t>
      </w:r>
      <w:r>
        <w:rPr>
          <w:spacing w:val="-1"/>
        </w:rPr>
        <w:t xml:space="preserve"> </w:t>
      </w:r>
      <w:r>
        <w:t>but</w:t>
      </w:r>
      <w:r>
        <w:rPr>
          <w:spacing w:val="-1"/>
        </w:rPr>
        <w:t xml:space="preserve"> </w:t>
      </w:r>
      <w:r>
        <w:t>it</w:t>
      </w:r>
      <w:r>
        <w:rPr>
          <w:spacing w:val="-1"/>
        </w:rPr>
        <w:t xml:space="preserve"> </w:t>
      </w:r>
      <w:r>
        <w:t>must</w:t>
      </w:r>
      <w:r>
        <w:rPr>
          <w:spacing w:val="-1"/>
        </w:rPr>
        <w:t xml:space="preserve"> </w:t>
      </w:r>
      <w:r>
        <w:t>always</w:t>
      </w:r>
      <w:r>
        <w:rPr>
          <w:spacing w:val="1"/>
        </w:rPr>
        <w:t xml:space="preserve"> </w:t>
      </w:r>
      <w:r>
        <w:t>consider</w:t>
      </w:r>
      <w:r>
        <w:rPr>
          <w:spacing w:val="-1"/>
        </w:rPr>
        <w:t xml:space="preserve"> </w:t>
      </w:r>
      <w:r>
        <w:t>that it</w:t>
      </w:r>
      <w:r>
        <w:rPr>
          <w:spacing w:val="-57"/>
        </w:rPr>
        <w:t xml:space="preserve"> </w:t>
      </w:r>
      <w:r>
        <w:t xml:space="preserve">must do justice between the parties. The interest of justice in </w:t>
      </w:r>
      <w:proofErr w:type="spellStart"/>
      <w:r>
        <w:t>casu</w:t>
      </w:r>
      <w:proofErr w:type="spellEnd"/>
      <w:r>
        <w:t xml:space="preserve"> demand that the applicant</w:t>
      </w:r>
      <w:r>
        <w:rPr>
          <w:spacing w:val="1"/>
        </w:rPr>
        <w:t xml:space="preserve"> </w:t>
      </w:r>
      <w:r>
        <w:t>be afforded a chance to be heard before any adverse decision can be taken against him. This</w:t>
      </w:r>
      <w:r>
        <w:rPr>
          <w:spacing w:val="1"/>
        </w:rPr>
        <w:t xml:space="preserve"> </w:t>
      </w:r>
      <w:r>
        <w:t>right to be heard was denied him when the decision was made that he had filed his appeal out</w:t>
      </w:r>
      <w:r>
        <w:rPr>
          <w:spacing w:val="-57"/>
        </w:rPr>
        <w:t xml:space="preserve"> </w:t>
      </w:r>
      <w:r>
        <w:t>of time.</w:t>
      </w:r>
    </w:p>
    <w:p w14:paraId="68AD1B72" w14:textId="77777777" w:rsidR="00BA7387" w:rsidRDefault="00CF22EB">
      <w:pPr>
        <w:spacing w:before="157"/>
        <w:ind w:left="100"/>
        <w:rPr>
          <w:sz w:val="24"/>
        </w:rPr>
      </w:pPr>
      <w:r>
        <w:rPr>
          <w:sz w:val="24"/>
        </w:rPr>
        <w:t>In</w:t>
      </w:r>
      <w:r>
        <w:rPr>
          <w:spacing w:val="-1"/>
          <w:sz w:val="24"/>
        </w:rPr>
        <w:t xml:space="preserve"> </w:t>
      </w:r>
      <w:r>
        <w:rPr>
          <w:sz w:val="24"/>
        </w:rPr>
        <w:t>the</w:t>
      </w:r>
      <w:r>
        <w:rPr>
          <w:spacing w:val="1"/>
          <w:sz w:val="24"/>
        </w:rPr>
        <w:t xml:space="preserve"> </w:t>
      </w:r>
      <w:r>
        <w:rPr>
          <w:sz w:val="24"/>
        </w:rPr>
        <w:t>case</w:t>
      </w:r>
      <w:r>
        <w:rPr>
          <w:spacing w:val="-1"/>
          <w:sz w:val="24"/>
        </w:rPr>
        <w:t xml:space="preserve"> </w:t>
      </w:r>
      <w:r>
        <w:rPr>
          <w:sz w:val="24"/>
        </w:rPr>
        <w:t>of</w:t>
      </w:r>
      <w:r>
        <w:rPr>
          <w:spacing w:val="-2"/>
          <w:sz w:val="24"/>
        </w:rPr>
        <w:t xml:space="preserve"> </w:t>
      </w:r>
      <w:r>
        <w:rPr>
          <w:b/>
          <w:sz w:val="24"/>
        </w:rPr>
        <w:t xml:space="preserve">Regal v </w:t>
      </w:r>
      <w:proofErr w:type="spellStart"/>
      <w:r>
        <w:rPr>
          <w:b/>
          <w:sz w:val="24"/>
        </w:rPr>
        <w:t>Superslate</w:t>
      </w:r>
      <w:proofErr w:type="spellEnd"/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(</w:t>
      </w:r>
      <w:proofErr w:type="spellStart"/>
      <w:r>
        <w:rPr>
          <w:b/>
          <w:sz w:val="24"/>
        </w:rPr>
        <w:t>pvt</w:t>
      </w:r>
      <w:proofErr w:type="spellEnd"/>
      <w:r>
        <w:rPr>
          <w:b/>
          <w:sz w:val="24"/>
        </w:rPr>
        <w:t>)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Ltd 1962</w:t>
      </w:r>
      <w:r>
        <w:rPr>
          <w:b/>
          <w:spacing w:val="2"/>
          <w:sz w:val="24"/>
        </w:rPr>
        <w:t xml:space="preserve"> </w:t>
      </w:r>
      <w:r>
        <w:rPr>
          <w:b/>
          <w:sz w:val="24"/>
        </w:rPr>
        <w:t>(3)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SA 18 (AD)</w:t>
      </w:r>
      <w:r>
        <w:rPr>
          <w:b/>
          <w:spacing w:val="-2"/>
          <w:sz w:val="24"/>
        </w:rPr>
        <w:t xml:space="preserve"> </w:t>
      </w:r>
      <w:r>
        <w:rPr>
          <w:sz w:val="24"/>
        </w:rPr>
        <w:t>the Court stated</w:t>
      </w:r>
      <w:r>
        <w:rPr>
          <w:spacing w:val="-1"/>
          <w:sz w:val="24"/>
        </w:rPr>
        <w:t xml:space="preserve"> </w:t>
      </w:r>
      <w:r>
        <w:rPr>
          <w:sz w:val="24"/>
        </w:rPr>
        <w:t>that;</w:t>
      </w:r>
    </w:p>
    <w:p w14:paraId="5402C9DE" w14:textId="77777777" w:rsidR="00BA7387" w:rsidRDefault="00CF22EB">
      <w:pPr>
        <w:pStyle w:val="BodyText"/>
        <w:spacing w:before="175" w:line="254" w:lineRule="auto"/>
        <w:ind w:left="820" w:right="226"/>
      </w:pPr>
      <w:r>
        <w:t>“</w:t>
      </w:r>
      <w:proofErr w:type="gramStart"/>
      <w:r>
        <w:t>although</w:t>
      </w:r>
      <w:proofErr w:type="gramEnd"/>
      <w:r>
        <w:t xml:space="preserve"> the power to condone a failure to comply with a procedural rule within a</w:t>
      </w:r>
      <w:r>
        <w:rPr>
          <w:spacing w:val="1"/>
        </w:rPr>
        <w:t xml:space="preserve"> </w:t>
      </w:r>
      <w:r>
        <w:t>prescribed period will be exercised only upon sufficient and satisfactory grounds</w:t>
      </w:r>
      <w:r>
        <w:rPr>
          <w:spacing w:val="1"/>
        </w:rPr>
        <w:t xml:space="preserve"> </w:t>
      </w:r>
      <w:r>
        <w:t xml:space="preserve">being shown, an application such as the present will receive </w:t>
      </w:r>
      <w:proofErr w:type="spellStart"/>
      <w:r>
        <w:t>favourable</w:t>
      </w:r>
      <w:proofErr w:type="spellEnd"/>
      <w:r>
        <w:t xml:space="preserve"> consideration</w:t>
      </w:r>
      <w:r>
        <w:rPr>
          <w:spacing w:val="-57"/>
        </w:rPr>
        <w:t xml:space="preserve"> </w:t>
      </w:r>
      <w:r>
        <w:t>because a Court is hesitant to allow a party to forfeit the enforcement of a right by</w:t>
      </w:r>
      <w:r>
        <w:rPr>
          <w:spacing w:val="1"/>
        </w:rPr>
        <w:t xml:space="preserve"> </w:t>
      </w:r>
      <w:r>
        <w:t>reason</w:t>
      </w:r>
      <w:r>
        <w:rPr>
          <w:spacing w:val="-1"/>
        </w:rPr>
        <w:t xml:space="preserve"> </w:t>
      </w:r>
      <w:r>
        <w:t>of non-compliance</w:t>
      </w:r>
      <w:r>
        <w:rPr>
          <w:spacing w:val="-1"/>
        </w:rPr>
        <w:t xml:space="preserve"> </w:t>
      </w:r>
      <w:r>
        <w:t>with such a</w:t>
      </w:r>
      <w:r>
        <w:rPr>
          <w:spacing w:val="-1"/>
        </w:rPr>
        <w:t xml:space="preserve"> </w:t>
      </w:r>
      <w:r>
        <w:t>rule”</w:t>
      </w:r>
    </w:p>
    <w:p w14:paraId="0A07213E" w14:textId="77777777" w:rsidR="00BA7387" w:rsidRDefault="00CF22EB">
      <w:pPr>
        <w:pStyle w:val="BodyText"/>
        <w:spacing w:before="160" w:line="252" w:lineRule="auto"/>
        <w:ind w:right="418"/>
      </w:pPr>
      <w:r>
        <w:t>The</w:t>
      </w:r>
      <w:r>
        <w:rPr>
          <w:spacing w:val="-3"/>
        </w:rPr>
        <w:t xml:space="preserve"> </w:t>
      </w:r>
      <w:r>
        <w:t>Court is thus hesitant to allow a</w:t>
      </w:r>
      <w:r>
        <w:rPr>
          <w:spacing w:val="-2"/>
        </w:rPr>
        <w:t xml:space="preserve"> </w:t>
      </w:r>
      <w:r>
        <w:t>party</w:t>
      </w:r>
      <w:r>
        <w:rPr>
          <w:spacing w:val="-6"/>
        </w:rPr>
        <w:t xml:space="preserve"> </w:t>
      </w:r>
      <w:r>
        <w:t>to forfeit the enforcement of</w:t>
      </w:r>
      <w:r>
        <w:rPr>
          <w:spacing w:val="-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right by</w:t>
      </w:r>
      <w:r>
        <w:rPr>
          <w:spacing w:val="-6"/>
        </w:rPr>
        <w:t xml:space="preserve"> </w:t>
      </w:r>
      <w:r>
        <w:t>reason of</w:t>
      </w:r>
      <w:r>
        <w:rPr>
          <w:spacing w:val="-57"/>
        </w:rPr>
        <w:t xml:space="preserve"> </w:t>
      </w:r>
      <w:r>
        <w:t>non-compliance</w:t>
      </w:r>
      <w:r>
        <w:rPr>
          <w:spacing w:val="-2"/>
        </w:rPr>
        <w:t xml:space="preserve"> </w:t>
      </w:r>
      <w:r>
        <w:t>with a</w:t>
      </w:r>
      <w:r>
        <w:rPr>
          <w:spacing w:val="1"/>
        </w:rPr>
        <w:t xml:space="preserve"> </w:t>
      </w:r>
      <w:r>
        <w:t>rule.</w:t>
      </w:r>
    </w:p>
    <w:p w14:paraId="4E9307F6" w14:textId="77777777" w:rsidR="00BA7387" w:rsidRDefault="00CF22EB">
      <w:pPr>
        <w:pStyle w:val="BodyText"/>
        <w:spacing w:before="165" w:line="254" w:lineRule="auto"/>
        <w:ind w:right="104"/>
      </w:pPr>
      <w:r>
        <w:t xml:space="preserve">In the case of </w:t>
      </w:r>
      <w:proofErr w:type="spellStart"/>
      <w:r>
        <w:rPr>
          <w:b/>
        </w:rPr>
        <w:t>Bishi</w:t>
      </w:r>
      <w:proofErr w:type="spellEnd"/>
      <w:r>
        <w:rPr>
          <w:b/>
        </w:rPr>
        <w:t xml:space="preserve"> vs Secretary for Education 1989 (2) ZLR 240 </w:t>
      </w:r>
      <w:r>
        <w:t>the Court held that all the</w:t>
      </w:r>
      <w:r>
        <w:rPr>
          <w:spacing w:val="-57"/>
        </w:rPr>
        <w:t xml:space="preserve"> </w:t>
      </w:r>
      <w:r>
        <w:t>facts that should be considered in an application for condonation are not to be individually</w:t>
      </w:r>
      <w:r>
        <w:rPr>
          <w:spacing w:val="1"/>
        </w:rPr>
        <w:t xml:space="preserve"> </w:t>
      </w:r>
      <w:r>
        <w:t>decisive</w:t>
      </w:r>
      <w:r>
        <w:rPr>
          <w:spacing w:val="-2"/>
        </w:rPr>
        <w:t xml:space="preserve"> </w:t>
      </w:r>
      <w:r>
        <w:t>but are</w:t>
      </w:r>
      <w:r>
        <w:rPr>
          <w:spacing w:val="-1"/>
        </w:rPr>
        <w:t xml:space="preserve"> </w:t>
      </w:r>
      <w:r>
        <w:t>interrelated</w:t>
      </w:r>
      <w:r>
        <w:rPr>
          <w:spacing w:val="-1"/>
        </w:rPr>
        <w:t xml:space="preserve"> </w:t>
      </w:r>
      <w:r>
        <w:t>and must be</w:t>
      </w:r>
      <w:r>
        <w:rPr>
          <w:spacing w:val="-1"/>
        </w:rPr>
        <w:t xml:space="preserve"> </w:t>
      </w:r>
      <w:r>
        <w:t>weighed</w:t>
      </w:r>
      <w:r>
        <w:rPr>
          <w:spacing w:val="1"/>
        </w:rPr>
        <w:t xml:space="preserve"> </w:t>
      </w:r>
      <w:r>
        <w:t>one</w:t>
      </w:r>
      <w:r>
        <w:rPr>
          <w:spacing w:val="-1"/>
        </w:rPr>
        <w:t xml:space="preserve"> </w:t>
      </w:r>
      <w:r>
        <w:t>against the</w:t>
      </w:r>
      <w:r>
        <w:rPr>
          <w:spacing w:val="-1"/>
        </w:rPr>
        <w:t xml:space="preserve"> </w:t>
      </w:r>
      <w:r>
        <w:t>other.</w:t>
      </w:r>
    </w:p>
    <w:p w14:paraId="79A54A4C" w14:textId="77777777" w:rsidR="00BA7387" w:rsidRDefault="00CF22EB">
      <w:pPr>
        <w:pStyle w:val="BodyText"/>
        <w:spacing w:before="157" w:line="254" w:lineRule="auto"/>
        <w:ind w:right="313"/>
      </w:pPr>
      <w:r>
        <w:t xml:space="preserve">In </w:t>
      </w:r>
      <w:proofErr w:type="spellStart"/>
      <w:r>
        <w:t>casu</w:t>
      </w:r>
      <w:proofErr w:type="spellEnd"/>
      <w:r>
        <w:t>, where the delay is not inordinate, a reasonable explanation for the delay has been</w:t>
      </w:r>
      <w:r>
        <w:rPr>
          <w:spacing w:val="1"/>
        </w:rPr>
        <w:t xml:space="preserve"> </w:t>
      </w:r>
      <w:r>
        <w:t>tendered and the hesitation of the Court to allow a party to forfeit the enforcement of a right</w:t>
      </w:r>
      <w:r>
        <w:rPr>
          <w:spacing w:val="-58"/>
        </w:rPr>
        <w:t xml:space="preserve"> </w:t>
      </w:r>
      <w:r>
        <w:t>by</w:t>
      </w:r>
      <w:r>
        <w:rPr>
          <w:spacing w:val="-6"/>
        </w:rPr>
        <w:t xml:space="preserve"> </w:t>
      </w:r>
      <w:r>
        <w:t>reason of</w:t>
      </w:r>
      <w:r>
        <w:rPr>
          <w:spacing w:val="-1"/>
        </w:rPr>
        <w:t xml:space="preserve"> </w:t>
      </w:r>
      <w:r>
        <w:t>non-compliance</w:t>
      </w:r>
      <w:r>
        <w:rPr>
          <w:spacing w:val="-1"/>
        </w:rPr>
        <w:t xml:space="preserve"> </w:t>
      </w:r>
      <w:r>
        <w:t>with</w:t>
      </w:r>
      <w:r>
        <w:rPr>
          <w:spacing w:val="-1"/>
        </w:rPr>
        <w:t xml:space="preserve"> </w:t>
      </w:r>
      <w:r>
        <w:t>a</w:t>
      </w:r>
      <w:r>
        <w:rPr>
          <w:spacing w:val="3"/>
        </w:rPr>
        <w:t xml:space="preserve"> </w:t>
      </w:r>
      <w:r>
        <w:t>rule, weighs</w:t>
      </w:r>
      <w:r>
        <w:rPr>
          <w:spacing w:val="-1"/>
        </w:rPr>
        <w:t xml:space="preserve"> </w:t>
      </w:r>
      <w:r>
        <w:t xml:space="preserve">in </w:t>
      </w:r>
      <w:proofErr w:type="spellStart"/>
      <w:r>
        <w:t>favour</w:t>
      </w:r>
      <w:proofErr w:type="spellEnd"/>
      <w:r>
        <w:rPr>
          <w:spacing w:val="-2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granting</w:t>
      </w:r>
      <w:r>
        <w:rPr>
          <w:spacing w:val="-4"/>
        </w:rPr>
        <w:t xml:space="preserve"> </w:t>
      </w:r>
      <w:r>
        <w:t>this application.</w:t>
      </w:r>
    </w:p>
    <w:p w14:paraId="55202EF5" w14:textId="77777777" w:rsidR="00BA7387" w:rsidRDefault="00CF22EB">
      <w:pPr>
        <w:spacing w:before="159" w:line="254" w:lineRule="auto"/>
        <w:ind w:left="100" w:right="156"/>
        <w:rPr>
          <w:b/>
          <w:sz w:val="24"/>
        </w:rPr>
      </w:pPr>
      <w:r>
        <w:rPr>
          <w:sz w:val="24"/>
        </w:rPr>
        <w:t xml:space="preserve">Further, the </w:t>
      </w:r>
      <w:proofErr w:type="spellStart"/>
      <w:r>
        <w:rPr>
          <w:sz w:val="24"/>
        </w:rPr>
        <w:t>Labour</w:t>
      </w:r>
      <w:proofErr w:type="spellEnd"/>
      <w:r>
        <w:rPr>
          <w:sz w:val="24"/>
        </w:rPr>
        <w:t xml:space="preserve"> Court must </w:t>
      </w:r>
      <w:proofErr w:type="spellStart"/>
      <w:r>
        <w:rPr>
          <w:sz w:val="24"/>
        </w:rPr>
        <w:t>endeavour</w:t>
      </w:r>
      <w:proofErr w:type="spellEnd"/>
      <w:r>
        <w:rPr>
          <w:sz w:val="24"/>
        </w:rPr>
        <w:t xml:space="preserve"> to decide </w:t>
      </w:r>
      <w:proofErr w:type="spellStart"/>
      <w:r>
        <w:rPr>
          <w:sz w:val="24"/>
        </w:rPr>
        <w:t>Labour</w:t>
      </w:r>
      <w:proofErr w:type="spellEnd"/>
      <w:r>
        <w:rPr>
          <w:sz w:val="24"/>
        </w:rPr>
        <w:t xml:space="preserve"> matters on their merits rather</w:t>
      </w:r>
      <w:r>
        <w:rPr>
          <w:spacing w:val="1"/>
          <w:sz w:val="24"/>
        </w:rPr>
        <w:t xml:space="preserve"> </w:t>
      </w:r>
      <w:r>
        <w:rPr>
          <w:sz w:val="24"/>
        </w:rPr>
        <w:t>than</w:t>
      </w:r>
      <w:r>
        <w:rPr>
          <w:spacing w:val="-1"/>
          <w:sz w:val="24"/>
        </w:rPr>
        <w:t xml:space="preserve"> </w:t>
      </w:r>
      <w:r>
        <w:rPr>
          <w:sz w:val="24"/>
        </w:rPr>
        <w:t>on</w:t>
      </w:r>
      <w:r>
        <w:rPr>
          <w:spacing w:val="-1"/>
          <w:sz w:val="24"/>
        </w:rPr>
        <w:t xml:space="preserve"> </w:t>
      </w: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z w:val="24"/>
        </w:rPr>
        <w:t>basis</w:t>
      </w:r>
      <w:r>
        <w:rPr>
          <w:spacing w:val="-1"/>
          <w:sz w:val="24"/>
        </w:rPr>
        <w:t xml:space="preserve"> </w:t>
      </w:r>
      <w:r>
        <w:rPr>
          <w:sz w:val="24"/>
        </w:rPr>
        <w:t>of</w:t>
      </w:r>
      <w:r>
        <w:rPr>
          <w:spacing w:val="1"/>
          <w:sz w:val="24"/>
        </w:rPr>
        <w:t xml:space="preserve"> </w:t>
      </w:r>
      <w:r>
        <w:rPr>
          <w:sz w:val="24"/>
        </w:rPr>
        <w:t>Legal</w:t>
      </w:r>
      <w:r>
        <w:rPr>
          <w:spacing w:val="-1"/>
          <w:sz w:val="24"/>
        </w:rPr>
        <w:t xml:space="preserve"> </w:t>
      </w:r>
      <w:r>
        <w:rPr>
          <w:sz w:val="24"/>
        </w:rPr>
        <w:t>technicalities.</w:t>
      </w:r>
      <w:r>
        <w:rPr>
          <w:spacing w:val="1"/>
          <w:sz w:val="24"/>
        </w:rPr>
        <w:t xml:space="preserve"> </w:t>
      </w:r>
      <w:r>
        <w:rPr>
          <w:sz w:val="24"/>
        </w:rPr>
        <w:t>See</w:t>
      </w:r>
      <w:r>
        <w:rPr>
          <w:spacing w:val="-2"/>
          <w:sz w:val="24"/>
        </w:rPr>
        <w:t xml:space="preserve"> </w:t>
      </w:r>
      <w:r>
        <w:rPr>
          <w:b/>
          <w:sz w:val="24"/>
        </w:rPr>
        <w:t>Dalyn Mine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v Musa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Banda 1999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(1)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ZLR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220.</w:t>
      </w:r>
    </w:p>
    <w:p w14:paraId="4EB655D4" w14:textId="77777777" w:rsidR="00BA7387" w:rsidRDefault="00CF22EB">
      <w:pPr>
        <w:pStyle w:val="BodyText"/>
        <w:spacing w:before="159"/>
      </w:pPr>
      <w:r>
        <w:t>In</w:t>
      </w:r>
      <w:r>
        <w:rPr>
          <w:spacing w:val="-1"/>
        </w:rPr>
        <w:t xml:space="preserve"> </w:t>
      </w:r>
      <w:r>
        <w:t>the result,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following</w:t>
      </w:r>
      <w:r>
        <w:rPr>
          <w:spacing w:val="-4"/>
        </w:rPr>
        <w:t xml:space="preserve"> </w:t>
      </w:r>
      <w:r>
        <w:t>order</w:t>
      </w:r>
      <w:r>
        <w:rPr>
          <w:spacing w:val="-1"/>
        </w:rPr>
        <w:t xml:space="preserve"> </w:t>
      </w:r>
      <w:r>
        <w:t>is</w:t>
      </w:r>
      <w:r>
        <w:rPr>
          <w:spacing w:val="-1"/>
        </w:rPr>
        <w:t xml:space="preserve"> </w:t>
      </w:r>
      <w:r>
        <w:t>made;</w:t>
      </w:r>
    </w:p>
    <w:p w14:paraId="44078447" w14:textId="77777777" w:rsidR="00BA7387" w:rsidRDefault="00BA7387">
      <w:pPr>
        <w:sectPr w:rsidR="00BA7387">
          <w:pgSz w:w="11910" w:h="16840"/>
          <w:pgMar w:top="1360" w:right="1320" w:bottom="280" w:left="1340" w:header="720" w:footer="720" w:gutter="0"/>
          <w:cols w:space="720"/>
        </w:sectPr>
      </w:pPr>
    </w:p>
    <w:p w14:paraId="6F6A5E99" w14:textId="77777777" w:rsidR="00BA7387" w:rsidRDefault="00CF22EB">
      <w:pPr>
        <w:spacing w:before="60"/>
        <w:ind w:left="100"/>
        <w:rPr>
          <w:b/>
          <w:sz w:val="24"/>
        </w:rPr>
      </w:pPr>
      <w:r>
        <w:rPr>
          <w:b/>
          <w:sz w:val="24"/>
          <w:u w:val="thick"/>
        </w:rPr>
        <w:lastRenderedPageBreak/>
        <w:t>Order:</w:t>
      </w:r>
    </w:p>
    <w:p w14:paraId="5EBC065F" w14:textId="77777777" w:rsidR="00BA7387" w:rsidRDefault="00CF22EB">
      <w:pPr>
        <w:pStyle w:val="ListParagraph"/>
        <w:numPr>
          <w:ilvl w:val="0"/>
          <w:numId w:val="2"/>
        </w:numPr>
        <w:tabs>
          <w:tab w:val="left" w:pos="821"/>
        </w:tabs>
        <w:spacing w:before="176"/>
        <w:ind w:hanging="361"/>
        <w:rPr>
          <w:sz w:val="24"/>
        </w:rPr>
      </w:pP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application for</w:t>
      </w:r>
      <w:r>
        <w:rPr>
          <w:spacing w:val="1"/>
          <w:sz w:val="24"/>
        </w:rPr>
        <w:t xml:space="preserve"> </w:t>
      </w:r>
      <w:r>
        <w:rPr>
          <w:sz w:val="24"/>
        </w:rPr>
        <w:t>condonation be</w:t>
      </w:r>
      <w:r>
        <w:rPr>
          <w:spacing w:val="-2"/>
          <w:sz w:val="24"/>
        </w:rPr>
        <w:t xml:space="preserve"> </w:t>
      </w:r>
      <w:r>
        <w:rPr>
          <w:sz w:val="24"/>
        </w:rPr>
        <w:t>and is hereby</w:t>
      </w:r>
      <w:r>
        <w:rPr>
          <w:spacing w:val="-3"/>
          <w:sz w:val="24"/>
        </w:rPr>
        <w:t xml:space="preserve"> </w:t>
      </w:r>
      <w:r>
        <w:rPr>
          <w:sz w:val="24"/>
        </w:rPr>
        <w:t>granted with</w:t>
      </w:r>
      <w:r>
        <w:rPr>
          <w:spacing w:val="-1"/>
          <w:sz w:val="24"/>
        </w:rPr>
        <w:t xml:space="preserve"> </w:t>
      </w:r>
      <w:r>
        <w:rPr>
          <w:sz w:val="24"/>
        </w:rPr>
        <w:t>no order as</w:t>
      </w:r>
      <w:r>
        <w:rPr>
          <w:spacing w:val="2"/>
          <w:sz w:val="24"/>
        </w:rPr>
        <w:t xml:space="preserve"> </w:t>
      </w:r>
      <w:r>
        <w:rPr>
          <w:sz w:val="24"/>
        </w:rPr>
        <w:t>to costs</w:t>
      </w:r>
    </w:p>
    <w:p w14:paraId="6E4D4ED7" w14:textId="77777777" w:rsidR="00BA7387" w:rsidRDefault="00CF22EB">
      <w:pPr>
        <w:pStyle w:val="ListParagraph"/>
        <w:numPr>
          <w:ilvl w:val="0"/>
          <w:numId w:val="2"/>
        </w:numPr>
        <w:tabs>
          <w:tab w:val="left" w:pos="821"/>
        </w:tabs>
        <w:spacing w:line="254" w:lineRule="auto"/>
        <w:ind w:right="541"/>
        <w:rPr>
          <w:sz w:val="24"/>
        </w:rPr>
      </w:pPr>
      <w:r>
        <w:rPr>
          <w:sz w:val="24"/>
        </w:rPr>
        <w:t>The applicant shall file its application for review within 10 days of the date of this</w:t>
      </w:r>
      <w:r>
        <w:rPr>
          <w:spacing w:val="-57"/>
          <w:sz w:val="24"/>
        </w:rPr>
        <w:t xml:space="preserve"> </w:t>
      </w:r>
      <w:r>
        <w:rPr>
          <w:sz w:val="24"/>
        </w:rPr>
        <w:t>order.</w:t>
      </w:r>
    </w:p>
    <w:p w14:paraId="26D67043" w14:textId="2DC105FF" w:rsidR="00BA7387" w:rsidRDefault="00BA7387">
      <w:pPr>
        <w:pStyle w:val="BodyText"/>
        <w:spacing w:before="8"/>
        <w:ind w:left="0"/>
      </w:pPr>
    </w:p>
    <w:sectPr w:rsidR="00BA7387">
      <w:pgSz w:w="11910" w:h="16840"/>
      <w:pgMar w:top="1360" w:right="1320" w:bottom="280" w:left="13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EE6590"/>
    <w:multiLevelType w:val="hybridMultilevel"/>
    <w:tmpl w:val="467C70F8"/>
    <w:lvl w:ilvl="0" w:tplc="77162B50">
      <w:start w:val="1"/>
      <w:numFmt w:val="decimal"/>
      <w:lvlText w:val="%1."/>
      <w:lvlJc w:val="left"/>
      <w:pPr>
        <w:ind w:left="820" w:hanging="36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en-US" w:eastAsia="en-US" w:bidi="ar-SA"/>
      </w:rPr>
    </w:lvl>
    <w:lvl w:ilvl="1" w:tplc="E7449878">
      <w:numFmt w:val="bullet"/>
      <w:lvlText w:val="•"/>
      <w:lvlJc w:val="left"/>
      <w:pPr>
        <w:ind w:left="1662" w:hanging="360"/>
      </w:pPr>
      <w:rPr>
        <w:rFonts w:hint="default"/>
        <w:lang w:val="en-US" w:eastAsia="en-US" w:bidi="ar-SA"/>
      </w:rPr>
    </w:lvl>
    <w:lvl w:ilvl="2" w:tplc="D20240F2">
      <w:numFmt w:val="bullet"/>
      <w:lvlText w:val="•"/>
      <w:lvlJc w:val="left"/>
      <w:pPr>
        <w:ind w:left="2505" w:hanging="360"/>
      </w:pPr>
      <w:rPr>
        <w:rFonts w:hint="default"/>
        <w:lang w:val="en-US" w:eastAsia="en-US" w:bidi="ar-SA"/>
      </w:rPr>
    </w:lvl>
    <w:lvl w:ilvl="3" w:tplc="E13C34F6">
      <w:numFmt w:val="bullet"/>
      <w:lvlText w:val="•"/>
      <w:lvlJc w:val="left"/>
      <w:pPr>
        <w:ind w:left="3347" w:hanging="360"/>
      </w:pPr>
      <w:rPr>
        <w:rFonts w:hint="default"/>
        <w:lang w:val="en-US" w:eastAsia="en-US" w:bidi="ar-SA"/>
      </w:rPr>
    </w:lvl>
    <w:lvl w:ilvl="4" w:tplc="1130BDD0">
      <w:numFmt w:val="bullet"/>
      <w:lvlText w:val="•"/>
      <w:lvlJc w:val="left"/>
      <w:pPr>
        <w:ind w:left="4190" w:hanging="360"/>
      </w:pPr>
      <w:rPr>
        <w:rFonts w:hint="default"/>
        <w:lang w:val="en-US" w:eastAsia="en-US" w:bidi="ar-SA"/>
      </w:rPr>
    </w:lvl>
    <w:lvl w:ilvl="5" w:tplc="6750FBC8">
      <w:numFmt w:val="bullet"/>
      <w:lvlText w:val="•"/>
      <w:lvlJc w:val="left"/>
      <w:pPr>
        <w:ind w:left="5033" w:hanging="360"/>
      </w:pPr>
      <w:rPr>
        <w:rFonts w:hint="default"/>
        <w:lang w:val="en-US" w:eastAsia="en-US" w:bidi="ar-SA"/>
      </w:rPr>
    </w:lvl>
    <w:lvl w:ilvl="6" w:tplc="B8284E06">
      <w:numFmt w:val="bullet"/>
      <w:lvlText w:val="•"/>
      <w:lvlJc w:val="left"/>
      <w:pPr>
        <w:ind w:left="5875" w:hanging="360"/>
      </w:pPr>
      <w:rPr>
        <w:rFonts w:hint="default"/>
        <w:lang w:val="en-US" w:eastAsia="en-US" w:bidi="ar-SA"/>
      </w:rPr>
    </w:lvl>
    <w:lvl w:ilvl="7" w:tplc="A42A8184">
      <w:numFmt w:val="bullet"/>
      <w:lvlText w:val="•"/>
      <w:lvlJc w:val="left"/>
      <w:pPr>
        <w:ind w:left="6718" w:hanging="360"/>
      </w:pPr>
      <w:rPr>
        <w:rFonts w:hint="default"/>
        <w:lang w:val="en-US" w:eastAsia="en-US" w:bidi="ar-SA"/>
      </w:rPr>
    </w:lvl>
    <w:lvl w:ilvl="8" w:tplc="1A522C3A">
      <w:numFmt w:val="bullet"/>
      <w:lvlText w:val="•"/>
      <w:lvlJc w:val="left"/>
      <w:pPr>
        <w:ind w:left="7561" w:hanging="360"/>
      </w:pPr>
      <w:rPr>
        <w:rFonts w:hint="default"/>
        <w:lang w:val="en-US" w:eastAsia="en-US" w:bidi="ar-SA"/>
      </w:rPr>
    </w:lvl>
  </w:abstractNum>
  <w:abstractNum w:abstractNumId="1" w15:restartNumberingAfterBreak="0">
    <w:nsid w:val="22B07FBA"/>
    <w:multiLevelType w:val="hybridMultilevel"/>
    <w:tmpl w:val="C7E8BEE0"/>
    <w:lvl w:ilvl="0" w:tplc="2A3CA1DA">
      <w:start w:val="1"/>
      <w:numFmt w:val="decimal"/>
      <w:lvlText w:val="%1)"/>
      <w:lvlJc w:val="left"/>
      <w:pPr>
        <w:ind w:left="820" w:hanging="360"/>
        <w:jc w:val="left"/>
      </w:pPr>
      <w:rPr>
        <w:rFonts w:ascii="Times New Roman" w:eastAsia="Times New Roman" w:hAnsi="Times New Roman" w:cs="Times New Roman" w:hint="default"/>
        <w:w w:val="99"/>
        <w:sz w:val="24"/>
        <w:szCs w:val="24"/>
        <w:lang w:val="en-US" w:eastAsia="en-US" w:bidi="ar-SA"/>
      </w:rPr>
    </w:lvl>
    <w:lvl w:ilvl="1" w:tplc="D1E01938">
      <w:numFmt w:val="bullet"/>
      <w:lvlText w:val="•"/>
      <w:lvlJc w:val="left"/>
      <w:pPr>
        <w:ind w:left="1662" w:hanging="360"/>
      </w:pPr>
      <w:rPr>
        <w:rFonts w:hint="default"/>
        <w:lang w:val="en-US" w:eastAsia="en-US" w:bidi="ar-SA"/>
      </w:rPr>
    </w:lvl>
    <w:lvl w:ilvl="2" w:tplc="CA0EEEE8">
      <w:numFmt w:val="bullet"/>
      <w:lvlText w:val="•"/>
      <w:lvlJc w:val="left"/>
      <w:pPr>
        <w:ind w:left="2505" w:hanging="360"/>
      </w:pPr>
      <w:rPr>
        <w:rFonts w:hint="default"/>
        <w:lang w:val="en-US" w:eastAsia="en-US" w:bidi="ar-SA"/>
      </w:rPr>
    </w:lvl>
    <w:lvl w:ilvl="3" w:tplc="EBD62B00">
      <w:numFmt w:val="bullet"/>
      <w:lvlText w:val="•"/>
      <w:lvlJc w:val="left"/>
      <w:pPr>
        <w:ind w:left="3347" w:hanging="360"/>
      </w:pPr>
      <w:rPr>
        <w:rFonts w:hint="default"/>
        <w:lang w:val="en-US" w:eastAsia="en-US" w:bidi="ar-SA"/>
      </w:rPr>
    </w:lvl>
    <w:lvl w:ilvl="4" w:tplc="EEF24404">
      <w:numFmt w:val="bullet"/>
      <w:lvlText w:val="•"/>
      <w:lvlJc w:val="left"/>
      <w:pPr>
        <w:ind w:left="4190" w:hanging="360"/>
      </w:pPr>
      <w:rPr>
        <w:rFonts w:hint="default"/>
        <w:lang w:val="en-US" w:eastAsia="en-US" w:bidi="ar-SA"/>
      </w:rPr>
    </w:lvl>
    <w:lvl w:ilvl="5" w:tplc="B3F06DB2">
      <w:numFmt w:val="bullet"/>
      <w:lvlText w:val="•"/>
      <w:lvlJc w:val="left"/>
      <w:pPr>
        <w:ind w:left="5033" w:hanging="360"/>
      </w:pPr>
      <w:rPr>
        <w:rFonts w:hint="default"/>
        <w:lang w:val="en-US" w:eastAsia="en-US" w:bidi="ar-SA"/>
      </w:rPr>
    </w:lvl>
    <w:lvl w:ilvl="6" w:tplc="DA4E8B50">
      <w:numFmt w:val="bullet"/>
      <w:lvlText w:val="•"/>
      <w:lvlJc w:val="left"/>
      <w:pPr>
        <w:ind w:left="5875" w:hanging="360"/>
      </w:pPr>
      <w:rPr>
        <w:rFonts w:hint="default"/>
        <w:lang w:val="en-US" w:eastAsia="en-US" w:bidi="ar-SA"/>
      </w:rPr>
    </w:lvl>
    <w:lvl w:ilvl="7" w:tplc="25F45270">
      <w:numFmt w:val="bullet"/>
      <w:lvlText w:val="•"/>
      <w:lvlJc w:val="left"/>
      <w:pPr>
        <w:ind w:left="6718" w:hanging="360"/>
      </w:pPr>
      <w:rPr>
        <w:rFonts w:hint="default"/>
        <w:lang w:val="en-US" w:eastAsia="en-US" w:bidi="ar-SA"/>
      </w:rPr>
    </w:lvl>
    <w:lvl w:ilvl="8" w:tplc="F1E2F49E">
      <w:numFmt w:val="bullet"/>
      <w:lvlText w:val="•"/>
      <w:lvlJc w:val="left"/>
      <w:pPr>
        <w:ind w:left="7561" w:hanging="360"/>
      </w:pPr>
      <w:rPr>
        <w:rFonts w:hint="default"/>
        <w:lang w:val="en-US" w:eastAsia="en-US" w:bidi="ar-SA"/>
      </w:rPr>
    </w:lvl>
  </w:abstractNum>
  <w:num w:numId="1" w16cid:durableId="966080243">
    <w:abstractNumId w:val="1"/>
  </w:num>
  <w:num w:numId="2" w16cid:durableId="163055272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7387"/>
    <w:rsid w:val="00BA7387"/>
    <w:rsid w:val="00CF22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0449965"/>
  <w15:docId w15:val="{9E0DFD59-5306-4C24-8720-F7D8926B73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9"/>
    <w:qFormat/>
    <w:pPr>
      <w:ind w:left="100"/>
      <w:outlineLvl w:val="0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100"/>
    </w:pPr>
    <w:rPr>
      <w:sz w:val="24"/>
      <w:szCs w:val="24"/>
    </w:rPr>
  </w:style>
  <w:style w:type="paragraph" w:styleId="ListParagraph">
    <w:name w:val="List Paragraph"/>
    <w:basedOn w:val="Normal"/>
    <w:uiPriority w:val="1"/>
    <w:qFormat/>
    <w:pPr>
      <w:spacing w:before="17"/>
      <w:ind w:left="820" w:hanging="361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750</Words>
  <Characters>4277</Characters>
  <Application>Microsoft Office Word</Application>
  <DocSecurity>0</DocSecurity>
  <Lines>35</Lines>
  <Paragraphs>10</Paragraphs>
  <ScaleCrop>false</ScaleCrop>
  <Company/>
  <LinksUpToDate>false</LinksUpToDate>
  <CharactersWithSpaces>5017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Hon Hove J</dc:creator>
  <cp:lastModifiedBy>Ophiliah Tokowoyo</cp:lastModifiedBy>
  <cp:revision>2</cp:revision>
  <dcterms:created xsi:type="dcterms:W3CDTF">2024-03-25T10:21:00Z</dcterms:created>
  <dcterms:modified xsi:type="dcterms:W3CDTF">2024-03-25T10:21:00Z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2024-02-28T00:00:00Z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2024-03-25T00:00:00Z</vt:filetime>
  </property>
</Properties>
</file>