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32"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IN THE LABOUR COURT OF ZIMBABWE</w:t>
      </w:r>
      <w:r w:rsidRPr="004E7F40">
        <w:rPr>
          <w:rFonts w:ascii="Times New Roman" w:hAnsi="Times New Roman" w:cs="Times New Roman"/>
          <w:b/>
          <w:sz w:val="24"/>
          <w:szCs w:val="24"/>
        </w:rPr>
        <w:tab/>
        <w:t xml:space="preserve">         JUDGMENT NO LC/H/</w:t>
      </w:r>
      <w:r w:rsidR="007319A7">
        <w:rPr>
          <w:rFonts w:ascii="Times New Roman" w:hAnsi="Times New Roman" w:cs="Times New Roman"/>
          <w:b/>
          <w:sz w:val="24"/>
          <w:szCs w:val="24"/>
        </w:rPr>
        <w:t>356</w:t>
      </w:r>
      <w:r w:rsidRPr="004E7F40">
        <w:rPr>
          <w:rFonts w:ascii="Times New Roman" w:hAnsi="Times New Roman" w:cs="Times New Roman"/>
          <w:b/>
          <w:sz w:val="24"/>
          <w:szCs w:val="24"/>
        </w:rPr>
        <w:t>/2016</w:t>
      </w:r>
    </w:p>
    <w:p w:rsidR="004A7D7F" w:rsidRPr="004E7F40" w:rsidRDefault="004A7D7F" w:rsidP="004A7D7F">
      <w:pPr>
        <w:spacing w:after="0" w:line="240" w:lineRule="auto"/>
        <w:rPr>
          <w:rFonts w:ascii="Times New Roman" w:hAnsi="Times New Roman" w:cs="Times New Roman"/>
          <w:b/>
          <w:sz w:val="24"/>
          <w:szCs w:val="24"/>
        </w:rPr>
      </w:pPr>
    </w:p>
    <w:p w:rsidR="004A7D7F"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HARARE, 11 MAY 2016 &amp;</w:t>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t xml:space="preserve">                  </w:t>
      </w:r>
      <w:r w:rsidR="007319A7">
        <w:rPr>
          <w:rFonts w:ascii="Times New Roman" w:hAnsi="Times New Roman" w:cs="Times New Roman"/>
          <w:b/>
          <w:sz w:val="24"/>
          <w:szCs w:val="24"/>
        </w:rPr>
        <w:t xml:space="preserve">   </w:t>
      </w:r>
      <w:r w:rsidRPr="004E7F40">
        <w:rPr>
          <w:rFonts w:ascii="Times New Roman" w:hAnsi="Times New Roman" w:cs="Times New Roman"/>
          <w:b/>
          <w:sz w:val="24"/>
          <w:szCs w:val="24"/>
        </w:rPr>
        <w:t>CASE NO LC/H/500/2015</w:t>
      </w:r>
    </w:p>
    <w:p w:rsidR="004A7D7F" w:rsidRPr="007319A7" w:rsidRDefault="007319A7" w:rsidP="004A7D7F">
      <w:pPr>
        <w:spacing w:after="0" w:line="240" w:lineRule="auto"/>
        <w:rPr>
          <w:rFonts w:ascii="Times New Roman" w:hAnsi="Times New Roman" w:cs="Times New Roman"/>
          <w:b/>
          <w:sz w:val="24"/>
          <w:szCs w:val="24"/>
        </w:rPr>
      </w:pPr>
      <w:r w:rsidRPr="007319A7">
        <w:rPr>
          <w:rFonts w:ascii="Times New Roman" w:hAnsi="Times New Roman" w:cs="Times New Roman"/>
          <w:b/>
          <w:sz w:val="24"/>
          <w:szCs w:val="24"/>
        </w:rPr>
        <w:t>27 MAY 2016</w:t>
      </w:r>
    </w:p>
    <w:p w:rsidR="004A7D7F" w:rsidRDefault="004A7D7F" w:rsidP="004A7D7F">
      <w:pPr>
        <w:spacing w:after="0" w:line="240" w:lineRule="auto"/>
        <w:rPr>
          <w:rFonts w:ascii="Times New Roman" w:hAnsi="Times New Roman" w:cs="Times New Roman"/>
          <w:sz w:val="24"/>
          <w:szCs w:val="24"/>
        </w:rPr>
      </w:pPr>
    </w:p>
    <w:p w:rsidR="007319A7" w:rsidRDefault="007319A7"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 the matter between</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p>
    <w:p w:rsidR="004A7D7F"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AUTOMOTIVE &amp; ALLIED WORKERS</w:t>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t>APPELLANT</w:t>
      </w:r>
    </w:p>
    <w:p w:rsidR="004A7D7F"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UNION OF ZIMBABWE</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p>
    <w:p w:rsidR="004A7D7F"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STEPHEN MAAMBIRE</w:t>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r>
      <w:r w:rsidRPr="004E7F40">
        <w:rPr>
          <w:rFonts w:ascii="Times New Roman" w:hAnsi="Times New Roman" w:cs="Times New Roman"/>
          <w:b/>
          <w:sz w:val="24"/>
          <w:szCs w:val="24"/>
        </w:rPr>
        <w:tab/>
        <w:t>RESPONDENT</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W </w:t>
      </w:r>
      <w:proofErr w:type="spellStart"/>
      <w:proofErr w:type="gramStart"/>
      <w:r>
        <w:rPr>
          <w:rFonts w:ascii="Times New Roman" w:hAnsi="Times New Roman" w:cs="Times New Roman"/>
          <w:sz w:val="24"/>
          <w:szCs w:val="24"/>
        </w:rPr>
        <w:t>Murambidza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4A7D7F" w:rsidRDefault="004A7D7F" w:rsidP="004A7D7F">
      <w:pPr>
        <w:spacing w:after="0" w:line="240" w:lineRule="auto"/>
        <w:rPr>
          <w:rFonts w:ascii="Times New Roman" w:hAnsi="Times New Roman" w:cs="Times New Roman"/>
          <w:sz w:val="24"/>
          <w:szCs w:val="24"/>
        </w:rPr>
      </w:pPr>
    </w:p>
    <w:p w:rsidR="004A7D7F" w:rsidRDefault="004A7D7F" w:rsidP="004A7D7F">
      <w:pPr>
        <w:spacing w:after="0" w:line="240" w:lineRule="auto"/>
        <w:rPr>
          <w:rFonts w:ascii="Times New Roman" w:hAnsi="Times New Roman" w:cs="Times New Roman"/>
          <w:sz w:val="24"/>
          <w:szCs w:val="24"/>
        </w:rPr>
      </w:pPr>
    </w:p>
    <w:p w:rsidR="004A7D7F" w:rsidRPr="004E7F40" w:rsidRDefault="004A7D7F" w:rsidP="004A7D7F">
      <w:pPr>
        <w:spacing w:after="0" w:line="240" w:lineRule="auto"/>
        <w:rPr>
          <w:rFonts w:ascii="Times New Roman" w:hAnsi="Times New Roman" w:cs="Times New Roman"/>
          <w:b/>
          <w:sz w:val="24"/>
          <w:szCs w:val="24"/>
        </w:rPr>
      </w:pPr>
      <w:r w:rsidRPr="004E7F40">
        <w:rPr>
          <w:rFonts w:ascii="Times New Roman" w:hAnsi="Times New Roman" w:cs="Times New Roman"/>
          <w:b/>
          <w:sz w:val="24"/>
          <w:szCs w:val="24"/>
        </w:rPr>
        <w:t>MUZOFA J:</w:t>
      </w:r>
    </w:p>
    <w:p w:rsidR="004A7D7F" w:rsidRDefault="004A7D7F" w:rsidP="004A7D7F">
      <w:pPr>
        <w:spacing w:after="0" w:line="240" w:lineRule="auto"/>
        <w:rPr>
          <w:rFonts w:ascii="Times New Roman" w:hAnsi="Times New Roman" w:cs="Times New Roman"/>
          <w:sz w:val="24"/>
          <w:szCs w:val="24"/>
        </w:rPr>
      </w:pPr>
    </w:p>
    <w:p w:rsidR="004A7D7F" w:rsidRDefault="004A7D7F"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until October 2012 employed by the appellant. The circumstances under which the respondent left employment are in dispute.</w:t>
      </w:r>
    </w:p>
    <w:p w:rsidR="004A7D7F" w:rsidRDefault="004A7D7F"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alleged that following some misconduct by the respondent the parties discussed the issues and mutually agreed to terminate the contract. The agreement was not reduced into writing.</w:t>
      </w:r>
    </w:p>
    <w:p w:rsidR="004A7D7F" w:rsidRDefault="004A7D7F"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version was that there was no such agreement. Following accusations of misconduct the General Secretary of the appellant verbally dismissed him in the absence of a disciplinary hearing.</w:t>
      </w:r>
    </w:p>
    <w:p w:rsidR="004A7D7F" w:rsidRDefault="004A7D7F"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referred the dispute to a labour officer and sub</w:t>
      </w:r>
      <w:r w:rsidR="006C6037">
        <w:rPr>
          <w:rFonts w:ascii="Times New Roman" w:hAnsi="Times New Roman" w:cs="Times New Roman"/>
          <w:sz w:val="24"/>
          <w:szCs w:val="24"/>
        </w:rPr>
        <w:t>sequently the matter was referred to an arbitrator.</w:t>
      </w:r>
    </w:p>
    <w:p w:rsidR="006C6037" w:rsidRDefault="006C6037"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respondent had been unlawfully dismissed and ordered his reinstatement without loss of salary and benefits.</w:t>
      </w:r>
    </w:p>
    <w:p w:rsidR="006C6037" w:rsidRDefault="006C6037"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approached this court on appeal. The three grounds of appeal set out on the notice of appeal raise three issues whether there was an employment relationship</w:t>
      </w:r>
      <w:r w:rsidR="0019132C">
        <w:rPr>
          <w:rFonts w:ascii="Times New Roman" w:hAnsi="Times New Roman" w:cs="Times New Roman"/>
          <w:sz w:val="24"/>
          <w:szCs w:val="24"/>
        </w:rPr>
        <w:t xml:space="preserve"> between the parties, whether the respondent was lawfully dismissed and the competency of </w:t>
      </w:r>
      <w:r w:rsidR="0019132C">
        <w:rPr>
          <w:rFonts w:ascii="Times New Roman" w:hAnsi="Times New Roman" w:cs="Times New Roman"/>
          <w:sz w:val="24"/>
          <w:szCs w:val="24"/>
        </w:rPr>
        <w:lastRenderedPageBreak/>
        <w:t>reinstatement order in view of the fact that the respondent had secured alternative employment.</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was eventually abandoned by the appellant.</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issues therefore remain for determination.</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parties mutually terminated the contract albeit verbally in October 2012. This was disputed by the respondent.</w:t>
      </w:r>
    </w:p>
    <w:p w:rsidR="0019132C" w:rsidRDefault="0019132C" w:rsidP="004E7F4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Section 12B deals with the dismissal of employees.</w:t>
      </w:r>
      <w:proofErr w:type="gramEnd"/>
      <w:r>
        <w:rPr>
          <w:rFonts w:ascii="Times New Roman" w:hAnsi="Times New Roman" w:cs="Times New Roman"/>
          <w:sz w:val="24"/>
          <w:szCs w:val="24"/>
        </w:rPr>
        <w:t xml:space="preserve"> It provides:</w:t>
      </w:r>
    </w:p>
    <w:p w:rsidR="0019132C" w:rsidRDefault="0019132C" w:rsidP="004E7F40">
      <w:pPr>
        <w:spacing w:after="0" w:line="240" w:lineRule="auto"/>
        <w:jc w:val="both"/>
        <w:rPr>
          <w:rFonts w:ascii="Times New Roman" w:hAnsi="Times New Roman" w:cs="Times New Roman"/>
          <w:sz w:val="24"/>
          <w:szCs w:val="24"/>
        </w:rPr>
      </w:pPr>
    </w:p>
    <w:p w:rsidR="0019132C" w:rsidRDefault="0019132C" w:rsidP="004E7F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employee is unfairly dismissed—</w:t>
      </w:r>
    </w:p>
    <w:p w:rsidR="0019132C" w:rsidRDefault="0019132C" w:rsidP="004E7F40">
      <w:pPr>
        <w:spacing w:after="0" w:line="240" w:lineRule="auto"/>
        <w:ind w:left="720"/>
        <w:jc w:val="both"/>
        <w:rPr>
          <w:rFonts w:ascii="Times New Roman" w:hAnsi="Times New Roman" w:cs="Times New Roman"/>
          <w:sz w:val="24"/>
          <w:szCs w:val="24"/>
        </w:rPr>
      </w:pPr>
    </w:p>
    <w:p w:rsidR="0019132C" w:rsidRDefault="0019132C" w:rsidP="004E7F4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subject to subsection (3), the employer fails to show that he dismissed the employee in terms of an employment Code, or</w:t>
      </w:r>
    </w:p>
    <w:p w:rsidR="0019132C" w:rsidRDefault="0019132C" w:rsidP="004E7F4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absence of an employment Code, the employer shall comply with the model Code made in terms of section 101 (a).”</w:t>
      </w:r>
    </w:p>
    <w:p w:rsidR="0019132C" w:rsidRDefault="0019132C" w:rsidP="004E7F40">
      <w:pPr>
        <w:spacing w:after="0" w:line="240" w:lineRule="auto"/>
        <w:jc w:val="both"/>
        <w:rPr>
          <w:rFonts w:ascii="Times New Roman" w:hAnsi="Times New Roman" w:cs="Times New Roman"/>
          <w:sz w:val="24"/>
          <w:szCs w:val="24"/>
        </w:rPr>
      </w:pP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failed to satisfy the requirements as set out in section 12B 2(a) and (b) of the Act.</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instead relied on mutual termination. No proof was placed before the arbitrator to show that there was a verbal agreement between the parties. In the absence of evidence it is difficult to impugn the arbitrator’s findings. This was a factual finding and an appeal court can only interfere with a finding of fact where there has been a </w:t>
      </w:r>
      <w:r w:rsidR="003C7F9C">
        <w:rPr>
          <w:rFonts w:ascii="Times New Roman" w:hAnsi="Times New Roman" w:cs="Times New Roman"/>
          <w:sz w:val="24"/>
          <w:szCs w:val="24"/>
        </w:rPr>
        <w:t>g</w:t>
      </w:r>
      <w:r>
        <w:rPr>
          <w:rFonts w:ascii="Times New Roman" w:hAnsi="Times New Roman" w:cs="Times New Roman"/>
          <w:sz w:val="24"/>
          <w:szCs w:val="24"/>
        </w:rPr>
        <w:t>ross misdirection on the facts.</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alleged in this case that there was a gross misdirection. I find no misdirection on the arbitrator in relation to the dismissal.</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therefore dismissed.</w:t>
      </w:r>
    </w:p>
    <w:p w:rsidR="0019132C" w:rsidRDefault="0019132C"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of appeal relate to the order of reinstatement without loss of salary and ben</w:t>
      </w:r>
      <w:r w:rsidR="004E7F40">
        <w:rPr>
          <w:rFonts w:ascii="Times New Roman" w:hAnsi="Times New Roman" w:cs="Times New Roman"/>
          <w:sz w:val="24"/>
          <w:szCs w:val="24"/>
        </w:rPr>
        <w:t>efits.</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the respondent joined the Electronics, Communications, Radio and TV Manufacturing and Allied Industry Workers Union.</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 annual congress of the said union the respondent was elected into the National Executive as a General Secretary. The appellant produced the memorandum authored by the President of the Union advising of the new office bearers</w:t>
      </w:r>
      <w:r w:rsidR="003C7F9C">
        <w:rPr>
          <w:rFonts w:ascii="Times New Roman" w:hAnsi="Times New Roman" w:cs="Times New Roman"/>
          <w:sz w:val="24"/>
          <w:szCs w:val="24"/>
        </w:rPr>
        <w:t>, who were elected on 17 November 2012.</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also produced copies of receipts issued by the respondent for money received on behalf of the said union from December 2012 to 2013. For the appellant this was evidence that the respondent was employed at that Union.</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was not disputed by the respondent.</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also produced copies of payslips showing that the respondent was paid his salary and benefits for three months post the termination of the contract. This was said to be cash </w:t>
      </w:r>
      <w:r w:rsidR="003C7F9C" w:rsidRPr="003C7F9C">
        <w:rPr>
          <w:rFonts w:ascii="Times New Roman" w:hAnsi="Times New Roman" w:cs="Times New Roman"/>
          <w:i/>
          <w:sz w:val="24"/>
          <w:szCs w:val="24"/>
        </w:rPr>
        <w:t>i</w:t>
      </w:r>
      <w:r>
        <w:rPr>
          <w:rFonts w:ascii="Times New Roman" w:hAnsi="Times New Roman" w:cs="Times New Roman"/>
          <w:i/>
          <w:sz w:val="24"/>
          <w:szCs w:val="24"/>
        </w:rPr>
        <w:t>n lieu</w:t>
      </w:r>
      <w:r>
        <w:rPr>
          <w:rFonts w:ascii="Times New Roman" w:hAnsi="Times New Roman" w:cs="Times New Roman"/>
          <w:sz w:val="24"/>
          <w:szCs w:val="24"/>
        </w:rPr>
        <w:t xml:space="preserve"> of notice. The respondent did not deny that he received his December 2012, January 2013 and February 2013 salaries despite his “dismissal”. </w:t>
      </w:r>
    </w:p>
    <w:p w:rsidR="003C7F9C"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respondent had secured alternative employment as of November 2012 the order </w:t>
      </w:r>
      <w:r w:rsidR="003C7F9C">
        <w:rPr>
          <w:rFonts w:ascii="Times New Roman" w:hAnsi="Times New Roman" w:cs="Times New Roman"/>
          <w:sz w:val="24"/>
          <w:szCs w:val="24"/>
        </w:rPr>
        <w:t>for</w:t>
      </w:r>
      <w:r>
        <w:rPr>
          <w:rFonts w:ascii="Times New Roman" w:hAnsi="Times New Roman" w:cs="Times New Roman"/>
          <w:sz w:val="24"/>
          <w:szCs w:val="24"/>
        </w:rPr>
        <w:t xml:space="preserve"> reinstatement would be incompetent. </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clear though is that the respondent was not paid all his terminal benefits, for instance the February 2013 payslip showed that the respondent had accrued sixty leave days. I did not hear the appellant claim that this was paid. The second ground of appeal succeeds.</w:t>
      </w: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 following order is made:</w:t>
      </w:r>
    </w:p>
    <w:p w:rsidR="004E7F40" w:rsidRDefault="004E7F40" w:rsidP="004E7F40">
      <w:pPr>
        <w:spacing w:after="0" w:line="240" w:lineRule="auto"/>
        <w:ind w:firstLine="720"/>
        <w:jc w:val="both"/>
        <w:rPr>
          <w:rFonts w:ascii="Times New Roman" w:hAnsi="Times New Roman" w:cs="Times New Roman"/>
          <w:sz w:val="24"/>
          <w:szCs w:val="24"/>
        </w:rPr>
      </w:pP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4E7F40" w:rsidRDefault="004E7F40" w:rsidP="004E7F40">
      <w:pPr>
        <w:spacing w:after="0" w:line="240" w:lineRule="auto"/>
        <w:ind w:firstLine="720"/>
        <w:jc w:val="both"/>
        <w:rPr>
          <w:rFonts w:ascii="Times New Roman" w:hAnsi="Times New Roman" w:cs="Times New Roman"/>
          <w:sz w:val="24"/>
          <w:szCs w:val="24"/>
        </w:rPr>
      </w:pPr>
    </w:p>
    <w:p w:rsidR="004E7F40" w:rsidRDefault="004E7F40" w:rsidP="004E7F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is amended to the following extent:</w:t>
      </w:r>
    </w:p>
    <w:p w:rsidR="004E7F40" w:rsidRDefault="004E7F40" w:rsidP="004E7F40">
      <w:pPr>
        <w:spacing w:after="0" w:line="240" w:lineRule="auto"/>
        <w:jc w:val="both"/>
        <w:rPr>
          <w:rFonts w:ascii="Times New Roman" w:hAnsi="Times New Roman" w:cs="Times New Roman"/>
          <w:sz w:val="24"/>
          <w:szCs w:val="24"/>
        </w:rPr>
      </w:pPr>
    </w:p>
    <w:p w:rsidR="004E7F40" w:rsidRPr="004E7F40" w:rsidRDefault="004E7F40" w:rsidP="004E7F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is ordered to pay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 parties may agree on damages failure of which either party can approach the arbitrator for quantification.”</w:t>
      </w:r>
    </w:p>
    <w:p w:rsidR="0019132C" w:rsidRPr="0019132C" w:rsidRDefault="0019132C" w:rsidP="0019132C">
      <w:pPr>
        <w:spacing w:after="0" w:line="360" w:lineRule="auto"/>
        <w:rPr>
          <w:rFonts w:ascii="Times New Roman" w:hAnsi="Times New Roman" w:cs="Times New Roman"/>
          <w:sz w:val="24"/>
          <w:szCs w:val="24"/>
        </w:rPr>
      </w:pPr>
    </w:p>
    <w:p w:rsidR="0019132C" w:rsidRDefault="0019132C" w:rsidP="0019132C">
      <w:pPr>
        <w:spacing w:after="0" w:line="240" w:lineRule="auto"/>
        <w:ind w:left="720"/>
        <w:rPr>
          <w:rFonts w:ascii="Times New Roman" w:hAnsi="Times New Roman" w:cs="Times New Roman"/>
          <w:sz w:val="24"/>
          <w:szCs w:val="24"/>
        </w:rPr>
      </w:pPr>
    </w:p>
    <w:p w:rsidR="004A7D7F" w:rsidRPr="004A7D7F" w:rsidRDefault="004A7D7F" w:rsidP="004A7D7F">
      <w:pPr>
        <w:spacing w:after="0" w:line="360" w:lineRule="auto"/>
        <w:ind w:left="720"/>
        <w:rPr>
          <w:rFonts w:ascii="Times New Roman" w:hAnsi="Times New Roman" w:cs="Times New Roman"/>
          <w:sz w:val="24"/>
          <w:szCs w:val="24"/>
        </w:rPr>
      </w:pPr>
    </w:p>
    <w:sectPr w:rsidR="004A7D7F" w:rsidRPr="004A7D7F" w:rsidSect="0009482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75" w:rsidRDefault="00355C75" w:rsidP="00094821">
      <w:pPr>
        <w:spacing w:after="0" w:line="240" w:lineRule="auto"/>
      </w:pPr>
      <w:r>
        <w:separator/>
      </w:r>
    </w:p>
  </w:endnote>
  <w:endnote w:type="continuationSeparator" w:id="0">
    <w:p w:rsidR="00355C75" w:rsidRDefault="00355C75" w:rsidP="0009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75" w:rsidRDefault="00355C75" w:rsidP="00094821">
      <w:pPr>
        <w:spacing w:after="0" w:line="240" w:lineRule="auto"/>
      </w:pPr>
      <w:r>
        <w:separator/>
      </w:r>
    </w:p>
  </w:footnote>
  <w:footnote w:type="continuationSeparator" w:id="0">
    <w:p w:rsidR="00355C75" w:rsidRDefault="00355C75" w:rsidP="0009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938320"/>
      <w:docPartObj>
        <w:docPartGallery w:val="Page Numbers (Top of Page)"/>
        <w:docPartUnique/>
      </w:docPartObj>
    </w:sdtPr>
    <w:sdtEndPr>
      <w:rPr>
        <w:noProof/>
      </w:rPr>
    </w:sdtEndPr>
    <w:sdtContent>
      <w:p w:rsidR="00094821" w:rsidRDefault="00094821">
        <w:pPr>
          <w:pStyle w:val="Header"/>
          <w:jc w:val="right"/>
          <w:rPr>
            <w:noProof/>
          </w:rPr>
        </w:pPr>
        <w:r>
          <w:fldChar w:fldCharType="begin"/>
        </w:r>
        <w:r>
          <w:instrText xml:space="preserve"> PAGE   \* MERGEFORMAT </w:instrText>
        </w:r>
        <w:r>
          <w:fldChar w:fldCharType="separate"/>
        </w:r>
        <w:r w:rsidR="007319A7">
          <w:rPr>
            <w:noProof/>
          </w:rPr>
          <w:t>3</w:t>
        </w:r>
        <w:r>
          <w:rPr>
            <w:noProof/>
          </w:rPr>
          <w:fldChar w:fldCharType="end"/>
        </w:r>
      </w:p>
      <w:p w:rsidR="00094821" w:rsidRDefault="00094821">
        <w:pPr>
          <w:pStyle w:val="Header"/>
          <w:jc w:val="right"/>
          <w:rPr>
            <w:noProof/>
          </w:rPr>
        </w:pPr>
        <w:r>
          <w:rPr>
            <w:noProof/>
          </w:rPr>
          <w:t>JUDGMENT NO LC/H/…/2016</w:t>
        </w:r>
      </w:p>
      <w:p w:rsidR="00094821" w:rsidRDefault="00094821">
        <w:pPr>
          <w:pStyle w:val="Header"/>
          <w:jc w:val="right"/>
        </w:pPr>
        <w:r>
          <w:rPr>
            <w:noProof/>
          </w:rPr>
          <w:t>CASE NO LC/H/500/2015</w:t>
        </w:r>
      </w:p>
    </w:sdtContent>
  </w:sdt>
  <w:p w:rsidR="00094821" w:rsidRDefault="00094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5B03"/>
    <w:multiLevelType w:val="hybridMultilevel"/>
    <w:tmpl w:val="CC50B43A"/>
    <w:lvl w:ilvl="0" w:tplc="6CC0736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7F"/>
    <w:rsid w:val="00094821"/>
    <w:rsid w:val="0019132C"/>
    <w:rsid w:val="003043ED"/>
    <w:rsid w:val="00355C75"/>
    <w:rsid w:val="003C7F9C"/>
    <w:rsid w:val="004A7D7F"/>
    <w:rsid w:val="004E7F40"/>
    <w:rsid w:val="005A6832"/>
    <w:rsid w:val="006C6037"/>
    <w:rsid w:val="007319A7"/>
    <w:rsid w:val="007463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2C"/>
    <w:pPr>
      <w:ind w:left="720"/>
      <w:contextualSpacing/>
    </w:pPr>
  </w:style>
  <w:style w:type="paragraph" w:styleId="Header">
    <w:name w:val="header"/>
    <w:basedOn w:val="Normal"/>
    <w:link w:val="HeaderChar"/>
    <w:uiPriority w:val="99"/>
    <w:unhideWhenUsed/>
    <w:rsid w:val="00094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821"/>
  </w:style>
  <w:style w:type="paragraph" w:styleId="Footer">
    <w:name w:val="footer"/>
    <w:basedOn w:val="Normal"/>
    <w:link w:val="FooterChar"/>
    <w:uiPriority w:val="99"/>
    <w:unhideWhenUsed/>
    <w:rsid w:val="00094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2C"/>
    <w:pPr>
      <w:ind w:left="720"/>
      <w:contextualSpacing/>
    </w:pPr>
  </w:style>
  <w:style w:type="paragraph" w:styleId="Header">
    <w:name w:val="header"/>
    <w:basedOn w:val="Normal"/>
    <w:link w:val="HeaderChar"/>
    <w:uiPriority w:val="99"/>
    <w:unhideWhenUsed/>
    <w:rsid w:val="00094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821"/>
  </w:style>
  <w:style w:type="paragraph" w:styleId="Footer">
    <w:name w:val="footer"/>
    <w:basedOn w:val="Normal"/>
    <w:link w:val="FooterChar"/>
    <w:uiPriority w:val="99"/>
    <w:unhideWhenUsed/>
    <w:rsid w:val="00094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2016-05-24T06:50:00Z</cp:lastPrinted>
  <dcterms:created xsi:type="dcterms:W3CDTF">2016-05-24T06:06:00Z</dcterms:created>
  <dcterms:modified xsi:type="dcterms:W3CDTF">2016-05-26T10:32:00Z</dcterms:modified>
</cp:coreProperties>
</file>