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34" w:rsidRDefault="00F52EBA">
      <w:pPr>
        <w:pStyle w:val="Heading1"/>
        <w:tabs>
          <w:tab w:val="left" w:pos="5089"/>
          <w:tab w:val="left" w:pos="5266"/>
        </w:tabs>
        <w:spacing w:before="60" w:line="412" w:lineRule="auto"/>
        <w:ind w:right="1468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THE LABOUR COURT OF</w:t>
      </w:r>
      <w:r>
        <w:rPr>
          <w:spacing w:val="-1"/>
          <w:w w:val="95"/>
        </w:rPr>
        <w:t xml:space="preserve"> </w:t>
      </w:r>
      <w:r>
        <w:rPr>
          <w:w w:val="95"/>
        </w:rPr>
        <w:t>ZIMBABWE</w:t>
      </w:r>
      <w:r>
        <w:rPr>
          <w:w w:val="95"/>
        </w:rPr>
        <w:tab/>
        <w:t>JUDGMENT</w:t>
      </w:r>
      <w:r>
        <w:rPr>
          <w:spacing w:val="8"/>
          <w:w w:val="95"/>
        </w:rPr>
        <w:t xml:space="preserve"> </w:t>
      </w:r>
      <w:r>
        <w:rPr>
          <w:w w:val="95"/>
        </w:rPr>
        <w:t>NO.LC/H/264/23</w:t>
      </w:r>
      <w:r>
        <w:rPr>
          <w:spacing w:val="-54"/>
          <w:w w:val="95"/>
        </w:rPr>
        <w:t xml:space="preserve"> </w:t>
      </w:r>
      <w:r>
        <w:rPr>
          <w:w w:val="95"/>
        </w:rPr>
        <w:t>HARARE,</w:t>
      </w:r>
      <w:r>
        <w:rPr>
          <w:spacing w:val="8"/>
          <w:w w:val="95"/>
        </w:rPr>
        <w:t xml:space="preserve"> </w:t>
      </w:r>
      <w:r>
        <w:rPr>
          <w:w w:val="95"/>
        </w:rPr>
        <w:t>1</w:t>
      </w:r>
      <w:r>
        <w:rPr>
          <w:spacing w:val="11"/>
          <w:w w:val="95"/>
        </w:rPr>
        <w:t xml:space="preserve"> </w:t>
      </w:r>
      <w:r>
        <w:rPr>
          <w:w w:val="95"/>
        </w:rPr>
        <w:t>FEBRUARY,</w:t>
      </w:r>
      <w:r>
        <w:rPr>
          <w:spacing w:val="10"/>
          <w:w w:val="95"/>
        </w:rPr>
        <w:t xml:space="preserve"> </w:t>
      </w:r>
      <w:r>
        <w:rPr>
          <w:w w:val="95"/>
        </w:rPr>
        <w:t>2023</w:t>
      </w:r>
      <w:r>
        <w:rPr>
          <w:w w:val="95"/>
        </w:rPr>
        <w:tab/>
      </w:r>
      <w:r>
        <w:rPr>
          <w:w w:val="95"/>
        </w:rPr>
        <w:tab/>
      </w:r>
      <w:r>
        <w:t>CASE NO. LC/H/880/22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</w:t>
      </w:r>
    </w:p>
    <w:p w:rsidR="008F0834" w:rsidRDefault="008F0834">
      <w:pPr>
        <w:pStyle w:val="BodyText"/>
        <w:jc w:val="left"/>
        <w:rPr>
          <w:b/>
          <w:sz w:val="26"/>
        </w:rPr>
      </w:pPr>
    </w:p>
    <w:p w:rsidR="008F0834" w:rsidRDefault="00F52EBA">
      <w:pPr>
        <w:tabs>
          <w:tab w:val="left" w:pos="5279"/>
        </w:tabs>
        <w:spacing w:before="181"/>
        <w:ind w:left="120"/>
        <w:rPr>
          <w:b/>
          <w:sz w:val="24"/>
        </w:rPr>
      </w:pPr>
      <w:r>
        <w:rPr>
          <w:b/>
          <w:w w:val="95"/>
          <w:sz w:val="24"/>
        </w:rPr>
        <w:t>AUSTIN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RAJABU</w:t>
      </w:r>
      <w:r>
        <w:rPr>
          <w:b/>
          <w:w w:val="95"/>
          <w:sz w:val="24"/>
        </w:rPr>
        <w:tab/>
      </w:r>
      <w:r>
        <w:rPr>
          <w:b/>
          <w:sz w:val="24"/>
        </w:rPr>
        <w:t>APPLICANT</w:t>
      </w:r>
    </w:p>
    <w:p w:rsidR="008F0834" w:rsidRDefault="008F0834">
      <w:pPr>
        <w:pStyle w:val="BodyText"/>
        <w:jc w:val="left"/>
        <w:rPr>
          <w:b/>
          <w:sz w:val="26"/>
        </w:rPr>
      </w:pPr>
    </w:p>
    <w:p w:rsidR="008F0834" w:rsidRDefault="00F52EBA">
      <w:pPr>
        <w:pStyle w:val="BodyText"/>
        <w:spacing w:before="177"/>
        <w:ind w:left="120"/>
        <w:jc w:val="left"/>
      </w:pPr>
      <w:r>
        <w:t>And</w:t>
      </w:r>
    </w:p>
    <w:p w:rsidR="008F0834" w:rsidRDefault="008F0834">
      <w:pPr>
        <w:pStyle w:val="BodyText"/>
        <w:jc w:val="left"/>
        <w:rPr>
          <w:sz w:val="26"/>
        </w:rPr>
      </w:pPr>
    </w:p>
    <w:p w:rsidR="008F0834" w:rsidRDefault="00F52EBA">
      <w:pPr>
        <w:pStyle w:val="Heading1"/>
        <w:tabs>
          <w:tab w:val="left" w:pos="4559"/>
        </w:tabs>
        <w:spacing w:before="177"/>
      </w:pPr>
      <w:r>
        <w:rPr>
          <w:w w:val="95"/>
        </w:rPr>
        <w:t>J.H.</w:t>
      </w:r>
      <w:r>
        <w:rPr>
          <w:spacing w:val="-4"/>
          <w:w w:val="95"/>
        </w:rPr>
        <w:t xml:space="preserve"> </w:t>
      </w:r>
      <w:r>
        <w:rPr>
          <w:w w:val="95"/>
        </w:rPr>
        <w:t>BUTLER</w:t>
      </w:r>
      <w:r>
        <w:rPr>
          <w:spacing w:val="-2"/>
          <w:w w:val="95"/>
        </w:rPr>
        <w:t xml:space="preserve"> </w:t>
      </w:r>
      <w:r>
        <w:rPr>
          <w:w w:val="95"/>
        </w:rPr>
        <w:t>FARMS</w:t>
      </w:r>
      <w:r>
        <w:rPr>
          <w:spacing w:val="-2"/>
          <w:w w:val="95"/>
        </w:rPr>
        <w:t xml:space="preserve"> </w:t>
      </w:r>
      <w:r>
        <w:rPr>
          <w:w w:val="95"/>
        </w:rPr>
        <w:t>LTD.</w:t>
      </w:r>
      <w:r>
        <w:rPr>
          <w:w w:val="95"/>
        </w:rPr>
        <w:tab/>
      </w:r>
      <w:r>
        <w:t>RESPONDENT</w:t>
      </w:r>
    </w:p>
    <w:p w:rsidR="008F0834" w:rsidRDefault="008F0834">
      <w:pPr>
        <w:pStyle w:val="BodyText"/>
        <w:jc w:val="left"/>
        <w:rPr>
          <w:b/>
          <w:sz w:val="26"/>
        </w:rPr>
      </w:pPr>
    </w:p>
    <w:p w:rsidR="008F0834" w:rsidRDefault="008F0834">
      <w:pPr>
        <w:pStyle w:val="BodyText"/>
        <w:jc w:val="left"/>
        <w:rPr>
          <w:b/>
          <w:sz w:val="26"/>
        </w:rPr>
      </w:pPr>
    </w:p>
    <w:p w:rsidR="008F0834" w:rsidRDefault="008F0834">
      <w:pPr>
        <w:pStyle w:val="BodyText"/>
        <w:spacing w:before="4"/>
        <w:jc w:val="left"/>
        <w:rPr>
          <w:b/>
          <w:sz w:val="34"/>
        </w:rPr>
      </w:pPr>
    </w:p>
    <w:p w:rsidR="008F0834" w:rsidRDefault="00F52EBA">
      <w:pPr>
        <w:ind w:left="120"/>
        <w:rPr>
          <w:b/>
          <w:sz w:val="24"/>
        </w:rPr>
      </w:pPr>
      <w:r>
        <w:rPr>
          <w:b/>
          <w:w w:val="95"/>
          <w:sz w:val="24"/>
        </w:rPr>
        <w:t>Before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Honourable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B.T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Chivizhe,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Judge;</w:t>
      </w:r>
    </w:p>
    <w:p w:rsidR="008F0834" w:rsidRDefault="008F0834">
      <w:pPr>
        <w:pStyle w:val="BodyText"/>
        <w:jc w:val="left"/>
        <w:rPr>
          <w:b/>
          <w:sz w:val="21"/>
        </w:rPr>
      </w:pPr>
    </w:p>
    <w:p w:rsidR="008F0834" w:rsidRDefault="00F52EBA">
      <w:pPr>
        <w:tabs>
          <w:tab w:val="left" w:pos="2472"/>
        </w:tabs>
        <w:ind w:left="120"/>
        <w:rPr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Applicant</w:t>
      </w:r>
      <w:r>
        <w:rPr>
          <w:b/>
          <w:w w:val="95"/>
          <w:sz w:val="24"/>
        </w:rPr>
        <w:tab/>
      </w:r>
      <w:r>
        <w:rPr>
          <w:b/>
          <w:sz w:val="24"/>
        </w:rPr>
        <w:t>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Mr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Masomere,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</w:t>
      </w:r>
    </w:p>
    <w:p w:rsidR="008F0834" w:rsidRDefault="00F52EBA">
      <w:pPr>
        <w:tabs>
          <w:tab w:val="left" w:pos="2419"/>
        </w:tabs>
        <w:spacing w:before="138"/>
        <w:ind w:left="120"/>
        <w:rPr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</w:r>
      <w:r>
        <w:rPr>
          <w:sz w:val="24"/>
        </w:rPr>
        <w:t>:</w:t>
      </w:r>
      <w:r>
        <w:rPr>
          <w:spacing w:val="55"/>
          <w:sz w:val="24"/>
        </w:rPr>
        <w:t xml:space="preserve"> </w:t>
      </w:r>
      <w:r>
        <w:rPr>
          <w:sz w:val="24"/>
        </w:rPr>
        <w:t>Miss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Madzongwe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</w:t>
      </w:r>
    </w:p>
    <w:p w:rsidR="008F0834" w:rsidRDefault="008F0834">
      <w:pPr>
        <w:pStyle w:val="BodyText"/>
        <w:jc w:val="left"/>
        <w:rPr>
          <w:sz w:val="26"/>
        </w:rPr>
      </w:pPr>
    </w:p>
    <w:p w:rsidR="008F0834" w:rsidRDefault="008F0834">
      <w:pPr>
        <w:pStyle w:val="BodyText"/>
        <w:jc w:val="left"/>
        <w:rPr>
          <w:sz w:val="26"/>
        </w:rPr>
      </w:pPr>
    </w:p>
    <w:p w:rsidR="008F0834" w:rsidRDefault="008F0834">
      <w:pPr>
        <w:pStyle w:val="BodyText"/>
        <w:jc w:val="left"/>
        <w:rPr>
          <w:sz w:val="32"/>
        </w:rPr>
      </w:pPr>
    </w:p>
    <w:p w:rsidR="008F0834" w:rsidRDefault="00F52EBA">
      <w:pPr>
        <w:pStyle w:val="Heading1"/>
        <w:ind w:left="119"/>
      </w:pPr>
      <w:r>
        <w:rPr>
          <w:w w:val="90"/>
        </w:rPr>
        <w:t>CHIVIZHE,</w:t>
      </w:r>
      <w:r>
        <w:rPr>
          <w:spacing w:val="11"/>
          <w:w w:val="90"/>
        </w:rPr>
        <w:t xml:space="preserve"> </w:t>
      </w:r>
      <w:r>
        <w:rPr>
          <w:w w:val="90"/>
        </w:rPr>
        <w:t>J:</w:t>
      </w:r>
    </w:p>
    <w:p w:rsidR="008F0834" w:rsidRDefault="008F0834">
      <w:pPr>
        <w:pStyle w:val="BodyText"/>
        <w:spacing w:before="4"/>
        <w:jc w:val="left"/>
        <w:rPr>
          <w:b/>
          <w:sz w:val="29"/>
        </w:rPr>
      </w:pPr>
    </w:p>
    <w:p w:rsidR="008F0834" w:rsidRDefault="00F52EBA">
      <w:pPr>
        <w:pStyle w:val="BodyText"/>
        <w:spacing w:line="360" w:lineRule="auto"/>
        <w:ind w:left="119" w:right="117" w:firstLine="720"/>
      </w:pPr>
      <w:r>
        <w:t>The matter has been placed before me as an application for quantification of damages in</w:t>
      </w:r>
      <w:r>
        <w:rPr>
          <w:spacing w:val="1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of reinstatement. The application is opposed.</w:t>
      </w:r>
    </w:p>
    <w:p w:rsidR="008F0834" w:rsidRDefault="00F52EBA">
      <w:pPr>
        <w:ind w:left="839"/>
        <w:rPr>
          <w:b/>
          <w:sz w:val="24"/>
        </w:rPr>
      </w:pPr>
      <w:r>
        <w:rPr>
          <w:b/>
          <w:w w:val="95"/>
          <w:sz w:val="24"/>
          <w:u w:val="single"/>
        </w:rPr>
        <w:t>BACKGROUND</w:t>
      </w:r>
      <w:r>
        <w:rPr>
          <w:b/>
          <w:spacing w:val="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FACTS</w:t>
      </w:r>
    </w:p>
    <w:p w:rsidR="008F0834" w:rsidRDefault="00F52EBA">
      <w:pPr>
        <w:pStyle w:val="BodyText"/>
        <w:spacing w:before="138" w:line="360" w:lineRule="auto"/>
        <w:ind w:left="120" w:right="116" w:firstLine="720"/>
      </w:pPr>
      <w:r>
        <w:t>The material background facts to the matter are as follows; the applicant is a former</w:t>
      </w:r>
      <w:r>
        <w:rPr>
          <w:spacing w:val="1"/>
        </w:rPr>
        <w:t xml:space="preserve"> </w:t>
      </w:r>
      <w:r>
        <w:t>employee of the respondent. He was employed as a general hand in the Tobacco Section. On the</w:t>
      </w:r>
      <w:r>
        <w:rPr>
          <w:spacing w:val="1"/>
        </w:rPr>
        <w:t xml:space="preserve"> </w:t>
      </w:r>
      <w:r>
        <w:t>17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March 2022 the respondent levelled a charge of miscondu</w:t>
      </w:r>
      <w:r>
        <w:t>ct against the Applicant. The</w:t>
      </w:r>
      <w:r>
        <w:rPr>
          <w:spacing w:val="1"/>
        </w:rPr>
        <w:t xml:space="preserve"> </w:t>
      </w:r>
      <w:r>
        <w:t>Applicant was subsequently suspended from employment ‘until further notice’ on the 24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March,</w:t>
      </w:r>
      <w:r>
        <w:rPr>
          <w:spacing w:val="-5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committing</w:t>
      </w:r>
      <w:r>
        <w:rPr>
          <w:spacing w:val="-5"/>
        </w:rPr>
        <w:t xml:space="preserve"> </w:t>
      </w:r>
      <w:r>
        <w:t>‘any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fulfilment</w:t>
      </w:r>
      <w:r>
        <w:rPr>
          <w:spacing w:val="-5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implied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contract’.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7</w:t>
      </w:r>
      <w:r>
        <w:rPr>
          <w:position w:val="7"/>
          <w:sz w:val="16"/>
        </w:rPr>
        <w:t>th</w:t>
      </w:r>
      <w:r>
        <w:rPr>
          <w:spacing w:val="17"/>
          <w:position w:val="7"/>
          <w:sz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appeared</w:t>
      </w:r>
      <w:r>
        <w:rPr>
          <w:spacing w:val="-58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Disciplinary</w:t>
      </w:r>
      <w:r>
        <w:rPr>
          <w:spacing w:val="-12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charge.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concluded</w:t>
      </w:r>
    </w:p>
    <w:p w:rsidR="008F0834" w:rsidRDefault="008F0834">
      <w:pPr>
        <w:spacing w:line="360" w:lineRule="auto"/>
        <w:sectPr w:rsidR="008F0834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8F0834" w:rsidRDefault="008F0834">
      <w:pPr>
        <w:pStyle w:val="BodyText"/>
        <w:spacing w:before="4"/>
        <w:jc w:val="left"/>
        <w:rPr>
          <w:sz w:val="15"/>
        </w:rPr>
      </w:pPr>
    </w:p>
    <w:p w:rsidR="008F0834" w:rsidRDefault="00F52EBA">
      <w:pPr>
        <w:pStyle w:val="BodyText"/>
        <w:spacing w:before="92" w:line="360" w:lineRule="auto"/>
        <w:ind w:left="120" w:right="118"/>
      </w:pPr>
      <w:r>
        <w:t>on the 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of April, 2022. On 28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of April 2022 he was served with a letter confirming his</w:t>
      </w:r>
      <w:r>
        <w:rPr>
          <w:spacing w:val="1"/>
        </w:rPr>
        <w:t xml:space="preserve"> </w:t>
      </w:r>
      <w:r>
        <w:t>conviction</w:t>
      </w:r>
      <w:r>
        <w:rPr>
          <w:spacing w:val="-1"/>
        </w:rPr>
        <w:t xml:space="preserve"> </w:t>
      </w:r>
      <w:r>
        <w:t>on the charge</w:t>
      </w:r>
      <w:r>
        <w:rPr>
          <w:spacing w:val="-2"/>
        </w:rPr>
        <w:t xml:space="preserve"> </w:t>
      </w:r>
      <w:r>
        <w:t>and a penalty</w:t>
      </w:r>
      <w:r>
        <w:rPr>
          <w:spacing w:val="-1"/>
        </w:rPr>
        <w:t xml:space="preserve"> </w:t>
      </w:r>
      <w:r>
        <w:t>of dismissal was</w:t>
      </w:r>
      <w:r>
        <w:rPr>
          <w:spacing w:val="-2"/>
        </w:rPr>
        <w:t xml:space="preserve"> </w:t>
      </w:r>
      <w:r>
        <w:t>imposed with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from that</w:t>
      </w:r>
      <w:r>
        <w:rPr>
          <w:spacing w:val="-1"/>
        </w:rPr>
        <w:t xml:space="preserve"> </w:t>
      </w:r>
      <w:r>
        <w:t>date.</w:t>
      </w:r>
    </w:p>
    <w:p w:rsidR="008F0834" w:rsidRDefault="00F52EBA">
      <w:pPr>
        <w:pStyle w:val="BodyText"/>
        <w:spacing w:line="360" w:lineRule="auto"/>
        <w:ind w:left="120" w:right="117" w:firstLine="720"/>
      </w:pPr>
      <w:r>
        <w:t>Being</w:t>
      </w:r>
      <w:r>
        <w:rPr>
          <w:spacing w:val="-5"/>
        </w:rPr>
        <w:t xml:space="preserve"> </w:t>
      </w:r>
      <w:r>
        <w:t>aggrieved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manner/outcome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2</w:t>
      </w:r>
      <w:r>
        <w:rPr>
          <w:position w:val="7"/>
          <w:sz w:val="16"/>
        </w:rPr>
        <w:t>nd</w:t>
      </w:r>
      <w:r>
        <w:rPr>
          <w:spacing w:val="16"/>
          <w:position w:val="7"/>
          <w:sz w:val="16"/>
        </w:rPr>
        <w:t xml:space="preserve"> </w:t>
      </w:r>
      <w:r>
        <w:t>June,</w:t>
      </w:r>
      <w:r>
        <w:rPr>
          <w:spacing w:val="-5"/>
        </w:rPr>
        <w:t xml:space="preserve"> </w:t>
      </w:r>
      <w:r>
        <w:t>2022</w:t>
      </w:r>
      <w:r>
        <w:rPr>
          <w:spacing w:val="-57"/>
        </w:rPr>
        <w:t xml:space="preserve"> </w:t>
      </w:r>
      <w:r>
        <w:t>filed an appeal and an application for review before this court. The respondent having been</w:t>
      </w:r>
      <w:r>
        <w:rPr>
          <w:spacing w:val="1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served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oppose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granting</w:t>
      </w:r>
      <w:r>
        <w:rPr>
          <w:spacing w:val="-58"/>
        </w:rPr>
        <w:t xml:space="preserve"> </w:t>
      </w:r>
      <w:r>
        <w:t>the application on an unopposed basis. The default order was g</w:t>
      </w:r>
      <w:r>
        <w:t>ranted on 8</w:t>
      </w:r>
      <w:r>
        <w:rPr>
          <w:position w:val="7"/>
          <w:sz w:val="16"/>
        </w:rPr>
        <w:t xml:space="preserve">th </w:t>
      </w:r>
      <w:r>
        <w:t>July, 2022 and issued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15</w:t>
      </w:r>
      <w:r>
        <w:rPr>
          <w:position w:val="7"/>
          <w:sz w:val="16"/>
        </w:rPr>
        <w:t>th</w:t>
      </w:r>
      <w:r>
        <w:rPr>
          <w:spacing w:val="19"/>
          <w:position w:val="7"/>
          <w:sz w:val="16"/>
        </w:rPr>
        <w:t xml:space="preserve"> </w:t>
      </w:r>
      <w:r>
        <w:t>July,</w:t>
      </w:r>
      <w:r>
        <w:rPr>
          <w:spacing w:val="-1"/>
        </w:rPr>
        <w:t xml:space="preserve"> </w:t>
      </w:r>
      <w:r>
        <w:t>2022.</w:t>
      </w:r>
    </w:p>
    <w:p w:rsidR="008F0834" w:rsidRDefault="00F52EBA">
      <w:pPr>
        <w:pStyle w:val="BodyText"/>
        <w:spacing w:line="360" w:lineRule="auto"/>
        <w:ind w:left="120" w:right="117" w:firstLine="720"/>
      </w:pPr>
      <w:r>
        <w:t>Subsequent to the default order granted in his favour the applicant approached this court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 application for quantification of damages</w:t>
      </w:r>
      <w:r>
        <w:rPr>
          <w:spacing w:val="-1"/>
        </w:rPr>
        <w:t xml:space="preserve"> </w:t>
      </w:r>
      <w:r>
        <w:t>in lieu of reinstatement.</w:t>
      </w:r>
    </w:p>
    <w:p w:rsidR="008F0834" w:rsidRDefault="00F52EBA">
      <w:pPr>
        <w:pStyle w:val="Heading1"/>
        <w:ind w:left="840"/>
      </w:pPr>
      <w:r>
        <w:t>APPLICATION</w:t>
      </w:r>
    </w:p>
    <w:p w:rsidR="008F0834" w:rsidRDefault="00F52EBA">
      <w:pPr>
        <w:pStyle w:val="BodyText"/>
        <w:spacing w:before="138" w:line="360" w:lineRule="auto"/>
        <w:ind w:left="119" w:right="118" w:firstLine="720"/>
      </w:pPr>
      <w:r>
        <w:t>The application was fi</w:t>
      </w:r>
      <w:r>
        <w:t>led on 23</w:t>
      </w:r>
      <w:r>
        <w:rPr>
          <w:position w:val="7"/>
          <w:sz w:val="16"/>
        </w:rPr>
        <w:t xml:space="preserve">rd </w:t>
      </w:r>
      <w:r>
        <w:t>September, 2022. The application was opposed by the</w:t>
      </w:r>
      <w:r>
        <w:rPr>
          <w:spacing w:val="1"/>
        </w:rPr>
        <w:t xml:space="preserve"> </w:t>
      </w:r>
      <w:r>
        <w:t>respondent.</w:t>
      </w:r>
    </w:p>
    <w:p w:rsidR="008F0834" w:rsidRDefault="00F52EBA">
      <w:pPr>
        <w:pStyle w:val="BodyText"/>
        <w:spacing w:line="360" w:lineRule="auto"/>
        <w:ind w:left="119" w:right="116" w:firstLine="720"/>
      </w:pP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Opposing</w:t>
      </w:r>
      <w:r>
        <w:rPr>
          <w:spacing w:val="1"/>
        </w:rPr>
        <w:t xml:space="preserve"> </w:t>
      </w:r>
      <w:r>
        <w:t>Affidavit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Nicholas</w:t>
      </w:r>
      <w:r>
        <w:rPr>
          <w:spacing w:val="1"/>
        </w:rPr>
        <w:t xml:space="preserve"> </w:t>
      </w:r>
      <w:r>
        <w:t>Butler</w:t>
      </w:r>
      <w:r>
        <w:rPr>
          <w:spacing w:val="1"/>
        </w:rPr>
        <w:t xml:space="preserve"> </w:t>
      </w:r>
      <w:r>
        <w:t>avers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applicant was dismissed on 28</w:t>
      </w:r>
      <w:r>
        <w:rPr>
          <w:position w:val="7"/>
          <w:sz w:val="16"/>
        </w:rPr>
        <w:t xml:space="preserve">th </w:t>
      </w:r>
      <w:r>
        <w:t>of April, 2022 the applicant had filed an application for review</w:t>
      </w:r>
      <w:r>
        <w:rPr>
          <w:spacing w:val="1"/>
        </w:rPr>
        <w:t xml:space="preserve"> </w:t>
      </w:r>
      <w:r>
        <w:t>and an appeal against the Disciplinary Committee findings. The respondent, upon receipt of the</w:t>
      </w:r>
      <w:r>
        <w:rPr>
          <w:spacing w:val="1"/>
        </w:rPr>
        <w:t xml:space="preserve"> </w:t>
      </w:r>
      <w:r>
        <w:t>process referred the matter to counsel for legal advice. Upon being advised that the disciplinary</w:t>
      </w:r>
      <w:r>
        <w:rPr>
          <w:spacing w:val="1"/>
        </w:rPr>
        <w:t xml:space="preserve"> </w:t>
      </w:r>
      <w:r>
        <w:t>process undertaken had indeed been irregular the respondent pro</w:t>
      </w:r>
      <w:r>
        <w:t>ceeded to reinstate the applicant</w:t>
      </w:r>
      <w:r>
        <w:rPr>
          <w:spacing w:val="1"/>
        </w:rPr>
        <w:t xml:space="preserve"> </w:t>
      </w:r>
      <w:r>
        <w:t>with full salary and benefits on 14</w:t>
      </w:r>
      <w:r>
        <w:rPr>
          <w:position w:val="7"/>
          <w:sz w:val="16"/>
        </w:rPr>
        <w:t xml:space="preserve">th </w:t>
      </w:r>
      <w:r>
        <w:t>of June, 2022. The disciplinary proceedings and the outcome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28</w:t>
      </w:r>
      <w:r>
        <w:rPr>
          <w:position w:val="7"/>
          <w:sz w:val="16"/>
        </w:rPr>
        <w:t>th</w:t>
      </w:r>
      <w:r>
        <w:rPr>
          <w:spacing w:val="12"/>
          <w:position w:val="7"/>
          <w:sz w:val="16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accordingly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aside.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accordingly</w:t>
      </w:r>
      <w:r>
        <w:rPr>
          <w:spacing w:val="-9"/>
        </w:rPr>
        <w:t xml:space="preserve"> </w:t>
      </w:r>
      <w:r>
        <w:t>advised.</w:t>
      </w:r>
      <w:r>
        <w:rPr>
          <w:spacing w:val="-8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>contends that the order gra</w:t>
      </w:r>
      <w:r>
        <w:t>nted by this court under reference LC/H/ORD/482/2022 had been</w:t>
      </w:r>
      <w:r>
        <w:rPr>
          <w:spacing w:val="1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after Applicant</w:t>
      </w:r>
      <w:r>
        <w:rPr>
          <w:spacing w:val="-1"/>
        </w:rPr>
        <w:t xml:space="preserve"> </w:t>
      </w:r>
      <w:r>
        <w:t>had been advised</w:t>
      </w:r>
      <w:r>
        <w:rPr>
          <w:spacing w:val="-1"/>
        </w:rPr>
        <w:t xml:space="preserve"> </w:t>
      </w:r>
      <w:r>
        <w:t>of the new development.</w:t>
      </w:r>
    </w:p>
    <w:p w:rsidR="008F0834" w:rsidRDefault="00F52EBA">
      <w:pPr>
        <w:pStyle w:val="BodyText"/>
        <w:spacing w:line="355" w:lineRule="auto"/>
        <w:ind w:left="119" w:right="116" w:firstLine="720"/>
      </w:pP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reinstated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out.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21</w:t>
      </w:r>
      <w:r>
        <w:rPr>
          <w:position w:val="7"/>
          <w:sz w:val="16"/>
        </w:rPr>
        <w:t>st</w:t>
      </w:r>
      <w:r>
        <w:rPr>
          <w:spacing w:val="11"/>
          <w:position w:val="7"/>
          <w:sz w:val="16"/>
        </w:rPr>
        <w:t xml:space="preserve"> </w:t>
      </w:r>
      <w:r>
        <w:t>June,</w:t>
      </w:r>
      <w:r>
        <w:rPr>
          <w:spacing w:val="-9"/>
        </w:rPr>
        <w:t xml:space="preserve"> </w:t>
      </w:r>
      <w:r>
        <w:t>2022</w:t>
      </w:r>
      <w:r>
        <w:rPr>
          <w:spacing w:val="-57"/>
        </w:rPr>
        <w:t xml:space="preserve"> </w:t>
      </w:r>
      <w:r>
        <w:t>levelled fresh and different charges against the applicant. The applicant having been served with</w:t>
      </w:r>
      <w:r>
        <w:rPr>
          <w:spacing w:val="1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ignored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correspondence.</w:t>
      </w:r>
      <w:r>
        <w:rPr>
          <w:spacing w:val="-5"/>
        </w:rPr>
        <w:t xml:space="preserve"> </w:t>
      </w:r>
      <w:r>
        <w:t>Neither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18</w:t>
      </w:r>
      <w:r>
        <w:rPr>
          <w:position w:val="7"/>
          <w:sz w:val="16"/>
        </w:rPr>
        <w:t>th</w:t>
      </w:r>
      <w:r>
        <w:rPr>
          <w:spacing w:val="11"/>
          <w:position w:val="7"/>
          <w:sz w:val="16"/>
        </w:rPr>
        <w:t xml:space="preserve"> </w:t>
      </w:r>
      <w:r>
        <w:t>July,</w:t>
      </w:r>
      <w:r>
        <w:rPr>
          <w:spacing w:val="-9"/>
        </w:rPr>
        <w:t xml:space="preserve"> </w:t>
      </w:r>
      <w:r>
        <w:t>2022.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21</w:t>
      </w:r>
      <w:r>
        <w:rPr>
          <w:position w:val="7"/>
          <w:sz w:val="16"/>
        </w:rPr>
        <w:t>st</w:t>
      </w:r>
      <w:r>
        <w:rPr>
          <w:spacing w:val="11"/>
          <w:position w:val="7"/>
          <w:sz w:val="16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2</w:t>
      </w:r>
      <w:r>
        <w:t>022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however</w:t>
      </w:r>
      <w:r>
        <w:rPr>
          <w:spacing w:val="-8"/>
        </w:rPr>
        <w:t xml:space="preserve"> </w:t>
      </w:r>
      <w:r>
        <w:t>appeared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disciplinary hearing with his representative but walked out of the hearing after the preliminary</w:t>
      </w:r>
      <w:r>
        <w:rPr>
          <w:spacing w:val="1"/>
        </w:rPr>
        <w:t xml:space="preserve"> </w:t>
      </w:r>
      <w:r>
        <w:t xml:space="preserve">points they raised were dismissed. On the basis of authorities such as </w:t>
      </w:r>
      <w:r>
        <w:rPr>
          <w:i/>
          <w:sz w:val="25"/>
        </w:rPr>
        <w:t>Moyo vs. Rural Electrical</w:t>
      </w:r>
      <w:r>
        <w:rPr>
          <w:i/>
          <w:spacing w:val="1"/>
          <w:sz w:val="25"/>
        </w:rPr>
        <w:t xml:space="preserve"> </w:t>
      </w:r>
      <w:r>
        <w:rPr>
          <w:i/>
          <w:w w:val="95"/>
          <w:sz w:val="25"/>
        </w:rPr>
        <w:t xml:space="preserve">Agency SC 4/14; Masvikeni vs. National Blood Service Zimbabwe SC 28/19, </w:t>
      </w:r>
      <w:r>
        <w:rPr>
          <w:w w:val="95"/>
        </w:rPr>
        <w:t>he therefore denied</w:t>
      </w:r>
      <w:r>
        <w:rPr>
          <w:spacing w:val="1"/>
          <w:w w:val="95"/>
        </w:rPr>
        <w:t xml:space="preserve"> </w:t>
      </w:r>
      <w:r>
        <w:t>himself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right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challenge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proceedings.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disciplinary</w:t>
      </w:r>
      <w:r>
        <w:rPr>
          <w:spacing w:val="10"/>
        </w:rPr>
        <w:t xml:space="preserve"> </w:t>
      </w:r>
      <w:r>
        <w:t>proceedings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however</w:t>
      </w:r>
    </w:p>
    <w:p w:rsidR="008F0834" w:rsidRDefault="008F0834">
      <w:pPr>
        <w:spacing w:line="355" w:lineRule="auto"/>
        <w:sectPr w:rsidR="008F0834">
          <w:headerReference w:type="default" r:id="rId7"/>
          <w:pgSz w:w="12240" w:h="15840"/>
          <w:pgMar w:top="1540" w:right="1320" w:bottom="280" w:left="1320" w:header="764" w:footer="0" w:gutter="0"/>
          <w:pgNumType w:start="2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sz w:val="15"/>
        </w:rPr>
      </w:pPr>
    </w:p>
    <w:p w:rsidR="008F0834" w:rsidRDefault="00F52EBA">
      <w:pPr>
        <w:pStyle w:val="BodyText"/>
        <w:spacing w:before="90" w:line="360" w:lineRule="auto"/>
        <w:ind w:left="120" w:right="116"/>
      </w:pPr>
      <w:r>
        <w:t>proceeded in his absence resulting in his conviction on the fresh charges as levelled. A penalty of</w:t>
      </w:r>
      <w:r>
        <w:rPr>
          <w:spacing w:val="-57"/>
        </w:rPr>
        <w:t xml:space="preserve"> </w:t>
      </w:r>
      <w:r>
        <w:t>dismissal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consequently imposed with</w:t>
      </w:r>
      <w:r>
        <w:rPr>
          <w:spacing w:val="-1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effect.</w:t>
      </w:r>
    </w:p>
    <w:p w:rsidR="008F0834" w:rsidRDefault="00F52EBA">
      <w:pPr>
        <w:pStyle w:val="BodyText"/>
        <w:spacing w:line="360" w:lineRule="auto"/>
        <w:ind w:left="119" w:right="116" w:firstLine="720"/>
      </w:pPr>
      <w:r>
        <w:t>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quantification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misplaced in view of the applicant’s status of being a dismissed employee, the dismissal verdict</w:t>
      </w:r>
      <w:r>
        <w:rPr>
          <w:spacing w:val="1"/>
        </w:rPr>
        <w:t xml:space="preserve"> </w:t>
      </w:r>
      <w:r>
        <w:t>so imposed also remains extant. The respondent dispute that the second disciplinary proceedi</w:t>
      </w:r>
      <w:r>
        <w:t>ngs</w:t>
      </w:r>
      <w:r>
        <w:rPr>
          <w:spacing w:val="1"/>
        </w:rPr>
        <w:t xml:space="preserve"> </w:t>
      </w:r>
      <w:r>
        <w:t>convened were irregular in view of the pending appeal/application for review before the Labour</w:t>
      </w:r>
      <w:r>
        <w:rPr>
          <w:spacing w:val="1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revoke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8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pursue</w:t>
      </w:r>
      <w:r>
        <w:rPr>
          <w:spacing w:val="-8"/>
        </w:rPr>
        <w:t xml:space="preserve"> </w:t>
      </w:r>
      <w:r>
        <w:t>fresh</w:t>
      </w:r>
      <w:r>
        <w:rPr>
          <w:spacing w:val="-9"/>
        </w:rPr>
        <w:t xml:space="preserve"> </w:t>
      </w:r>
      <w:r>
        <w:t>proceedings.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regards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15</w:t>
      </w:r>
      <w:r>
        <w:rPr>
          <w:position w:val="7"/>
          <w:sz w:val="16"/>
        </w:rPr>
        <w:t>th</w:t>
      </w:r>
      <w:r>
        <w:rPr>
          <w:spacing w:val="12"/>
          <w:position w:val="7"/>
          <w:sz w:val="16"/>
        </w:rPr>
        <w:t xml:space="preserve"> </w:t>
      </w:r>
      <w:r>
        <w:t>July,</w:t>
      </w:r>
      <w:r>
        <w:rPr>
          <w:spacing w:val="-58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contends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aside</w:t>
      </w:r>
      <w:r>
        <w:rPr>
          <w:spacing w:val="-6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already</w:t>
      </w:r>
      <w:r>
        <w:rPr>
          <w:spacing w:val="-58"/>
        </w:rPr>
        <w:t xml:space="preserve"> </w:t>
      </w:r>
      <w:r>
        <w:rPr>
          <w:spacing w:val="-1"/>
        </w:rPr>
        <w:t>been</w:t>
      </w:r>
      <w:r>
        <w:rPr>
          <w:spacing w:val="-15"/>
        </w:rPr>
        <w:t xml:space="preserve"> </w:t>
      </w:r>
      <w:r>
        <w:rPr>
          <w:spacing w:val="-1"/>
        </w:rPr>
        <w:t>set</w:t>
      </w:r>
      <w:r>
        <w:rPr>
          <w:spacing w:val="-15"/>
        </w:rPr>
        <w:t xml:space="preserve"> </w:t>
      </w:r>
      <w:r>
        <w:rPr>
          <w:spacing w:val="-1"/>
        </w:rPr>
        <w:t>aside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employer.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effect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aside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second</w:t>
      </w:r>
      <w:r>
        <w:rPr>
          <w:spacing w:val="-15"/>
        </w:rPr>
        <w:t xml:space="preserve"> </w:t>
      </w:r>
      <w:r>
        <w:t>disciplinary</w:t>
      </w:r>
      <w:r>
        <w:rPr>
          <w:spacing w:val="-57"/>
        </w:rPr>
        <w:t xml:space="preserve"> </w:t>
      </w:r>
      <w:r>
        <w:t>proceedings convened on 21</w:t>
      </w:r>
      <w:r>
        <w:rPr>
          <w:position w:val="7"/>
          <w:sz w:val="16"/>
        </w:rPr>
        <w:t xml:space="preserve">st </w:t>
      </w:r>
      <w:r>
        <w:t>June, 2022. Respondent also contends that it had no duty to seek</w:t>
      </w:r>
      <w:r>
        <w:rPr>
          <w:spacing w:val="1"/>
        </w:rPr>
        <w:t xml:space="preserve"> </w:t>
      </w:r>
      <w:r>
        <w:t>consent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withdraw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Labour</w:t>
      </w:r>
      <w:r>
        <w:rPr>
          <w:spacing w:val="-14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pending</w:t>
      </w:r>
      <w:r>
        <w:rPr>
          <w:spacing w:val="-13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convening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second</w:t>
      </w:r>
      <w:r>
        <w:rPr>
          <w:spacing w:val="-58"/>
        </w:rPr>
        <w:t xml:space="preserve"> </w:t>
      </w:r>
      <w:r>
        <w:t>disciplinary process.</w:t>
      </w:r>
    </w:p>
    <w:p w:rsidR="008F0834" w:rsidRDefault="00F52EBA">
      <w:pPr>
        <w:pStyle w:val="BodyText"/>
        <w:spacing w:line="360" w:lineRule="auto"/>
        <w:ind w:left="119" w:right="116" w:firstLine="720"/>
      </w:pPr>
      <w:r>
        <w:t>With regards the application for quantification the respondent contends that the amount</w:t>
      </w:r>
      <w:r>
        <w:rPr>
          <w:spacing w:val="1"/>
        </w:rPr>
        <w:t xml:space="preserve"> </w:t>
      </w:r>
      <w:r>
        <w:t>claimed of 24 months’ salary is not justified at all. The claim for punitive damages also has no</w:t>
      </w:r>
      <w:r>
        <w:rPr>
          <w:spacing w:val="1"/>
        </w:rPr>
        <w:t xml:space="preserve"> </w:t>
      </w:r>
      <w:r>
        <w:t xml:space="preserve">basis at law. The salary rate of USD$65.00 has also not been justified </w:t>
      </w:r>
      <w:r>
        <w:t>by the applicant. The</w:t>
      </w:r>
      <w:r>
        <w:rPr>
          <w:spacing w:val="1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urges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ZWL</w:t>
      </w:r>
    </w:p>
    <w:p w:rsidR="008F0834" w:rsidRDefault="00F52EBA">
      <w:pPr>
        <w:pStyle w:val="BodyText"/>
        <w:spacing w:line="360" w:lineRule="auto"/>
        <w:ind w:left="119" w:right="115"/>
      </w:pPr>
      <w:r>
        <w:t>$242</w:t>
      </w:r>
      <w:r>
        <w:rPr>
          <w:spacing w:val="-8"/>
        </w:rPr>
        <w:t xml:space="preserve"> </w:t>
      </w:r>
      <w:r>
        <w:t>218.00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separation</w:t>
      </w:r>
      <w:r>
        <w:rPr>
          <w:spacing w:val="-7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lawful</w:t>
      </w:r>
      <w:r>
        <w:rPr>
          <w:spacing w:val="-8"/>
        </w:rPr>
        <w:t xml:space="preserve"> </w:t>
      </w:r>
      <w:r>
        <w:t>dismissal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employment.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figure</w:t>
      </w:r>
      <w:r>
        <w:rPr>
          <w:spacing w:val="-58"/>
        </w:rPr>
        <w:t xml:space="preserve"> </w:t>
      </w:r>
      <w:r>
        <w:t>ought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finds</w:t>
      </w:r>
      <w:r>
        <w:rPr>
          <w:spacing w:val="-7"/>
        </w:rPr>
        <w:t xml:space="preserve"> </w:t>
      </w:r>
      <w:r>
        <w:t>favour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court.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the respondent’s prayer is for dismissal of the application</w:t>
      </w:r>
      <w:r>
        <w:rPr>
          <w:spacing w:val="-1"/>
        </w:rPr>
        <w:t xml:space="preserve"> </w:t>
      </w:r>
      <w:r>
        <w:t>with costs.</w:t>
      </w:r>
    </w:p>
    <w:p w:rsidR="008F0834" w:rsidRDefault="00F52EBA">
      <w:pPr>
        <w:pStyle w:val="Heading1"/>
        <w:ind w:left="839"/>
      </w:pPr>
      <w:r>
        <w:rPr>
          <w:w w:val="95"/>
        </w:rPr>
        <w:t>PARTIES</w:t>
      </w:r>
      <w:r>
        <w:rPr>
          <w:spacing w:val="4"/>
          <w:w w:val="95"/>
        </w:rPr>
        <w:t xml:space="preserve"> </w:t>
      </w:r>
      <w:r>
        <w:rPr>
          <w:w w:val="95"/>
        </w:rPr>
        <w:t>SUBMISSIONS</w:t>
      </w:r>
    </w:p>
    <w:p w:rsidR="008F0834" w:rsidRDefault="00F52EBA">
      <w:pPr>
        <w:pStyle w:val="BodyText"/>
        <w:spacing w:before="138" w:line="357" w:lineRule="auto"/>
        <w:ind w:left="119" w:right="115" w:firstLine="720"/>
      </w:pPr>
      <w:r>
        <w:t>Both parties appeared for the hearing and made submissions based on their Heads of</w:t>
      </w:r>
      <w:r>
        <w:rPr>
          <w:spacing w:val="1"/>
        </w:rPr>
        <w:t xml:space="preserve"> </w:t>
      </w:r>
      <w:r>
        <w:t xml:space="preserve">Arguments as </w:t>
      </w:r>
      <w:r>
        <w:t>filed with the court. Mr Masomere, for the applicant, also made two applications,</w:t>
      </w:r>
      <w:r>
        <w:rPr>
          <w:spacing w:val="1"/>
        </w:rPr>
        <w:t xml:space="preserve"> </w:t>
      </w:r>
      <w:r>
        <w:t>firstly for the expunging from the record of two documents incorrectly attached to the applicant’s</w:t>
      </w:r>
      <w:r>
        <w:rPr>
          <w:spacing w:val="-57"/>
        </w:rPr>
        <w:t xml:space="preserve"> </w:t>
      </w:r>
      <w:r>
        <w:t>papers.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referred</w:t>
      </w:r>
      <w:r>
        <w:rPr>
          <w:spacing w:val="-58"/>
        </w:rPr>
        <w:t xml:space="preserve"> </w:t>
      </w:r>
      <w:r>
        <w:rPr>
          <w:w w:val="95"/>
        </w:rPr>
        <w:t xml:space="preserve">to in Applicant’s heads of argument (i.e. </w:t>
      </w:r>
      <w:r>
        <w:rPr>
          <w:i/>
          <w:w w:val="95"/>
          <w:sz w:val="25"/>
        </w:rPr>
        <w:t>Omnia Nutrology (Pvt) Ltd v Samson Majolo SC 357/16)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applications not being opposed by respondent were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granted.</w:t>
      </w:r>
    </w:p>
    <w:p w:rsidR="008F0834" w:rsidRDefault="00F52EBA">
      <w:pPr>
        <w:pStyle w:val="BodyText"/>
        <w:spacing w:line="352" w:lineRule="auto"/>
        <w:ind w:left="120" w:right="117" w:firstLine="720"/>
        <w:rPr>
          <w:b/>
        </w:rPr>
      </w:pPr>
      <w:r>
        <w:rPr>
          <w:i/>
          <w:sz w:val="25"/>
        </w:rPr>
        <w:t>Ms Madzongwe</w:t>
      </w:r>
      <w:r>
        <w:t>, for the respondent, also made an application for ex</w:t>
      </w:r>
      <w:r>
        <w:t>punging from the</w:t>
      </w:r>
      <w:r>
        <w:rPr>
          <w:spacing w:val="1"/>
        </w:rPr>
        <w:t xml:space="preserve"> </w:t>
      </w:r>
      <w:r>
        <w:t>record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applicant’s</w:t>
      </w:r>
      <w:r>
        <w:rPr>
          <w:spacing w:val="9"/>
        </w:rPr>
        <w:t xml:space="preserve"> </w:t>
      </w:r>
      <w:r>
        <w:t>Answering</w:t>
      </w:r>
      <w:r>
        <w:rPr>
          <w:spacing w:val="8"/>
        </w:rPr>
        <w:t xml:space="preserve"> </w:t>
      </w:r>
      <w:r>
        <w:t>Affidavit</w:t>
      </w:r>
      <w:r>
        <w:rPr>
          <w:spacing w:val="9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document</w:t>
      </w:r>
      <w:r>
        <w:rPr>
          <w:spacing w:val="9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breach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b/>
        </w:rPr>
        <w:t>Rule</w:t>
      </w:r>
    </w:p>
    <w:p w:rsidR="008F0834" w:rsidRDefault="008F0834">
      <w:pPr>
        <w:spacing w:line="352" w:lineRule="auto"/>
        <w:sectPr w:rsidR="008F0834">
          <w:pgSz w:w="12240" w:h="15840"/>
          <w:pgMar w:top="1540" w:right="1320" w:bottom="280" w:left="1320" w:header="764" w:footer="0" w:gutter="0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b/>
          <w:sz w:val="15"/>
        </w:rPr>
      </w:pPr>
    </w:p>
    <w:p w:rsidR="008F0834" w:rsidRDefault="00F52EBA">
      <w:pPr>
        <w:spacing w:before="90" w:line="360" w:lineRule="auto"/>
        <w:ind w:left="120" w:right="116"/>
        <w:jc w:val="both"/>
        <w:rPr>
          <w:sz w:val="24"/>
        </w:rPr>
      </w:pPr>
      <w:r>
        <w:rPr>
          <w:b/>
          <w:sz w:val="24"/>
        </w:rPr>
        <w:t xml:space="preserve">26(6) </w:t>
      </w:r>
      <w:r>
        <w:rPr>
          <w:sz w:val="24"/>
        </w:rPr>
        <w:t xml:space="preserve">of the </w:t>
      </w:r>
      <w:r>
        <w:rPr>
          <w:b/>
          <w:sz w:val="24"/>
        </w:rPr>
        <w:t>Labour Court Rules, 2017</w:t>
      </w:r>
      <w:r>
        <w:rPr>
          <w:sz w:val="24"/>
        </w:rPr>
        <w:t>. The application was also granted as unopposed and the</w:t>
      </w:r>
      <w:r>
        <w:rPr>
          <w:spacing w:val="1"/>
          <w:sz w:val="24"/>
        </w:rPr>
        <w:t xml:space="preserve"> </w:t>
      </w:r>
      <w:r>
        <w:rPr>
          <w:sz w:val="24"/>
        </w:rPr>
        <w:t>Answering</w:t>
      </w:r>
      <w:r>
        <w:rPr>
          <w:spacing w:val="-2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duly</w:t>
      </w:r>
      <w:r>
        <w:rPr>
          <w:spacing w:val="-1"/>
          <w:sz w:val="24"/>
        </w:rPr>
        <w:t xml:space="preserve"> </w:t>
      </w:r>
      <w:r>
        <w:rPr>
          <w:sz w:val="24"/>
        </w:rPr>
        <w:t>struck</w:t>
      </w:r>
      <w:r>
        <w:rPr>
          <w:spacing w:val="-1"/>
          <w:sz w:val="24"/>
        </w:rPr>
        <w:t xml:space="preserve"> </w:t>
      </w:r>
      <w:r>
        <w:rPr>
          <w:sz w:val="24"/>
        </w:rPr>
        <w:t>out of</w:t>
      </w:r>
      <w:r>
        <w:rPr>
          <w:spacing w:val="-1"/>
          <w:sz w:val="24"/>
        </w:rPr>
        <w:t xml:space="preserve"> </w:t>
      </w:r>
      <w:r>
        <w:rPr>
          <w:sz w:val="24"/>
        </w:rPr>
        <w:t>the record.</w:t>
      </w:r>
    </w:p>
    <w:p w:rsidR="008F0834" w:rsidRDefault="00F52EBA">
      <w:pPr>
        <w:pStyle w:val="BodyText"/>
        <w:spacing w:line="355" w:lineRule="auto"/>
        <w:ind w:left="119" w:right="118" w:firstLine="720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merits,</w:t>
      </w:r>
      <w:r>
        <w:rPr>
          <w:spacing w:val="-6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Masomere,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Applicant,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abiding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Heads</w:t>
      </w:r>
      <w:r>
        <w:rPr>
          <w:spacing w:val="-58"/>
        </w:rPr>
        <w:t xml:space="preserve"> </w:t>
      </w:r>
      <w:r>
        <w:t>of Arguments as filed. He emphasised that the court should find that the second disciplinary</w:t>
      </w:r>
      <w:r>
        <w:rPr>
          <w:spacing w:val="1"/>
        </w:rPr>
        <w:t xml:space="preserve"> </w:t>
      </w:r>
      <w:r>
        <w:t xml:space="preserve">proceedings having been convened whilst there was still </w:t>
      </w:r>
      <w:r>
        <w:t>pending before the Labour Court an</w:t>
      </w:r>
      <w:r>
        <w:rPr>
          <w:spacing w:val="1"/>
        </w:rPr>
        <w:t xml:space="preserve"> </w:t>
      </w:r>
      <w:r>
        <w:t xml:space="preserve">appeal/application for review, were irregular proceedings. He relied on the authority of </w:t>
      </w:r>
      <w:r>
        <w:rPr>
          <w:i/>
          <w:sz w:val="25"/>
        </w:rPr>
        <w:t>Omnia</w:t>
      </w:r>
      <w:r>
        <w:rPr>
          <w:i/>
          <w:spacing w:val="1"/>
          <w:sz w:val="25"/>
        </w:rPr>
        <w:t xml:space="preserve"> </w:t>
      </w:r>
      <w:r>
        <w:rPr>
          <w:i/>
          <w:spacing w:val="-1"/>
          <w:sz w:val="25"/>
        </w:rPr>
        <w:t>Nutrology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(Pvt)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Ltd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and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Samson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Manjolo</w:t>
      </w:r>
      <w:r>
        <w:rPr>
          <w:i/>
          <w:spacing w:val="-14"/>
          <w:sz w:val="25"/>
        </w:rPr>
        <w:t xml:space="preserve"> </w:t>
      </w:r>
      <w:r>
        <w:t>SC</w:t>
      </w:r>
      <w:r>
        <w:rPr>
          <w:spacing w:val="-11"/>
        </w:rPr>
        <w:t xml:space="preserve"> </w:t>
      </w:r>
      <w:r>
        <w:t>357/16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precursor</w:t>
      </w:r>
      <w:r>
        <w:rPr>
          <w:spacing w:val="-11"/>
        </w:rPr>
        <w:t xml:space="preserve"> </w:t>
      </w:r>
      <w:r>
        <w:t>Labour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rPr>
          <w:b/>
        </w:rPr>
        <w:t>Omnia</w:t>
      </w:r>
      <w:r>
        <w:rPr>
          <w:b/>
          <w:spacing w:val="-8"/>
        </w:rPr>
        <w:t xml:space="preserve"> </w:t>
      </w:r>
      <w:r>
        <w:rPr>
          <w:b/>
        </w:rPr>
        <w:t>Nutrology</w:t>
      </w:r>
      <w:r>
        <w:rPr>
          <w:b/>
          <w:spacing w:val="-8"/>
        </w:rPr>
        <w:t xml:space="preserve"> </w:t>
      </w:r>
      <w:r>
        <w:rPr>
          <w:b/>
        </w:rPr>
        <w:t>(Pvt)</w:t>
      </w:r>
      <w:r>
        <w:rPr>
          <w:b/>
          <w:spacing w:val="-6"/>
        </w:rPr>
        <w:t xml:space="preserve"> </w:t>
      </w:r>
      <w:r>
        <w:rPr>
          <w:b/>
        </w:rPr>
        <w:t>Ltd</w:t>
      </w:r>
      <w:r>
        <w:rPr>
          <w:b/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Samson</w:t>
      </w:r>
      <w:r>
        <w:rPr>
          <w:b/>
          <w:spacing w:val="-8"/>
        </w:rPr>
        <w:t xml:space="preserve"> </w:t>
      </w:r>
      <w:r>
        <w:rPr>
          <w:b/>
        </w:rPr>
        <w:t>Manjolo</w:t>
      </w:r>
      <w:r>
        <w:rPr>
          <w:b/>
          <w:spacing w:val="-8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LC/H/44/2015.</w:t>
      </w:r>
    </w:p>
    <w:p w:rsidR="008F0834" w:rsidRDefault="00F52EBA">
      <w:pPr>
        <w:pStyle w:val="BodyText"/>
        <w:spacing w:line="355" w:lineRule="auto"/>
        <w:ind w:left="119" w:right="117" w:firstLine="720"/>
      </w:pPr>
      <w:r>
        <w:rPr>
          <w:spacing w:val="-1"/>
        </w:rPr>
        <w:t>Mr</w:t>
      </w:r>
      <w:r>
        <w:rPr>
          <w:spacing w:val="-14"/>
        </w:rPr>
        <w:t xml:space="preserve"> </w:t>
      </w:r>
      <w:r>
        <w:rPr>
          <w:spacing w:val="-1"/>
        </w:rPr>
        <w:t>Masomera</w:t>
      </w:r>
      <w:r>
        <w:rPr>
          <w:spacing w:val="-14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rPr>
          <w:spacing w:val="-1"/>
        </w:rPr>
        <w:t>reference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b/>
        </w:rPr>
        <w:t>section</w:t>
      </w:r>
      <w:r>
        <w:rPr>
          <w:b/>
          <w:spacing w:val="-14"/>
        </w:rPr>
        <w:t xml:space="preserve"> </w:t>
      </w:r>
      <w:r>
        <w:rPr>
          <w:b/>
        </w:rPr>
        <w:t>124(1)</w:t>
      </w:r>
      <w:r>
        <w:rPr>
          <w:b/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Labour</w:t>
      </w:r>
      <w:r>
        <w:rPr>
          <w:b/>
          <w:spacing w:val="-14"/>
        </w:rPr>
        <w:t xml:space="preserve"> </w:t>
      </w:r>
      <w:r>
        <w:rPr>
          <w:b/>
        </w:rPr>
        <w:t>Act</w:t>
      </w:r>
      <w:r>
        <w:rPr>
          <w:b/>
          <w:spacing w:val="-13"/>
        </w:rPr>
        <w:t xml:space="preserve"> </w:t>
      </w:r>
      <w:r>
        <w:rPr>
          <w:b/>
        </w:rPr>
        <w:t>[Cap</w:t>
      </w:r>
      <w:r>
        <w:rPr>
          <w:b/>
          <w:spacing w:val="-14"/>
        </w:rPr>
        <w:t xml:space="preserve"> </w:t>
      </w:r>
      <w:r>
        <w:rPr>
          <w:b/>
        </w:rPr>
        <w:t>28:01]</w:t>
      </w:r>
      <w:r>
        <w:rPr>
          <w:b/>
          <w:spacing w:val="-14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prohibits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multiple</w:t>
      </w:r>
      <w:r>
        <w:rPr>
          <w:spacing w:val="-12"/>
        </w:rPr>
        <w:t xml:space="preserve"> </w:t>
      </w:r>
      <w:r>
        <w:t>proceedings</w:t>
      </w:r>
      <w:r>
        <w:rPr>
          <w:spacing w:val="-11"/>
        </w:rPr>
        <w:t xml:space="preserve"> </w:t>
      </w:r>
      <w:r>
        <w:t>relating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parties.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argued</w:t>
      </w:r>
      <w:r>
        <w:rPr>
          <w:spacing w:val="-1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respondent, being aware of the proceedings pending before the Labour Court, was precluded</w:t>
      </w:r>
      <w:r>
        <w:rPr>
          <w:spacing w:val="1"/>
        </w:rPr>
        <w:t xml:space="preserve"> </w:t>
      </w:r>
      <w:r>
        <w:t>from convening fresh disciplinary proceedings at law. Respondent ought to have sought first the</w:t>
      </w:r>
      <w:r>
        <w:rPr>
          <w:spacing w:val="1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proceedings.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-57"/>
        </w:rPr>
        <w:t xml:space="preserve"> </w:t>
      </w:r>
      <w:r>
        <w:t xml:space="preserve">disciplinary proceedings amounted to a nullity at law (with reference to </w:t>
      </w:r>
      <w:r>
        <w:rPr>
          <w:i/>
          <w:sz w:val="25"/>
        </w:rPr>
        <w:t>McFoy v United Africa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Company (Pvt) Ltd. </w:t>
      </w:r>
      <w:r>
        <w:t>1961 (3) ALLER 1169). As a nullity those proceedings stood to be set aside</w:t>
      </w:r>
      <w:r>
        <w:rPr>
          <w:spacing w:val="-57"/>
        </w:rPr>
        <w:t xml:space="preserve"> </w:t>
      </w:r>
      <w:r>
        <w:t>by this court.</w:t>
      </w:r>
    </w:p>
    <w:p w:rsidR="008F0834" w:rsidRDefault="00F52EBA">
      <w:pPr>
        <w:pStyle w:val="BodyText"/>
        <w:spacing w:before="9" w:line="360" w:lineRule="auto"/>
        <w:ind w:left="120" w:right="116" w:firstLine="720"/>
      </w:pPr>
      <w:r>
        <w:t>Mr</w:t>
      </w:r>
      <w:r>
        <w:rPr>
          <w:spacing w:val="-8"/>
        </w:rPr>
        <w:t xml:space="preserve"> </w:t>
      </w:r>
      <w:r>
        <w:t>Masomera,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disputed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respondent’s</w:t>
      </w:r>
      <w:r>
        <w:rPr>
          <w:spacing w:val="-8"/>
        </w:rPr>
        <w:t xml:space="preserve"> </w:t>
      </w:r>
      <w:r>
        <w:t>contention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convened in order to correct the procedural irregularities in the first disciplinary hearing. 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perusal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record</w:t>
      </w:r>
      <w:r>
        <w:rPr>
          <w:spacing w:val="-14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clearly</w:t>
      </w:r>
      <w:r>
        <w:rPr>
          <w:spacing w:val="-14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charges</w:t>
      </w:r>
      <w:r>
        <w:rPr>
          <w:spacing w:val="-14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initial</w:t>
      </w:r>
      <w:r>
        <w:rPr>
          <w:spacing w:val="-58"/>
        </w:rPr>
        <w:t xml:space="preserve"> </w:t>
      </w:r>
      <w:r>
        <w:t>charges. This only served to confirm the applicant’s view that respondent was determined to</w:t>
      </w:r>
      <w:r>
        <w:rPr>
          <w:spacing w:val="1"/>
        </w:rPr>
        <w:t xml:space="preserve"> </w:t>
      </w:r>
      <w:r>
        <w:t>dismiss him from employment. On the application for quantification his view was that the</w:t>
      </w:r>
      <w:r>
        <w:rPr>
          <w:spacing w:val="1"/>
        </w:rPr>
        <w:t xml:space="preserve"> </w:t>
      </w:r>
      <w:r>
        <w:t>applicant had properly justified his claims. Being an uneducated an</w:t>
      </w:r>
      <w:r>
        <w:t>d unsophisticated 44 year old</w:t>
      </w:r>
      <w:r>
        <w:rPr>
          <w:spacing w:val="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chances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slim.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Labour</w:t>
      </w:r>
      <w:r>
        <w:rPr>
          <w:spacing w:val="-58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i/>
          <w:sz w:val="25"/>
        </w:rPr>
        <w:t>Bernard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Ncube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vs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Delta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Beverages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LC/MT/81/07</w:t>
      </w:r>
      <w:r>
        <w:rPr>
          <w:i/>
          <w:spacing w:val="-14"/>
          <w:sz w:val="25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emphasised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qualification</w:t>
      </w:r>
      <w:r>
        <w:rPr>
          <w:spacing w:val="-58"/>
        </w:rPr>
        <w:t xml:space="preserve"> </w:t>
      </w:r>
      <w:r>
        <w:t>in arriving at an appropriate order for damages. With regards evidence of job applications made</w:t>
      </w:r>
      <w:r>
        <w:rPr>
          <w:spacing w:val="1"/>
        </w:rPr>
        <w:t xml:space="preserve"> </w:t>
      </w:r>
      <w:r>
        <w:t>Mr Masomera submitted that the nature of the industry Applicant’s operates in, being in the</w:t>
      </w:r>
      <w:r>
        <w:rPr>
          <w:spacing w:val="1"/>
        </w:rPr>
        <w:t xml:space="preserve"> </w:t>
      </w:r>
      <w:r>
        <w:t>ag</w:t>
      </w:r>
      <w:r>
        <w:t>ricultural sector, precludes the applicant from filing proper written applications. The pattern is</w:t>
      </w:r>
      <w:r>
        <w:rPr>
          <w:spacing w:val="1"/>
        </w:rPr>
        <w:t xml:space="preserve"> </w:t>
      </w:r>
      <w:r>
        <w:t>that one just shows up at a farm and may/may not be taken. It is against this background that the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 prove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previous attempts</w:t>
      </w:r>
      <w:r>
        <w:rPr>
          <w:spacing w:val="-1"/>
        </w:rPr>
        <w:t xml:space="preserve"> </w:t>
      </w:r>
      <w:r>
        <w:t>taken t</w:t>
      </w:r>
      <w:r>
        <w:t>o find</w:t>
      </w:r>
      <w:r>
        <w:rPr>
          <w:spacing w:val="-1"/>
        </w:rPr>
        <w:t xml:space="preserve"> </w:t>
      </w:r>
      <w:r>
        <w:t>alternative employment.</w:t>
      </w:r>
    </w:p>
    <w:p w:rsidR="008F0834" w:rsidRDefault="008F0834">
      <w:pPr>
        <w:spacing w:line="360" w:lineRule="auto"/>
        <w:sectPr w:rsidR="008F0834">
          <w:pgSz w:w="12240" w:h="15840"/>
          <w:pgMar w:top="1540" w:right="1320" w:bottom="280" w:left="1320" w:header="764" w:footer="0" w:gutter="0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sz w:val="15"/>
        </w:rPr>
      </w:pPr>
    </w:p>
    <w:p w:rsidR="008F0834" w:rsidRDefault="00F52EBA">
      <w:pPr>
        <w:pStyle w:val="BodyText"/>
        <w:spacing w:before="90" w:line="360" w:lineRule="auto"/>
        <w:ind w:left="119" w:right="117" w:firstLine="720"/>
      </w:pPr>
      <w:r>
        <w:t>Mr</w:t>
      </w:r>
      <w:r>
        <w:rPr>
          <w:spacing w:val="-4"/>
        </w:rPr>
        <w:t xml:space="preserve"> </w:t>
      </w:r>
      <w:r>
        <w:t>Masomera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punitive</w:t>
      </w:r>
      <w:r>
        <w:rPr>
          <w:spacing w:val="-4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 xml:space="preserve">provided for under </w:t>
      </w:r>
      <w:r>
        <w:rPr>
          <w:b/>
        </w:rPr>
        <w:t xml:space="preserve">Section 89(2) (c) </w:t>
      </w:r>
      <w:r>
        <w:t xml:space="preserve">of the </w:t>
      </w:r>
      <w:r>
        <w:rPr>
          <w:b/>
        </w:rPr>
        <w:t xml:space="preserve">Labour Act [Cap 28:01]. </w:t>
      </w:r>
      <w:r>
        <w:t>In this particular case</w:t>
      </w:r>
      <w:r>
        <w:rPr>
          <w:spacing w:val="1"/>
        </w:rPr>
        <w:t xml:space="preserve"> </w:t>
      </w:r>
      <w:r>
        <w:t>respondent</w:t>
      </w:r>
      <w:r>
        <w:rPr>
          <w:spacing w:val="-15"/>
        </w:rPr>
        <w:t xml:space="preserve"> </w:t>
      </w:r>
      <w:r>
        <w:t>conduct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seeking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circumvent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convening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unlawful</w:t>
      </w:r>
      <w:r>
        <w:rPr>
          <w:spacing w:val="-15"/>
        </w:rPr>
        <w:t xml:space="preserve"> </w:t>
      </w:r>
      <w:r>
        <w:t>second</w:t>
      </w:r>
      <w:r>
        <w:rPr>
          <w:spacing w:val="-15"/>
        </w:rPr>
        <w:t xml:space="preserve"> </w:t>
      </w:r>
      <w:r>
        <w:t>disciplinary</w:t>
      </w:r>
      <w:r>
        <w:rPr>
          <w:spacing w:val="-58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clearly</w:t>
      </w:r>
      <w:r>
        <w:rPr>
          <w:spacing w:val="-15"/>
        </w:rPr>
        <w:t xml:space="preserve"> </w:t>
      </w:r>
      <w:r>
        <w:t>unwarranted.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urged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displeasure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imposing</w:t>
      </w:r>
      <w:r>
        <w:rPr>
          <w:spacing w:val="-14"/>
        </w:rPr>
        <w:t xml:space="preserve"> </w:t>
      </w:r>
      <w:r>
        <w:t>punitive</w:t>
      </w:r>
      <w:r>
        <w:rPr>
          <w:spacing w:val="-58"/>
        </w:rPr>
        <w:t xml:space="preserve"> </w:t>
      </w:r>
      <w:r>
        <w:t>damages.</w:t>
      </w:r>
      <w:r>
        <w:rPr>
          <w:spacing w:val="-2"/>
        </w:rPr>
        <w:t xml:space="preserve"> </w:t>
      </w:r>
      <w:r>
        <w:t>The applicant’s prayer was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claims to be granted as sought.</w:t>
      </w:r>
    </w:p>
    <w:p w:rsidR="008F0834" w:rsidRDefault="00F52EBA">
      <w:pPr>
        <w:pStyle w:val="BodyText"/>
        <w:spacing w:line="360" w:lineRule="auto"/>
        <w:ind w:left="119" w:right="116" w:firstLine="720"/>
      </w:pPr>
      <w:r>
        <w:t>Miss Madzongwe</w:t>
      </w:r>
      <w:r>
        <w:t>, for the respondent, submitted that the application for quantification of</w:t>
      </w:r>
      <w:r>
        <w:rPr>
          <w:spacing w:val="1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misplaced.</w:t>
      </w:r>
      <w:r>
        <w:rPr>
          <w:spacing w:val="-5"/>
        </w:rPr>
        <w:t xml:space="preserve"> </w:t>
      </w:r>
      <w:r>
        <w:t>Firstly,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respondent,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lawfully</w:t>
      </w:r>
      <w:r>
        <w:rPr>
          <w:spacing w:val="-58"/>
        </w:rPr>
        <w:t xml:space="preserve"> </w:t>
      </w:r>
      <w:r>
        <w:t>dismissed following a second disciplinary process. After applicant’s initial dismissal (on 28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April, 2022) the respondent having sought and obtained legal advice then reinstated applicant on</w:t>
      </w:r>
      <w:r>
        <w:rPr>
          <w:spacing w:val="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2022.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Labour</w:t>
      </w:r>
      <w:r>
        <w:rPr>
          <w:spacing w:val="-9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15</w:t>
      </w:r>
      <w:r>
        <w:rPr>
          <w:position w:val="7"/>
          <w:sz w:val="16"/>
        </w:rPr>
        <w:t>th</w:t>
      </w:r>
      <w:r>
        <w:rPr>
          <w:spacing w:val="10"/>
          <w:position w:val="7"/>
          <w:sz w:val="16"/>
        </w:rPr>
        <w:t xml:space="preserve"> </w:t>
      </w:r>
      <w:r>
        <w:t>June,</w:t>
      </w:r>
      <w:r>
        <w:rPr>
          <w:spacing w:val="-9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5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regularised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irregular</w:t>
      </w:r>
      <w:r>
        <w:rPr>
          <w:spacing w:val="-7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reinstated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applicant with full salary and benefits. The respondent however had proceeded to level fresh</w:t>
      </w:r>
      <w:r>
        <w:rPr>
          <w:spacing w:val="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misconduct,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misconduct.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guilty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charges.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notified</w:t>
      </w:r>
      <w:r>
        <w:rPr>
          <w:spacing w:val="-58"/>
        </w:rPr>
        <w:t xml:space="preserve"> </w:t>
      </w:r>
      <w:r>
        <w:t>of the disciplinary proceedings and opted to walk out of the proceedings with his repres</w:t>
      </w:r>
      <w:r>
        <w:t>entative.</w:t>
      </w:r>
      <w:r>
        <w:rPr>
          <w:spacing w:val="1"/>
        </w:rPr>
        <w:t xml:space="preserve"> </w:t>
      </w:r>
      <w:r>
        <w:t>It was respondent position that the applicant having been lawfully dismissed the application for</w:t>
      </w:r>
      <w:r>
        <w:rPr>
          <w:spacing w:val="1"/>
        </w:rPr>
        <w:t xml:space="preserve"> </w:t>
      </w:r>
      <w:r>
        <w:t>quantification was improperly placed before the Labour Court. The relief sought was also not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severance</w:t>
      </w:r>
      <w:r>
        <w:rPr>
          <w:spacing w:val="-2"/>
        </w:rPr>
        <w:t xml:space="preserve"> </w:t>
      </w:r>
      <w:r>
        <w:t>package.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89</w:t>
      </w:r>
      <w:r>
        <w:rPr>
          <w:b/>
          <w:spacing w:val="-58"/>
        </w:rPr>
        <w:t xml:space="preserve"> </w:t>
      </w:r>
      <w:r>
        <w:t xml:space="preserve">of the </w:t>
      </w:r>
      <w:r>
        <w:rPr>
          <w:b/>
        </w:rPr>
        <w:t>Labour Act [Cap 28:01</w:t>
      </w:r>
      <w:r>
        <w:t>] also does not envisage a scenario where an employee is awarded</w:t>
      </w:r>
      <w:r>
        <w:rPr>
          <w:spacing w:val="-57"/>
        </w:rPr>
        <w:t xml:space="preserve"> </w:t>
      </w:r>
      <w:r>
        <w:t>damages in lieu of reinstatement and punitive damages as separate claims. The applicant could</w:t>
      </w:r>
      <w:r>
        <w:rPr>
          <w:spacing w:val="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 xml:space="preserve">in lieu </w:t>
      </w:r>
      <w:r>
        <w:t>of</w:t>
      </w:r>
      <w:r>
        <w:rPr>
          <w:spacing w:val="-1"/>
        </w:rPr>
        <w:t xml:space="preserve"> </w:t>
      </w:r>
      <w:r>
        <w:t>reinstatement which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punitive in</w:t>
      </w:r>
      <w:r>
        <w:rPr>
          <w:spacing w:val="-1"/>
        </w:rPr>
        <w:t xml:space="preserve"> </w:t>
      </w:r>
      <w:r>
        <w:t>effect.</w:t>
      </w:r>
    </w:p>
    <w:p w:rsidR="008F0834" w:rsidRDefault="00F52EBA">
      <w:pPr>
        <w:pStyle w:val="BodyText"/>
        <w:spacing w:line="360" w:lineRule="auto"/>
        <w:ind w:left="119" w:right="117" w:firstLine="720"/>
      </w:pPr>
      <w:r>
        <w:t>Miss Madzongwe also challenged the rate of salary utilised by the applicant as well as the</w:t>
      </w:r>
      <w:r>
        <w:rPr>
          <w:spacing w:val="-57"/>
        </w:rPr>
        <w:t xml:space="preserve"> </w:t>
      </w:r>
      <w:r>
        <w:rPr>
          <w:spacing w:val="-1"/>
        </w:rPr>
        <w:t>24</w:t>
      </w:r>
      <w:r>
        <w:rPr>
          <w:spacing w:val="-14"/>
        </w:rPr>
        <w:t xml:space="preserve"> </w:t>
      </w:r>
      <w:r>
        <w:rPr>
          <w:spacing w:val="-1"/>
        </w:rPr>
        <w:t>months’</w:t>
      </w:r>
      <w:r>
        <w:rPr>
          <w:spacing w:val="-14"/>
        </w:rPr>
        <w:t xml:space="preserve"> </w:t>
      </w:r>
      <w:r>
        <w:rPr>
          <w:spacing w:val="-1"/>
        </w:rPr>
        <w:t>salary.</w:t>
      </w:r>
      <w:r>
        <w:rPr>
          <w:spacing w:val="-15"/>
        </w:rPr>
        <w:t xml:space="preserve"> </w:t>
      </w:r>
      <w:r>
        <w:rPr>
          <w:spacing w:val="-1"/>
        </w:rPr>
        <w:t>Mr</w:t>
      </w:r>
      <w:r>
        <w:rPr>
          <w:spacing w:val="-13"/>
        </w:rPr>
        <w:t xml:space="preserve"> </w:t>
      </w:r>
      <w:r>
        <w:rPr>
          <w:spacing w:val="-1"/>
        </w:rPr>
        <w:t>Masomera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reply</w:t>
      </w:r>
      <w:r>
        <w:rPr>
          <w:spacing w:val="-13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reference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minimum</w:t>
      </w:r>
      <w:r>
        <w:rPr>
          <w:spacing w:val="-15"/>
        </w:rPr>
        <w:t xml:space="preserve"> </w:t>
      </w:r>
      <w:r>
        <w:t>wages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NEC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</w:t>
      </w:r>
      <w:r>
        <w:t>iculture</w:t>
      </w:r>
      <w:r>
        <w:rPr>
          <w:spacing w:val="-6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(copy</w:t>
      </w:r>
      <w:r>
        <w:rPr>
          <w:spacing w:val="-6"/>
        </w:rPr>
        <w:t xml:space="preserve"> </w:t>
      </w:r>
      <w:r>
        <w:t>annexed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papers)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justifying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claim.</w:t>
      </w:r>
      <w:r>
        <w:rPr>
          <w:spacing w:val="-5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grade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evident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t>filed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Ms</w:t>
      </w:r>
      <w:r>
        <w:rPr>
          <w:spacing w:val="-8"/>
        </w:rPr>
        <w:t xml:space="preserve"> </w:t>
      </w:r>
      <w:r>
        <w:t>Madzongwe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further</w:t>
      </w:r>
      <w:r>
        <w:rPr>
          <w:spacing w:val="-58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on the point.</w:t>
      </w:r>
    </w:p>
    <w:p w:rsidR="008F0834" w:rsidRDefault="00F52EBA">
      <w:pPr>
        <w:pStyle w:val="Heading1"/>
        <w:spacing w:line="360" w:lineRule="auto"/>
        <w:ind w:left="839"/>
      </w:pPr>
      <w:r>
        <w:rPr>
          <w:w w:val="95"/>
        </w:rPr>
        <w:t>WHETHER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CURRENT</w:t>
      </w:r>
      <w:r>
        <w:rPr>
          <w:spacing w:val="26"/>
          <w:w w:val="95"/>
        </w:rPr>
        <w:t xml:space="preserve"> </w:t>
      </w:r>
      <w:r>
        <w:rPr>
          <w:w w:val="95"/>
        </w:rPr>
        <w:t>PROCEEDINGS</w:t>
      </w:r>
      <w:r>
        <w:rPr>
          <w:spacing w:val="26"/>
          <w:w w:val="95"/>
        </w:rPr>
        <w:t xml:space="preserve"> </w:t>
      </w:r>
      <w:r>
        <w:rPr>
          <w:w w:val="95"/>
        </w:rPr>
        <w:t>ARE</w:t>
      </w:r>
      <w:r>
        <w:rPr>
          <w:spacing w:val="26"/>
          <w:w w:val="95"/>
        </w:rPr>
        <w:t xml:space="preserve"> </w:t>
      </w:r>
      <w:r>
        <w:rPr>
          <w:w w:val="95"/>
        </w:rPr>
        <w:t>PROPERLY</w:t>
      </w:r>
      <w:r>
        <w:rPr>
          <w:spacing w:val="26"/>
          <w:w w:val="95"/>
        </w:rPr>
        <w:t xml:space="preserve"> </w:t>
      </w:r>
      <w:r>
        <w:rPr>
          <w:w w:val="95"/>
        </w:rPr>
        <w:t>BEFORE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-54"/>
          <w:w w:val="95"/>
        </w:rPr>
        <w:t xml:space="preserve"> </w:t>
      </w:r>
      <w:r>
        <w:t>COURT</w:t>
      </w:r>
    </w:p>
    <w:p w:rsidR="008F0834" w:rsidRDefault="00F52EBA">
      <w:pPr>
        <w:pStyle w:val="BodyText"/>
        <w:spacing w:line="360" w:lineRule="auto"/>
        <w:ind w:left="119" w:right="117" w:firstLine="720"/>
      </w:pPr>
      <w:r>
        <w:t>The respondent has raised the issue of the present applicant being improperly before this</w:t>
      </w:r>
      <w:r>
        <w:rPr>
          <w:spacing w:val="1"/>
        </w:rPr>
        <w:t xml:space="preserve"> </w:t>
      </w:r>
      <w:r>
        <w:t>court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view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fact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t>was</w:t>
      </w:r>
      <w:r>
        <w:rPr>
          <w:spacing w:val="48"/>
        </w:rPr>
        <w:t xml:space="preserve"> </w:t>
      </w:r>
      <w:r>
        <w:t>reinstated</w:t>
      </w:r>
      <w:r>
        <w:rPr>
          <w:spacing w:val="48"/>
        </w:rPr>
        <w:t xml:space="preserve"> </w:t>
      </w:r>
      <w:r>
        <w:t>into</w:t>
      </w:r>
      <w:r>
        <w:rPr>
          <w:spacing w:val="48"/>
        </w:rPr>
        <w:t xml:space="preserve"> </w:t>
      </w:r>
      <w:r>
        <w:t>employment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thereafter</w:t>
      </w:r>
      <w:r>
        <w:rPr>
          <w:spacing w:val="48"/>
        </w:rPr>
        <w:t xml:space="preserve"> </w:t>
      </w:r>
      <w:r>
        <w:t>was</w:t>
      </w:r>
    </w:p>
    <w:p w:rsidR="008F0834" w:rsidRDefault="008F0834">
      <w:pPr>
        <w:spacing w:line="360" w:lineRule="auto"/>
        <w:sectPr w:rsidR="008F0834">
          <w:pgSz w:w="12240" w:h="15840"/>
          <w:pgMar w:top="1540" w:right="1320" w:bottom="280" w:left="1320" w:header="764" w:footer="0" w:gutter="0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sz w:val="15"/>
        </w:rPr>
      </w:pPr>
    </w:p>
    <w:p w:rsidR="008F0834" w:rsidRDefault="00F52EBA">
      <w:pPr>
        <w:pStyle w:val="BodyText"/>
        <w:spacing w:before="90" w:line="360" w:lineRule="auto"/>
        <w:ind w:left="120" w:right="116"/>
      </w:pPr>
      <w:r>
        <w:t>dismissed following lawful second disciplinary proceedings convened by the employer. The</w:t>
      </w:r>
      <w:r>
        <w:rPr>
          <w:spacing w:val="1"/>
        </w:rPr>
        <w:t xml:space="preserve"> </w:t>
      </w:r>
      <w:r>
        <w:t>respondent’s position is that applicant cannot seek quantification in such circumstances. The</w:t>
      </w:r>
      <w:r>
        <w:rPr>
          <w:spacing w:val="1"/>
        </w:rPr>
        <w:t xml:space="preserve"> </w:t>
      </w:r>
      <w:r>
        <w:t>applicant does not agree. He contends that there is an extant order grant</w:t>
      </w:r>
      <w:r>
        <w:t>ed by this court which</w:t>
      </w:r>
      <w:r>
        <w:rPr>
          <w:spacing w:val="1"/>
        </w:rPr>
        <w:t xml:space="preserve"> </w:t>
      </w:r>
      <w:r>
        <w:t>order granted him judgment in respondent’s default. He is challenging the second disciplinary</w:t>
      </w:r>
      <w:r>
        <w:rPr>
          <w:spacing w:val="1"/>
        </w:rPr>
        <w:t xml:space="preserve"> </w:t>
      </w:r>
      <w:r>
        <w:t>proceeding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nullity</w:t>
      </w:r>
      <w:r>
        <w:rPr>
          <w:spacing w:val="-8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proceeded</w:t>
      </w:r>
      <w:r>
        <w:rPr>
          <w:spacing w:val="-8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proceedings</w:t>
      </w:r>
      <w:r>
        <w:rPr>
          <w:spacing w:val="-5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court.</w:t>
      </w:r>
      <w:r>
        <w:rPr>
          <w:spacing w:val="-2"/>
        </w:rPr>
        <w:t xml:space="preserve"> </w:t>
      </w:r>
      <w:r>
        <w:t>Th</w:t>
      </w:r>
      <w:r>
        <w:t>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124(1)</w:t>
      </w:r>
      <w:r>
        <w:rPr>
          <w:b/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b/>
        </w:rPr>
        <w:t>Labour</w:t>
      </w:r>
      <w:r>
        <w:rPr>
          <w:b/>
          <w:spacing w:val="-2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</w:rPr>
        <w:t>[Cap</w:t>
      </w:r>
      <w:r>
        <w:rPr>
          <w:b/>
          <w:spacing w:val="-1"/>
        </w:rPr>
        <w:t xml:space="preserve"> </w:t>
      </w:r>
      <w:r>
        <w:rPr>
          <w:b/>
        </w:rPr>
        <w:t>28:01]</w:t>
      </w:r>
      <w:r>
        <w:t>.</w:t>
      </w:r>
    </w:p>
    <w:p w:rsidR="008F0834" w:rsidRDefault="00F52EBA">
      <w:pPr>
        <w:pStyle w:val="BodyText"/>
        <w:ind w:left="840"/>
        <w:rPr>
          <w:b/>
        </w:rPr>
      </w:pPr>
      <w:r>
        <w:t>In</w:t>
      </w:r>
      <w:r>
        <w:rPr>
          <w:spacing w:val="-15"/>
        </w:rPr>
        <w:t xml:space="preserve"> </w:t>
      </w:r>
      <w:r>
        <w:t>determining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point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initially</w:t>
      </w:r>
      <w:r>
        <w:rPr>
          <w:spacing w:val="-14"/>
        </w:rPr>
        <w:t xml:space="preserve"> </w:t>
      </w:r>
      <w:r>
        <w:t>placed</w:t>
      </w:r>
      <w:r>
        <w:rPr>
          <w:spacing w:val="-14"/>
        </w:rPr>
        <w:t xml:space="preserve"> </w:t>
      </w:r>
      <w:r>
        <w:t>reliance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b/>
        </w:rPr>
        <w:t>Section</w:t>
      </w:r>
      <w:r>
        <w:rPr>
          <w:b/>
          <w:spacing w:val="-14"/>
        </w:rPr>
        <w:t xml:space="preserve"> </w:t>
      </w:r>
      <w:r>
        <w:rPr>
          <w:b/>
        </w:rPr>
        <w:t>124(1)</w:t>
      </w:r>
    </w:p>
    <w:p w:rsidR="008F0834" w:rsidRDefault="00F52EBA">
      <w:pPr>
        <w:spacing w:before="138"/>
        <w:ind w:left="120"/>
        <w:jc w:val="both"/>
        <w:rPr>
          <w:sz w:val="24"/>
        </w:rPr>
      </w:pP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[Cap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28:01]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provision</w:t>
      </w:r>
      <w:r>
        <w:rPr>
          <w:spacing w:val="-14"/>
          <w:sz w:val="24"/>
        </w:rPr>
        <w:t xml:space="preserve"> </w:t>
      </w:r>
      <w:r>
        <w:rPr>
          <w:sz w:val="24"/>
        </w:rPr>
        <w:t>reads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follows;</w:t>
      </w:r>
    </w:p>
    <w:p w:rsidR="008F0834" w:rsidRDefault="008F0834">
      <w:pPr>
        <w:pStyle w:val="BodyText"/>
        <w:spacing w:before="5"/>
        <w:jc w:val="left"/>
        <w:rPr>
          <w:sz w:val="33"/>
        </w:rPr>
      </w:pPr>
    </w:p>
    <w:p w:rsidR="008F0834" w:rsidRDefault="00F52EBA">
      <w:pPr>
        <w:ind w:left="840"/>
        <w:jc w:val="both"/>
        <w:rPr>
          <w:b/>
        </w:rPr>
      </w:pPr>
      <w:r>
        <w:rPr>
          <w:b/>
          <w:w w:val="95"/>
        </w:rPr>
        <w:t>124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Protection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against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multiple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proceedings</w:t>
      </w:r>
    </w:p>
    <w:p w:rsidR="008F0834" w:rsidRDefault="008F0834">
      <w:pPr>
        <w:pStyle w:val="BodyText"/>
        <w:jc w:val="left"/>
        <w:rPr>
          <w:b/>
        </w:rPr>
      </w:pPr>
    </w:p>
    <w:p w:rsidR="008F0834" w:rsidRDefault="008F0834">
      <w:pPr>
        <w:pStyle w:val="BodyText"/>
        <w:spacing w:before="4"/>
        <w:jc w:val="left"/>
        <w:rPr>
          <w:b/>
          <w:sz w:val="21"/>
        </w:rPr>
      </w:pPr>
    </w:p>
    <w:p w:rsidR="008F0834" w:rsidRDefault="00F52EBA">
      <w:pPr>
        <w:pStyle w:val="ListParagraph"/>
        <w:numPr>
          <w:ilvl w:val="0"/>
          <w:numId w:val="1"/>
        </w:numPr>
        <w:tabs>
          <w:tab w:val="left" w:pos="1561"/>
        </w:tabs>
        <w:spacing w:line="261" w:lineRule="auto"/>
        <w:ind w:right="114" w:hanging="350"/>
      </w:pPr>
      <w:r>
        <w:t>Where any proceedings in respect of any matter have been instituted, completed or</w:t>
      </w:r>
      <w:r>
        <w:rPr>
          <w:spacing w:val="1"/>
        </w:rPr>
        <w:t xml:space="preserve"> </w:t>
      </w:r>
      <w:r>
        <w:t>determined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Act,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aware</w:t>
      </w:r>
      <w:r>
        <w:rPr>
          <w:spacing w:val="3"/>
        </w:rPr>
        <w:t xml:space="preserve"> </w:t>
      </w:r>
      <w:r>
        <w:t>thereof</w:t>
      </w:r>
      <w:r>
        <w:rPr>
          <w:spacing w:val="4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institute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instituted,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proceedings,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related</w:t>
      </w:r>
    </w:p>
    <w:p w:rsidR="008F0834" w:rsidRDefault="00F52EBA">
      <w:pPr>
        <w:spacing w:line="234" w:lineRule="exact"/>
        <w:ind w:left="1560"/>
      </w:pPr>
      <w:r>
        <w:t>matter,</w:t>
      </w:r>
      <w:r>
        <w:rPr>
          <w:spacing w:val="18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t>advising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authority,</w:t>
      </w:r>
      <w:r>
        <w:rPr>
          <w:spacing w:val="18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tribunal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responsible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or</w:t>
      </w:r>
    </w:p>
    <w:p w:rsidR="008F0834" w:rsidRDefault="00F52EBA">
      <w:pPr>
        <w:spacing w:before="2"/>
        <w:ind w:left="1560"/>
        <w:rPr>
          <w:sz w:val="24"/>
        </w:rPr>
      </w:pPr>
      <w:r>
        <w:t>concerned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proceedings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earlier proceedings</w:t>
      </w:r>
      <w:r>
        <w:rPr>
          <w:sz w:val="24"/>
        </w:rPr>
        <w:t>.</w:t>
      </w:r>
    </w:p>
    <w:p w:rsidR="008F0834" w:rsidRDefault="008F0834">
      <w:pPr>
        <w:pStyle w:val="BodyText"/>
        <w:spacing w:before="10"/>
        <w:jc w:val="left"/>
        <w:rPr>
          <w:sz w:val="31"/>
        </w:rPr>
      </w:pPr>
    </w:p>
    <w:p w:rsidR="008F0834" w:rsidRDefault="00F52EBA">
      <w:pPr>
        <w:pStyle w:val="BodyText"/>
        <w:spacing w:line="360" w:lineRule="auto"/>
        <w:ind w:left="120" w:right="114" w:firstLine="720"/>
      </w:pPr>
      <w:r>
        <w:t xml:space="preserve">It is clear that the provisions in </w:t>
      </w:r>
      <w:r>
        <w:rPr>
          <w:b/>
        </w:rPr>
        <w:t xml:space="preserve">Section 124(1) </w:t>
      </w:r>
      <w:r>
        <w:t>are clearly meant to curtail multiple</w:t>
      </w:r>
      <w:r>
        <w:rPr>
          <w:spacing w:val="1"/>
        </w:rPr>
        <w:t xml:space="preserve"> </w:t>
      </w:r>
      <w:r>
        <w:rPr>
          <w:spacing w:val="-1"/>
        </w:rPr>
        <w:t>proceedings.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clearly</w:t>
      </w:r>
      <w:r>
        <w:rPr>
          <w:spacing w:val="-14"/>
        </w:rPr>
        <w:t xml:space="preserve"> </w:t>
      </w:r>
      <w:r>
        <w:t>precluded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proceeding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conduct</w:t>
      </w:r>
      <w:r>
        <w:rPr>
          <w:spacing w:val="-14"/>
        </w:rPr>
        <w:t xml:space="preserve"> </w:t>
      </w:r>
      <w:r>
        <w:t>separate</w:t>
      </w:r>
      <w:r>
        <w:rPr>
          <w:spacing w:val="-57"/>
        </w:rPr>
        <w:t xml:space="preserve"> </w:t>
      </w:r>
      <w:r>
        <w:t>fresh disciplinary proceedings. The respondent was aware of the proceedings before this court.</w:t>
      </w:r>
      <w:r>
        <w:rPr>
          <w:spacing w:val="1"/>
        </w:rPr>
        <w:t xml:space="preserve"> </w:t>
      </w:r>
      <w:r>
        <w:t>Respondent did not appear for the hearing before this court despite notification resulting in a</w:t>
      </w:r>
      <w:r>
        <w:rPr>
          <w:spacing w:val="1"/>
        </w:rPr>
        <w:t xml:space="preserve"> </w:t>
      </w:r>
      <w:r>
        <w:t>default judgment. The respondent did not seek rescission of the d</w:t>
      </w:r>
      <w:r>
        <w:t>efault judgment neither did it</w:t>
      </w:r>
      <w:r>
        <w:rPr>
          <w:spacing w:val="1"/>
        </w:rPr>
        <w:t xml:space="preserve"> </w:t>
      </w:r>
      <w:r>
        <w:t>seek withdrawal of the matter. It is very clear that the respondent has conducted itself with</w:t>
      </w:r>
      <w:r>
        <w:rPr>
          <w:spacing w:val="1"/>
        </w:rPr>
        <w:t xml:space="preserve"> </w:t>
      </w:r>
      <w:r>
        <w:t>disrespect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processes.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countenanced.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necessarily protect its processes. The f</w:t>
      </w:r>
      <w:r>
        <w:t>inding therefore is that the order issued by this court on 8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remains</w:t>
      </w:r>
      <w:r>
        <w:rPr>
          <w:spacing w:val="-9"/>
        </w:rPr>
        <w:t xml:space="preserve"> </w:t>
      </w:r>
      <w:r>
        <w:t>extant.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issuance</w:t>
      </w:r>
      <w:r>
        <w:rPr>
          <w:spacing w:val="-1"/>
        </w:rPr>
        <w:t xml:space="preserve"> </w:t>
      </w:r>
      <w:r>
        <w:t>of the order of this court</w:t>
      </w:r>
      <w:r>
        <w:rPr>
          <w:spacing w:val="-2"/>
        </w:rPr>
        <w:t xml:space="preserve"> </w:t>
      </w:r>
      <w:r>
        <w:t>are consequently a nullity.</w:t>
      </w:r>
    </w:p>
    <w:p w:rsidR="008F0834" w:rsidRDefault="00F52EBA">
      <w:pPr>
        <w:pStyle w:val="BodyText"/>
        <w:spacing w:before="43" w:line="360" w:lineRule="auto"/>
        <w:ind w:left="120" w:right="115" w:firstLine="720"/>
      </w:pPr>
      <w:r>
        <w:t>The present application for quantification filed in pursuance to this court order under</w:t>
      </w:r>
      <w:r>
        <w:rPr>
          <w:spacing w:val="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rPr>
          <w:b/>
        </w:rPr>
        <w:t>LC/H/ORD/482/2022</w:t>
      </w:r>
      <w:r>
        <w:rPr>
          <w:b/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court.</w:t>
      </w:r>
    </w:p>
    <w:p w:rsidR="008F0834" w:rsidRDefault="00F52EBA">
      <w:pPr>
        <w:pStyle w:val="Heading1"/>
        <w:spacing w:before="43"/>
        <w:ind w:left="900"/>
        <w:jc w:val="both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CLAIM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-5"/>
          <w:w w:val="95"/>
        </w:rPr>
        <w:t xml:space="preserve"> </w:t>
      </w:r>
      <w:r>
        <w:rPr>
          <w:w w:val="95"/>
        </w:rPr>
        <w:t>DAMAGES</w:t>
      </w:r>
    </w:p>
    <w:p w:rsidR="008F0834" w:rsidRDefault="00F52EBA">
      <w:pPr>
        <w:pStyle w:val="BodyText"/>
        <w:spacing w:before="181"/>
        <w:ind w:left="840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is claiming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following;</w:t>
      </w:r>
    </w:p>
    <w:p w:rsidR="008F0834" w:rsidRDefault="008F0834">
      <w:pPr>
        <w:sectPr w:rsidR="008F0834">
          <w:pgSz w:w="12240" w:h="15840"/>
          <w:pgMar w:top="1540" w:right="1320" w:bottom="280" w:left="1320" w:header="764" w:footer="0" w:gutter="0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sz w:val="15"/>
        </w:rPr>
      </w:pPr>
    </w:p>
    <w:p w:rsidR="008F0834" w:rsidRDefault="00F52EBA">
      <w:pPr>
        <w:pStyle w:val="ListParagraph"/>
        <w:numPr>
          <w:ilvl w:val="0"/>
          <w:numId w:val="2"/>
        </w:numPr>
        <w:tabs>
          <w:tab w:val="left" w:pos="1200"/>
        </w:tabs>
        <w:spacing w:before="90"/>
        <w:jc w:val="both"/>
        <w:rPr>
          <w:sz w:val="24"/>
        </w:rPr>
      </w:pP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lie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months’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</w:p>
    <w:p w:rsidR="008F0834" w:rsidRDefault="00F52EBA">
      <w:pPr>
        <w:pStyle w:val="ListParagraph"/>
        <w:numPr>
          <w:ilvl w:val="0"/>
          <w:numId w:val="2"/>
        </w:numPr>
        <w:tabs>
          <w:tab w:val="left" w:pos="1200"/>
        </w:tabs>
        <w:spacing w:before="138"/>
        <w:ind w:left="1200"/>
        <w:jc w:val="both"/>
        <w:rPr>
          <w:sz w:val="24"/>
        </w:rPr>
      </w:pPr>
      <w:r>
        <w:rPr>
          <w:sz w:val="24"/>
        </w:rPr>
        <w:t>Punitive</w:t>
      </w:r>
      <w:r>
        <w:rPr>
          <w:spacing w:val="-4"/>
          <w:sz w:val="24"/>
        </w:rPr>
        <w:t xml:space="preserve"> </w:t>
      </w: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months’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8F0834" w:rsidRDefault="00F52EBA">
      <w:pPr>
        <w:pStyle w:val="ListParagraph"/>
        <w:numPr>
          <w:ilvl w:val="0"/>
          <w:numId w:val="2"/>
        </w:numPr>
        <w:tabs>
          <w:tab w:val="left" w:pos="1200"/>
        </w:tabs>
        <w:spacing w:before="138"/>
        <w:jc w:val="both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months’</w:t>
      </w:r>
      <w:r>
        <w:rPr>
          <w:spacing w:val="-2"/>
          <w:sz w:val="24"/>
        </w:rPr>
        <w:t xml:space="preserve"> </w:t>
      </w:r>
      <w:r>
        <w:rPr>
          <w:sz w:val="24"/>
        </w:rPr>
        <w:t>salary</w:t>
      </w:r>
    </w:p>
    <w:p w:rsidR="008F0834" w:rsidRDefault="00F52EBA">
      <w:pPr>
        <w:pStyle w:val="ListParagraph"/>
        <w:numPr>
          <w:ilvl w:val="0"/>
          <w:numId w:val="2"/>
        </w:numPr>
        <w:tabs>
          <w:tab w:val="left" w:pos="1200"/>
        </w:tabs>
        <w:spacing w:before="138"/>
        <w:ind w:left="1200"/>
        <w:jc w:val="both"/>
        <w:rPr>
          <w:sz w:val="24"/>
        </w:rPr>
      </w:pP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US$65.00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2"/>
          <w:sz w:val="24"/>
        </w:rPr>
        <w:t xml:space="preserve"> </w:t>
      </w:r>
      <w:r>
        <w:rPr>
          <w:sz w:val="24"/>
        </w:rPr>
        <w:t>ZW$32</w:t>
      </w:r>
      <w:r>
        <w:rPr>
          <w:spacing w:val="-1"/>
          <w:sz w:val="24"/>
        </w:rPr>
        <w:t xml:space="preserve"> </w:t>
      </w:r>
      <w:r>
        <w:rPr>
          <w:sz w:val="24"/>
        </w:rPr>
        <w:t>981.00</w:t>
      </w:r>
    </w:p>
    <w:p w:rsidR="008F0834" w:rsidRDefault="00F52EBA">
      <w:pPr>
        <w:pStyle w:val="ListParagraph"/>
        <w:numPr>
          <w:ilvl w:val="0"/>
          <w:numId w:val="2"/>
        </w:numPr>
        <w:tabs>
          <w:tab w:val="left" w:pos="1200"/>
        </w:tabs>
        <w:spacing w:before="138" w:line="360" w:lineRule="auto"/>
        <w:ind w:left="1200" w:right="114"/>
        <w:jc w:val="both"/>
        <w:rPr>
          <w:sz w:val="24"/>
        </w:rPr>
      </w:pPr>
      <w:r>
        <w:rPr>
          <w:sz w:val="24"/>
        </w:rPr>
        <w:t>Total US$2 340.00 to be converted at the prevailing interbank and auction rate and</w:t>
      </w:r>
      <w:r>
        <w:rPr>
          <w:spacing w:val="1"/>
          <w:sz w:val="24"/>
        </w:rPr>
        <w:t xml:space="preserve"> </w:t>
      </w:r>
      <w:r>
        <w:rPr>
          <w:sz w:val="24"/>
        </w:rPr>
        <w:t>ZWL$187</w:t>
      </w:r>
      <w:r>
        <w:rPr>
          <w:spacing w:val="-1"/>
          <w:sz w:val="24"/>
        </w:rPr>
        <w:t xml:space="preserve"> </w:t>
      </w:r>
      <w:r>
        <w:rPr>
          <w:sz w:val="24"/>
        </w:rPr>
        <w:t>316.00.</w:t>
      </w:r>
    </w:p>
    <w:p w:rsidR="008F0834" w:rsidRDefault="00F52EBA">
      <w:pPr>
        <w:pStyle w:val="BodyText"/>
        <w:spacing w:before="43" w:line="360" w:lineRule="auto"/>
        <w:ind w:left="120" w:right="114" w:firstLine="720"/>
      </w:pPr>
      <w:r>
        <w:t>The applicant in oral arguments justified each and every claim made. On the salary rate to</w:t>
      </w:r>
      <w:r>
        <w:rPr>
          <w:spacing w:val="-5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utilised,</w:t>
      </w:r>
      <w:r>
        <w:rPr>
          <w:spacing w:val="-2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reliance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his grade ‘A’ i.e., USD $60 which salary rate was introduced throug</w:t>
      </w:r>
      <w:r>
        <w:t xml:space="preserve">h </w:t>
      </w:r>
      <w:r>
        <w:rPr>
          <w:b/>
        </w:rPr>
        <w:t>Statutory Instrument No.</w:t>
      </w:r>
      <w:r>
        <w:rPr>
          <w:b/>
          <w:spacing w:val="-57"/>
        </w:rPr>
        <w:t xml:space="preserve"> </w:t>
      </w:r>
      <w:r>
        <w:rPr>
          <w:b/>
        </w:rPr>
        <w:t>175</w:t>
      </w:r>
      <w:r>
        <w:rPr>
          <w:b/>
          <w:spacing w:val="-1"/>
        </w:rPr>
        <w:t xml:space="preserve"> </w:t>
      </w:r>
      <w:r>
        <w:rPr>
          <w:b/>
        </w:rPr>
        <w:t xml:space="preserve">of 2022 </w:t>
      </w:r>
      <w:r>
        <w:t>which</w:t>
      </w:r>
      <w:r>
        <w:rPr>
          <w:spacing w:val="-1"/>
        </w:rPr>
        <w:t xml:space="preserve"> </w:t>
      </w:r>
      <w:r>
        <w:t>came into operation on 15</w:t>
      </w:r>
      <w:r>
        <w:rPr>
          <w:position w:val="7"/>
          <w:sz w:val="16"/>
        </w:rPr>
        <w:t>th</w:t>
      </w:r>
      <w:r>
        <w:rPr>
          <w:spacing w:val="18"/>
          <w:position w:val="7"/>
          <w:sz w:val="16"/>
        </w:rPr>
        <w:t xml:space="preserve"> </w:t>
      </w:r>
      <w:r>
        <w:t>of May</w:t>
      </w:r>
      <w:r>
        <w:rPr>
          <w:spacing w:val="-1"/>
        </w:rPr>
        <w:t xml:space="preserve"> </w:t>
      </w:r>
      <w:r>
        <w:t>2022.</w:t>
      </w:r>
    </w:p>
    <w:p w:rsidR="008F0834" w:rsidRDefault="00F52EBA">
      <w:pPr>
        <w:pStyle w:val="BodyText"/>
        <w:spacing w:before="33" w:line="355" w:lineRule="auto"/>
        <w:ind w:left="119" w:right="114" w:firstLine="720"/>
      </w:pPr>
      <w:r>
        <w:t xml:space="preserve">On the issue of damages in </w:t>
      </w:r>
      <w:r>
        <w:rPr>
          <w:i/>
          <w:sz w:val="25"/>
        </w:rPr>
        <w:t xml:space="preserve">lieu </w:t>
      </w:r>
      <w:r>
        <w:t xml:space="preserve">of reinstatement it is a </w:t>
      </w:r>
      <w:r>
        <w:rPr>
          <w:i/>
          <w:sz w:val="25"/>
        </w:rPr>
        <w:t xml:space="preserve">trite </w:t>
      </w:r>
      <w:r>
        <w:t>principle an employee</w:t>
      </w:r>
      <w:r>
        <w:rPr>
          <w:spacing w:val="1"/>
        </w:rPr>
        <w:t xml:space="preserve"> </w:t>
      </w:r>
      <w:r>
        <w:t xml:space="preserve">unlawfully terminated, is not expected to sit around, he has to mitigate his loss </w:t>
      </w:r>
      <w:r>
        <w:rPr>
          <w:b/>
        </w:rPr>
        <w:t>(see Ambali vs</w:t>
      </w:r>
      <w:r>
        <w:rPr>
          <w:b/>
          <w:spacing w:val="1"/>
        </w:rPr>
        <w:t xml:space="preserve"> </w:t>
      </w:r>
      <w:r>
        <w:rPr>
          <w:b/>
          <w:w w:val="95"/>
        </w:rPr>
        <w:t>Bata Shoe Company 1999 (1) ZLR 417(S) and Gauntlet Security Services Private Limited vs</w:t>
      </w:r>
      <w:r>
        <w:rPr>
          <w:b/>
          <w:spacing w:val="1"/>
          <w:w w:val="95"/>
        </w:rPr>
        <w:t xml:space="preserve"> </w:t>
      </w:r>
      <w:r>
        <w:rPr>
          <w:b/>
        </w:rPr>
        <w:t xml:space="preserve">Leonar1997 (1) ZLR 583(S). </w:t>
      </w:r>
      <w:r>
        <w:t>Applicant indicates he is unable to produce any application letters</w:t>
      </w:r>
      <w:r>
        <w:rPr>
          <w:spacing w:val="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</w:t>
      </w:r>
      <w:r>
        <w:t>cal</w:t>
      </w:r>
      <w:r>
        <w:rPr>
          <w:spacing w:val="-4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employment.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regards</w:t>
      </w:r>
      <w:r>
        <w:rPr>
          <w:spacing w:val="-58"/>
        </w:rPr>
        <w:t xml:space="preserve"> </w:t>
      </w:r>
      <w:r>
        <w:t>to the salary rate applicable the applicant submits it was the new minimum wage for a person in</w:t>
      </w:r>
      <w:r>
        <w:rPr>
          <w:spacing w:val="1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A1.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pegged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USD$</w:t>
      </w:r>
      <w:r>
        <w:rPr>
          <w:spacing w:val="-11"/>
        </w:rPr>
        <w:t xml:space="preserve"> </w:t>
      </w:r>
      <w:r>
        <w:t>65.00.</w:t>
      </w:r>
      <w:r>
        <w:rPr>
          <w:spacing w:val="-11"/>
        </w:rPr>
        <w:t xml:space="preserve"> </w:t>
      </w:r>
      <w:r>
        <w:t>Mrs</w:t>
      </w:r>
      <w:r>
        <w:rPr>
          <w:spacing w:val="-11"/>
        </w:rPr>
        <w:t xml:space="preserve"> </w:t>
      </w:r>
      <w:r>
        <w:t>Madzongwe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unable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counter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earning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termination.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USD$60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statute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adopted.</w:t>
      </w:r>
      <w:r>
        <w:rPr>
          <w:spacing w:val="-5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punitive</w:t>
      </w:r>
      <w:r>
        <w:rPr>
          <w:spacing w:val="-3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i/>
          <w:sz w:val="25"/>
        </w:rPr>
        <w:t>trite</w:t>
      </w:r>
      <w:r>
        <w:rPr>
          <w:i/>
          <w:spacing w:val="-5"/>
          <w:sz w:val="2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punitive</w:t>
      </w:r>
      <w:r>
        <w:rPr>
          <w:spacing w:val="-3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employer is guilty of reprehensible conduct. Reference is made to </w:t>
      </w:r>
      <w:r>
        <w:rPr>
          <w:i/>
          <w:sz w:val="25"/>
        </w:rPr>
        <w:t>Mvududu vs. ARDAC SC</w:t>
      </w:r>
      <w:r>
        <w:rPr>
          <w:i/>
          <w:spacing w:val="1"/>
          <w:sz w:val="25"/>
        </w:rPr>
        <w:t xml:space="preserve"> </w:t>
      </w:r>
      <w:r>
        <w:rPr>
          <w:i/>
          <w:w w:val="95"/>
          <w:sz w:val="25"/>
        </w:rPr>
        <w:t>416/14</w:t>
      </w:r>
      <w:r>
        <w:rPr>
          <w:i/>
          <w:spacing w:val="10"/>
          <w:w w:val="95"/>
          <w:sz w:val="25"/>
        </w:rPr>
        <w:t xml:space="preserve"> </w:t>
      </w:r>
      <w:r>
        <w:rPr>
          <w:w w:val="95"/>
        </w:rPr>
        <w:t>It</w:t>
      </w:r>
      <w:r>
        <w:rPr>
          <w:spacing w:val="13"/>
          <w:w w:val="95"/>
        </w:rPr>
        <w:t xml:space="preserve"> </w:t>
      </w: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also</w:t>
      </w:r>
      <w:r>
        <w:rPr>
          <w:spacing w:val="14"/>
          <w:w w:val="95"/>
        </w:rPr>
        <w:t xml:space="preserve"> </w:t>
      </w:r>
      <w:r>
        <w:rPr>
          <w:w w:val="95"/>
        </w:rPr>
        <w:t>correct</w:t>
      </w:r>
      <w:r>
        <w:rPr>
          <w:spacing w:val="13"/>
          <w:w w:val="95"/>
        </w:rPr>
        <w:t xml:space="preserve"> </w:t>
      </w:r>
      <w:r>
        <w:rPr>
          <w:w w:val="95"/>
        </w:rPr>
        <w:t>as</w:t>
      </w:r>
      <w:r>
        <w:rPr>
          <w:spacing w:val="13"/>
          <w:w w:val="95"/>
        </w:rPr>
        <w:t xml:space="preserve"> </w:t>
      </w:r>
      <w:r>
        <w:rPr>
          <w:w w:val="95"/>
        </w:rPr>
        <w:t>stated</w:t>
      </w:r>
      <w:r>
        <w:rPr>
          <w:spacing w:val="13"/>
          <w:w w:val="95"/>
        </w:rPr>
        <w:t xml:space="preserve"> </w:t>
      </w:r>
      <w:r>
        <w:rPr>
          <w:w w:val="95"/>
        </w:rPr>
        <w:t>by</w:t>
      </w:r>
      <w:r>
        <w:rPr>
          <w:spacing w:val="14"/>
          <w:w w:val="95"/>
        </w:rPr>
        <w:t xml:space="preserve"> </w:t>
      </w:r>
      <w:r>
        <w:rPr>
          <w:w w:val="95"/>
        </w:rPr>
        <w:t>Respondent</w:t>
      </w:r>
      <w:r>
        <w:rPr>
          <w:spacing w:val="13"/>
          <w:w w:val="95"/>
        </w:rPr>
        <w:t xml:space="preserve"> </w:t>
      </w:r>
      <w:r>
        <w:rPr>
          <w:w w:val="95"/>
        </w:rPr>
        <w:t>that</w:t>
      </w:r>
      <w:r>
        <w:rPr>
          <w:spacing w:val="13"/>
          <w:w w:val="95"/>
        </w:rPr>
        <w:t xml:space="preserve"> </w:t>
      </w:r>
      <w:r>
        <w:rPr>
          <w:w w:val="95"/>
        </w:rPr>
        <w:t>punitive</w:t>
      </w:r>
      <w:r>
        <w:rPr>
          <w:spacing w:val="14"/>
          <w:w w:val="95"/>
        </w:rPr>
        <w:t xml:space="preserve"> </w:t>
      </w:r>
      <w:r>
        <w:rPr>
          <w:w w:val="95"/>
        </w:rPr>
        <w:t>damages</w:t>
      </w:r>
      <w:r>
        <w:rPr>
          <w:spacing w:val="13"/>
          <w:w w:val="95"/>
        </w:rPr>
        <w:t xml:space="preserve"> </w:t>
      </w:r>
      <w:r>
        <w:rPr>
          <w:w w:val="95"/>
        </w:rPr>
        <w:t>are</w:t>
      </w:r>
      <w:r>
        <w:rPr>
          <w:spacing w:val="13"/>
          <w:w w:val="95"/>
        </w:rPr>
        <w:t xml:space="preserve"> </w:t>
      </w:r>
      <w:r>
        <w:rPr>
          <w:w w:val="95"/>
        </w:rPr>
        <w:t>awarded</w:t>
      </w:r>
      <w:r>
        <w:rPr>
          <w:spacing w:val="14"/>
          <w:w w:val="95"/>
        </w:rPr>
        <w:t xml:space="preserve"> </w:t>
      </w:r>
      <w:r>
        <w:rPr>
          <w:w w:val="95"/>
        </w:rPr>
        <w:t>as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component</w:t>
      </w:r>
      <w:r>
        <w:rPr>
          <w:spacing w:val="-55"/>
          <w:w w:val="9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  <w:sz w:val="25"/>
        </w:rPr>
        <w:t>lieu</w:t>
      </w:r>
      <w:r>
        <w:rPr>
          <w:i/>
          <w:spacing w:val="-7"/>
          <w:sz w:val="2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reinstatement.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punitive</w:t>
      </w:r>
      <w:r>
        <w:rPr>
          <w:spacing w:val="-5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separately.</w:t>
      </w:r>
    </w:p>
    <w:p w:rsidR="008F0834" w:rsidRDefault="00F52EBA">
      <w:pPr>
        <w:pStyle w:val="BodyText"/>
        <w:spacing w:before="39" w:line="360" w:lineRule="auto"/>
        <w:ind w:left="119" w:right="114" w:firstLine="720"/>
      </w:pPr>
      <w:r>
        <w:t>I am satisfied after considering the submissions made by the parties and upon perusal of</w:t>
      </w:r>
      <w:r>
        <w:rPr>
          <w:spacing w:val="1"/>
        </w:rPr>
        <w:t xml:space="preserve"> </w:t>
      </w:r>
      <w:r>
        <w:t>authorities as referred that the applicant is entitled to three months’ salary in damages. Given the</w:t>
      </w:r>
      <w:r>
        <w:rPr>
          <w:spacing w:val="1"/>
        </w:rPr>
        <w:t xml:space="preserve"> </w:t>
      </w:r>
      <w:r>
        <w:t>nature of the industr</w:t>
      </w:r>
      <w:r>
        <w:t>y applicant would have obtained alternative employment within that period.</w:t>
      </w:r>
      <w:r>
        <w:rPr>
          <w:spacing w:val="1"/>
        </w:rPr>
        <w:t xml:space="preserve"> </w:t>
      </w:r>
      <w:r>
        <w:t>Applicant having also laid a sufficient basis for the award of punitive damages in this case the</w:t>
      </w:r>
      <w:r>
        <w:rPr>
          <w:spacing w:val="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months’</w:t>
      </w:r>
      <w:r>
        <w:rPr>
          <w:spacing w:val="-4"/>
        </w:rPr>
        <w:t xml:space="preserve"> </w:t>
      </w:r>
      <w:r>
        <w:t>salary.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Respondent</w:t>
      </w:r>
      <w:r>
        <w:t>’s</w:t>
      </w:r>
      <w:r>
        <w:rPr>
          <w:spacing w:val="-5"/>
        </w:rPr>
        <w:t xml:space="preserve"> </w:t>
      </w:r>
      <w:r>
        <w:t>reprehensible</w:t>
      </w:r>
      <w:r>
        <w:rPr>
          <w:spacing w:val="-58"/>
        </w:rPr>
        <w:t xml:space="preserve"> </w:t>
      </w:r>
      <w:r>
        <w:t>conduct</w:t>
      </w:r>
      <w:r>
        <w:rPr>
          <w:spacing w:val="72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choosing</w:t>
      </w:r>
      <w:r>
        <w:rPr>
          <w:spacing w:val="73"/>
        </w:rPr>
        <w:t xml:space="preserve"> </w:t>
      </w:r>
      <w:r>
        <w:t>to</w:t>
      </w:r>
      <w:r>
        <w:rPr>
          <w:spacing w:val="72"/>
        </w:rPr>
        <w:t xml:space="preserve"> </w:t>
      </w:r>
      <w:r>
        <w:t>ignore</w:t>
      </w:r>
      <w:r>
        <w:rPr>
          <w:spacing w:val="73"/>
        </w:rPr>
        <w:t xml:space="preserve"> </w:t>
      </w:r>
      <w:r>
        <w:t>the</w:t>
      </w:r>
      <w:r>
        <w:rPr>
          <w:spacing w:val="72"/>
        </w:rPr>
        <w:t xml:space="preserve"> </w:t>
      </w:r>
      <w:r>
        <w:t>court</w:t>
      </w:r>
      <w:r>
        <w:rPr>
          <w:spacing w:val="72"/>
        </w:rPr>
        <w:t xml:space="preserve"> </w:t>
      </w:r>
      <w:r>
        <w:t>process</w:t>
      </w:r>
      <w:r>
        <w:rPr>
          <w:spacing w:val="73"/>
        </w:rPr>
        <w:t xml:space="preserve"> </w:t>
      </w:r>
      <w:r>
        <w:t>to</w:t>
      </w:r>
      <w:r>
        <w:rPr>
          <w:spacing w:val="72"/>
        </w:rPr>
        <w:t xml:space="preserve"> </w:t>
      </w:r>
      <w:r>
        <w:t>convene</w:t>
      </w:r>
      <w:r>
        <w:rPr>
          <w:spacing w:val="73"/>
        </w:rPr>
        <w:t xml:space="preserve"> </w:t>
      </w:r>
      <w:r>
        <w:t>unlawful</w:t>
      </w:r>
      <w:r>
        <w:rPr>
          <w:spacing w:val="72"/>
        </w:rPr>
        <w:t xml:space="preserve"> </w:t>
      </w:r>
      <w:r>
        <w:t>second</w:t>
      </w:r>
      <w:r>
        <w:rPr>
          <w:spacing w:val="73"/>
        </w:rPr>
        <w:t xml:space="preserve"> </w:t>
      </w:r>
      <w:r>
        <w:t>disciplinary</w:t>
      </w:r>
    </w:p>
    <w:p w:rsidR="008F0834" w:rsidRDefault="008F0834">
      <w:pPr>
        <w:spacing w:line="360" w:lineRule="auto"/>
        <w:sectPr w:rsidR="008F0834">
          <w:pgSz w:w="12240" w:h="15840"/>
          <w:pgMar w:top="1540" w:right="1320" w:bottom="280" w:left="1320" w:header="764" w:footer="0" w:gutter="0"/>
          <w:cols w:space="720"/>
        </w:sectPr>
      </w:pPr>
    </w:p>
    <w:p w:rsidR="008F0834" w:rsidRDefault="008F0834">
      <w:pPr>
        <w:pStyle w:val="BodyText"/>
        <w:spacing w:before="6"/>
        <w:jc w:val="left"/>
        <w:rPr>
          <w:sz w:val="15"/>
        </w:rPr>
      </w:pPr>
    </w:p>
    <w:p w:rsidR="008F0834" w:rsidRDefault="00F52EBA">
      <w:pPr>
        <w:pStyle w:val="BodyText"/>
        <w:spacing w:before="90" w:line="360" w:lineRule="auto"/>
        <w:ind w:left="120" w:right="106"/>
        <w:jc w:val="left"/>
      </w:pPr>
      <w:r>
        <w:t>proceedings.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court</w:t>
      </w:r>
      <w:r>
        <w:rPr>
          <w:spacing w:val="24"/>
        </w:rPr>
        <w:t xml:space="preserve"> </w:t>
      </w:r>
      <w:r>
        <w:t>however</w:t>
      </w:r>
      <w:r>
        <w:rPr>
          <w:spacing w:val="23"/>
        </w:rPr>
        <w:t xml:space="preserve"> </w:t>
      </w:r>
      <w:r>
        <w:t>notes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3"/>
        </w:rPr>
        <w:t xml:space="preserve"> </w:t>
      </w:r>
      <w:r>
        <w:t>having</w:t>
      </w:r>
      <w:r>
        <w:rPr>
          <w:spacing w:val="24"/>
        </w:rPr>
        <w:t xml:space="preserve"> </w:t>
      </w:r>
      <w:r>
        <w:t>already</w:t>
      </w:r>
      <w:r>
        <w:rPr>
          <w:spacing w:val="23"/>
        </w:rPr>
        <w:t xml:space="preserve"> </w:t>
      </w:r>
      <w:r>
        <w:t>received</w:t>
      </w:r>
      <w:r>
        <w:rPr>
          <w:spacing w:val="24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ZWL$</w:t>
      </w:r>
      <w:r>
        <w:rPr>
          <w:spacing w:val="-15"/>
        </w:rPr>
        <w:t xml:space="preserve"> </w:t>
      </w:r>
      <w:r>
        <w:t>242</w:t>
      </w:r>
      <w:r>
        <w:rPr>
          <w:spacing w:val="-15"/>
        </w:rPr>
        <w:t xml:space="preserve"> </w:t>
      </w:r>
      <w:r>
        <w:t>218.00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severance</w:t>
      </w:r>
      <w:r>
        <w:rPr>
          <w:spacing w:val="-15"/>
        </w:rPr>
        <w:t xml:space="preserve"> </w:t>
      </w:r>
      <w:r>
        <w:t>package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amount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necessarily</w:t>
      </w:r>
      <w:r>
        <w:rPr>
          <w:spacing w:val="-15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off</w:t>
      </w:r>
      <w:r>
        <w:rPr>
          <w:spacing w:val="-15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award.</w:t>
      </w:r>
    </w:p>
    <w:p w:rsidR="008F0834" w:rsidRDefault="008F0834">
      <w:pPr>
        <w:pStyle w:val="BodyText"/>
        <w:jc w:val="left"/>
        <w:rPr>
          <w:sz w:val="26"/>
        </w:rPr>
      </w:pPr>
    </w:p>
    <w:p w:rsidR="008F0834" w:rsidRDefault="00F52EBA">
      <w:pPr>
        <w:pStyle w:val="Heading1"/>
        <w:spacing w:before="201"/>
        <w:ind w:left="840"/>
      </w:pP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result</w:t>
      </w:r>
      <w:r>
        <w:rPr>
          <w:spacing w:val="-5"/>
          <w:w w:val="95"/>
        </w:rPr>
        <w:t xml:space="preserve"> </w:t>
      </w:r>
      <w:r>
        <w:rPr>
          <w:w w:val="95"/>
        </w:rPr>
        <w:t>it</w:t>
      </w:r>
      <w:r>
        <w:rPr>
          <w:spacing w:val="-5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ordered</w:t>
      </w:r>
      <w:r>
        <w:rPr>
          <w:spacing w:val="-5"/>
          <w:w w:val="95"/>
        </w:rPr>
        <w:t xml:space="preserve"> </w:t>
      </w:r>
      <w:r>
        <w:rPr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w w:val="95"/>
        </w:rPr>
        <w:t>follows;</w:t>
      </w:r>
    </w:p>
    <w:p w:rsidR="008F0834" w:rsidRDefault="00F52EBA">
      <w:pPr>
        <w:pStyle w:val="ListParagraph"/>
        <w:numPr>
          <w:ilvl w:val="1"/>
          <w:numId w:val="2"/>
        </w:numPr>
        <w:tabs>
          <w:tab w:val="left" w:pos="1620"/>
        </w:tabs>
        <w:spacing w:before="181" w:line="360" w:lineRule="auto"/>
        <w:ind w:right="115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Respondent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directed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pay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within</w:t>
      </w:r>
      <w:r>
        <w:rPr>
          <w:spacing w:val="8"/>
          <w:sz w:val="24"/>
        </w:rPr>
        <w:t xml:space="preserve"> </w:t>
      </w:r>
      <w:r>
        <w:rPr>
          <w:sz w:val="24"/>
        </w:rPr>
        <w:t>30</w:t>
      </w:r>
      <w:r>
        <w:rPr>
          <w:spacing w:val="8"/>
          <w:sz w:val="24"/>
        </w:rPr>
        <w:t xml:space="preserve"> </w:t>
      </w:r>
      <w:r>
        <w:rPr>
          <w:sz w:val="24"/>
        </w:rPr>
        <w:t>days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date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as termination benefits;</w:t>
      </w:r>
    </w:p>
    <w:p w:rsidR="008F0834" w:rsidRDefault="00F52EBA">
      <w:pPr>
        <w:pStyle w:val="ListParagraph"/>
        <w:numPr>
          <w:ilvl w:val="2"/>
          <w:numId w:val="2"/>
        </w:numPr>
        <w:tabs>
          <w:tab w:val="left" w:pos="2341"/>
        </w:tabs>
        <w:spacing w:line="278" w:lineRule="exact"/>
        <w:rPr>
          <w:sz w:val="24"/>
        </w:rPr>
      </w:pPr>
      <w:r>
        <w:rPr>
          <w:sz w:val="24"/>
        </w:rPr>
        <w:t>USD$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damages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5"/>
        </w:rPr>
        <w:t>lieu</w:t>
      </w:r>
      <w:r>
        <w:rPr>
          <w:i/>
          <w:spacing w:val="-4"/>
          <w:sz w:val="25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reinstatement.</w:t>
      </w:r>
    </w:p>
    <w:p w:rsidR="008F0834" w:rsidRDefault="00F52EBA">
      <w:pPr>
        <w:pStyle w:val="ListParagraph"/>
        <w:numPr>
          <w:ilvl w:val="2"/>
          <w:numId w:val="2"/>
        </w:numPr>
        <w:tabs>
          <w:tab w:val="left" w:pos="2340"/>
        </w:tabs>
        <w:spacing w:before="39" w:line="276" w:lineRule="auto"/>
        <w:ind w:right="153" w:hanging="360"/>
        <w:rPr>
          <w:sz w:val="24"/>
        </w:rPr>
      </w:pPr>
      <w:r>
        <w:rPr>
          <w:sz w:val="24"/>
        </w:rPr>
        <w:t>The amount shall be payable in ZWL on the basis of the prevailing rate of</w:t>
      </w:r>
      <w:r>
        <w:rPr>
          <w:spacing w:val="-58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on the date of payment.</w:t>
      </w:r>
    </w:p>
    <w:p w:rsidR="008F0834" w:rsidRDefault="00F52EBA">
      <w:pPr>
        <w:pStyle w:val="ListParagraph"/>
        <w:numPr>
          <w:ilvl w:val="2"/>
          <w:numId w:val="2"/>
        </w:numPr>
        <w:tabs>
          <w:tab w:val="left" w:pos="2341"/>
        </w:tabs>
        <w:spacing w:line="276" w:lineRule="auto"/>
        <w:ind w:right="553" w:hanging="360"/>
        <w:rPr>
          <w:sz w:val="24"/>
        </w:rPr>
      </w:pPr>
      <w:r>
        <w:rPr>
          <w:sz w:val="24"/>
        </w:rPr>
        <w:t>The Respondent shall deduct from the amount awarded the amount of</w:t>
      </w:r>
      <w:r>
        <w:rPr>
          <w:spacing w:val="-58"/>
          <w:sz w:val="24"/>
        </w:rPr>
        <w:t xml:space="preserve"> </w:t>
      </w:r>
      <w:r>
        <w:rPr>
          <w:sz w:val="24"/>
        </w:rPr>
        <w:t>ZWL$ 242 218.00 which has already been tendered to Applicant as</w:t>
      </w:r>
      <w:r>
        <w:rPr>
          <w:spacing w:val="1"/>
          <w:sz w:val="24"/>
        </w:rPr>
        <w:t xml:space="preserve"> </w:t>
      </w:r>
      <w:r>
        <w:rPr>
          <w:sz w:val="24"/>
        </w:rPr>
        <w:t>seve</w:t>
      </w:r>
      <w:r>
        <w:rPr>
          <w:sz w:val="24"/>
        </w:rPr>
        <w:t>rance</w:t>
      </w:r>
      <w:r>
        <w:rPr>
          <w:spacing w:val="-2"/>
          <w:sz w:val="24"/>
        </w:rPr>
        <w:t xml:space="preserve"> </w:t>
      </w:r>
      <w:r>
        <w:rPr>
          <w:sz w:val="24"/>
        </w:rPr>
        <w:t>package.</w:t>
      </w:r>
    </w:p>
    <w:p w:rsidR="008F0834" w:rsidRDefault="00F52EBA">
      <w:pPr>
        <w:pStyle w:val="ListParagraph"/>
        <w:numPr>
          <w:ilvl w:val="1"/>
          <w:numId w:val="2"/>
        </w:numPr>
        <w:tabs>
          <w:tab w:val="left" w:pos="1620"/>
        </w:tabs>
        <w:rPr>
          <w:sz w:val="24"/>
        </w:rPr>
      </w:pPr>
      <w:bookmarkStart w:id="0" w:name="_GoBack"/>
      <w:bookmarkEnd w:id="0"/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 no order</w:t>
      </w:r>
      <w:r>
        <w:rPr>
          <w:spacing w:val="-1"/>
          <w:sz w:val="24"/>
        </w:rPr>
        <w:t xml:space="preserve"> </w:t>
      </w:r>
      <w:r>
        <w:rPr>
          <w:sz w:val="24"/>
        </w:rPr>
        <w:t>as to costs.</w:t>
      </w:r>
    </w:p>
    <w:sectPr w:rsidR="008F0834">
      <w:pgSz w:w="12240" w:h="15840"/>
      <w:pgMar w:top="154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BA" w:rsidRDefault="00F52EBA">
      <w:r>
        <w:separator/>
      </w:r>
    </w:p>
  </w:endnote>
  <w:endnote w:type="continuationSeparator" w:id="0">
    <w:p w:rsidR="00F52EBA" w:rsidRDefault="00F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BA" w:rsidRDefault="00F52EBA">
      <w:r>
        <w:separator/>
      </w:r>
    </w:p>
  </w:footnote>
  <w:footnote w:type="continuationSeparator" w:id="0">
    <w:p w:rsidR="00F52EBA" w:rsidRDefault="00F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34" w:rsidRDefault="00F52EBA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9.85pt;margin-top:37.2pt;width:157.05pt;height:40.85pt;z-index:-251658752;mso-position-horizontal-relative:page;mso-position-vertical-relative:page" filled="f" stroked="f">
          <v:textbox inset="0,0,0,0">
            <w:txbxContent>
              <w:p w:rsidR="008F0834" w:rsidRDefault="00F52EBA">
                <w:pPr>
                  <w:spacing w:line="244" w:lineRule="exact"/>
                  <w:ind w:right="134"/>
                  <w:jc w:val="righ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</w:instrText>
                </w:r>
                <w:r>
                  <w:rPr>
                    <w:rFonts w:ascii="Calibri"/>
                  </w:rPr>
                  <w:instrText xml:space="preserve">PAGE </w:instrText>
                </w:r>
                <w:r>
                  <w:fldChar w:fldCharType="separate"/>
                </w:r>
                <w:r w:rsidR="00F26E5D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  <w:p w:rsidR="008F0834" w:rsidRDefault="00F52EBA">
                <w:pPr>
                  <w:ind w:left="543" w:hanging="524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JUDGMENT</w:t>
                </w:r>
                <w:r>
                  <w:rPr>
                    <w:b/>
                    <w:spacing w:val="8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w w:val="95"/>
                    <w:sz w:val="24"/>
                  </w:rPr>
                  <w:t>NO.LC/H/264/23</w:t>
                </w:r>
                <w:r>
                  <w:rPr>
                    <w:b/>
                    <w:spacing w:val="-54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w w:val="95"/>
                    <w:sz w:val="24"/>
                  </w:rPr>
                  <w:t>CASE</w:t>
                </w:r>
                <w:r>
                  <w:rPr>
                    <w:b/>
                    <w:spacing w:val="16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w w:val="95"/>
                    <w:sz w:val="24"/>
                  </w:rPr>
                  <w:t>NO.</w:t>
                </w:r>
                <w:r>
                  <w:rPr>
                    <w:b/>
                    <w:spacing w:val="15"/>
                    <w:w w:val="95"/>
                    <w:sz w:val="24"/>
                  </w:rPr>
                  <w:t xml:space="preserve"> </w:t>
                </w:r>
                <w:r>
                  <w:rPr>
                    <w:b/>
                    <w:w w:val="95"/>
                    <w:sz w:val="24"/>
                  </w:rPr>
                  <w:t>LC-H-880-22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A01C5"/>
    <w:multiLevelType w:val="hybridMultilevel"/>
    <w:tmpl w:val="159675C8"/>
    <w:lvl w:ilvl="0" w:tplc="EA9014E0">
      <w:start w:val="1"/>
      <w:numFmt w:val="lowerLetter"/>
      <w:lvlText w:val="(%1)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6802E2">
      <w:start w:val="1"/>
      <w:numFmt w:val="decimal"/>
      <w:lvlText w:val="(%2)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EE1088">
      <w:start w:val="1"/>
      <w:numFmt w:val="lowerLetter"/>
      <w:lvlText w:val="%3."/>
      <w:lvlJc w:val="left"/>
      <w:pPr>
        <w:ind w:left="23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8C7254F8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ar-SA"/>
      </w:rPr>
    </w:lvl>
    <w:lvl w:ilvl="4" w:tplc="1108DA28">
      <w:numFmt w:val="bullet"/>
      <w:lvlText w:val="•"/>
      <w:lvlJc w:val="left"/>
      <w:pPr>
        <w:ind w:left="4155" w:hanging="361"/>
      </w:pPr>
      <w:rPr>
        <w:rFonts w:hint="default"/>
        <w:lang w:val="en-US" w:eastAsia="en-US" w:bidi="ar-SA"/>
      </w:rPr>
    </w:lvl>
    <w:lvl w:ilvl="5" w:tplc="F3FCAFF2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8D9AB812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7" w:tplc="218A1912">
      <w:numFmt w:val="bullet"/>
      <w:lvlText w:val="•"/>
      <w:lvlJc w:val="left"/>
      <w:pPr>
        <w:ind w:left="6877" w:hanging="361"/>
      </w:pPr>
      <w:rPr>
        <w:rFonts w:hint="default"/>
        <w:lang w:val="en-US" w:eastAsia="en-US" w:bidi="ar-SA"/>
      </w:rPr>
    </w:lvl>
    <w:lvl w:ilvl="8" w:tplc="2AAA07D6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335736"/>
    <w:multiLevelType w:val="hybridMultilevel"/>
    <w:tmpl w:val="D0E44348"/>
    <w:lvl w:ilvl="0" w:tplc="826609C4">
      <w:start w:val="1"/>
      <w:numFmt w:val="decimal"/>
      <w:lvlText w:val="(%1)"/>
      <w:lvlJc w:val="left"/>
      <w:pPr>
        <w:ind w:left="1560" w:hanging="35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23A7378">
      <w:numFmt w:val="bullet"/>
      <w:lvlText w:val="•"/>
      <w:lvlJc w:val="left"/>
      <w:pPr>
        <w:ind w:left="2364" w:hanging="351"/>
      </w:pPr>
      <w:rPr>
        <w:rFonts w:hint="default"/>
        <w:lang w:val="en-US" w:eastAsia="en-US" w:bidi="ar-SA"/>
      </w:rPr>
    </w:lvl>
    <w:lvl w:ilvl="2" w:tplc="3C641D6E">
      <w:numFmt w:val="bullet"/>
      <w:lvlText w:val="•"/>
      <w:lvlJc w:val="left"/>
      <w:pPr>
        <w:ind w:left="3168" w:hanging="351"/>
      </w:pPr>
      <w:rPr>
        <w:rFonts w:hint="default"/>
        <w:lang w:val="en-US" w:eastAsia="en-US" w:bidi="ar-SA"/>
      </w:rPr>
    </w:lvl>
    <w:lvl w:ilvl="3" w:tplc="6E286AFE">
      <w:numFmt w:val="bullet"/>
      <w:lvlText w:val="•"/>
      <w:lvlJc w:val="left"/>
      <w:pPr>
        <w:ind w:left="3972" w:hanging="351"/>
      </w:pPr>
      <w:rPr>
        <w:rFonts w:hint="default"/>
        <w:lang w:val="en-US" w:eastAsia="en-US" w:bidi="ar-SA"/>
      </w:rPr>
    </w:lvl>
    <w:lvl w:ilvl="4" w:tplc="343649B2">
      <w:numFmt w:val="bullet"/>
      <w:lvlText w:val="•"/>
      <w:lvlJc w:val="left"/>
      <w:pPr>
        <w:ind w:left="4776" w:hanging="351"/>
      </w:pPr>
      <w:rPr>
        <w:rFonts w:hint="default"/>
        <w:lang w:val="en-US" w:eastAsia="en-US" w:bidi="ar-SA"/>
      </w:rPr>
    </w:lvl>
    <w:lvl w:ilvl="5" w:tplc="C0C26148">
      <w:numFmt w:val="bullet"/>
      <w:lvlText w:val="•"/>
      <w:lvlJc w:val="left"/>
      <w:pPr>
        <w:ind w:left="5580" w:hanging="351"/>
      </w:pPr>
      <w:rPr>
        <w:rFonts w:hint="default"/>
        <w:lang w:val="en-US" w:eastAsia="en-US" w:bidi="ar-SA"/>
      </w:rPr>
    </w:lvl>
    <w:lvl w:ilvl="6" w:tplc="67D01F7E">
      <w:numFmt w:val="bullet"/>
      <w:lvlText w:val="•"/>
      <w:lvlJc w:val="left"/>
      <w:pPr>
        <w:ind w:left="6384" w:hanging="351"/>
      </w:pPr>
      <w:rPr>
        <w:rFonts w:hint="default"/>
        <w:lang w:val="en-US" w:eastAsia="en-US" w:bidi="ar-SA"/>
      </w:rPr>
    </w:lvl>
    <w:lvl w:ilvl="7" w:tplc="94A4FBD6">
      <w:numFmt w:val="bullet"/>
      <w:lvlText w:val="•"/>
      <w:lvlJc w:val="left"/>
      <w:pPr>
        <w:ind w:left="7188" w:hanging="351"/>
      </w:pPr>
      <w:rPr>
        <w:rFonts w:hint="default"/>
        <w:lang w:val="en-US" w:eastAsia="en-US" w:bidi="ar-SA"/>
      </w:rPr>
    </w:lvl>
    <w:lvl w:ilvl="8" w:tplc="E05A8C08">
      <w:numFmt w:val="bullet"/>
      <w:lvlText w:val="•"/>
      <w:lvlJc w:val="left"/>
      <w:pPr>
        <w:ind w:left="7992" w:hanging="3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0834"/>
    <w:rsid w:val="008F0834"/>
    <w:rsid w:val="00F26E5D"/>
    <w:rsid w:val="00F5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96EF380-0F26-48D6-A9EE-EBF0240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2530</Words>
  <Characters>14422</Characters>
  <Application>Microsoft Office Word</Application>
  <DocSecurity>0</DocSecurity>
  <Lines>120</Lines>
  <Paragraphs>33</Paragraphs>
  <ScaleCrop>false</ScaleCrop>
  <Company/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2023-09-19T07:00:00Z</dcterms:created>
  <dcterms:modified xsi:type="dcterms:W3CDTF">2023-09-19T07:29:00Z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</Properties>
</file>