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E5" w:rsidRPr="001F1EF2" w:rsidRDefault="009B4D60" w:rsidP="009B4D60">
      <w:pPr>
        <w:spacing w:after="0" w:line="240" w:lineRule="auto"/>
        <w:rPr>
          <w:rFonts w:ascii="Times New Roman" w:hAnsi="Times New Roman" w:cs="Times New Roman"/>
          <w:b/>
          <w:sz w:val="24"/>
          <w:szCs w:val="24"/>
        </w:rPr>
      </w:pPr>
      <w:r w:rsidRPr="001F1EF2">
        <w:rPr>
          <w:rFonts w:ascii="Times New Roman" w:hAnsi="Times New Roman" w:cs="Times New Roman"/>
          <w:b/>
          <w:sz w:val="24"/>
          <w:szCs w:val="24"/>
        </w:rPr>
        <w:t>IN THE LABOUR COURT OF ZIMBABWE</w:t>
      </w:r>
      <w:r w:rsidRPr="001F1EF2">
        <w:rPr>
          <w:rFonts w:ascii="Times New Roman" w:hAnsi="Times New Roman" w:cs="Times New Roman"/>
          <w:b/>
          <w:sz w:val="24"/>
          <w:szCs w:val="24"/>
        </w:rPr>
        <w:tab/>
      </w:r>
      <w:r w:rsidR="001F1EF2">
        <w:rPr>
          <w:rFonts w:ascii="Times New Roman" w:hAnsi="Times New Roman" w:cs="Times New Roman"/>
          <w:b/>
          <w:sz w:val="24"/>
          <w:szCs w:val="24"/>
        </w:rPr>
        <w:t xml:space="preserve">         </w:t>
      </w:r>
      <w:r w:rsidRPr="001F1EF2">
        <w:rPr>
          <w:rFonts w:ascii="Times New Roman" w:hAnsi="Times New Roman" w:cs="Times New Roman"/>
          <w:b/>
          <w:sz w:val="24"/>
          <w:szCs w:val="24"/>
        </w:rPr>
        <w:t>JUDGMENT NO LC/H/</w:t>
      </w:r>
      <w:r w:rsidR="00FC647E">
        <w:rPr>
          <w:rFonts w:ascii="Times New Roman" w:hAnsi="Times New Roman" w:cs="Times New Roman"/>
          <w:b/>
          <w:sz w:val="24"/>
          <w:szCs w:val="24"/>
        </w:rPr>
        <w:t>400</w:t>
      </w:r>
      <w:r w:rsidRPr="001F1EF2">
        <w:rPr>
          <w:rFonts w:ascii="Times New Roman" w:hAnsi="Times New Roman" w:cs="Times New Roman"/>
          <w:b/>
          <w:sz w:val="24"/>
          <w:szCs w:val="24"/>
        </w:rPr>
        <w:t>/2016</w:t>
      </w:r>
    </w:p>
    <w:p w:rsidR="003B20D2" w:rsidRPr="001F1EF2" w:rsidRDefault="003B20D2" w:rsidP="009B4D60">
      <w:pPr>
        <w:spacing w:after="0" w:line="240" w:lineRule="auto"/>
        <w:rPr>
          <w:rFonts w:ascii="Times New Roman" w:hAnsi="Times New Roman" w:cs="Times New Roman"/>
          <w:b/>
          <w:sz w:val="24"/>
          <w:szCs w:val="24"/>
        </w:rPr>
      </w:pPr>
    </w:p>
    <w:p w:rsidR="003B20D2" w:rsidRPr="001F1EF2" w:rsidRDefault="003B20D2" w:rsidP="009B4D60">
      <w:pPr>
        <w:spacing w:after="0" w:line="240" w:lineRule="auto"/>
        <w:rPr>
          <w:rFonts w:ascii="Times New Roman" w:hAnsi="Times New Roman" w:cs="Times New Roman"/>
          <w:b/>
          <w:sz w:val="24"/>
          <w:szCs w:val="24"/>
        </w:rPr>
      </w:pPr>
      <w:r w:rsidRPr="001F1EF2">
        <w:rPr>
          <w:rFonts w:ascii="Times New Roman" w:hAnsi="Times New Roman" w:cs="Times New Roman"/>
          <w:b/>
          <w:sz w:val="24"/>
          <w:szCs w:val="24"/>
        </w:rPr>
        <w:t>HARARE, 11 MAY 2016 &amp;</w:t>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t xml:space="preserve">        CASE NO LC/H/953/2014</w:t>
      </w:r>
    </w:p>
    <w:p w:rsidR="003B20D2" w:rsidRPr="00FC647E" w:rsidRDefault="00FC647E" w:rsidP="009B4D60">
      <w:pPr>
        <w:spacing w:after="0" w:line="240" w:lineRule="auto"/>
        <w:rPr>
          <w:rFonts w:ascii="Times New Roman" w:hAnsi="Times New Roman" w:cs="Times New Roman"/>
          <w:b/>
          <w:sz w:val="24"/>
          <w:szCs w:val="24"/>
        </w:rPr>
      </w:pPr>
      <w:r w:rsidRPr="00FC647E">
        <w:rPr>
          <w:rFonts w:ascii="Times New Roman" w:hAnsi="Times New Roman" w:cs="Times New Roman"/>
          <w:b/>
          <w:sz w:val="24"/>
          <w:szCs w:val="24"/>
        </w:rPr>
        <w:t>23 JUNE 2016</w:t>
      </w:r>
    </w:p>
    <w:p w:rsidR="003B20D2" w:rsidRDefault="003B20D2" w:rsidP="009B4D60">
      <w:pPr>
        <w:spacing w:after="0" w:line="240" w:lineRule="auto"/>
        <w:rPr>
          <w:rFonts w:ascii="Times New Roman" w:hAnsi="Times New Roman" w:cs="Times New Roman"/>
          <w:sz w:val="24"/>
          <w:szCs w:val="24"/>
        </w:rPr>
      </w:pPr>
    </w:p>
    <w:p w:rsidR="00FC647E" w:rsidRDefault="00FC647E"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B20D2" w:rsidRDefault="003B20D2"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p>
    <w:p w:rsidR="003B20D2" w:rsidRPr="001F1EF2" w:rsidRDefault="003B20D2" w:rsidP="009B4D60">
      <w:pPr>
        <w:spacing w:after="0" w:line="240" w:lineRule="auto"/>
        <w:rPr>
          <w:rFonts w:ascii="Times New Roman" w:hAnsi="Times New Roman" w:cs="Times New Roman"/>
          <w:b/>
          <w:sz w:val="24"/>
          <w:szCs w:val="24"/>
        </w:rPr>
      </w:pPr>
      <w:r w:rsidRPr="001F1EF2">
        <w:rPr>
          <w:rFonts w:ascii="Times New Roman" w:hAnsi="Times New Roman" w:cs="Times New Roman"/>
          <w:b/>
          <w:sz w:val="24"/>
          <w:szCs w:val="24"/>
        </w:rPr>
        <w:t>AUSTIN KUSO</w:t>
      </w:r>
      <w:r w:rsidR="00520DF7">
        <w:rPr>
          <w:rFonts w:ascii="Times New Roman" w:hAnsi="Times New Roman" w:cs="Times New Roman"/>
          <w:b/>
          <w:sz w:val="24"/>
          <w:szCs w:val="24"/>
        </w:rPr>
        <w:t>KO</w:t>
      </w:r>
      <w:bookmarkStart w:id="0" w:name="_GoBack"/>
      <w:bookmarkEnd w:id="0"/>
      <w:r w:rsidRPr="001F1EF2">
        <w:rPr>
          <w:rFonts w:ascii="Times New Roman" w:hAnsi="Times New Roman" w:cs="Times New Roman"/>
          <w:b/>
          <w:sz w:val="24"/>
          <w:szCs w:val="24"/>
        </w:rPr>
        <w:t>RA</w:t>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t>APPELLANT</w:t>
      </w:r>
    </w:p>
    <w:p w:rsidR="003B20D2" w:rsidRDefault="003B20D2"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B20D2" w:rsidRDefault="003B20D2"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p>
    <w:p w:rsidR="003B20D2" w:rsidRPr="001F1EF2" w:rsidRDefault="003B20D2" w:rsidP="009B4D60">
      <w:pPr>
        <w:spacing w:after="0" w:line="240" w:lineRule="auto"/>
        <w:rPr>
          <w:rFonts w:ascii="Times New Roman" w:hAnsi="Times New Roman" w:cs="Times New Roman"/>
          <w:b/>
          <w:sz w:val="24"/>
          <w:szCs w:val="24"/>
        </w:rPr>
      </w:pPr>
      <w:r w:rsidRPr="001F1EF2">
        <w:rPr>
          <w:rFonts w:ascii="Times New Roman" w:hAnsi="Times New Roman" w:cs="Times New Roman"/>
          <w:b/>
          <w:sz w:val="24"/>
          <w:szCs w:val="24"/>
        </w:rPr>
        <w:t>MINISTER OF HOME AFFAIRS</w:t>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r>
      <w:r w:rsidRPr="001F1EF2">
        <w:rPr>
          <w:rFonts w:ascii="Times New Roman" w:hAnsi="Times New Roman" w:cs="Times New Roman"/>
          <w:b/>
          <w:sz w:val="24"/>
          <w:szCs w:val="24"/>
        </w:rPr>
        <w:tab/>
        <w:t>RESPONDENT</w:t>
      </w:r>
    </w:p>
    <w:p w:rsidR="003B20D2" w:rsidRDefault="003B20D2"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p>
    <w:p w:rsidR="003B20D2" w:rsidRDefault="003B20D2" w:rsidP="009B4D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3B20D2" w:rsidRDefault="003B20D2" w:rsidP="009B4D60">
      <w:pPr>
        <w:spacing w:after="0" w:line="240" w:lineRule="auto"/>
        <w:rPr>
          <w:rFonts w:ascii="Times New Roman" w:hAnsi="Times New Roman" w:cs="Times New Roman"/>
          <w:sz w:val="24"/>
          <w:szCs w:val="24"/>
        </w:rPr>
      </w:pPr>
    </w:p>
    <w:p w:rsidR="00754929" w:rsidRDefault="003B20D2" w:rsidP="009B4D60">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00754929">
        <w:rPr>
          <w:rFonts w:ascii="Times New Roman" w:hAnsi="Times New Roman" w:cs="Times New Roman"/>
          <w:sz w:val="24"/>
          <w:szCs w:val="24"/>
        </w:rPr>
        <w:t xml:space="preserve"> the Appellant</w:t>
      </w:r>
      <w:r w:rsidR="00754929">
        <w:rPr>
          <w:rFonts w:ascii="Times New Roman" w:hAnsi="Times New Roman" w:cs="Times New Roman"/>
          <w:sz w:val="24"/>
          <w:szCs w:val="24"/>
        </w:rPr>
        <w:tab/>
        <w:t xml:space="preserve">L T </w:t>
      </w:r>
      <w:proofErr w:type="spellStart"/>
      <w:r w:rsidR="00754929">
        <w:rPr>
          <w:rFonts w:ascii="Times New Roman" w:hAnsi="Times New Roman" w:cs="Times New Roman"/>
          <w:sz w:val="24"/>
          <w:szCs w:val="24"/>
        </w:rPr>
        <w:t>Musekiwa</w:t>
      </w:r>
      <w:proofErr w:type="spellEnd"/>
      <w:r w:rsidR="00754929">
        <w:rPr>
          <w:rFonts w:ascii="Times New Roman" w:hAnsi="Times New Roman" w:cs="Times New Roman"/>
          <w:sz w:val="24"/>
          <w:szCs w:val="24"/>
        </w:rPr>
        <w:t xml:space="preserve"> (Legal Practitioner)</w:t>
      </w:r>
    </w:p>
    <w:p w:rsidR="00754929" w:rsidRDefault="00754929" w:rsidP="009B4D60">
      <w:pPr>
        <w:spacing w:after="0" w:line="240" w:lineRule="auto"/>
        <w:rPr>
          <w:rFonts w:ascii="Times New Roman" w:hAnsi="Times New Roman" w:cs="Times New Roman"/>
          <w:sz w:val="24"/>
          <w:szCs w:val="24"/>
        </w:rPr>
      </w:pPr>
    </w:p>
    <w:p w:rsidR="00754929" w:rsidRDefault="00754929" w:rsidP="009B4D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r>
        <w:rPr>
          <w:rFonts w:ascii="Times New Roman" w:hAnsi="Times New Roman" w:cs="Times New Roman"/>
          <w:sz w:val="24"/>
          <w:szCs w:val="24"/>
        </w:rPr>
        <w:t>Chopamba</w:t>
      </w:r>
      <w:proofErr w:type="spellEnd"/>
      <w:r>
        <w:rPr>
          <w:rFonts w:ascii="Times New Roman" w:hAnsi="Times New Roman" w:cs="Times New Roman"/>
          <w:sz w:val="24"/>
          <w:szCs w:val="24"/>
        </w:rPr>
        <w:t xml:space="preserve"> (Legal Practitioner)</w:t>
      </w:r>
    </w:p>
    <w:p w:rsidR="00754929" w:rsidRDefault="00754929" w:rsidP="009B4D60">
      <w:pPr>
        <w:spacing w:after="0" w:line="240" w:lineRule="auto"/>
        <w:rPr>
          <w:rFonts w:ascii="Times New Roman" w:hAnsi="Times New Roman" w:cs="Times New Roman"/>
          <w:sz w:val="24"/>
          <w:szCs w:val="24"/>
        </w:rPr>
      </w:pPr>
    </w:p>
    <w:p w:rsidR="00754929" w:rsidRDefault="00754929" w:rsidP="009B4D60">
      <w:pPr>
        <w:spacing w:after="0" w:line="240" w:lineRule="auto"/>
        <w:rPr>
          <w:rFonts w:ascii="Times New Roman" w:hAnsi="Times New Roman" w:cs="Times New Roman"/>
          <w:sz w:val="24"/>
          <w:szCs w:val="24"/>
        </w:rPr>
      </w:pPr>
    </w:p>
    <w:p w:rsidR="00754929" w:rsidRPr="001F1EF2" w:rsidRDefault="00754929" w:rsidP="009B4D60">
      <w:pPr>
        <w:spacing w:after="0" w:line="240" w:lineRule="auto"/>
        <w:rPr>
          <w:rFonts w:ascii="Times New Roman" w:hAnsi="Times New Roman" w:cs="Times New Roman"/>
          <w:b/>
          <w:sz w:val="24"/>
          <w:szCs w:val="24"/>
        </w:rPr>
      </w:pPr>
      <w:r w:rsidRPr="001F1EF2">
        <w:rPr>
          <w:rFonts w:ascii="Times New Roman" w:hAnsi="Times New Roman" w:cs="Times New Roman"/>
          <w:b/>
          <w:sz w:val="24"/>
          <w:szCs w:val="24"/>
        </w:rPr>
        <w:t>MUZOFA J:</w:t>
      </w:r>
    </w:p>
    <w:p w:rsidR="00754929" w:rsidRDefault="00754929" w:rsidP="009B4D60">
      <w:pPr>
        <w:spacing w:after="0" w:line="240" w:lineRule="auto"/>
        <w:rPr>
          <w:rFonts w:ascii="Times New Roman" w:hAnsi="Times New Roman" w:cs="Times New Roman"/>
          <w:sz w:val="24"/>
          <w:szCs w:val="24"/>
        </w:rPr>
      </w:pPr>
    </w:p>
    <w:p w:rsidR="00754929" w:rsidRDefault="00866A85"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from 1985 until September 2014 when he was dismissed from employment. He has approached this </w:t>
      </w:r>
      <w:r w:rsidR="00FC647E">
        <w:rPr>
          <w:rFonts w:ascii="Times New Roman" w:hAnsi="Times New Roman" w:cs="Times New Roman"/>
          <w:sz w:val="24"/>
          <w:szCs w:val="24"/>
        </w:rPr>
        <w:t>C</w:t>
      </w:r>
      <w:r>
        <w:rPr>
          <w:rFonts w:ascii="Times New Roman" w:hAnsi="Times New Roman" w:cs="Times New Roman"/>
          <w:sz w:val="24"/>
          <w:szCs w:val="24"/>
        </w:rPr>
        <w:t>ourt on appeal against the dismissal.</w:t>
      </w:r>
    </w:p>
    <w:p w:rsidR="00866A85" w:rsidRDefault="00866A85"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are not in dispute. The appellant was employed as a processing officer based at the Harare Market Square District Registry. Being so positioned the appellant dut</w:t>
      </w:r>
      <w:r w:rsidR="007F619E">
        <w:rPr>
          <w:rFonts w:ascii="Times New Roman" w:hAnsi="Times New Roman" w:cs="Times New Roman"/>
          <w:sz w:val="24"/>
          <w:szCs w:val="24"/>
        </w:rPr>
        <w:t>ies</w:t>
      </w:r>
      <w:r>
        <w:rPr>
          <w:rFonts w:ascii="Times New Roman" w:hAnsi="Times New Roman" w:cs="Times New Roman"/>
          <w:sz w:val="24"/>
          <w:szCs w:val="24"/>
        </w:rPr>
        <w:t xml:space="preserve"> included authorising processing and issuance of national identities. It was alleged that the appellant improperly and negligently authorized the processing of one Amir </w:t>
      </w:r>
      <w:proofErr w:type="spellStart"/>
      <w:r>
        <w:rPr>
          <w:rFonts w:ascii="Times New Roman" w:hAnsi="Times New Roman" w:cs="Times New Roman"/>
          <w:sz w:val="24"/>
          <w:szCs w:val="24"/>
        </w:rPr>
        <w:t>Hossain’s</w:t>
      </w:r>
      <w:proofErr w:type="spellEnd"/>
      <w:r>
        <w:rPr>
          <w:rFonts w:ascii="Times New Roman" w:hAnsi="Times New Roman" w:cs="Times New Roman"/>
          <w:sz w:val="24"/>
          <w:szCs w:val="24"/>
        </w:rPr>
        <w:t xml:space="preserve"> identity document.</w:t>
      </w:r>
    </w:p>
    <w:p w:rsidR="00866A85" w:rsidRDefault="00866A85"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charged in terms of section 44 (2) (a) and (3) of the Public Service Regulations, 2000</w:t>
      </w:r>
      <w:r w:rsidR="007F619E">
        <w:rPr>
          <w:rFonts w:ascii="Times New Roman" w:hAnsi="Times New Roman" w:cs="Times New Roman"/>
          <w:sz w:val="24"/>
          <w:szCs w:val="24"/>
        </w:rPr>
        <w:t xml:space="preserve"> as amended</w:t>
      </w:r>
      <w:r>
        <w:rPr>
          <w:rFonts w:ascii="Times New Roman" w:hAnsi="Times New Roman" w:cs="Times New Roman"/>
          <w:sz w:val="24"/>
          <w:szCs w:val="24"/>
        </w:rPr>
        <w:t xml:space="preserve"> for improper, negligent,</w:t>
      </w:r>
      <w:r w:rsidR="007F619E">
        <w:rPr>
          <w:rFonts w:ascii="Times New Roman" w:hAnsi="Times New Roman" w:cs="Times New Roman"/>
          <w:sz w:val="24"/>
          <w:szCs w:val="24"/>
        </w:rPr>
        <w:t xml:space="preserve"> and</w:t>
      </w:r>
      <w:r>
        <w:rPr>
          <w:rFonts w:ascii="Times New Roman" w:hAnsi="Times New Roman" w:cs="Times New Roman"/>
          <w:sz w:val="24"/>
          <w:szCs w:val="24"/>
        </w:rPr>
        <w:t xml:space="preserve"> inefficient performance of duties and failure to perform any work or duty properly assigned or failure to obey lawful instructions. He was found liable and discharged from employment.</w:t>
      </w:r>
    </w:p>
    <w:p w:rsidR="00866A85" w:rsidRDefault="00866A85"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by the outcome the appellant noted this appeal.</w:t>
      </w:r>
    </w:p>
    <w:p w:rsidR="00866A85" w:rsidRDefault="00866A85"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Eight grounds of appeal were set out which to my mind raise one issue whether there was adequate evidence to found liability in this case. According to the appellant there was inadequate evidence in that:</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appellant was not responsible for vetting and approving the process but his supervisor who was not called to give evidence.</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 was not responsible for the missing documents.</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 followed superior orders hence he authorised the processing of the national identity card.</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fraudulent national identity document was not produced.</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was no evidence from one Amir </w:t>
      </w:r>
      <w:proofErr w:type="spellStart"/>
      <w:r>
        <w:rPr>
          <w:rFonts w:ascii="Times New Roman" w:hAnsi="Times New Roman" w:cs="Times New Roman"/>
          <w:sz w:val="24"/>
          <w:szCs w:val="24"/>
        </w:rPr>
        <w:t>Hossain</w:t>
      </w:r>
      <w:proofErr w:type="spellEnd"/>
      <w:r>
        <w:rPr>
          <w:rFonts w:ascii="Times New Roman" w:hAnsi="Times New Roman" w:cs="Times New Roman"/>
          <w:sz w:val="24"/>
          <w:szCs w:val="24"/>
        </w:rPr>
        <w:t xml:space="preserve"> and his wife to comment on the appellant’s involvement in this process.</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addressed the disciplinary committee in mitigation before a verdict was pronounced this was an anomaly.</w:t>
      </w:r>
    </w:p>
    <w:p w:rsidR="00866A85" w:rsidRDefault="00866A85" w:rsidP="001F1E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disciplinary committee did not consider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before making</w:t>
      </w:r>
      <w:r w:rsidR="007F619E">
        <w:rPr>
          <w:rFonts w:ascii="Times New Roman" w:hAnsi="Times New Roman" w:cs="Times New Roman"/>
          <w:sz w:val="24"/>
          <w:szCs w:val="24"/>
        </w:rPr>
        <w:t xml:space="preserve"> the</w:t>
      </w:r>
      <w:r>
        <w:rPr>
          <w:rFonts w:ascii="Times New Roman" w:hAnsi="Times New Roman" w:cs="Times New Roman"/>
          <w:sz w:val="24"/>
          <w:szCs w:val="24"/>
        </w:rPr>
        <w:t xml:space="preserve"> recommendation to dismiss the appellant.</w:t>
      </w:r>
    </w:p>
    <w:p w:rsidR="00F03961" w:rsidRDefault="00F03961" w:rsidP="001F1EF2">
      <w:pPr>
        <w:spacing w:after="0" w:line="240" w:lineRule="auto"/>
        <w:jc w:val="both"/>
        <w:rPr>
          <w:rFonts w:ascii="Times New Roman" w:hAnsi="Times New Roman" w:cs="Times New Roman"/>
          <w:sz w:val="24"/>
          <w:szCs w:val="24"/>
        </w:rPr>
      </w:pPr>
    </w:p>
    <w:p w:rsidR="00F03961" w:rsidRDefault="00F03961"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an appellant challenges the adequacy of evidence, the court’s role is to assess whether the employer proved its case on a balance of probabilities. See generally </w:t>
      </w:r>
      <w:r w:rsidR="007F619E">
        <w:rPr>
          <w:rFonts w:ascii="Times New Roman" w:hAnsi="Times New Roman" w:cs="Times New Roman"/>
          <w:i/>
          <w:sz w:val="24"/>
          <w:szCs w:val="24"/>
        </w:rPr>
        <w:t>ZESA</w:t>
      </w:r>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Dera</w:t>
      </w:r>
      <w:proofErr w:type="spellEnd"/>
      <w:r>
        <w:rPr>
          <w:rFonts w:ascii="Times New Roman" w:hAnsi="Times New Roman" w:cs="Times New Roman"/>
          <w:sz w:val="24"/>
          <w:szCs w:val="24"/>
        </w:rPr>
        <w:t xml:space="preserve"> SC 79/98.</w:t>
      </w:r>
    </w:p>
    <w:p w:rsidR="00F03961" w:rsidRDefault="00F03961"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a settled principle within our courts that an appeal </w:t>
      </w:r>
      <w:r w:rsidR="007F619E">
        <w:rPr>
          <w:rFonts w:ascii="Times New Roman" w:hAnsi="Times New Roman" w:cs="Times New Roman"/>
          <w:sz w:val="24"/>
          <w:szCs w:val="24"/>
        </w:rPr>
        <w:t>court should</w:t>
      </w:r>
      <w:r>
        <w:rPr>
          <w:rFonts w:ascii="Times New Roman" w:hAnsi="Times New Roman" w:cs="Times New Roman"/>
          <w:sz w:val="24"/>
          <w:szCs w:val="24"/>
        </w:rPr>
        <w:t xml:space="preserve"> not be quick to interfere with the decision of a quasi-judicial tribunal unless it is shown that the decision reached in view of the proved facts is grossly unreasonable. </w:t>
      </w:r>
      <w:proofErr w:type="spellStart"/>
      <w:proofErr w:type="gramStart"/>
      <w:r w:rsidR="007F619E">
        <w:rPr>
          <w:rFonts w:ascii="Times New Roman" w:hAnsi="Times New Roman" w:cs="Times New Roman"/>
          <w:i/>
          <w:sz w:val="24"/>
          <w:szCs w:val="24"/>
        </w:rPr>
        <w:t>Chioza</w:t>
      </w:r>
      <w:proofErr w:type="spellEnd"/>
      <w:r w:rsidR="007F619E">
        <w:rPr>
          <w:rFonts w:ascii="Times New Roman" w:hAnsi="Times New Roman" w:cs="Times New Roman"/>
          <w:i/>
          <w:sz w:val="24"/>
          <w:szCs w:val="24"/>
        </w:rPr>
        <w:t xml:space="preserve"> </w:t>
      </w:r>
      <w:r w:rsidR="007F619E">
        <w:rPr>
          <w:rFonts w:ascii="Times New Roman" w:hAnsi="Times New Roman" w:cs="Times New Roman"/>
          <w:sz w:val="24"/>
          <w:szCs w:val="24"/>
        </w:rPr>
        <w:t xml:space="preserve">v </w:t>
      </w:r>
      <w:proofErr w:type="spellStart"/>
      <w:r w:rsidR="007F619E">
        <w:rPr>
          <w:rFonts w:ascii="Times New Roman" w:hAnsi="Times New Roman" w:cs="Times New Roman"/>
          <w:i/>
          <w:sz w:val="24"/>
          <w:szCs w:val="24"/>
        </w:rPr>
        <w:t>Siziba</w:t>
      </w:r>
      <w:proofErr w:type="spellEnd"/>
      <w:r w:rsidR="007F619E">
        <w:rPr>
          <w:rFonts w:ascii="Times New Roman" w:hAnsi="Times New Roman" w:cs="Times New Roman"/>
          <w:sz w:val="24"/>
          <w:szCs w:val="24"/>
        </w:rPr>
        <w:t xml:space="preserve"> SC 4-15</w:t>
      </w:r>
      <w:r w:rsidRPr="00F03961">
        <w:rPr>
          <w:rFonts w:ascii="Times New Roman" w:hAnsi="Times New Roman" w:cs="Times New Roman"/>
          <w:sz w:val="24"/>
          <w:szCs w:val="24"/>
        </w:rPr>
        <w:t>.</w:t>
      </w:r>
      <w:proofErr w:type="gramEnd"/>
    </w:p>
    <w:p w:rsidR="00F03961" w:rsidRDefault="00F03961"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appellant issuance of a national identity document </w:t>
      </w:r>
      <w:r w:rsidR="007F619E">
        <w:rPr>
          <w:rFonts w:ascii="Times New Roman" w:hAnsi="Times New Roman" w:cs="Times New Roman"/>
          <w:sz w:val="24"/>
          <w:szCs w:val="24"/>
        </w:rPr>
        <w:t>is a</w:t>
      </w:r>
      <w:r>
        <w:rPr>
          <w:rFonts w:ascii="Times New Roman" w:hAnsi="Times New Roman" w:cs="Times New Roman"/>
          <w:sz w:val="24"/>
          <w:szCs w:val="24"/>
        </w:rPr>
        <w:t xml:space="preserve"> process with different people checking documents. On this fateful day the appellant’s supervisor one </w:t>
      </w:r>
      <w:proofErr w:type="spellStart"/>
      <w:r>
        <w:rPr>
          <w:rFonts w:ascii="Times New Roman" w:hAnsi="Times New Roman" w:cs="Times New Roman"/>
          <w:sz w:val="24"/>
          <w:szCs w:val="24"/>
        </w:rPr>
        <w:t>Makomeke</w:t>
      </w:r>
      <w:proofErr w:type="spellEnd"/>
      <w:r>
        <w:rPr>
          <w:rFonts w:ascii="Times New Roman" w:hAnsi="Times New Roman" w:cs="Times New Roman"/>
          <w:sz w:val="24"/>
          <w:szCs w:val="24"/>
        </w:rPr>
        <w:t xml:space="preserve"> vetted the documents and the completion of a form called NRI Form. The appellant then authorised that Amir </w:t>
      </w:r>
      <w:proofErr w:type="spellStart"/>
      <w:r>
        <w:rPr>
          <w:rFonts w:ascii="Times New Roman" w:hAnsi="Times New Roman" w:cs="Times New Roman"/>
          <w:sz w:val="24"/>
          <w:szCs w:val="24"/>
        </w:rPr>
        <w:t>Hossain</w:t>
      </w:r>
      <w:proofErr w:type="spellEnd"/>
      <w:r>
        <w:rPr>
          <w:rFonts w:ascii="Times New Roman" w:hAnsi="Times New Roman" w:cs="Times New Roman"/>
          <w:sz w:val="24"/>
          <w:szCs w:val="24"/>
        </w:rPr>
        <w:t xml:space="preserve"> proceed to the next person </w:t>
      </w:r>
      <w:r w:rsidR="007F619E">
        <w:rPr>
          <w:rFonts w:ascii="Times New Roman" w:hAnsi="Times New Roman" w:cs="Times New Roman"/>
          <w:sz w:val="24"/>
          <w:szCs w:val="24"/>
        </w:rPr>
        <w:t>to be</w:t>
      </w:r>
      <w:r>
        <w:rPr>
          <w:rFonts w:ascii="Times New Roman" w:hAnsi="Times New Roman" w:cs="Times New Roman"/>
          <w:sz w:val="24"/>
          <w:szCs w:val="24"/>
        </w:rPr>
        <w:t xml:space="preserve"> photograph</w:t>
      </w:r>
      <w:r w:rsidR="007F619E">
        <w:rPr>
          <w:rFonts w:ascii="Times New Roman" w:hAnsi="Times New Roman" w:cs="Times New Roman"/>
          <w:sz w:val="24"/>
          <w:szCs w:val="24"/>
        </w:rPr>
        <w:t>ed.</w:t>
      </w:r>
      <w:r>
        <w:rPr>
          <w:rFonts w:ascii="Times New Roman" w:hAnsi="Times New Roman" w:cs="Times New Roman"/>
          <w:sz w:val="24"/>
          <w:szCs w:val="24"/>
        </w:rPr>
        <w:t xml:space="preserve"> He therefore acted on superior authority. He did nothing wrong because all the documents required were there.</w:t>
      </w:r>
    </w:p>
    <w:p w:rsidR="00F03961" w:rsidRDefault="00F03961"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 it was submitted that in the process of issuing of a national identity document there are checks and balances. The process is not done by one person. There are various people involved</w:t>
      </w:r>
      <w:r w:rsidR="00BB155F">
        <w:rPr>
          <w:rFonts w:ascii="Times New Roman" w:hAnsi="Times New Roman" w:cs="Times New Roman"/>
          <w:sz w:val="24"/>
          <w:szCs w:val="24"/>
        </w:rPr>
        <w:t>. The appellant was the last person in that process. At every level one is required to check if all the requisite documents and information is available before authorising the documents to be taken to the next level.</w:t>
      </w:r>
    </w:p>
    <w:p w:rsidR="00BB155F" w:rsidRDefault="00BB155F"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received documents from his supervisor. The NRI form was </w:t>
      </w:r>
      <w:proofErr w:type="gramStart"/>
      <w:r>
        <w:rPr>
          <w:rFonts w:ascii="Times New Roman" w:hAnsi="Times New Roman" w:cs="Times New Roman"/>
          <w:sz w:val="24"/>
          <w:szCs w:val="24"/>
        </w:rPr>
        <w:t>missing,</w:t>
      </w:r>
      <w:proofErr w:type="gramEnd"/>
      <w:r>
        <w:rPr>
          <w:rFonts w:ascii="Times New Roman" w:hAnsi="Times New Roman" w:cs="Times New Roman"/>
          <w:sz w:val="24"/>
          <w:szCs w:val="24"/>
        </w:rPr>
        <w:t xml:space="preserve"> the attached birth certificate did not have a national registration number endorsed on it. Despite those anomalies the appellant authorised that a national identify document be </w:t>
      </w:r>
      <w:r>
        <w:rPr>
          <w:rFonts w:ascii="Times New Roman" w:hAnsi="Times New Roman" w:cs="Times New Roman"/>
          <w:sz w:val="24"/>
          <w:szCs w:val="24"/>
        </w:rPr>
        <w:lastRenderedPageBreak/>
        <w:t>issued. Coincidentally the person was issued a national registration number which</w:t>
      </w:r>
      <w:r w:rsidR="00576466">
        <w:rPr>
          <w:rFonts w:ascii="Times New Roman" w:hAnsi="Times New Roman" w:cs="Times New Roman"/>
          <w:sz w:val="24"/>
          <w:szCs w:val="24"/>
        </w:rPr>
        <w:t xml:space="preserve"> belonged to another person one Robert Lockwood.</w:t>
      </w:r>
    </w:p>
    <w:p w:rsidR="00576466" w:rsidRDefault="00576466"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that the appellant failed to perform his duties properly. The respondent suspected that there was connivance within the department. This was evidenced by the supervisor’s reaction when this matter surfaced. He resigned.</w:t>
      </w:r>
    </w:p>
    <w:p w:rsidR="00576466" w:rsidRDefault="00576466"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mind I believe on the fateful day the appellant failed to perform his duties. I say this because of what transpired during the disciplinary hearing.</w:t>
      </w:r>
    </w:p>
    <w:p w:rsidR="00576466" w:rsidRDefault="00576466"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it was common cause that from the documents allegedly used to authorise issuance of Amir </w:t>
      </w:r>
      <w:proofErr w:type="spellStart"/>
      <w:r>
        <w:rPr>
          <w:rFonts w:ascii="Times New Roman" w:hAnsi="Times New Roman" w:cs="Times New Roman"/>
          <w:sz w:val="24"/>
          <w:szCs w:val="24"/>
        </w:rPr>
        <w:t>Hossain’s</w:t>
      </w:r>
      <w:proofErr w:type="spellEnd"/>
      <w:r>
        <w:rPr>
          <w:rFonts w:ascii="Times New Roman" w:hAnsi="Times New Roman" w:cs="Times New Roman"/>
          <w:sz w:val="24"/>
          <w:szCs w:val="24"/>
        </w:rPr>
        <w:t xml:space="preserve"> national identity, the NRI form was missing. Even if the appellant claimed he saw it, it was not there. The birth certificate that was attached had no endorsement of an identity number. The</w:t>
      </w:r>
      <w:r w:rsidR="007C6A54">
        <w:rPr>
          <w:rFonts w:ascii="Times New Roman" w:hAnsi="Times New Roman" w:cs="Times New Roman"/>
          <w:sz w:val="24"/>
          <w:szCs w:val="24"/>
        </w:rPr>
        <w:t xml:space="preserve"> appellant claimed it was there. The birth certificate was produced before the disciplinary committee and it was evident that there was no endorsement. Even if it is accepted that the NRI form was there, the absence of the identity number on the birth certificate could mean one or two things. It would either mean that the appellant failed to check all the documents before authorisation or that he knew what he was doing in connivance with others. So by omission he would still be liable.</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duties as the authorising office</w:t>
      </w:r>
      <w:r w:rsidR="007F619E">
        <w:rPr>
          <w:rFonts w:ascii="Times New Roman" w:hAnsi="Times New Roman" w:cs="Times New Roman"/>
          <w:sz w:val="24"/>
          <w:szCs w:val="24"/>
        </w:rPr>
        <w:t>r</w:t>
      </w:r>
      <w:r>
        <w:rPr>
          <w:rFonts w:ascii="Times New Roman" w:hAnsi="Times New Roman" w:cs="Times New Roman"/>
          <w:sz w:val="24"/>
          <w:szCs w:val="24"/>
        </w:rPr>
        <w:t xml:space="preserve"> bestowed on him a greater responsibility to detect omission whether by design or not. I do not believe he was just obliged to authorise issuance of </w:t>
      </w:r>
      <w:proofErr w:type="spellStart"/>
      <w:r>
        <w:rPr>
          <w:rFonts w:ascii="Times New Roman" w:hAnsi="Times New Roman" w:cs="Times New Roman"/>
          <w:sz w:val="24"/>
          <w:szCs w:val="24"/>
        </w:rPr>
        <w:t>Hossain’s</w:t>
      </w:r>
      <w:proofErr w:type="spellEnd"/>
      <w:r>
        <w:rPr>
          <w:rFonts w:ascii="Times New Roman" w:hAnsi="Times New Roman" w:cs="Times New Roman"/>
          <w:sz w:val="24"/>
          <w:szCs w:val="24"/>
        </w:rPr>
        <w:t xml:space="preserve"> national identity without checking the documents. The issue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that the appellant followed superior orders is untenable. He was not given a direct instruction to authorise the issuance despite the anomalies. At least I did not hear the appellant claim so.</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documentation was therefore passed on to the appellant in the normal course of business.</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therefore expected that he would not authorise the issuance of the national identity where there was an anomaly.</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appellant claimed the NRI form was part of the documents, it was not found despite diligent search. This was the reason why the respondent believed that the NRI form was not part of the documents authorised by the appellant.</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 witness </w:t>
      </w:r>
      <w:proofErr w:type="spellStart"/>
      <w:r>
        <w:rPr>
          <w:rFonts w:ascii="Times New Roman" w:hAnsi="Times New Roman" w:cs="Times New Roman"/>
          <w:sz w:val="24"/>
          <w:szCs w:val="24"/>
        </w:rPr>
        <w:t>Muchemen</w:t>
      </w:r>
      <w:r w:rsidR="007F619E">
        <w:rPr>
          <w:rFonts w:ascii="Times New Roman" w:hAnsi="Times New Roman" w:cs="Times New Roman"/>
          <w:sz w:val="24"/>
          <w:szCs w:val="24"/>
        </w:rPr>
        <w:t>y</w:t>
      </w:r>
      <w:r>
        <w:rPr>
          <w:rFonts w:ascii="Times New Roman" w:hAnsi="Times New Roman" w:cs="Times New Roman"/>
          <w:sz w:val="24"/>
          <w:szCs w:val="24"/>
        </w:rPr>
        <w:t>e</w:t>
      </w:r>
      <w:proofErr w:type="spellEnd"/>
      <w:r>
        <w:rPr>
          <w:rFonts w:ascii="Times New Roman" w:hAnsi="Times New Roman" w:cs="Times New Roman"/>
          <w:sz w:val="24"/>
          <w:szCs w:val="24"/>
        </w:rPr>
        <w:t xml:space="preserve"> the NRI forms are completed in triplicates. The top copy is given to the applicant, the white form attached and sent to KG6 and the last copy remains on the pad.</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last copy that was supposed to remain on the pad with Amir </w:t>
      </w:r>
      <w:proofErr w:type="spellStart"/>
      <w:r>
        <w:rPr>
          <w:rFonts w:ascii="Times New Roman" w:hAnsi="Times New Roman" w:cs="Times New Roman"/>
          <w:sz w:val="24"/>
          <w:szCs w:val="24"/>
        </w:rPr>
        <w:t>Hossain’s</w:t>
      </w:r>
      <w:proofErr w:type="spellEnd"/>
      <w:r>
        <w:rPr>
          <w:rFonts w:ascii="Times New Roman" w:hAnsi="Times New Roman" w:cs="Times New Roman"/>
          <w:sz w:val="24"/>
          <w:szCs w:val="24"/>
        </w:rPr>
        <w:t xml:space="preserve"> details was not there. There was no missing NRI form. This could be ascertained since the forms are serialised.</w:t>
      </w:r>
    </w:p>
    <w:p w:rsidR="007C6A54" w:rsidRDefault="007C6A5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the respondent’s version the N</w:t>
      </w:r>
      <w:r w:rsidR="00F833F4">
        <w:rPr>
          <w:rFonts w:ascii="Times New Roman" w:hAnsi="Times New Roman" w:cs="Times New Roman"/>
          <w:sz w:val="24"/>
          <w:szCs w:val="24"/>
        </w:rPr>
        <w:t xml:space="preserve">RI form was not part of </w:t>
      </w:r>
      <w:proofErr w:type="spellStart"/>
      <w:r w:rsidR="00F833F4">
        <w:rPr>
          <w:rFonts w:ascii="Times New Roman" w:hAnsi="Times New Roman" w:cs="Times New Roman"/>
          <w:sz w:val="24"/>
          <w:szCs w:val="24"/>
        </w:rPr>
        <w:t>t</w:t>
      </w:r>
      <w:r>
        <w:rPr>
          <w:rFonts w:ascii="Times New Roman" w:hAnsi="Times New Roman" w:cs="Times New Roman"/>
          <w:sz w:val="24"/>
          <w:szCs w:val="24"/>
        </w:rPr>
        <w:t xml:space="preserve"> </w:t>
      </w:r>
      <w:r w:rsidR="00F833F4">
        <w:rPr>
          <w:rFonts w:ascii="Times New Roman" w:hAnsi="Times New Roman" w:cs="Times New Roman"/>
          <w:sz w:val="24"/>
          <w:szCs w:val="24"/>
        </w:rPr>
        <w:t>he</w:t>
      </w:r>
      <w:proofErr w:type="spellEnd"/>
      <w:r w:rsidR="00F833F4">
        <w:rPr>
          <w:rFonts w:ascii="Times New Roman" w:hAnsi="Times New Roman" w:cs="Times New Roman"/>
          <w:sz w:val="24"/>
          <w:szCs w:val="24"/>
        </w:rPr>
        <w:t xml:space="preserve"> application documents for Amir </w:t>
      </w:r>
      <w:proofErr w:type="spellStart"/>
      <w:r w:rsidR="00F833F4">
        <w:rPr>
          <w:rFonts w:ascii="Times New Roman" w:hAnsi="Times New Roman" w:cs="Times New Roman"/>
          <w:sz w:val="24"/>
          <w:szCs w:val="24"/>
        </w:rPr>
        <w:t>Hossain</w:t>
      </w:r>
      <w:proofErr w:type="spellEnd"/>
      <w:r w:rsidR="00F833F4">
        <w:rPr>
          <w:rFonts w:ascii="Times New Roman" w:hAnsi="Times New Roman" w:cs="Times New Roman"/>
          <w:sz w:val="24"/>
          <w:szCs w:val="24"/>
        </w:rPr>
        <w:t>.</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did not hear the respondent blame the appellant for the missing documents. To that extent the issue that the appellant was not responsible for the missing documents falls away.</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also claimed that the fraudulent national identity was not produced. This averment would not assist the appellant. The charge relate to his failure to perform his duties by authorising issuance of a national identity with inadequate documentation. </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whether the national identity was genuine or fraudulent, the appellant would still be liable if he failed in his duties. The process is as important as the product in this case.</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raised by the appellant that Amir </w:t>
      </w:r>
      <w:proofErr w:type="spellStart"/>
      <w:r>
        <w:rPr>
          <w:rFonts w:ascii="Times New Roman" w:hAnsi="Times New Roman" w:cs="Times New Roman"/>
          <w:sz w:val="24"/>
          <w:szCs w:val="24"/>
        </w:rPr>
        <w:t>Hossain</w:t>
      </w:r>
      <w:proofErr w:type="spellEnd"/>
      <w:r>
        <w:rPr>
          <w:rFonts w:ascii="Times New Roman" w:hAnsi="Times New Roman" w:cs="Times New Roman"/>
          <w:sz w:val="24"/>
          <w:szCs w:val="24"/>
        </w:rPr>
        <w:t xml:space="preserve"> and his wife </w:t>
      </w:r>
      <w:proofErr w:type="gramStart"/>
      <w:r>
        <w:rPr>
          <w:rFonts w:ascii="Times New Roman" w:hAnsi="Times New Roman" w:cs="Times New Roman"/>
          <w:sz w:val="24"/>
          <w:szCs w:val="24"/>
        </w:rPr>
        <w:t>did  not</w:t>
      </w:r>
      <w:proofErr w:type="gramEnd"/>
      <w:r>
        <w:rPr>
          <w:rFonts w:ascii="Times New Roman" w:hAnsi="Times New Roman" w:cs="Times New Roman"/>
          <w:sz w:val="24"/>
          <w:szCs w:val="24"/>
        </w:rPr>
        <w:t xml:space="preserve">  give evidence to set out how the appellant was involved in this process. That evidence would not have shown that the NRI was there neither was it to confirm that an identity number was endorsed on the birth certificate. These issues were already proved by evidence that they formed the anomalies that were the basis of the charge. The absence of the two witnesses in my view would not mean there was no evidence against the appellant.</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two issues on mitigation were not substantiated. It was the appellant’s case that mitigation was recorded before the passing of the verdict and that there was no evidence that the factors were taken into account. The appellant failed to demonstrate what prejudice befell him as a result of recording mitigation before a verdict is reached.</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before the second part was not ventilated. The appellant should have substantiated the claim made.</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say the offence that the appellant was facing did not relate to any benefit he might have derived from the wrongful conduct. The charge was</w:t>
      </w:r>
      <w:r w:rsidR="007F619E">
        <w:rPr>
          <w:rFonts w:ascii="Times New Roman" w:hAnsi="Times New Roman" w:cs="Times New Roman"/>
          <w:sz w:val="24"/>
          <w:szCs w:val="24"/>
        </w:rPr>
        <w:t xml:space="preserve"> that</w:t>
      </w:r>
      <w:r>
        <w:rPr>
          <w:rFonts w:ascii="Times New Roman" w:hAnsi="Times New Roman" w:cs="Times New Roman"/>
          <w:sz w:val="24"/>
          <w:szCs w:val="24"/>
        </w:rPr>
        <w:t xml:space="preserve"> he failed to conduct his duties as expected of a person occupying his position.</w:t>
      </w:r>
    </w:p>
    <w:p w:rsidR="00F833F4" w:rsidRDefault="00F833F4"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has no merit. The appellant in his capacity as the authorizing officer failed to properly check the documents for Amir </w:t>
      </w:r>
      <w:proofErr w:type="spellStart"/>
      <w:r>
        <w:rPr>
          <w:rFonts w:ascii="Times New Roman" w:hAnsi="Times New Roman" w:cs="Times New Roman"/>
          <w:sz w:val="24"/>
          <w:szCs w:val="24"/>
        </w:rPr>
        <w:t>Hossain</w:t>
      </w:r>
      <w:proofErr w:type="spellEnd"/>
      <w:r>
        <w:rPr>
          <w:rFonts w:ascii="Times New Roman" w:hAnsi="Times New Roman" w:cs="Times New Roman"/>
          <w:sz w:val="24"/>
          <w:szCs w:val="24"/>
        </w:rPr>
        <w:t xml:space="preserve"> thereby </w:t>
      </w:r>
      <w:r w:rsidR="00BE5A09">
        <w:rPr>
          <w:rFonts w:ascii="Times New Roman" w:hAnsi="Times New Roman" w:cs="Times New Roman"/>
          <w:sz w:val="24"/>
          <w:szCs w:val="24"/>
        </w:rPr>
        <w:t>making an undeserved authorisation. That is where the appellant’s liability arises.</w:t>
      </w:r>
    </w:p>
    <w:p w:rsidR="00BE5A09" w:rsidRDefault="00BE5A09" w:rsidP="001F1EF2">
      <w:pPr>
        <w:spacing w:after="0" w:line="240" w:lineRule="auto"/>
        <w:ind w:firstLine="720"/>
        <w:jc w:val="both"/>
        <w:rPr>
          <w:rFonts w:ascii="Times New Roman" w:hAnsi="Times New Roman" w:cs="Times New Roman"/>
          <w:sz w:val="24"/>
          <w:szCs w:val="24"/>
        </w:rPr>
      </w:pPr>
    </w:p>
    <w:p w:rsidR="00BE5A09" w:rsidRDefault="00BE5A09"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BE5A09" w:rsidRDefault="00BE5A09" w:rsidP="001F1E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be and is hereby dismissed.</w:t>
      </w:r>
    </w:p>
    <w:p w:rsidR="00BE5A09" w:rsidRPr="00BE5A09" w:rsidRDefault="00BE5A09" w:rsidP="001F1E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dismissal is confirmed.</w:t>
      </w:r>
    </w:p>
    <w:p w:rsidR="00576466" w:rsidRPr="00BB155F" w:rsidRDefault="00576466" w:rsidP="001F1EF2">
      <w:pPr>
        <w:spacing w:after="0" w:line="360" w:lineRule="auto"/>
        <w:ind w:firstLine="720"/>
        <w:jc w:val="both"/>
        <w:rPr>
          <w:rFonts w:ascii="Times New Roman" w:hAnsi="Times New Roman" w:cs="Times New Roman"/>
          <w:sz w:val="24"/>
          <w:szCs w:val="24"/>
        </w:rPr>
      </w:pPr>
    </w:p>
    <w:p w:rsidR="00F03961" w:rsidRPr="00F03961" w:rsidRDefault="00F03961" w:rsidP="001F1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54929" w:rsidRDefault="00754929" w:rsidP="001F1EF2">
      <w:pPr>
        <w:spacing w:after="0" w:line="240" w:lineRule="auto"/>
        <w:jc w:val="both"/>
        <w:rPr>
          <w:rFonts w:ascii="Times New Roman" w:hAnsi="Times New Roman" w:cs="Times New Roman"/>
          <w:sz w:val="24"/>
          <w:szCs w:val="24"/>
        </w:rPr>
      </w:pPr>
    </w:p>
    <w:p w:rsidR="001F1EF2" w:rsidRDefault="001F1EF2" w:rsidP="001F1EF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Musekiwa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1F1EF2" w:rsidRDefault="001F1EF2" w:rsidP="001F1EF2">
      <w:pPr>
        <w:spacing w:after="0" w:line="240" w:lineRule="auto"/>
        <w:jc w:val="both"/>
        <w:rPr>
          <w:rFonts w:ascii="Times New Roman" w:hAnsi="Times New Roman" w:cs="Times New Roman"/>
          <w:sz w:val="24"/>
          <w:szCs w:val="24"/>
        </w:rPr>
      </w:pPr>
    </w:p>
    <w:p w:rsidR="003B20D2" w:rsidRDefault="001F1EF2" w:rsidP="001F1EF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Thondhlanga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r w:rsidR="003B20D2">
        <w:rPr>
          <w:rFonts w:ascii="Times New Roman" w:hAnsi="Times New Roman" w:cs="Times New Roman"/>
          <w:sz w:val="24"/>
          <w:szCs w:val="24"/>
        </w:rPr>
        <w:tab/>
      </w:r>
      <w:r w:rsidR="003B20D2">
        <w:rPr>
          <w:rFonts w:ascii="Times New Roman" w:hAnsi="Times New Roman" w:cs="Times New Roman"/>
          <w:sz w:val="24"/>
          <w:szCs w:val="24"/>
        </w:rPr>
        <w:tab/>
      </w:r>
      <w:r w:rsidR="003B20D2">
        <w:rPr>
          <w:rFonts w:ascii="Times New Roman" w:hAnsi="Times New Roman" w:cs="Times New Roman"/>
          <w:sz w:val="24"/>
          <w:szCs w:val="24"/>
        </w:rPr>
        <w:tab/>
      </w:r>
      <w:r w:rsidR="003B20D2">
        <w:rPr>
          <w:rFonts w:ascii="Times New Roman" w:hAnsi="Times New Roman" w:cs="Times New Roman"/>
          <w:sz w:val="24"/>
          <w:szCs w:val="24"/>
        </w:rPr>
        <w:tab/>
      </w:r>
      <w:r w:rsidR="003B20D2">
        <w:rPr>
          <w:rFonts w:ascii="Times New Roman" w:hAnsi="Times New Roman" w:cs="Times New Roman"/>
          <w:sz w:val="24"/>
          <w:szCs w:val="24"/>
        </w:rPr>
        <w:tab/>
      </w:r>
    </w:p>
    <w:p w:rsidR="009B4D60" w:rsidRDefault="009B4D60" w:rsidP="001F1EF2">
      <w:pPr>
        <w:spacing w:after="0" w:line="240" w:lineRule="auto"/>
        <w:jc w:val="both"/>
        <w:rPr>
          <w:rFonts w:ascii="Times New Roman" w:hAnsi="Times New Roman" w:cs="Times New Roman"/>
          <w:sz w:val="24"/>
          <w:szCs w:val="24"/>
        </w:rPr>
      </w:pPr>
    </w:p>
    <w:p w:rsidR="009B4D60" w:rsidRPr="009B4D60" w:rsidRDefault="009B4D60" w:rsidP="001F1EF2">
      <w:pPr>
        <w:spacing w:after="0" w:line="240" w:lineRule="auto"/>
        <w:jc w:val="both"/>
        <w:rPr>
          <w:rFonts w:ascii="Times New Roman" w:hAnsi="Times New Roman" w:cs="Times New Roman"/>
          <w:sz w:val="24"/>
          <w:szCs w:val="24"/>
        </w:rPr>
      </w:pPr>
    </w:p>
    <w:sectPr w:rsidR="009B4D60" w:rsidRPr="009B4D60" w:rsidSect="00B940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34" w:rsidRDefault="00D57234" w:rsidP="00B94007">
      <w:pPr>
        <w:spacing w:after="0" w:line="240" w:lineRule="auto"/>
      </w:pPr>
      <w:r>
        <w:separator/>
      </w:r>
    </w:p>
  </w:endnote>
  <w:endnote w:type="continuationSeparator" w:id="0">
    <w:p w:rsidR="00D57234" w:rsidRDefault="00D57234" w:rsidP="00B9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B8" w:rsidRDefault="00686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B8" w:rsidRDefault="00686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B8" w:rsidRDefault="00686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34" w:rsidRDefault="00D57234" w:rsidP="00B94007">
      <w:pPr>
        <w:spacing w:after="0" w:line="240" w:lineRule="auto"/>
      </w:pPr>
      <w:r>
        <w:separator/>
      </w:r>
    </w:p>
  </w:footnote>
  <w:footnote w:type="continuationSeparator" w:id="0">
    <w:p w:rsidR="00D57234" w:rsidRDefault="00D57234" w:rsidP="00B94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B8" w:rsidRDefault="00686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097204"/>
      <w:docPartObj>
        <w:docPartGallery w:val="Page Numbers (Top of Page)"/>
        <w:docPartUnique/>
      </w:docPartObj>
    </w:sdtPr>
    <w:sdtEndPr>
      <w:rPr>
        <w:noProof/>
      </w:rPr>
    </w:sdtEndPr>
    <w:sdtContent>
      <w:p w:rsidR="00B94007" w:rsidRDefault="00B94007">
        <w:pPr>
          <w:pStyle w:val="Header"/>
          <w:jc w:val="right"/>
          <w:rPr>
            <w:noProof/>
          </w:rPr>
        </w:pPr>
        <w:r>
          <w:fldChar w:fldCharType="begin"/>
        </w:r>
        <w:r>
          <w:instrText xml:space="preserve"> PAGE   \* MERGEFORMAT </w:instrText>
        </w:r>
        <w:r>
          <w:fldChar w:fldCharType="separate"/>
        </w:r>
        <w:r w:rsidR="00520DF7">
          <w:rPr>
            <w:noProof/>
          </w:rPr>
          <w:t>5</w:t>
        </w:r>
        <w:r>
          <w:rPr>
            <w:noProof/>
          </w:rPr>
          <w:fldChar w:fldCharType="end"/>
        </w:r>
      </w:p>
      <w:p w:rsidR="00B94007" w:rsidRDefault="00B94007">
        <w:pPr>
          <w:pStyle w:val="Header"/>
          <w:jc w:val="right"/>
          <w:rPr>
            <w:noProof/>
          </w:rPr>
        </w:pPr>
        <w:r>
          <w:rPr>
            <w:noProof/>
          </w:rPr>
          <w:t>JUDGMENT NO LC/H/</w:t>
        </w:r>
        <w:r w:rsidR="006869B8">
          <w:rPr>
            <w:noProof/>
          </w:rPr>
          <w:t>400</w:t>
        </w:r>
        <w:r>
          <w:rPr>
            <w:noProof/>
          </w:rPr>
          <w:t>/2016</w:t>
        </w:r>
      </w:p>
      <w:p w:rsidR="00B94007" w:rsidRDefault="00B94007">
        <w:pPr>
          <w:pStyle w:val="Header"/>
          <w:jc w:val="right"/>
        </w:pPr>
        <w:r>
          <w:rPr>
            <w:noProof/>
          </w:rPr>
          <w:t>CASE NO LC/H/953/2014</w:t>
        </w:r>
      </w:p>
    </w:sdtContent>
  </w:sdt>
  <w:p w:rsidR="00B94007" w:rsidRDefault="00B94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B8" w:rsidRDefault="00686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BA9"/>
    <w:multiLevelType w:val="hybridMultilevel"/>
    <w:tmpl w:val="79C02F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D285CE9"/>
    <w:multiLevelType w:val="hybridMultilevel"/>
    <w:tmpl w:val="258015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60"/>
    <w:rsid w:val="001155E5"/>
    <w:rsid w:val="001F1EF2"/>
    <w:rsid w:val="003B20D2"/>
    <w:rsid w:val="004167D3"/>
    <w:rsid w:val="00520DF7"/>
    <w:rsid w:val="00576466"/>
    <w:rsid w:val="006869B8"/>
    <w:rsid w:val="00754929"/>
    <w:rsid w:val="007C6A54"/>
    <w:rsid w:val="007F619E"/>
    <w:rsid w:val="00866A85"/>
    <w:rsid w:val="009B4D60"/>
    <w:rsid w:val="00B94007"/>
    <w:rsid w:val="00BB155F"/>
    <w:rsid w:val="00BE5A09"/>
    <w:rsid w:val="00D57234"/>
    <w:rsid w:val="00DC232F"/>
    <w:rsid w:val="00E53996"/>
    <w:rsid w:val="00EC5C91"/>
    <w:rsid w:val="00F03961"/>
    <w:rsid w:val="00F833F4"/>
    <w:rsid w:val="00FC64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A85"/>
    <w:pPr>
      <w:ind w:left="720"/>
      <w:contextualSpacing/>
    </w:pPr>
  </w:style>
  <w:style w:type="paragraph" w:styleId="Header">
    <w:name w:val="header"/>
    <w:basedOn w:val="Normal"/>
    <w:link w:val="HeaderChar"/>
    <w:uiPriority w:val="99"/>
    <w:unhideWhenUsed/>
    <w:rsid w:val="00B9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07"/>
  </w:style>
  <w:style w:type="paragraph" w:styleId="Footer">
    <w:name w:val="footer"/>
    <w:basedOn w:val="Normal"/>
    <w:link w:val="FooterChar"/>
    <w:uiPriority w:val="99"/>
    <w:unhideWhenUsed/>
    <w:rsid w:val="00B9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A85"/>
    <w:pPr>
      <w:ind w:left="720"/>
      <w:contextualSpacing/>
    </w:pPr>
  </w:style>
  <w:style w:type="paragraph" w:styleId="Header">
    <w:name w:val="header"/>
    <w:basedOn w:val="Normal"/>
    <w:link w:val="HeaderChar"/>
    <w:uiPriority w:val="99"/>
    <w:unhideWhenUsed/>
    <w:rsid w:val="00B9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07"/>
  </w:style>
  <w:style w:type="paragraph" w:styleId="Footer">
    <w:name w:val="footer"/>
    <w:basedOn w:val="Normal"/>
    <w:link w:val="FooterChar"/>
    <w:uiPriority w:val="99"/>
    <w:unhideWhenUsed/>
    <w:rsid w:val="00B9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2016-06-17T10:58:00Z</cp:lastPrinted>
  <dcterms:created xsi:type="dcterms:W3CDTF">2016-06-17T09:16:00Z</dcterms:created>
  <dcterms:modified xsi:type="dcterms:W3CDTF">2016-06-21T14:07:00Z</dcterms:modified>
</cp:coreProperties>
</file>