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7AA96" w14:textId="221E2239" w:rsidR="00C040E6" w:rsidRPr="00161CCC" w:rsidRDefault="00C040E6" w:rsidP="00C040E6">
      <w:pPr>
        <w:jc w:val="both"/>
        <w:rPr>
          <w:rFonts w:ascii="Times New Roman" w:hAnsi="Times New Roman" w:cs="Times New Roman"/>
          <w:sz w:val="24"/>
          <w:szCs w:val="24"/>
        </w:rPr>
      </w:pPr>
      <w:bookmarkStart w:id="0" w:name="_GoBack"/>
      <w:bookmarkEnd w:id="0"/>
      <w:r>
        <w:rPr>
          <w:rFonts w:ascii="Tahoma" w:hAnsi="Tahoma" w:cs="Tahoma"/>
          <w:sz w:val="24"/>
          <w:szCs w:val="24"/>
        </w:rPr>
        <w:t xml:space="preserve">                                                                            </w:t>
      </w:r>
      <w:r w:rsidR="003B24B7">
        <w:rPr>
          <w:rFonts w:ascii="Tahoma" w:hAnsi="Tahoma" w:cs="Tahoma"/>
          <w:sz w:val="24"/>
          <w:szCs w:val="24"/>
        </w:rPr>
        <w:t xml:space="preserve">     </w:t>
      </w:r>
    </w:p>
    <w:p w14:paraId="750CFAE9" w14:textId="441F047C" w:rsidR="00A4508D" w:rsidRPr="00161CCC" w:rsidRDefault="00780607"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ASSEMBLIES OF GOD (SPIRITUAL MOVEMENT)</w:t>
      </w:r>
      <w:r w:rsidR="00C040E6" w:rsidRPr="00161CCC">
        <w:rPr>
          <w:rFonts w:ascii="Times New Roman" w:hAnsi="Times New Roman" w:cs="Times New Roman"/>
          <w:sz w:val="24"/>
          <w:szCs w:val="24"/>
        </w:rPr>
        <w:t xml:space="preserve">                         </w:t>
      </w:r>
      <w:r w:rsidR="006A1B8D" w:rsidRPr="00161CCC">
        <w:rPr>
          <w:rFonts w:ascii="Times New Roman" w:hAnsi="Times New Roman" w:cs="Times New Roman"/>
          <w:sz w:val="24"/>
          <w:szCs w:val="24"/>
        </w:rPr>
        <w:t xml:space="preserve">                               </w:t>
      </w:r>
      <w:r w:rsidR="00C040E6" w:rsidRPr="00161CCC">
        <w:rPr>
          <w:rFonts w:ascii="Times New Roman" w:hAnsi="Times New Roman" w:cs="Times New Roman"/>
          <w:sz w:val="24"/>
          <w:szCs w:val="24"/>
        </w:rPr>
        <w:t xml:space="preserve">                                 </w:t>
      </w:r>
    </w:p>
    <w:p w14:paraId="1A27D636" w14:textId="2A3BCE5B" w:rsidR="00190225" w:rsidRPr="00161CCC" w:rsidRDefault="00190225"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versus</w:t>
      </w:r>
    </w:p>
    <w:p w14:paraId="5E12A3FD" w14:textId="2361FAA2" w:rsidR="00382155" w:rsidRPr="00161CCC" w:rsidRDefault="00780607"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LUCKMORE ZINYAMA</w:t>
      </w:r>
    </w:p>
    <w:p w14:paraId="3B3C3125" w14:textId="76420843" w:rsidR="00190225" w:rsidRPr="00161CCC" w:rsidRDefault="00382155"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and</w:t>
      </w:r>
      <w:r w:rsidR="006A1B8D" w:rsidRPr="00161CCC">
        <w:rPr>
          <w:rFonts w:ascii="Times New Roman" w:hAnsi="Times New Roman" w:cs="Times New Roman"/>
          <w:sz w:val="24"/>
          <w:szCs w:val="24"/>
        </w:rPr>
        <w:t xml:space="preserve">                                                  </w:t>
      </w:r>
    </w:p>
    <w:p w14:paraId="74FCECF6" w14:textId="7D410682" w:rsidR="00382155" w:rsidRPr="00161CCC" w:rsidRDefault="00780607"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PHILIP ZINYAMA</w:t>
      </w:r>
    </w:p>
    <w:p w14:paraId="328EB8FF" w14:textId="06044F63" w:rsidR="006A1B8D" w:rsidRPr="00161CCC" w:rsidRDefault="00382155"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 xml:space="preserve">and </w:t>
      </w:r>
      <w:r w:rsidR="006A1B8D" w:rsidRPr="00161CCC">
        <w:rPr>
          <w:rFonts w:ascii="Times New Roman" w:hAnsi="Times New Roman" w:cs="Times New Roman"/>
          <w:sz w:val="24"/>
          <w:szCs w:val="24"/>
        </w:rPr>
        <w:t xml:space="preserve">                                                             </w:t>
      </w:r>
    </w:p>
    <w:p w14:paraId="2B779308" w14:textId="4B798DB6" w:rsidR="006A1B8D" w:rsidRPr="00161CCC" w:rsidRDefault="00780607"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DAVID MAKWINDI</w:t>
      </w:r>
    </w:p>
    <w:p w14:paraId="203FA702" w14:textId="4B209EE5" w:rsidR="00382155" w:rsidRPr="00161CCC" w:rsidRDefault="00382155"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 xml:space="preserve"> and</w:t>
      </w:r>
    </w:p>
    <w:p w14:paraId="2A8B70D5" w14:textId="628EFBF3" w:rsidR="006A1B8D" w:rsidRDefault="00780607" w:rsidP="00DF017C">
      <w:pPr>
        <w:spacing w:after="0" w:line="240" w:lineRule="auto"/>
        <w:jc w:val="both"/>
        <w:rPr>
          <w:rFonts w:ascii="Times New Roman" w:hAnsi="Times New Roman" w:cs="Times New Roman"/>
          <w:sz w:val="24"/>
          <w:szCs w:val="24"/>
        </w:rPr>
      </w:pPr>
      <w:r w:rsidRPr="00161CCC">
        <w:rPr>
          <w:rFonts w:ascii="Times New Roman" w:hAnsi="Times New Roman" w:cs="Times New Roman"/>
          <w:sz w:val="24"/>
          <w:szCs w:val="24"/>
        </w:rPr>
        <w:t>ASSEMBLIES OF GOD</w:t>
      </w:r>
    </w:p>
    <w:p w14:paraId="755B655B" w14:textId="77777777" w:rsidR="00DF017C" w:rsidRPr="00161CCC" w:rsidRDefault="00DF017C" w:rsidP="00DF017C">
      <w:pPr>
        <w:spacing w:after="0" w:line="240" w:lineRule="auto"/>
        <w:jc w:val="both"/>
        <w:rPr>
          <w:rFonts w:ascii="Times New Roman" w:hAnsi="Times New Roman" w:cs="Times New Roman"/>
          <w:sz w:val="24"/>
          <w:szCs w:val="24"/>
        </w:rPr>
      </w:pPr>
    </w:p>
    <w:p w14:paraId="4BC7FB43" w14:textId="77777777" w:rsidR="00CF5789" w:rsidRPr="00161CCC" w:rsidRDefault="00CF5789" w:rsidP="00DF017C">
      <w:pPr>
        <w:spacing w:after="0"/>
        <w:jc w:val="both"/>
        <w:rPr>
          <w:rFonts w:ascii="Times New Roman" w:hAnsi="Times New Roman" w:cs="Times New Roman"/>
          <w:sz w:val="24"/>
          <w:szCs w:val="24"/>
        </w:rPr>
      </w:pPr>
    </w:p>
    <w:p w14:paraId="4397E5FA" w14:textId="5428459C" w:rsidR="00CF5789" w:rsidRPr="00161CCC" w:rsidRDefault="00CF5789" w:rsidP="007509D7">
      <w:pPr>
        <w:contextualSpacing/>
        <w:jc w:val="both"/>
        <w:rPr>
          <w:rFonts w:ascii="Times New Roman" w:hAnsi="Times New Roman" w:cs="Times New Roman"/>
          <w:sz w:val="24"/>
          <w:szCs w:val="24"/>
        </w:rPr>
      </w:pPr>
      <w:r w:rsidRPr="00161CCC">
        <w:rPr>
          <w:rFonts w:ascii="Times New Roman" w:hAnsi="Times New Roman" w:cs="Times New Roman"/>
          <w:sz w:val="24"/>
          <w:szCs w:val="24"/>
        </w:rPr>
        <w:t xml:space="preserve">HIGH COURT </w:t>
      </w:r>
      <w:r w:rsidR="00B45561" w:rsidRPr="00161CCC">
        <w:rPr>
          <w:rFonts w:ascii="Times New Roman" w:hAnsi="Times New Roman" w:cs="Times New Roman"/>
          <w:sz w:val="24"/>
          <w:szCs w:val="24"/>
        </w:rPr>
        <w:t>OF ZIMBABWE</w:t>
      </w:r>
    </w:p>
    <w:p w14:paraId="4A2BE6FF" w14:textId="778A903F" w:rsidR="00CF5789" w:rsidRPr="00EA7FF9" w:rsidRDefault="00CF5789" w:rsidP="007509D7">
      <w:pPr>
        <w:contextualSpacing/>
        <w:jc w:val="both"/>
        <w:rPr>
          <w:rFonts w:ascii="Times New Roman" w:hAnsi="Times New Roman" w:cs="Times New Roman"/>
          <w:b/>
          <w:sz w:val="24"/>
          <w:szCs w:val="24"/>
        </w:rPr>
      </w:pPr>
      <w:r w:rsidRPr="00EA7FF9">
        <w:rPr>
          <w:rFonts w:ascii="Times New Roman" w:hAnsi="Times New Roman" w:cs="Times New Roman"/>
          <w:b/>
          <w:sz w:val="24"/>
          <w:szCs w:val="24"/>
        </w:rPr>
        <w:t>M</w:t>
      </w:r>
      <w:r w:rsidR="00780607" w:rsidRPr="00EA7FF9">
        <w:rPr>
          <w:rFonts w:ascii="Times New Roman" w:hAnsi="Times New Roman" w:cs="Times New Roman"/>
          <w:b/>
          <w:sz w:val="24"/>
          <w:szCs w:val="24"/>
        </w:rPr>
        <w:t>UNANGATI-MANONGWA</w:t>
      </w:r>
      <w:r w:rsidRPr="00EA7FF9">
        <w:rPr>
          <w:rFonts w:ascii="Times New Roman" w:hAnsi="Times New Roman" w:cs="Times New Roman"/>
          <w:b/>
          <w:sz w:val="24"/>
          <w:szCs w:val="24"/>
        </w:rPr>
        <w:t xml:space="preserve"> J</w:t>
      </w:r>
    </w:p>
    <w:p w14:paraId="63305406" w14:textId="6095A78D" w:rsidR="00CF5789" w:rsidRPr="00161CCC" w:rsidRDefault="00CF5789" w:rsidP="007509D7">
      <w:pPr>
        <w:contextualSpacing/>
        <w:jc w:val="both"/>
        <w:rPr>
          <w:rFonts w:ascii="Times New Roman" w:hAnsi="Times New Roman" w:cs="Times New Roman"/>
          <w:sz w:val="24"/>
          <w:szCs w:val="24"/>
        </w:rPr>
      </w:pPr>
      <w:r w:rsidRPr="00161CCC">
        <w:rPr>
          <w:rFonts w:ascii="Times New Roman" w:hAnsi="Times New Roman" w:cs="Times New Roman"/>
          <w:sz w:val="24"/>
          <w:szCs w:val="24"/>
        </w:rPr>
        <w:t>HARARE,</w:t>
      </w:r>
      <w:r w:rsidR="00122AFA">
        <w:rPr>
          <w:rFonts w:ascii="Times New Roman" w:hAnsi="Times New Roman" w:cs="Times New Roman"/>
          <w:sz w:val="24"/>
          <w:szCs w:val="24"/>
        </w:rPr>
        <w:t xml:space="preserve"> </w:t>
      </w:r>
      <w:r w:rsidR="00097C06">
        <w:rPr>
          <w:rFonts w:ascii="Times New Roman" w:hAnsi="Times New Roman" w:cs="Times New Roman"/>
          <w:sz w:val="24"/>
          <w:szCs w:val="24"/>
        </w:rPr>
        <w:t xml:space="preserve">23 September </w:t>
      </w:r>
      <w:r w:rsidRPr="00161CCC">
        <w:rPr>
          <w:rFonts w:ascii="Times New Roman" w:hAnsi="Times New Roman" w:cs="Times New Roman"/>
          <w:sz w:val="24"/>
          <w:szCs w:val="24"/>
        </w:rPr>
        <w:t>202</w:t>
      </w:r>
      <w:r w:rsidR="00C429E8" w:rsidRPr="00161CCC">
        <w:rPr>
          <w:rFonts w:ascii="Times New Roman" w:hAnsi="Times New Roman" w:cs="Times New Roman"/>
          <w:sz w:val="24"/>
          <w:szCs w:val="24"/>
        </w:rPr>
        <w:t>4</w:t>
      </w:r>
    </w:p>
    <w:p w14:paraId="67CE7175" w14:textId="77777777" w:rsidR="00CF5789" w:rsidRDefault="00CF5789" w:rsidP="007509D7">
      <w:pPr>
        <w:contextualSpacing/>
        <w:jc w:val="both"/>
        <w:rPr>
          <w:rFonts w:ascii="Times New Roman" w:hAnsi="Times New Roman" w:cs="Times New Roman"/>
          <w:sz w:val="24"/>
          <w:szCs w:val="24"/>
        </w:rPr>
      </w:pPr>
    </w:p>
    <w:p w14:paraId="636A5B24" w14:textId="77777777" w:rsidR="00EA0462" w:rsidRPr="00161CCC" w:rsidRDefault="00EA0462" w:rsidP="007509D7">
      <w:pPr>
        <w:contextualSpacing/>
        <w:jc w:val="both"/>
        <w:rPr>
          <w:rFonts w:ascii="Times New Roman" w:hAnsi="Times New Roman" w:cs="Times New Roman"/>
          <w:sz w:val="24"/>
          <w:szCs w:val="24"/>
        </w:rPr>
      </w:pPr>
    </w:p>
    <w:p w14:paraId="449812E9" w14:textId="191A58FA" w:rsidR="00017E20" w:rsidRDefault="002A34F7" w:rsidP="007509D7">
      <w:pPr>
        <w:jc w:val="both"/>
        <w:rPr>
          <w:rFonts w:ascii="Times New Roman" w:hAnsi="Times New Roman" w:cs="Times New Roman"/>
          <w:b/>
          <w:bCs/>
          <w:iCs/>
          <w:sz w:val="24"/>
          <w:szCs w:val="24"/>
        </w:rPr>
      </w:pPr>
      <w:r w:rsidRPr="00E2657E">
        <w:rPr>
          <w:rFonts w:ascii="Times New Roman" w:hAnsi="Times New Roman" w:cs="Times New Roman"/>
          <w:b/>
          <w:bCs/>
          <w:iCs/>
          <w:sz w:val="24"/>
          <w:szCs w:val="24"/>
        </w:rPr>
        <w:t>Opposed Matter</w:t>
      </w:r>
    </w:p>
    <w:p w14:paraId="023763A7" w14:textId="77777777" w:rsidR="00EA0462" w:rsidRDefault="00EA0462" w:rsidP="007509D7">
      <w:pPr>
        <w:jc w:val="both"/>
        <w:rPr>
          <w:rFonts w:ascii="Times New Roman" w:hAnsi="Times New Roman" w:cs="Times New Roman"/>
          <w:b/>
          <w:bCs/>
          <w:iCs/>
          <w:sz w:val="24"/>
          <w:szCs w:val="24"/>
        </w:rPr>
      </w:pPr>
    </w:p>
    <w:p w14:paraId="2BE4B643" w14:textId="7D99EEDF" w:rsidR="00017E20" w:rsidRPr="00161CCC" w:rsidRDefault="00266E9C" w:rsidP="007509D7">
      <w:pPr>
        <w:contextualSpacing/>
        <w:jc w:val="both"/>
        <w:rPr>
          <w:rFonts w:ascii="Times New Roman" w:hAnsi="Times New Roman" w:cs="Times New Roman"/>
          <w:sz w:val="24"/>
          <w:szCs w:val="24"/>
        </w:rPr>
      </w:pPr>
      <w:r>
        <w:rPr>
          <w:rFonts w:ascii="Times New Roman" w:hAnsi="Times New Roman" w:cs="Times New Roman"/>
          <w:i/>
          <w:iCs/>
          <w:sz w:val="24"/>
          <w:szCs w:val="24"/>
        </w:rPr>
        <w:t>E Mubaiwa,</w:t>
      </w:r>
      <w:r w:rsidR="002A34F7" w:rsidRPr="00161CCC">
        <w:rPr>
          <w:rFonts w:ascii="Times New Roman" w:hAnsi="Times New Roman" w:cs="Times New Roman"/>
          <w:sz w:val="24"/>
          <w:szCs w:val="24"/>
        </w:rPr>
        <w:t xml:space="preserve"> </w:t>
      </w:r>
      <w:r w:rsidR="00CF5789" w:rsidRPr="00161CCC">
        <w:rPr>
          <w:rFonts w:ascii="Times New Roman" w:hAnsi="Times New Roman" w:cs="Times New Roman"/>
          <w:sz w:val="24"/>
          <w:szCs w:val="24"/>
        </w:rPr>
        <w:t>for the applica</w:t>
      </w:r>
      <w:r>
        <w:rPr>
          <w:rFonts w:ascii="Times New Roman" w:hAnsi="Times New Roman" w:cs="Times New Roman"/>
          <w:sz w:val="24"/>
          <w:szCs w:val="24"/>
        </w:rPr>
        <w:t>nts</w:t>
      </w:r>
    </w:p>
    <w:p w14:paraId="6EAEE780" w14:textId="156DDD52" w:rsidR="00CF5789" w:rsidRDefault="00266E9C" w:rsidP="007509D7">
      <w:pPr>
        <w:contextualSpacing/>
        <w:jc w:val="both"/>
        <w:rPr>
          <w:rFonts w:ascii="Times New Roman" w:hAnsi="Times New Roman" w:cs="Times New Roman"/>
          <w:sz w:val="24"/>
          <w:szCs w:val="24"/>
        </w:rPr>
      </w:pPr>
      <w:r w:rsidRPr="00266E9C">
        <w:rPr>
          <w:rFonts w:ascii="Times New Roman" w:hAnsi="Times New Roman" w:cs="Times New Roman"/>
          <w:i/>
          <w:iCs/>
          <w:sz w:val="24"/>
          <w:szCs w:val="24"/>
        </w:rPr>
        <w:t>B</w:t>
      </w:r>
      <w:r>
        <w:rPr>
          <w:rFonts w:ascii="Times New Roman" w:hAnsi="Times New Roman" w:cs="Times New Roman"/>
          <w:i/>
          <w:iCs/>
          <w:sz w:val="24"/>
          <w:szCs w:val="24"/>
        </w:rPr>
        <w:t xml:space="preserve"> </w:t>
      </w:r>
      <w:r w:rsidRPr="00266E9C">
        <w:rPr>
          <w:rFonts w:ascii="Times New Roman" w:hAnsi="Times New Roman" w:cs="Times New Roman"/>
          <w:i/>
          <w:iCs/>
          <w:sz w:val="24"/>
          <w:szCs w:val="24"/>
        </w:rPr>
        <w:t>Magog</w:t>
      </w:r>
      <w:r w:rsidR="00784667">
        <w:rPr>
          <w:rFonts w:ascii="Times New Roman" w:hAnsi="Times New Roman" w:cs="Times New Roman"/>
          <w:i/>
          <w:iCs/>
          <w:sz w:val="24"/>
          <w:szCs w:val="24"/>
        </w:rPr>
        <w:t>o</w:t>
      </w:r>
      <w:r>
        <w:rPr>
          <w:rFonts w:ascii="Times New Roman" w:hAnsi="Times New Roman" w:cs="Times New Roman"/>
          <w:sz w:val="24"/>
          <w:szCs w:val="24"/>
        </w:rPr>
        <w:t>, for the</w:t>
      </w:r>
      <w:r w:rsidR="00017E20" w:rsidRPr="00161CCC">
        <w:rPr>
          <w:rFonts w:ascii="Times New Roman" w:hAnsi="Times New Roman" w:cs="Times New Roman"/>
          <w:sz w:val="24"/>
          <w:szCs w:val="24"/>
        </w:rPr>
        <w:t xml:space="preserve"> </w:t>
      </w:r>
      <w:r w:rsidR="00CF5789" w:rsidRPr="00161CCC">
        <w:rPr>
          <w:rFonts w:ascii="Times New Roman" w:hAnsi="Times New Roman" w:cs="Times New Roman"/>
          <w:sz w:val="24"/>
          <w:szCs w:val="24"/>
        </w:rPr>
        <w:t>responde</w:t>
      </w:r>
      <w:r w:rsidR="00017E20" w:rsidRPr="00161CCC">
        <w:rPr>
          <w:rFonts w:ascii="Times New Roman" w:hAnsi="Times New Roman" w:cs="Times New Roman"/>
          <w:sz w:val="24"/>
          <w:szCs w:val="24"/>
        </w:rPr>
        <w:t>n</w:t>
      </w:r>
      <w:r w:rsidR="00F870E5" w:rsidRPr="00161CCC">
        <w:rPr>
          <w:rFonts w:ascii="Times New Roman" w:hAnsi="Times New Roman" w:cs="Times New Roman"/>
          <w:sz w:val="24"/>
          <w:szCs w:val="24"/>
        </w:rPr>
        <w:t>t</w:t>
      </w:r>
    </w:p>
    <w:p w14:paraId="7D1E599C" w14:textId="77777777" w:rsidR="00DF017C" w:rsidRPr="00161CCC" w:rsidRDefault="00DF017C" w:rsidP="007509D7">
      <w:pPr>
        <w:contextualSpacing/>
        <w:jc w:val="both"/>
        <w:rPr>
          <w:rFonts w:ascii="Times New Roman" w:hAnsi="Times New Roman" w:cs="Times New Roman"/>
          <w:sz w:val="24"/>
          <w:szCs w:val="24"/>
        </w:rPr>
      </w:pPr>
    </w:p>
    <w:p w14:paraId="6A2F973B" w14:textId="77777777" w:rsidR="00CF5789" w:rsidRPr="00161CCC" w:rsidRDefault="00CF5789" w:rsidP="007509D7">
      <w:pPr>
        <w:contextualSpacing/>
        <w:jc w:val="both"/>
        <w:rPr>
          <w:rFonts w:ascii="Times New Roman" w:hAnsi="Times New Roman" w:cs="Times New Roman"/>
          <w:sz w:val="24"/>
          <w:szCs w:val="24"/>
        </w:rPr>
      </w:pPr>
    </w:p>
    <w:p w14:paraId="12C1F5CD" w14:textId="78BE92FE" w:rsidR="00414866" w:rsidRPr="00097C06" w:rsidRDefault="00017E20" w:rsidP="00097C06">
      <w:pPr>
        <w:spacing w:after="0" w:line="360" w:lineRule="auto"/>
        <w:ind w:firstLine="720"/>
        <w:jc w:val="both"/>
        <w:rPr>
          <w:rFonts w:ascii="Times New Roman" w:hAnsi="Times New Roman" w:cs="Times New Roman"/>
          <w:b/>
          <w:bCs/>
          <w:sz w:val="24"/>
          <w:szCs w:val="24"/>
        </w:rPr>
      </w:pPr>
      <w:r w:rsidRPr="00EA0462">
        <w:rPr>
          <w:rFonts w:ascii="Times New Roman" w:hAnsi="Times New Roman" w:cs="Times New Roman"/>
          <w:bCs/>
          <w:sz w:val="24"/>
          <w:szCs w:val="24"/>
        </w:rPr>
        <w:t>M</w:t>
      </w:r>
      <w:r w:rsidR="00156861" w:rsidRPr="00EA0462">
        <w:rPr>
          <w:rFonts w:ascii="Times New Roman" w:hAnsi="Times New Roman" w:cs="Times New Roman"/>
          <w:bCs/>
          <w:sz w:val="24"/>
          <w:szCs w:val="24"/>
        </w:rPr>
        <w:t>UNANGATI-MANONGWA</w:t>
      </w:r>
      <w:r w:rsidR="00CF5789" w:rsidRPr="00EA0462">
        <w:rPr>
          <w:rFonts w:ascii="Times New Roman" w:hAnsi="Times New Roman" w:cs="Times New Roman"/>
          <w:bCs/>
          <w:sz w:val="24"/>
          <w:szCs w:val="24"/>
        </w:rPr>
        <w:t xml:space="preserve"> J</w:t>
      </w:r>
      <w:r w:rsidR="00CF5789" w:rsidRPr="00161CCC">
        <w:rPr>
          <w:rFonts w:ascii="Times New Roman" w:hAnsi="Times New Roman" w:cs="Times New Roman"/>
          <w:b/>
          <w:bCs/>
          <w:sz w:val="24"/>
          <w:szCs w:val="24"/>
        </w:rPr>
        <w:t>:</w:t>
      </w:r>
      <w:r w:rsidR="00A819CC" w:rsidRPr="00161CCC">
        <w:rPr>
          <w:rFonts w:ascii="Times New Roman" w:hAnsi="Times New Roman" w:cs="Times New Roman"/>
          <w:b/>
          <w:bCs/>
          <w:sz w:val="24"/>
          <w:szCs w:val="24"/>
        </w:rPr>
        <w:t xml:space="preserve"> </w:t>
      </w:r>
      <w:r w:rsidR="00EA0462">
        <w:rPr>
          <w:rFonts w:ascii="Times New Roman" w:hAnsi="Times New Roman" w:cs="Times New Roman"/>
          <w:b/>
          <w:bCs/>
          <w:sz w:val="24"/>
          <w:szCs w:val="24"/>
        </w:rPr>
        <w:t xml:space="preserve"> </w:t>
      </w:r>
      <w:r w:rsidR="00B812C0">
        <w:rPr>
          <w:rFonts w:ascii="Times New Roman" w:hAnsi="Times New Roman" w:cs="Times New Roman"/>
          <w:b/>
          <w:bCs/>
          <w:sz w:val="24"/>
          <w:szCs w:val="24"/>
        </w:rPr>
        <w:t xml:space="preserve">  </w:t>
      </w:r>
      <w:r w:rsidR="00413E61" w:rsidRPr="006B5D84">
        <w:rPr>
          <w:rFonts w:ascii="Times New Roman" w:hAnsi="Times New Roman" w:cs="Times New Roman"/>
          <w:sz w:val="24"/>
          <w:szCs w:val="24"/>
        </w:rPr>
        <w:t>The applicant</w:t>
      </w:r>
      <w:r w:rsidR="00953E71">
        <w:rPr>
          <w:rFonts w:ascii="Times New Roman" w:hAnsi="Times New Roman" w:cs="Times New Roman"/>
          <w:sz w:val="24"/>
          <w:szCs w:val="24"/>
        </w:rPr>
        <w:t>s</w:t>
      </w:r>
      <w:r w:rsidR="00413E61" w:rsidRPr="006B5D84">
        <w:rPr>
          <w:rFonts w:ascii="Times New Roman" w:hAnsi="Times New Roman" w:cs="Times New Roman"/>
          <w:sz w:val="24"/>
          <w:szCs w:val="24"/>
        </w:rPr>
        <w:t xml:space="preserve"> approached this court </w:t>
      </w:r>
      <w:r w:rsidR="009E6B4A" w:rsidRPr="006B5D84">
        <w:rPr>
          <w:rFonts w:ascii="Times New Roman" w:hAnsi="Times New Roman" w:cs="Times New Roman"/>
          <w:sz w:val="24"/>
          <w:szCs w:val="24"/>
        </w:rPr>
        <w:t xml:space="preserve">seeking </w:t>
      </w:r>
      <w:r w:rsidR="006B5D84">
        <w:rPr>
          <w:rFonts w:ascii="Times New Roman" w:hAnsi="Times New Roman" w:cs="Times New Roman"/>
          <w:sz w:val="24"/>
          <w:szCs w:val="24"/>
        </w:rPr>
        <w:t xml:space="preserve">rescission of a default judgment granted against the </w:t>
      </w:r>
      <w:r w:rsidR="009E6B4A" w:rsidRPr="006B5D84">
        <w:rPr>
          <w:rFonts w:ascii="Times New Roman" w:hAnsi="Times New Roman" w:cs="Times New Roman"/>
          <w:sz w:val="24"/>
          <w:szCs w:val="24"/>
        </w:rPr>
        <w:t>3</w:t>
      </w:r>
      <w:r w:rsidR="009E6B4A" w:rsidRPr="006B5D84">
        <w:rPr>
          <w:rFonts w:ascii="Times New Roman" w:hAnsi="Times New Roman" w:cs="Times New Roman"/>
          <w:sz w:val="24"/>
          <w:szCs w:val="24"/>
          <w:vertAlign w:val="superscript"/>
        </w:rPr>
        <w:t>rd</w:t>
      </w:r>
      <w:r w:rsidR="009E6B4A" w:rsidRPr="006B5D84">
        <w:rPr>
          <w:rFonts w:ascii="Times New Roman" w:hAnsi="Times New Roman" w:cs="Times New Roman"/>
          <w:sz w:val="24"/>
          <w:szCs w:val="24"/>
        </w:rPr>
        <w:t xml:space="preserve"> and 4</w:t>
      </w:r>
      <w:r w:rsidR="009E6B4A" w:rsidRPr="006B5D84">
        <w:rPr>
          <w:rFonts w:ascii="Times New Roman" w:hAnsi="Times New Roman" w:cs="Times New Roman"/>
          <w:sz w:val="24"/>
          <w:szCs w:val="24"/>
          <w:vertAlign w:val="superscript"/>
        </w:rPr>
        <w:t>th</w:t>
      </w:r>
      <w:r w:rsidR="009E6B4A" w:rsidRPr="006B5D84">
        <w:rPr>
          <w:rFonts w:ascii="Times New Roman" w:hAnsi="Times New Roman" w:cs="Times New Roman"/>
          <w:sz w:val="24"/>
          <w:szCs w:val="24"/>
        </w:rPr>
        <w:t xml:space="preserve"> applicants in case number HC 5359/23. The order </w:t>
      </w:r>
      <w:r w:rsidR="00C96AD3">
        <w:rPr>
          <w:rFonts w:ascii="Times New Roman" w:hAnsi="Times New Roman" w:cs="Times New Roman"/>
          <w:sz w:val="24"/>
          <w:szCs w:val="24"/>
        </w:rPr>
        <w:t>granted in default seeks</w:t>
      </w:r>
      <w:r w:rsidR="009E6B4A" w:rsidRPr="006B5D84">
        <w:rPr>
          <w:rFonts w:ascii="Times New Roman" w:hAnsi="Times New Roman" w:cs="Times New Roman"/>
          <w:sz w:val="24"/>
          <w:szCs w:val="24"/>
        </w:rPr>
        <w:t xml:space="preserve"> the eviction of </w:t>
      </w:r>
      <w:r w:rsidR="00C47911">
        <w:rPr>
          <w:rFonts w:ascii="Times New Roman" w:hAnsi="Times New Roman" w:cs="Times New Roman"/>
          <w:sz w:val="24"/>
          <w:szCs w:val="24"/>
        </w:rPr>
        <w:t xml:space="preserve">the said applicants and </w:t>
      </w:r>
      <w:r w:rsidR="009E6B4A" w:rsidRPr="006B5D84">
        <w:rPr>
          <w:rFonts w:ascii="Times New Roman" w:hAnsi="Times New Roman" w:cs="Times New Roman"/>
          <w:sz w:val="24"/>
          <w:szCs w:val="24"/>
        </w:rPr>
        <w:t>all those occupying the premises through the</w:t>
      </w:r>
      <w:r w:rsidR="00265DCE">
        <w:rPr>
          <w:rFonts w:ascii="Times New Roman" w:hAnsi="Times New Roman" w:cs="Times New Roman"/>
          <w:sz w:val="24"/>
          <w:szCs w:val="24"/>
        </w:rPr>
        <w:t>m</w:t>
      </w:r>
      <w:r w:rsidR="00097C06">
        <w:rPr>
          <w:rFonts w:ascii="Times New Roman" w:hAnsi="Times New Roman" w:cs="Times New Roman"/>
          <w:sz w:val="24"/>
          <w:szCs w:val="24"/>
        </w:rPr>
        <w:t xml:space="preserve"> </w:t>
      </w:r>
      <w:r w:rsidR="00097C06" w:rsidRPr="006B5D84">
        <w:rPr>
          <w:rFonts w:ascii="Times New Roman" w:hAnsi="Times New Roman" w:cs="Times New Roman"/>
          <w:sz w:val="24"/>
          <w:szCs w:val="24"/>
        </w:rPr>
        <w:t xml:space="preserve">from the church premises </w:t>
      </w:r>
      <w:r w:rsidR="00D20E9D">
        <w:rPr>
          <w:rFonts w:ascii="Times New Roman" w:hAnsi="Times New Roman" w:cs="Times New Roman"/>
          <w:sz w:val="24"/>
          <w:szCs w:val="24"/>
        </w:rPr>
        <w:t>being Stand 2666 Rujeko Township Marondera.</w:t>
      </w:r>
    </w:p>
    <w:p w14:paraId="3BEFB3A0" w14:textId="62C06F33" w:rsidR="00D16C3F" w:rsidRPr="006B5D84" w:rsidRDefault="00542308" w:rsidP="00DF017C">
      <w:pPr>
        <w:spacing w:after="0" w:line="360" w:lineRule="auto"/>
        <w:ind w:firstLine="720"/>
        <w:jc w:val="both"/>
        <w:rPr>
          <w:rFonts w:ascii="Times New Roman" w:hAnsi="Times New Roman" w:cs="Times New Roman"/>
          <w:sz w:val="24"/>
          <w:szCs w:val="24"/>
        </w:rPr>
      </w:pPr>
      <w:r w:rsidRPr="006B5D84">
        <w:rPr>
          <w:rFonts w:ascii="Times New Roman" w:hAnsi="Times New Roman" w:cs="Times New Roman"/>
          <w:sz w:val="24"/>
          <w:szCs w:val="24"/>
        </w:rPr>
        <w:t xml:space="preserve">Facts of the </w:t>
      </w:r>
      <w:r w:rsidR="00C86A9B">
        <w:rPr>
          <w:rFonts w:ascii="Times New Roman" w:hAnsi="Times New Roman" w:cs="Times New Roman"/>
          <w:sz w:val="24"/>
          <w:szCs w:val="24"/>
        </w:rPr>
        <w:t>matter</w:t>
      </w:r>
      <w:r w:rsidRPr="006B5D84">
        <w:rPr>
          <w:rFonts w:ascii="Times New Roman" w:hAnsi="Times New Roman" w:cs="Times New Roman"/>
          <w:sz w:val="24"/>
          <w:szCs w:val="24"/>
        </w:rPr>
        <w:t xml:space="preserve"> are set out in greater detail </w:t>
      </w:r>
      <w:r w:rsidR="001B067B">
        <w:rPr>
          <w:rFonts w:ascii="Times New Roman" w:hAnsi="Times New Roman" w:cs="Times New Roman"/>
          <w:sz w:val="24"/>
          <w:szCs w:val="24"/>
        </w:rPr>
        <w:t xml:space="preserve">by the </w:t>
      </w:r>
      <w:r w:rsidR="00C96AD3">
        <w:rPr>
          <w:rFonts w:ascii="Times New Roman" w:hAnsi="Times New Roman" w:cs="Times New Roman"/>
          <w:sz w:val="24"/>
          <w:szCs w:val="24"/>
        </w:rPr>
        <w:t>3</w:t>
      </w:r>
      <w:r w:rsidR="00C96AD3" w:rsidRPr="00C96AD3">
        <w:rPr>
          <w:rFonts w:ascii="Times New Roman" w:hAnsi="Times New Roman" w:cs="Times New Roman"/>
          <w:sz w:val="24"/>
          <w:szCs w:val="24"/>
          <w:vertAlign w:val="superscript"/>
        </w:rPr>
        <w:t>rd</w:t>
      </w:r>
      <w:r w:rsidR="00C96AD3">
        <w:rPr>
          <w:rFonts w:ascii="Times New Roman" w:hAnsi="Times New Roman" w:cs="Times New Roman"/>
          <w:sz w:val="24"/>
          <w:szCs w:val="24"/>
        </w:rPr>
        <w:t xml:space="preserve"> </w:t>
      </w:r>
      <w:r w:rsidR="001B067B">
        <w:rPr>
          <w:rFonts w:ascii="Times New Roman" w:hAnsi="Times New Roman" w:cs="Times New Roman"/>
          <w:sz w:val="24"/>
          <w:szCs w:val="24"/>
        </w:rPr>
        <w:t xml:space="preserve">applicant </w:t>
      </w:r>
      <w:r w:rsidRPr="006B5D84">
        <w:rPr>
          <w:rFonts w:ascii="Times New Roman" w:hAnsi="Times New Roman" w:cs="Times New Roman"/>
          <w:sz w:val="24"/>
          <w:szCs w:val="24"/>
        </w:rPr>
        <w:t>as follows</w:t>
      </w:r>
      <w:r w:rsidR="001E6318" w:rsidRPr="006B5D84">
        <w:rPr>
          <w:rFonts w:ascii="Times New Roman" w:hAnsi="Times New Roman" w:cs="Times New Roman"/>
          <w:sz w:val="24"/>
          <w:szCs w:val="24"/>
        </w:rPr>
        <w:t>;</w:t>
      </w:r>
      <w:r w:rsidR="00D65A9C" w:rsidRPr="006B5D84">
        <w:rPr>
          <w:rFonts w:ascii="Times New Roman" w:hAnsi="Times New Roman" w:cs="Times New Roman"/>
          <w:sz w:val="24"/>
          <w:szCs w:val="24"/>
        </w:rPr>
        <w:t xml:space="preserve"> The 1</w:t>
      </w:r>
      <w:r w:rsidR="00D65A9C" w:rsidRPr="006B5D84">
        <w:rPr>
          <w:rFonts w:ascii="Times New Roman" w:hAnsi="Times New Roman" w:cs="Times New Roman"/>
          <w:sz w:val="24"/>
          <w:szCs w:val="24"/>
          <w:vertAlign w:val="superscript"/>
        </w:rPr>
        <w:t>st</w:t>
      </w:r>
      <w:r w:rsidR="00D65A9C" w:rsidRPr="006B5D84">
        <w:rPr>
          <w:rFonts w:ascii="Times New Roman" w:hAnsi="Times New Roman" w:cs="Times New Roman"/>
          <w:sz w:val="24"/>
          <w:szCs w:val="24"/>
        </w:rPr>
        <w:t xml:space="preserve"> applicant and respondent ar</w:t>
      </w:r>
      <w:r w:rsidR="00D16C3F" w:rsidRPr="006B5D84">
        <w:rPr>
          <w:rFonts w:ascii="Times New Roman" w:hAnsi="Times New Roman" w:cs="Times New Roman"/>
          <w:sz w:val="24"/>
          <w:szCs w:val="24"/>
        </w:rPr>
        <w:t xml:space="preserve">e separate and independent churches within the </w:t>
      </w:r>
      <w:r w:rsidR="000F2656" w:rsidRPr="006B5D84">
        <w:rPr>
          <w:rFonts w:ascii="Times New Roman" w:hAnsi="Times New Roman" w:cs="Times New Roman"/>
          <w:sz w:val="24"/>
          <w:szCs w:val="24"/>
        </w:rPr>
        <w:t>I</w:t>
      </w:r>
      <w:r w:rsidR="00D16C3F" w:rsidRPr="006B5D84">
        <w:rPr>
          <w:rFonts w:ascii="Times New Roman" w:hAnsi="Times New Roman" w:cs="Times New Roman"/>
          <w:sz w:val="24"/>
          <w:szCs w:val="24"/>
        </w:rPr>
        <w:t>nternational Assemblies of God fellowship which presently has over hundred and sixty member churches in Zimbabwe</w:t>
      </w:r>
      <w:r w:rsidR="00D65A9C" w:rsidRPr="006B5D84">
        <w:rPr>
          <w:rFonts w:ascii="Times New Roman" w:hAnsi="Times New Roman" w:cs="Times New Roman"/>
          <w:sz w:val="24"/>
          <w:szCs w:val="24"/>
        </w:rPr>
        <w:t xml:space="preserve">. </w:t>
      </w:r>
      <w:r w:rsidR="00D16C3F" w:rsidRPr="006B5D84">
        <w:rPr>
          <w:rFonts w:ascii="Times New Roman" w:hAnsi="Times New Roman" w:cs="Times New Roman"/>
          <w:sz w:val="24"/>
          <w:szCs w:val="24"/>
        </w:rPr>
        <w:t xml:space="preserve">No single church including respondents has exclusive entitlement to the use of the name Assemblies of God. </w:t>
      </w:r>
      <w:r w:rsidR="00707890">
        <w:rPr>
          <w:rFonts w:ascii="Times New Roman" w:hAnsi="Times New Roman" w:cs="Times New Roman"/>
          <w:sz w:val="24"/>
          <w:szCs w:val="24"/>
        </w:rPr>
        <w:t>The applicant</w:t>
      </w:r>
      <w:r w:rsidR="00831554" w:rsidRPr="006B5D84">
        <w:rPr>
          <w:rFonts w:ascii="Times New Roman" w:hAnsi="Times New Roman" w:cs="Times New Roman"/>
          <w:sz w:val="24"/>
          <w:szCs w:val="24"/>
        </w:rPr>
        <w:t xml:space="preserve"> </w:t>
      </w:r>
      <w:r w:rsidR="001B067B">
        <w:rPr>
          <w:rFonts w:ascii="Times New Roman" w:hAnsi="Times New Roman" w:cs="Times New Roman"/>
          <w:sz w:val="24"/>
          <w:szCs w:val="24"/>
        </w:rPr>
        <w:t xml:space="preserve">states that </w:t>
      </w:r>
      <w:r w:rsidR="00C86A9B">
        <w:rPr>
          <w:rFonts w:ascii="Times New Roman" w:hAnsi="Times New Roman" w:cs="Times New Roman"/>
          <w:sz w:val="24"/>
          <w:szCs w:val="24"/>
        </w:rPr>
        <w:t>it is evident from</w:t>
      </w:r>
      <w:r w:rsidR="00831554" w:rsidRPr="006B5D84">
        <w:rPr>
          <w:rFonts w:ascii="Times New Roman" w:hAnsi="Times New Roman" w:cs="Times New Roman"/>
          <w:sz w:val="24"/>
          <w:szCs w:val="24"/>
        </w:rPr>
        <w:t xml:space="preserve"> </w:t>
      </w:r>
      <w:r w:rsidR="00C86A9B">
        <w:rPr>
          <w:rFonts w:ascii="Times New Roman" w:hAnsi="Times New Roman" w:cs="Times New Roman"/>
          <w:sz w:val="24"/>
          <w:szCs w:val="24"/>
        </w:rPr>
        <w:t xml:space="preserve">the respondent’s </w:t>
      </w:r>
      <w:r w:rsidR="00097C06" w:rsidRPr="006B5D84">
        <w:rPr>
          <w:rFonts w:ascii="Times New Roman" w:hAnsi="Times New Roman" w:cs="Times New Roman"/>
          <w:sz w:val="24"/>
          <w:szCs w:val="24"/>
        </w:rPr>
        <w:t>billboards</w:t>
      </w:r>
      <w:r w:rsidR="00C86A9B" w:rsidRPr="006B5D84">
        <w:rPr>
          <w:rFonts w:ascii="Times New Roman" w:hAnsi="Times New Roman" w:cs="Times New Roman"/>
          <w:sz w:val="24"/>
          <w:szCs w:val="24"/>
        </w:rPr>
        <w:t xml:space="preserve"> </w:t>
      </w:r>
      <w:r w:rsidR="00926CF7">
        <w:rPr>
          <w:rFonts w:ascii="Times New Roman" w:hAnsi="Times New Roman" w:cs="Times New Roman"/>
          <w:sz w:val="24"/>
          <w:szCs w:val="24"/>
        </w:rPr>
        <w:t xml:space="preserve">affixed </w:t>
      </w:r>
      <w:r w:rsidR="00C86A9B" w:rsidRPr="006B5D84">
        <w:rPr>
          <w:rFonts w:ascii="Times New Roman" w:hAnsi="Times New Roman" w:cs="Times New Roman"/>
          <w:sz w:val="24"/>
          <w:szCs w:val="24"/>
        </w:rPr>
        <w:t xml:space="preserve">at its various churches </w:t>
      </w:r>
      <w:r w:rsidR="00C86A9B">
        <w:rPr>
          <w:rFonts w:ascii="Times New Roman" w:hAnsi="Times New Roman" w:cs="Times New Roman"/>
          <w:sz w:val="24"/>
          <w:szCs w:val="24"/>
        </w:rPr>
        <w:t xml:space="preserve">and </w:t>
      </w:r>
      <w:r w:rsidR="00926CF7">
        <w:rPr>
          <w:rFonts w:ascii="Times New Roman" w:hAnsi="Times New Roman" w:cs="Times New Roman"/>
          <w:sz w:val="24"/>
          <w:szCs w:val="24"/>
        </w:rPr>
        <w:t xml:space="preserve">in </w:t>
      </w:r>
      <w:r w:rsidR="00C86A9B">
        <w:rPr>
          <w:rFonts w:ascii="Times New Roman" w:hAnsi="Times New Roman" w:cs="Times New Roman"/>
          <w:sz w:val="24"/>
          <w:szCs w:val="24"/>
        </w:rPr>
        <w:t xml:space="preserve">its </w:t>
      </w:r>
      <w:r w:rsidR="00831554" w:rsidRPr="006B5D84">
        <w:rPr>
          <w:rFonts w:ascii="Times New Roman" w:hAnsi="Times New Roman" w:cs="Times New Roman"/>
          <w:sz w:val="24"/>
          <w:szCs w:val="24"/>
        </w:rPr>
        <w:t xml:space="preserve">procedures which are part of its Constitution </w:t>
      </w:r>
      <w:r w:rsidR="00C86A9B">
        <w:rPr>
          <w:rFonts w:ascii="Times New Roman" w:hAnsi="Times New Roman" w:cs="Times New Roman"/>
          <w:sz w:val="24"/>
          <w:szCs w:val="24"/>
        </w:rPr>
        <w:t xml:space="preserve">specifically </w:t>
      </w:r>
      <w:r w:rsidR="00197FF2" w:rsidRPr="006B5D84">
        <w:rPr>
          <w:rFonts w:ascii="Times New Roman" w:hAnsi="Times New Roman" w:cs="Times New Roman"/>
          <w:sz w:val="24"/>
          <w:szCs w:val="24"/>
        </w:rPr>
        <w:t>sections 1.5, 1.6 and 1.6.1</w:t>
      </w:r>
      <w:r w:rsidR="00C86A9B">
        <w:rPr>
          <w:rFonts w:ascii="Times New Roman" w:hAnsi="Times New Roman" w:cs="Times New Roman"/>
          <w:sz w:val="24"/>
          <w:szCs w:val="24"/>
        </w:rPr>
        <w:t xml:space="preserve"> that the </w:t>
      </w:r>
      <w:r w:rsidR="00197FF2" w:rsidRPr="006B5D84">
        <w:rPr>
          <w:rFonts w:ascii="Times New Roman" w:hAnsi="Times New Roman" w:cs="Times New Roman"/>
          <w:sz w:val="24"/>
          <w:szCs w:val="24"/>
        </w:rPr>
        <w:t>respondent is also known as Assemblies of God -Back to God</w:t>
      </w:r>
      <w:r w:rsidR="009C04EB" w:rsidRPr="006B5D84">
        <w:rPr>
          <w:rFonts w:ascii="Times New Roman" w:hAnsi="Times New Roman" w:cs="Times New Roman"/>
          <w:sz w:val="24"/>
          <w:szCs w:val="24"/>
        </w:rPr>
        <w:t>.</w:t>
      </w:r>
      <w:r w:rsidR="00197FF2" w:rsidRPr="006B5D84">
        <w:rPr>
          <w:rFonts w:ascii="Times New Roman" w:hAnsi="Times New Roman" w:cs="Times New Roman"/>
          <w:sz w:val="24"/>
          <w:szCs w:val="24"/>
        </w:rPr>
        <w:t xml:space="preserve"> </w:t>
      </w:r>
      <w:r w:rsidR="009C04EB" w:rsidRPr="006B5D84">
        <w:rPr>
          <w:rFonts w:ascii="Times New Roman" w:hAnsi="Times New Roman" w:cs="Times New Roman"/>
          <w:sz w:val="24"/>
          <w:szCs w:val="24"/>
        </w:rPr>
        <w:t xml:space="preserve">The </w:t>
      </w:r>
      <w:r w:rsidR="00C86A9B">
        <w:rPr>
          <w:rFonts w:ascii="Times New Roman" w:hAnsi="Times New Roman" w:cs="Times New Roman"/>
          <w:sz w:val="24"/>
          <w:szCs w:val="24"/>
        </w:rPr>
        <w:t xml:space="preserve">applicants aver that the </w:t>
      </w:r>
      <w:r w:rsidR="009C04EB" w:rsidRPr="006B5D84">
        <w:rPr>
          <w:rFonts w:ascii="Times New Roman" w:hAnsi="Times New Roman" w:cs="Times New Roman"/>
          <w:sz w:val="24"/>
          <w:szCs w:val="24"/>
        </w:rPr>
        <w:t xml:space="preserve">first applicant has been using the name Assemblies of God since its </w:t>
      </w:r>
      <w:r w:rsidR="009C04EB" w:rsidRPr="006B5D84">
        <w:rPr>
          <w:rFonts w:ascii="Times New Roman" w:hAnsi="Times New Roman" w:cs="Times New Roman"/>
          <w:sz w:val="24"/>
          <w:szCs w:val="24"/>
        </w:rPr>
        <w:lastRenderedPageBreak/>
        <w:t xml:space="preserve">formation in 1978 but as from 2015 it started using the name Assemblies of God -Spiritual Movement mainly to distinguish itself from other Assemblies of God churches like the respondent. </w:t>
      </w:r>
    </w:p>
    <w:p w14:paraId="1A817D1E" w14:textId="2F8A2C30" w:rsidR="003F0EE1" w:rsidRDefault="00707890" w:rsidP="00DF01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86A9B" w:rsidRPr="006B5D84">
        <w:rPr>
          <w:rFonts w:ascii="Times New Roman" w:hAnsi="Times New Roman" w:cs="Times New Roman"/>
          <w:sz w:val="24"/>
          <w:szCs w:val="24"/>
        </w:rPr>
        <w:t>applicant</w:t>
      </w:r>
      <w:r w:rsidR="00C86A9B">
        <w:rPr>
          <w:rFonts w:ascii="Times New Roman" w:hAnsi="Times New Roman" w:cs="Times New Roman"/>
          <w:sz w:val="24"/>
          <w:szCs w:val="24"/>
        </w:rPr>
        <w:t>s state that the 1</w:t>
      </w:r>
      <w:r w:rsidR="00C86A9B" w:rsidRPr="00C86A9B">
        <w:rPr>
          <w:rFonts w:ascii="Times New Roman" w:hAnsi="Times New Roman" w:cs="Times New Roman"/>
          <w:sz w:val="24"/>
          <w:szCs w:val="24"/>
          <w:vertAlign w:val="superscript"/>
        </w:rPr>
        <w:t>st</w:t>
      </w:r>
      <w:r w:rsidR="00C86A9B">
        <w:rPr>
          <w:rFonts w:ascii="Times New Roman" w:hAnsi="Times New Roman" w:cs="Times New Roman"/>
          <w:sz w:val="24"/>
          <w:szCs w:val="24"/>
        </w:rPr>
        <w:t xml:space="preserve"> applicant entered</w:t>
      </w:r>
      <w:r w:rsidR="00B55AB7" w:rsidRPr="006B5D84">
        <w:rPr>
          <w:rFonts w:ascii="Times New Roman" w:hAnsi="Times New Roman" w:cs="Times New Roman"/>
          <w:sz w:val="24"/>
          <w:szCs w:val="24"/>
        </w:rPr>
        <w:t xml:space="preserve"> into a lease agreement </w:t>
      </w:r>
      <w:r w:rsidR="007D2762" w:rsidRPr="006B5D84">
        <w:rPr>
          <w:rFonts w:ascii="Times New Roman" w:hAnsi="Times New Roman" w:cs="Times New Roman"/>
          <w:sz w:val="24"/>
          <w:szCs w:val="24"/>
        </w:rPr>
        <w:t xml:space="preserve">with </w:t>
      </w:r>
      <w:r w:rsidR="00953E71">
        <w:rPr>
          <w:rFonts w:ascii="Times New Roman" w:hAnsi="Times New Roman" w:cs="Times New Roman"/>
          <w:sz w:val="24"/>
          <w:szCs w:val="24"/>
        </w:rPr>
        <w:t xml:space="preserve">the </w:t>
      </w:r>
      <w:r w:rsidR="007D2762" w:rsidRPr="006B5D84">
        <w:rPr>
          <w:rFonts w:ascii="Times New Roman" w:hAnsi="Times New Roman" w:cs="Times New Roman"/>
          <w:sz w:val="24"/>
          <w:szCs w:val="24"/>
        </w:rPr>
        <w:t>Municipality of Marondera and has been paying rates and other services since then.</w:t>
      </w:r>
      <w:r w:rsidR="004E4661">
        <w:rPr>
          <w:rFonts w:ascii="Times New Roman" w:hAnsi="Times New Roman" w:cs="Times New Roman"/>
          <w:sz w:val="24"/>
          <w:szCs w:val="24"/>
        </w:rPr>
        <w:t xml:space="preserve"> </w:t>
      </w:r>
      <w:r w:rsidR="00C86A9B">
        <w:rPr>
          <w:rFonts w:ascii="Times New Roman" w:hAnsi="Times New Roman" w:cs="Times New Roman"/>
          <w:sz w:val="24"/>
          <w:szCs w:val="24"/>
        </w:rPr>
        <w:t>They are</w:t>
      </w:r>
      <w:r w:rsidR="004E4661">
        <w:rPr>
          <w:rFonts w:ascii="Times New Roman" w:hAnsi="Times New Roman" w:cs="Times New Roman"/>
          <w:sz w:val="24"/>
          <w:szCs w:val="24"/>
        </w:rPr>
        <w:t xml:space="preserve"> claims </w:t>
      </w:r>
      <w:r w:rsidR="00C86A9B">
        <w:rPr>
          <w:rFonts w:ascii="Times New Roman" w:hAnsi="Times New Roman" w:cs="Times New Roman"/>
          <w:sz w:val="24"/>
          <w:szCs w:val="24"/>
        </w:rPr>
        <w:t xml:space="preserve">that they have </w:t>
      </w:r>
      <w:r w:rsidR="0004071F" w:rsidRPr="006B5D84">
        <w:rPr>
          <w:rFonts w:ascii="Times New Roman" w:hAnsi="Times New Roman" w:cs="Times New Roman"/>
          <w:sz w:val="24"/>
          <w:szCs w:val="24"/>
        </w:rPr>
        <w:t xml:space="preserve">been in peaceful lawful occupation of the church stand in issue </w:t>
      </w:r>
      <w:r w:rsidR="004E4661">
        <w:rPr>
          <w:rFonts w:ascii="Times New Roman" w:hAnsi="Times New Roman" w:cs="Times New Roman"/>
          <w:sz w:val="24"/>
          <w:szCs w:val="24"/>
        </w:rPr>
        <w:t>upon</w:t>
      </w:r>
      <w:r w:rsidR="0004071F" w:rsidRPr="006B5D84">
        <w:rPr>
          <w:rFonts w:ascii="Times New Roman" w:hAnsi="Times New Roman" w:cs="Times New Roman"/>
          <w:sz w:val="24"/>
          <w:szCs w:val="24"/>
        </w:rPr>
        <w:t xml:space="preserve"> complet</w:t>
      </w:r>
      <w:r w:rsidR="004E4661">
        <w:rPr>
          <w:rFonts w:ascii="Times New Roman" w:hAnsi="Times New Roman" w:cs="Times New Roman"/>
          <w:sz w:val="24"/>
          <w:szCs w:val="24"/>
        </w:rPr>
        <w:t xml:space="preserve">ing </w:t>
      </w:r>
      <w:r w:rsidR="004E4661" w:rsidRPr="006B5D84">
        <w:rPr>
          <w:rFonts w:ascii="Times New Roman" w:hAnsi="Times New Roman" w:cs="Times New Roman"/>
          <w:sz w:val="24"/>
          <w:szCs w:val="24"/>
        </w:rPr>
        <w:t>construct</w:t>
      </w:r>
      <w:r w:rsidR="004E4661">
        <w:rPr>
          <w:rFonts w:ascii="Times New Roman" w:hAnsi="Times New Roman" w:cs="Times New Roman"/>
          <w:sz w:val="24"/>
          <w:szCs w:val="24"/>
        </w:rPr>
        <w:t xml:space="preserve">ion </w:t>
      </w:r>
      <w:r w:rsidR="0004071F" w:rsidRPr="006B5D84">
        <w:rPr>
          <w:rFonts w:ascii="Times New Roman" w:hAnsi="Times New Roman" w:cs="Times New Roman"/>
          <w:sz w:val="24"/>
          <w:szCs w:val="24"/>
        </w:rPr>
        <w:t>in 1982</w:t>
      </w:r>
      <w:r w:rsidR="00FB202C" w:rsidRPr="006B5D84">
        <w:rPr>
          <w:rFonts w:ascii="Times New Roman" w:hAnsi="Times New Roman" w:cs="Times New Roman"/>
          <w:sz w:val="24"/>
          <w:szCs w:val="24"/>
        </w:rPr>
        <w:t xml:space="preserve"> which was done without </w:t>
      </w:r>
      <w:r w:rsidR="004E4661">
        <w:rPr>
          <w:rFonts w:ascii="Times New Roman" w:hAnsi="Times New Roman" w:cs="Times New Roman"/>
          <w:sz w:val="24"/>
          <w:szCs w:val="24"/>
        </w:rPr>
        <w:t xml:space="preserve">the respondent’s </w:t>
      </w:r>
      <w:r w:rsidR="004E4661" w:rsidRPr="006B5D84">
        <w:rPr>
          <w:rFonts w:ascii="Times New Roman" w:hAnsi="Times New Roman" w:cs="Times New Roman"/>
          <w:sz w:val="24"/>
          <w:szCs w:val="24"/>
        </w:rPr>
        <w:t>input.</w:t>
      </w:r>
      <w:r w:rsidR="004E4661">
        <w:rPr>
          <w:rFonts w:ascii="Times New Roman" w:hAnsi="Times New Roman" w:cs="Times New Roman"/>
          <w:sz w:val="24"/>
          <w:szCs w:val="24"/>
        </w:rPr>
        <w:t xml:space="preserve"> Be that as it may</w:t>
      </w:r>
      <w:r w:rsidR="00640858" w:rsidRPr="006B5D84">
        <w:rPr>
          <w:rFonts w:ascii="Times New Roman" w:hAnsi="Times New Roman" w:cs="Times New Roman"/>
          <w:sz w:val="24"/>
          <w:szCs w:val="24"/>
        </w:rPr>
        <w:t>, the</w:t>
      </w:r>
      <w:r w:rsidR="00AF7085" w:rsidRPr="006B5D84">
        <w:rPr>
          <w:rFonts w:ascii="Times New Roman" w:hAnsi="Times New Roman" w:cs="Times New Roman"/>
          <w:sz w:val="24"/>
          <w:szCs w:val="24"/>
        </w:rPr>
        <w:t xml:space="preserve"> respondent started to </w:t>
      </w:r>
      <w:r w:rsidR="00640858" w:rsidRPr="006B5D84">
        <w:rPr>
          <w:rFonts w:ascii="Times New Roman" w:hAnsi="Times New Roman" w:cs="Times New Roman"/>
          <w:sz w:val="24"/>
          <w:szCs w:val="24"/>
        </w:rPr>
        <w:t xml:space="preserve">lay </w:t>
      </w:r>
      <w:r w:rsidR="00AF7085" w:rsidRPr="006B5D84">
        <w:rPr>
          <w:rFonts w:ascii="Times New Roman" w:hAnsi="Times New Roman" w:cs="Times New Roman"/>
          <w:sz w:val="24"/>
          <w:szCs w:val="24"/>
        </w:rPr>
        <w:t>claim</w:t>
      </w:r>
      <w:r w:rsidR="00640858" w:rsidRPr="006B5D84">
        <w:rPr>
          <w:rFonts w:ascii="Times New Roman" w:hAnsi="Times New Roman" w:cs="Times New Roman"/>
          <w:sz w:val="24"/>
          <w:szCs w:val="24"/>
        </w:rPr>
        <w:t>s</w:t>
      </w:r>
      <w:r w:rsidR="00AF7085" w:rsidRPr="006B5D84">
        <w:rPr>
          <w:rFonts w:ascii="Times New Roman" w:hAnsi="Times New Roman" w:cs="Times New Roman"/>
          <w:sz w:val="24"/>
          <w:szCs w:val="24"/>
        </w:rPr>
        <w:t xml:space="preserve"> to the property</w:t>
      </w:r>
      <w:r w:rsidR="004E4661">
        <w:rPr>
          <w:rFonts w:ascii="Times New Roman" w:hAnsi="Times New Roman" w:cs="Times New Roman"/>
          <w:sz w:val="24"/>
          <w:szCs w:val="24"/>
        </w:rPr>
        <w:t xml:space="preserve"> </w:t>
      </w:r>
      <w:r w:rsidR="006E52A4">
        <w:rPr>
          <w:rFonts w:ascii="Times New Roman" w:hAnsi="Times New Roman" w:cs="Times New Roman"/>
          <w:sz w:val="24"/>
          <w:szCs w:val="24"/>
        </w:rPr>
        <w:t>and noted</w:t>
      </w:r>
      <w:r w:rsidR="004E4661">
        <w:rPr>
          <w:rFonts w:ascii="Times New Roman" w:hAnsi="Times New Roman" w:cs="Times New Roman"/>
          <w:sz w:val="24"/>
          <w:szCs w:val="24"/>
        </w:rPr>
        <w:t xml:space="preserve"> an </w:t>
      </w:r>
      <w:r w:rsidR="00637CB0" w:rsidRPr="006B5D84">
        <w:rPr>
          <w:rFonts w:ascii="Times New Roman" w:hAnsi="Times New Roman" w:cs="Times New Roman"/>
          <w:sz w:val="24"/>
          <w:szCs w:val="24"/>
        </w:rPr>
        <w:t>action claim against all applicants in case number HC 4324/21.</w:t>
      </w:r>
      <w:r w:rsidR="004E4661">
        <w:rPr>
          <w:rFonts w:ascii="Times New Roman" w:hAnsi="Times New Roman" w:cs="Times New Roman"/>
          <w:sz w:val="24"/>
          <w:szCs w:val="24"/>
        </w:rPr>
        <w:t xml:space="preserve"> Another action claim was </w:t>
      </w:r>
      <w:r w:rsidR="00637CB0" w:rsidRPr="006B5D84">
        <w:rPr>
          <w:rFonts w:ascii="Times New Roman" w:hAnsi="Times New Roman" w:cs="Times New Roman"/>
          <w:sz w:val="24"/>
          <w:szCs w:val="24"/>
        </w:rPr>
        <w:t>instituted against all four applicants in case HC 5359/</w:t>
      </w:r>
      <w:r w:rsidR="006E52A4" w:rsidRPr="006B5D84">
        <w:rPr>
          <w:rFonts w:ascii="Times New Roman" w:hAnsi="Times New Roman" w:cs="Times New Roman"/>
          <w:sz w:val="24"/>
          <w:szCs w:val="24"/>
        </w:rPr>
        <w:t xml:space="preserve">23 </w:t>
      </w:r>
      <w:r w:rsidR="00447C20">
        <w:rPr>
          <w:rFonts w:ascii="Times New Roman" w:hAnsi="Times New Roman" w:cs="Times New Roman"/>
          <w:sz w:val="24"/>
          <w:szCs w:val="24"/>
        </w:rPr>
        <w:t>after which</w:t>
      </w:r>
      <w:r w:rsidR="004E4661">
        <w:rPr>
          <w:rFonts w:ascii="Times New Roman" w:hAnsi="Times New Roman" w:cs="Times New Roman"/>
          <w:sz w:val="24"/>
          <w:szCs w:val="24"/>
        </w:rPr>
        <w:t xml:space="preserve"> the present applicants being defendants in that case</w:t>
      </w:r>
      <w:r w:rsidR="00AF2711" w:rsidRPr="006B5D84">
        <w:rPr>
          <w:rFonts w:ascii="Times New Roman" w:hAnsi="Times New Roman" w:cs="Times New Roman"/>
          <w:sz w:val="24"/>
          <w:szCs w:val="24"/>
        </w:rPr>
        <w:t xml:space="preserve"> filed a </w:t>
      </w:r>
      <w:r w:rsidR="00637CB0" w:rsidRPr="006B5D84">
        <w:rPr>
          <w:rFonts w:ascii="Times New Roman" w:hAnsi="Times New Roman" w:cs="Times New Roman"/>
          <w:sz w:val="24"/>
          <w:szCs w:val="24"/>
        </w:rPr>
        <w:t xml:space="preserve">notice of appearance to defend </w:t>
      </w:r>
      <w:r w:rsidR="00AF2711" w:rsidRPr="006B5D84">
        <w:rPr>
          <w:rFonts w:ascii="Times New Roman" w:hAnsi="Times New Roman" w:cs="Times New Roman"/>
          <w:sz w:val="24"/>
          <w:szCs w:val="24"/>
        </w:rPr>
        <w:t>with</w:t>
      </w:r>
      <w:r w:rsidR="00637CB0" w:rsidRPr="006B5D84">
        <w:rPr>
          <w:rFonts w:ascii="Times New Roman" w:hAnsi="Times New Roman" w:cs="Times New Roman"/>
          <w:sz w:val="24"/>
          <w:szCs w:val="24"/>
        </w:rPr>
        <w:t xml:space="preserve"> defects</w:t>
      </w:r>
      <w:r w:rsidR="00640858" w:rsidRPr="006B5D84">
        <w:rPr>
          <w:rFonts w:ascii="Times New Roman" w:hAnsi="Times New Roman" w:cs="Times New Roman"/>
          <w:sz w:val="24"/>
          <w:szCs w:val="24"/>
        </w:rPr>
        <w:t>. They failed</w:t>
      </w:r>
      <w:r w:rsidR="00637CB0" w:rsidRPr="006B5D84">
        <w:rPr>
          <w:rFonts w:ascii="Times New Roman" w:hAnsi="Times New Roman" w:cs="Times New Roman"/>
          <w:sz w:val="24"/>
          <w:szCs w:val="24"/>
        </w:rPr>
        <w:t xml:space="preserve"> </w:t>
      </w:r>
      <w:r w:rsidR="00872C49" w:rsidRPr="006B5D84">
        <w:rPr>
          <w:rFonts w:ascii="Times New Roman" w:hAnsi="Times New Roman" w:cs="Times New Roman"/>
          <w:sz w:val="24"/>
          <w:szCs w:val="24"/>
        </w:rPr>
        <w:t xml:space="preserve">to serve the notice of appearance to defend </w:t>
      </w:r>
      <w:r w:rsidR="00953E71">
        <w:rPr>
          <w:rFonts w:ascii="Times New Roman" w:hAnsi="Times New Roman" w:cs="Times New Roman"/>
          <w:sz w:val="24"/>
          <w:szCs w:val="24"/>
        </w:rPr>
        <w:t>contrary to</w:t>
      </w:r>
      <w:r w:rsidR="00872C49" w:rsidRPr="006B5D84">
        <w:rPr>
          <w:rFonts w:ascii="Times New Roman" w:hAnsi="Times New Roman" w:cs="Times New Roman"/>
          <w:sz w:val="24"/>
          <w:szCs w:val="24"/>
        </w:rPr>
        <w:t xml:space="preserve"> the requirements of </w:t>
      </w:r>
      <w:r w:rsidR="00D42764">
        <w:rPr>
          <w:rFonts w:ascii="Times New Roman" w:hAnsi="Times New Roman" w:cs="Times New Roman"/>
          <w:sz w:val="24"/>
          <w:szCs w:val="24"/>
        </w:rPr>
        <w:t>r</w:t>
      </w:r>
      <w:r w:rsidR="00872C49" w:rsidRPr="006B5D84">
        <w:rPr>
          <w:rFonts w:ascii="Times New Roman" w:hAnsi="Times New Roman" w:cs="Times New Roman"/>
          <w:sz w:val="24"/>
          <w:szCs w:val="24"/>
        </w:rPr>
        <w:t xml:space="preserve"> 20(6) of the High Court Rules, 2021</w:t>
      </w:r>
      <w:r w:rsidR="00953E71">
        <w:rPr>
          <w:rFonts w:ascii="Times New Roman" w:hAnsi="Times New Roman" w:cs="Times New Roman"/>
          <w:sz w:val="24"/>
          <w:szCs w:val="24"/>
        </w:rPr>
        <w:t>.</w:t>
      </w:r>
      <w:r w:rsidR="009C193F" w:rsidRPr="006B5D84">
        <w:rPr>
          <w:rFonts w:ascii="Times New Roman" w:hAnsi="Times New Roman" w:cs="Times New Roman"/>
          <w:sz w:val="24"/>
          <w:szCs w:val="24"/>
        </w:rPr>
        <w:t xml:space="preserve">Efforts to rectify the defects </w:t>
      </w:r>
      <w:r w:rsidR="00097C06" w:rsidRPr="006B5D84">
        <w:rPr>
          <w:rFonts w:ascii="Times New Roman" w:hAnsi="Times New Roman" w:cs="Times New Roman"/>
          <w:sz w:val="24"/>
          <w:szCs w:val="24"/>
        </w:rPr>
        <w:t>were</w:t>
      </w:r>
      <w:r w:rsidR="009C193F" w:rsidRPr="006B5D84">
        <w:rPr>
          <w:rFonts w:ascii="Times New Roman" w:hAnsi="Times New Roman" w:cs="Times New Roman"/>
          <w:sz w:val="24"/>
          <w:szCs w:val="24"/>
        </w:rPr>
        <w:t xml:space="preserve"> to no avail </w:t>
      </w:r>
      <w:r w:rsidR="004E4661">
        <w:rPr>
          <w:rFonts w:ascii="Times New Roman" w:hAnsi="Times New Roman" w:cs="Times New Roman"/>
          <w:sz w:val="24"/>
          <w:szCs w:val="24"/>
        </w:rPr>
        <w:t xml:space="preserve">resulting in the matter being </w:t>
      </w:r>
      <w:r w:rsidR="009C193F" w:rsidRPr="006B5D84">
        <w:rPr>
          <w:rFonts w:ascii="Times New Roman" w:hAnsi="Times New Roman" w:cs="Times New Roman"/>
          <w:sz w:val="24"/>
          <w:szCs w:val="24"/>
        </w:rPr>
        <w:t xml:space="preserve">set on unopposed </w:t>
      </w:r>
      <w:r w:rsidR="001764BF" w:rsidRPr="006B5D84">
        <w:rPr>
          <w:rFonts w:ascii="Times New Roman" w:hAnsi="Times New Roman" w:cs="Times New Roman"/>
          <w:sz w:val="24"/>
          <w:szCs w:val="24"/>
        </w:rPr>
        <w:t>roll-on</w:t>
      </w:r>
      <w:r w:rsidR="009C193F" w:rsidRPr="006B5D84">
        <w:rPr>
          <w:rFonts w:ascii="Times New Roman" w:hAnsi="Times New Roman" w:cs="Times New Roman"/>
          <w:sz w:val="24"/>
          <w:szCs w:val="24"/>
        </w:rPr>
        <w:t xml:space="preserve"> 27 September 2023</w:t>
      </w:r>
      <w:r w:rsidR="004E4661">
        <w:rPr>
          <w:rFonts w:ascii="Times New Roman" w:hAnsi="Times New Roman" w:cs="Times New Roman"/>
          <w:sz w:val="24"/>
          <w:szCs w:val="24"/>
        </w:rPr>
        <w:t>. Resultantly,</w:t>
      </w:r>
      <w:r w:rsidR="009C193F" w:rsidRPr="006B5D84">
        <w:rPr>
          <w:rFonts w:ascii="Times New Roman" w:hAnsi="Times New Roman" w:cs="Times New Roman"/>
          <w:sz w:val="24"/>
          <w:szCs w:val="24"/>
        </w:rPr>
        <w:t xml:space="preserve"> a default judgment </w:t>
      </w:r>
      <w:r w:rsidR="003F0EE1">
        <w:rPr>
          <w:rFonts w:ascii="Times New Roman" w:hAnsi="Times New Roman" w:cs="Times New Roman"/>
          <w:sz w:val="24"/>
          <w:szCs w:val="24"/>
        </w:rPr>
        <w:t xml:space="preserve">was </w:t>
      </w:r>
      <w:r w:rsidR="009C193F" w:rsidRPr="006B5D84">
        <w:rPr>
          <w:rFonts w:ascii="Times New Roman" w:hAnsi="Times New Roman" w:cs="Times New Roman"/>
          <w:sz w:val="24"/>
          <w:szCs w:val="24"/>
        </w:rPr>
        <w:t>grant</w:t>
      </w:r>
      <w:r w:rsidR="004E4661">
        <w:rPr>
          <w:rFonts w:ascii="Times New Roman" w:hAnsi="Times New Roman" w:cs="Times New Roman"/>
          <w:sz w:val="24"/>
          <w:szCs w:val="24"/>
        </w:rPr>
        <w:t>ed</w:t>
      </w:r>
      <w:r w:rsidR="009C193F" w:rsidRPr="006B5D84">
        <w:rPr>
          <w:rFonts w:ascii="Times New Roman" w:hAnsi="Times New Roman" w:cs="Times New Roman"/>
          <w:sz w:val="24"/>
          <w:szCs w:val="24"/>
        </w:rPr>
        <w:t xml:space="preserve"> against </w:t>
      </w:r>
      <w:r w:rsidR="004E4661">
        <w:rPr>
          <w:rFonts w:ascii="Times New Roman" w:hAnsi="Times New Roman" w:cs="Times New Roman"/>
          <w:sz w:val="24"/>
          <w:szCs w:val="24"/>
        </w:rPr>
        <w:t xml:space="preserve">the </w:t>
      </w:r>
      <w:r w:rsidR="009C193F" w:rsidRPr="006B5D84">
        <w:rPr>
          <w:rFonts w:ascii="Times New Roman" w:hAnsi="Times New Roman" w:cs="Times New Roman"/>
          <w:sz w:val="24"/>
          <w:szCs w:val="24"/>
        </w:rPr>
        <w:t>3</w:t>
      </w:r>
      <w:r w:rsidR="009C193F" w:rsidRPr="006B5D84">
        <w:rPr>
          <w:rFonts w:ascii="Times New Roman" w:hAnsi="Times New Roman" w:cs="Times New Roman"/>
          <w:sz w:val="24"/>
          <w:szCs w:val="24"/>
          <w:vertAlign w:val="superscript"/>
        </w:rPr>
        <w:t>rd</w:t>
      </w:r>
      <w:r w:rsidR="009C193F" w:rsidRPr="006B5D84">
        <w:rPr>
          <w:rFonts w:ascii="Times New Roman" w:hAnsi="Times New Roman" w:cs="Times New Roman"/>
          <w:sz w:val="24"/>
          <w:szCs w:val="24"/>
        </w:rPr>
        <w:t xml:space="preserve"> and 4</w:t>
      </w:r>
      <w:r w:rsidR="009C193F" w:rsidRPr="006B5D84">
        <w:rPr>
          <w:rFonts w:ascii="Times New Roman" w:hAnsi="Times New Roman" w:cs="Times New Roman"/>
          <w:sz w:val="24"/>
          <w:szCs w:val="24"/>
          <w:vertAlign w:val="superscript"/>
        </w:rPr>
        <w:t>th</w:t>
      </w:r>
      <w:r w:rsidR="009C193F" w:rsidRPr="006B5D84">
        <w:rPr>
          <w:rFonts w:ascii="Times New Roman" w:hAnsi="Times New Roman" w:cs="Times New Roman"/>
          <w:sz w:val="24"/>
          <w:szCs w:val="24"/>
        </w:rPr>
        <w:t xml:space="preserve"> applicant</w:t>
      </w:r>
      <w:r w:rsidR="003F0EE1">
        <w:rPr>
          <w:rFonts w:ascii="Times New Roman" w:hAnsi="Times New Roman" w:cs="Times New Roman"/>
          <w:sz w:val="24"/>
          <w:szCs w:val="24"/>
        </w:rPr>
        <w:t>s</w:t>
      </w:r>
      <w:r w:rsidR="009C193F" w:rsidRPr="006B5D84">
        <w:rPr>
          <w:rFonts w:ascii="Times New Roman" w:hAnsi="Times New Roman" w:cs="Times New Roman"/>
          <w:sz w:val="24"/>
          <w:szCs w:val="24"/>
        </w:rPr>
        <w:t xml:space="preserve"> on 4 November 2023.  </w:t>
      </w:r>
      <w:r w:rsidR="001764BF" w:rsidRPr="006B5D84">
        <w:rPr>
          <w:rFonts w:ascii="Times New Roman" w:hAnsi="Times New Roman" w:cs="Times New Roman"/>
          <w:sz w:val="24"/>
          <w:szCs w:val="24"/>
        </w:rPr>
        <w:t xml:space="preserve">The applicants </w:t>
      </w:r>
      <w:r w:rsidR="004E4661">
        <w:rPr>
          <w:rFonts w:ascii="Times New Roman" w:hAnsi="Times New Roman" w:cs="Times New Roman"/>
          <w:sz w:val="24"/>
          <w:szCs w:val="24"/>
        </w:rPr>
        <w:t xml:space="preserve">made an </w:t>
      </w:r>
      <w:r w:rsidR="001764BF" w:rsidRPr="006B5D84">
        <w:rPr>
          <w:rFonts w:ascii="Times New Roman" w:hAnsi="Times New Roman" w:cs="Times New Roman"/>
          <w:sz w:val="24"/>
          <w:szCs w:val="24"/>
        </w:rPr>
        <w:t>acknowledge</w:t>
      </w:r>
      <w:r w:rsidR="004E4661">
        <w:rPr>
          <w:rFonts w:ascii="Times New Roman" w:hAnsi="Times New Roman" w:cs="Times New Roman"/>
          <w:sz w:val="24"/>
          <w:szCs w:val="24"/>
        </w:rPr>
        <w:t>ment</w:t>
      </w:r>
      <w:r w:rsidR="001764BF" w:rsidRPr="006B5D84">
        <w:rPr>
          <w:rFonts w:ascii="Times New Roman" w:hAnsi="Times New Roman" w:cs="Times New Roman"/>
          <w:sz w:val="24"/>
          <w:szCs w:val="24"/>
        </w:rPr>
        <w:t xml:space="preserve"> that although the default judgment was </w:t>
      </w:r>
      <w:r w:rsidR="00097C06" w:rsidRPr="006B5D84">
        <w:rPr>
          <w:rFonts w:ascii="Times New Roman" w:hAnsi="Times New Roman" w:cs="Times New Roman"/>
          <w:sz w:val="24"/>
          <w:szCs w:val="24"/>
        </w:rPr>
        <w:t>because of</w:t>
      </w:r>
      <w:r w:rsidR="001764BF" w:rsidRPr="006B5D84">
        <w:rPr>
          <w:rFonts w:ascii="Times New Roman" w:hAnsi="Times New Roman" w:cs="Times New Roman"/>
          <w:sz w:val="24"/>
          <w:szCs w:val="24"/>
        </w:rPr>
        <w:t xml:space="preserve"> an error</w:t>
      </w:r>
      <w:r w:rsidR="003F0EE1">
        <w:rPr>
          <w:rFonts w:ascii="Times New Roman" w:hAnsi="Times New Roman" w:cs="Times New Roman"/>
          <w:sz w:val="24"/>
          <w:szCs w:val="24"/>
        </w:rPr>
        <w:t xml:space="preserve"> on their part vis the handling of the appearance to defend, </w:t>
      </w:r>
      <w:r w:rsidR="00365D2E" w:rsidRPr="006B5D84">
        <w:rPr>
          <w:rFonts w:ascii="Times New Roman" w:hAnsi="Times New Roman" w:cs="Times New Roman"/>
          <w:sz w:val="24"/>
          <w:szCs w:val="24"/>
        </w:rPr>
        <w:t xml:space="preserve">it was not </w:t>
      </w:r>
      <w:r w:rsidR="00F7116C" w:rsidRPr="006B5D84">
        <w:rPr>
          <w:rFonts w:ascii="Times New Roman" w:hAnsi="Times New Roman" w:cs="Times New Roman"/>
          <w:sz w:val="24"/>
          <w:szCs w:val="24"/>
        </w:rPr>
        <w:t>willful</w:t>
      </w:r>
      <w:r w:rsidR="00365D2E" w:rsidRPr="006B5D84">
        <w:rPr>
          <w:rFonts w:ascii="Times New Roman" w:hAnsi="Times New Roman" w:cs="Times New Roman"/>
          <w:sz w:val="24"/>
          <w:szCs w:val="24"/>
        </w:rPr>
        <w:t xml:space="preserve">. </w:t>
      </w:r>
      <w:r w:rsidR="001764BF" w:rsidRPr="006B5D84">
        <w:rPr>
          <w:rFonts w:ascii="Times New Roman" w:hAnsi="Times New Roman" w:cs="Times New Roman"/>
          <w:sz w:val="24"/>
          <w:szCs w:val="24"/>
        </w:rPr>
        <w:t xml:space="preserve"> </w:t>
      </w:r>
    </w:p>
    <w:p w14:paraId="3A3EA8AC" w14:textId="3139660A" w:rsidR="006C0AFB" w:rsidRPr="006B5D84" w:rsidRDefault="004E4661" w:rsidP="00DF01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1</w:t>
      </w:r>
      <w:r w:rsidRPr="004E466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4E4661">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are not parties to the default judgment. </w:t>
      </w:r>
      <w:r w:rsidR="00062DF7" w:rsidRPr="006B5D84">
        <w:rPr>
          <w:rFonts w:ascii="Times New Roman" w:hAnsi="Times New Roman" w:cs="Times New Roman"/>
          <w:sz w:val="24"/>
          <w:szCs w:val="24"/>
        </w:rPr>
        <w:t xml:space="preserve"> </w:t>
      </w:r>
      <w:r>
        <w:rPr>
          <w:rFonts w:ascii="Times New Roman" w:hAnsi="Times New Roman" w:cs="Times New Roman"/>
          <w:sz w:val="24"/>
          <w:szCs w:val="24"/>
        </w:rPr>
        <w:t xml:space="preserve">They aver that they filed this application </w:t>
      </w:r>
      <w:r w:rsidR="00AA4867">
        <w:rPr>
          <w:rFonts w:ascii="Times New Roman" w:hAnsi="Times New Roman" w:cs="Times New Roman"/>
          <w:sz w:val="24"/>
          <w:szCs w:val="24"/>
        </w:rPr>
        <w:t xml:space="preserve">because the default judgment </w:t>
      </w:r>
      <w:r w:rsidR="00062DF7" w:rsidRPr="006B5D84">
        <w:rPr>
          <w:rFonts w:ascii="Times New Roman" w:hAnsi="Times New Roman" w:cs="Times New Roman"/>
          <w:sz w:val="24"/>
          <w:szCs w:val="24"/>
        </w:rPr>
        <w:t>affects and seriously prejudice</w:t>
      </w:r>
      <w:r w:rsidR="003F0EE1">
        <w:rPr>
          <w:rFonts w:ascii="Times New Roman" w:hAnsi="Times New Roman" w:cs="Times New Roman"/>
          <w:sz w:val="24"/>
          <w:szCs w:val="24"/>
        </w:rPr>
        <w:t>s</w:t>
      </w:r>
      <w:r w:rsidR="00062DF7" w:rsidRPr="006B5D84">
        <w:rPr>
          <w:rFonts w:ascii="Times New Roman" w:hAnsi="Times New Roman" w:cs="Times New Roman"/>
          <w:sz w:val="24"/>
          <w:szCs w:val="24"/>
        </w:rPr>
        <w:t xml:space="preserve"> </w:t>
      </w:r>
      <w:r w:rsidR="00AA4867">
        <w:rPr>
          <w:rFonts w:ascii="Times New Roman" w:hAnsi="Times New Roman" w:cs="Times New Roman"/>
          <w:sz w:val="24"/>
          <w:szCs w:val="24"/>
        </w:rPr>
        <w:t>them</w:t>
      </w:r>
      <w:r w:rsidR="00062DF7" w:rsidRPr="006B5D84">
        <w:rPr>
          <w:rFonts w:ascii="Times New Roman" w:hAnsi="Times New Roman" w:cs="Times New Roman"/>
          <w:sz w:val="24"/>
          <w:szCs w:val="24"/>
        </w:rPr>
        <w:t xml:space="preserve"> </w:t>
      </w:r>
      <w:r w:rsidR="00F7116C">
        <w:rPr>
          <w:rFonts w:ascii="Times New Roman" w:hAnsi="Times New Roman" w:cs="Times New Roman"/>
          <w:sz w:val="24"/>
          <w:szCs w:val="24"/>
        </w:rPr>
        <w:t xml:space="preserve">in the sense that </w:t>
      </w:r>
      <w:r w:rsidR="00640858" w:rsidRPr="006B5D84">
        <w:rPr>
          <w:rFonts w:ascii="Times New Roman" w:hAnsi="Times New Roman" w:cs="Times New Roman"/>
          <w:sz w:val="24"/>
          <w:szCs w:val="24"/>
        </w:rPr>
        <w:t xml:space="preserve">eviction </w:t>
      </w:r>
      <w:r w:rsidR="00F7116C">
        <w:rPr>
          <w:rFonts w:ascii="Times New Roman" w:hAnsi="Times New Roman" w:cs="Times New Roman"/>
          <w:sz w:val="24"/>
          <w:szCs w:val="24"/>
        </w:rPr>
        <w:t xml:space="preserve">sought </w:t>
      </w:r>
      <w:r w:rsidR="00AA4867">
        <w:rPr>
          <w:rFonts w:ascii="Times New Roman" w:hAnsi="Times New Roman" w:cs="Times New Roman"/>
          <w:sz w:val="24"/>
          <w:szCs w:val="24"/>
        </w:rPr>
        <w:t xml:space="preserve">is not just against the parties to </w:t>
      </w:r>
      <w:r w:rsidR="003F0EE1">
        <w:rPr>
          <w:rFonts w:ascii="Times New Roman" w:hAnsi="Times New Roman" w:cs="Times New Roman"/>
          <w:sz w:val="24"/>
          <w:szCs w:val="24"/>
        </w:rPr>
        <w:t xml:space="preserve">the proceedings </w:t>
      </w:r>
      <w:r w:rsidR="00097C06">
        <w:rPr>
          <w:rFonts w:ascii="Times New Roman" w:hAnsi="Times New Roman" w:cs="Times New Roman"/>
          <w:sz w:val="24"/>
          <w:szCs w:val="24"/>
        </w:rPr>
        <w:t>thereof but</w:t>
      </w:r>
      <w:r w:rsidR="00AA4867">
        <w:rPr>
          <w:rFonts w:ascii="Times New Roman" w:hAnsi="Times New Roman" w:cs="Times New Roman"/>
          <w:sz w:val="24"/>
          <w:szCs w:val="24"/>
        </w:rPr>
        <w:t xml:space="preserve"> </w:t>
      </w:r>
      <w:r w:rsidR="005A7AA2">
        <w:rPr>
          <w:rFonts w:ascii="Times New Roman" w:hAnsi="Times New Roman" w:cs="Times New Roman"/>
          <w:sz w:val="24"/>
          <w:szCs w:val="24"/>
        </w:rPr>
        <w:t>seeks to evict</w:t>
      </w:r>
      <w:r w:rsidR="00AA4867">
        <w:rPr>
          <w:rFonts w:ascii="Times New Roman" w:hAnsi="Times New Roman" w:cs="Times New Roman"/>
          <w:sz w:val="24"/>
          <w:szCs w:val="24"/>
        </w:rPr>
        <w:t xml:space="preserve"> all those who claim occupation through the 3</w:t>
      </w:r>
      <w:r w:rsidR="00AA4867" w:rsidRPr="00AA4867">
        <w:rPr>
          <w:rFonts w:ascii="Times New Roman" w:hAnsi="Times New Roman" w:cs="Times New Roman"/>
          <w:sz w:val="24"/>
          <w:szCs w:val="24"/>
          <w:vertAlign w:val="superscript"/>
        </w:rPr>
        <w:t>rd</w:t>
      </w:r>
      <w:r w:rsidR="00AA4867">
        <w:rPr>
          <w:rFonts w:ascii="Times New Roman" w:hAnsi="Times New Roman" w:cs="Times New Roman"/>
          <w:sz w:val="24"/>
          <w:szCs w:val="24"/>
        </w:rPr>
        <w:t xml:space="preserve"> and 4</w:t>
      </w:r>
      <w:r w:rsidR="00AA4867" w:rsidRPr="00AA4867">
        <w:rPr>
          <w:rFonts w:ascii="Times New Roman" w:hAnsi="Times New Roman" w:cs="Times New Roman"/>
          <w:sz w:val="24"/>
          <w:szCs w:val="24"/>
          <w:vertAlign w:val="superscript"/>
        </w:rPr>
        <w:t>th</w:t>
      </w:r>
      <w:r w:rsidR="00AA4867">
        <w:rPr>
          <w:rFonts w:ascii="Times New Roman" w:hAnsi="Times New Roman" w:cs="Times New Roman"/>
          <w:sz w:val="24"/>
          <w:szCs w:val="24"/>
        </w:rPr>
        <w:t xml:space="preserve"> respondents. </w:t>
      </w:r>
      <w:r w:rsidR="006C0AFB" w:rsidRPr="006B5D84">
        <w:rPr>
          <w:rFonts w:ascii="Times New Roman" w:hAnsi="Times New Roman" w:cs="Times New Roman"/>
          <w:sz w:val="24"/>
          <w:szCs w:val="24"/>
        </w:rPr>
        <w:t>The</w:t>
      </w:r>
      <w:r w:rsidR="006C0AFB">
        <w:rPr>
          <w:rFonts w:ascii="Times New Roman" w:hAnsi="Times New Roman" w:cs="Times New Roman"/>
          <w:sz w:val="24"/>
          <w:szCs w:val="24"/>
        </w:rPr>
        <w:t>y</w:t>
      </w:r>
      <w:r w:rsidR="006C0AFB" w:rsidRPr="006B5D84">
        <w:rPr>
          <w:rFonts w:ascii="Times New Roman" w:hAnsi="Times New Roman" w:cs="Times New Roman"/>
          <w:sz w:val="24"/>
          <w:szCs w:val="24"/>
        </w:rPr>
        <w:t xml:space="preserve"> </w:t>
      </w:r>
      <w:r w:rsidR="006C0AFB">
        <w:rPr>
          <w:rFonts w:ascii="Times New Roman" w:hAnsi="Times New Roman" w:cs="Times New Roman"/>
          <w:sz w:val="24"/>
          <w:szCs w:val="24"/>
        </w:rPr>
        <w:t xml:space="preserve">further </w:t>
      </w:r>
      <w:r w:rsidR="006C0AFB" w:rsidRPr="006B5D84">
        <w:rPr>
          <w:rFonts w:ascii="Times New Roman" w:hAnsi="Times New Roman" w:cs="Times New Roman"/>
          <w:sz w:val="24"/>
          <w:szCs w:val="24"/>
        </w:rPr>
        <w:t xml:space="preserve">state that the order </w:t>
      </w:r>
      <w:r w:rsidR="006C0AFB">
        <w:rPr>
          <w:rFonts w:ascii="Times New Roman" w:hAnsi="Times New Roman" w:cs="Times New Roman"/>
          <w:sz w:val="24"/>
          <w:szCs w:val="24"/>
        </w:rPr>
        <w:t xml:space="preserve">also </w:t>
      </w:r>
      <w:r w:rsidR="006C0AFB" w:rsidRPr="006B5D84">
        <w:rPr>
          <w:rFonts w:ascii="Times New Roman" w:hAnsi="Times New Roman" w:cs="Times New Roman"/>
          <w:sz w:val="24"/>
          <w:szCs w:val="24"/>
        </w:rPr>
        <w:t>has adverse effects on them regard</w:t>
      </w:r>
      <w:r w:rsidR="003F0EE1">
        <w:rPr>
          <w:rFonts w:ascii="Times New Roman" w:hAnsi="Times New Roman" w:cs="Times New Roman"/>
          <w:sz w:val="24"/>
          <w:szCs w:val="24"/>
        </w:rPr>
        <w:t xml:space="preserve"> being made to</w:t>
      </w:r>
      <w:r w:rsidR="006C0AFB" w:rsidRPr="006B5D84">
        <w:rPr>
          <w:rFonts w:ascii="Times New Roman" w:hAnsi="Times New Roman" w:cs="Times New Roman"/>
          <w:sz w:val="24"/>
          <w:szCs w:val="24"/>
        </w:rPr>
        <w:t xml:space="preserve"> the pivotal roles the cited </w:t>
      </w:r>
      <w:r w:rsidR="006C0AFB">
        <w:rPr>
          <w:rFonts w:ascii="Times New Roman" w:hAnsi="Times New Roman" w:cs="Times New Roman"/>
          <w:sz w:val="24"/>
          <w:szCs w:val="24"/>
        </w:rPr>
        <w:t xml:space="preserve">parties </w:t>
      </w:r>
      <w:r w:rsidR="003F0EE1">
        <w:rPr>
          <w:rFonts w:ascii="Times New Roman" w:hAnsi="Times New Roman" w:cs="Times New Roman"/>
          <w:sz w:val="24"/>
          <w:szCs w:val="24"/>
        </w:rPr>
        <w:t>play</w:t>
      </w:r>
      <w:r w:rsidR="006C0AFB" w:rsidRPr="006B5D84">
        <w:rPr>
          <w:rFonts w:ascii="Times New Roman" w:hAnsi="Times New Roman" w:cs="Times New Roman"/>
          <w:sz w:val="24"/>
          <w:szCs w:val="24"/>
        </w:rPr>
        <w:t xml:space="preserve"> </w:t>
      </w:r>
      <w:r w:rsidR="003F0EE1">
        <w:rPr>
          <w:rFonts w:ascii="Times New Roman" w:hAnsi="Times New Roman" w:cs="Times New Roman"/>
          <w:sz w:val="24"/>
          <w:szCs w:val="24"/>
        </w:rPr>
        <w:t>in</w:t>
      </w:r>
      <w:r w:rsidR="006C0AFB" w:rsidRPr="006B5D84">
        <w:rPr>
          <w:rFonts w:ascii="Times New Roman" w:hAnsi="Times New Roman" w:cs="Times New Roman"/>
          <w:sz w:val="24"/>
          <w:szCs w:val="24"/>
        </w:rPr>
        <w:t xml:space="preserve"> the 1</w:t>
      </w:r>
      <w:r w:rsidR="006C0AFB" w:rsidRPr="006B5D84">
        <w:rPr>
          <w:rFonts w:ascii="Times New Roman" w:hAnsi="Times New Roman" w:cs="Times New Roman"/>
          <w:sz w:val="24"/>
          <w:szCs w:val="24"/>
          <w:vertAlign w:val="superscript"/>
        </w:rPr>
        <w:t>st</w:t>
      </w:r>
      <w:r w:rsidR="006C0AFB" w:rsidRPr="006B5D84">
        <w:rPr>
          <w:rFonts w:ascii="Times New Roman" w:hAnsi="Times New Roman" w:cs="Times New Roman"/>
          <w:sz w:val="24"/>
          <w:szCs w:val="24"/>
        </w:rPr>
        <w:t xml:space="preserve"> Applicant </w:t>
      </w:r>
      <w:r w:rsidR="003F0EE1">
        <w:rPr>
          <w:rFonts w:ascii="Times New Roman" w:hAnsi="Times New Roman" w:cs="Times New Roman"/>
          <w:sz w:val="24"/>
          <w:szCs w:val="24"/>
        </w:rPr>
        <w:t xml:space="preserve">and the positions they occupy </w:t>
      </w:r>
      <w:r w:rsidR="006C0AFB" w:rsidRPr="006B5D84">
        <w:rPr>
          <w:rFonts w:ascii="Times New Roman" w:hAnsi="Times New Roman" w:cs="Times New Roman"/>
          <w:sz w:val="24"/>
          <w:szCs w:val="24"/>
        </w:rPr>
        <w:t>as</w:t>
      </w:r>
      <w:r w:rsidR="006C0AFB">
        <w:rPr>
          <w:rFonts w:ascii="Times New Roman" w:hAnsi="Times New Roman" w:cs="Times New Roman"/>
          <w:sz w:val="24"/>
          <w:szCs w:val="24"/>
        </w:rPr>
        <w:t xml:space="preserve"> the </w:t>
      </w:r>
      <w:r w:rsidR="006C0AFB" w:rsidRPr="006B5D84">
        <w:rPr>
          <w:rFonts w:ascii="Times New Roman" w:hAnsi="Times New Roman" w:cs="Times New Roman"/>
          <w:sz w:val="24"/>
          <w:szCs w:val="24"/>
        </w:rPr>
        <w:t>national church leader and finance secretary</w:t>
      </w:r>
      <w:r w:rsidR="003F0EE1">
        <w:rPr>
          <w:rFonts w:ascii="Times New Roman" w:hAnsi="Times New Roman" w:cs="Times New Roman"/>
          <w:sz w:val="24"/>
          <w:szCs w:val="24"/>
        </w:rPr>
        <w:t xml:space="preserve"> respectively.</w:t>
      </w:r>
      <w:r w:rsidR="006C0AFB" w:rsidRPr="006B5D84">
        <w:rPr>
          <w:rFonts w:ascii="Times New Roman" w:hAnsi="Times New Roman" w:cs="Times New Roman"/>
          <w:sz w:val="24"/>
          <w:szCs w:val="24"/>
        </w:rPr>
        <w:t xml:space="preserve"> </w:t>
      </w:r>
    </w:p>
    <w:p w14:paraId="7B457D38" w14:textId="2FBF6C15" w:rsidR="001E6318" w:rsidRPr="006B5D84" w:rsidRDefault="00AA4867" w:rsidP="00DF01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3F0EE1">
        <w:rPr>
          <w:rFonts w:ascii="Times New Roman" w:hAnsi="Times New Roman" w:cs="Times New Roman"/>
          <w:sz w:val="24"/>
          <w:szCs w:val="24"/>
        </w:rPr>
        <w:t>s</w:t>
      </w:r>
      <w:r>
        <w:rPr>
          <w:rFonts w:ascii="Times New Roman" w:hAnsi="Times New Roman" w:cs="Times New Roman"/>
          <w:sz w:val="24"/>
          <w:szCs w:val="24"/>
        </w:rPr>
        <w:t xml:space="preserve"> </w:t>
      </w:r>
      <w:r w:rsidR="00D237DB">
        <w:rPr>
          <w:rFonts w:ascii="Times New Roman" w:hAnsi="Times New Roman" w:cs="Times New Roman"/>
          <w:sz w:val="24"/>
          <w:szCs w:val="24"/>
        </w:rPr>
        <w:t>allege</w:t>
      </w:r>
      <w:r>
        <w:rPr>
          <w:rFonts w:ascii="Times New Roman" w:hAnsi="Times New Roman" w:cs="Times New Roman"/>
          <w:sz w:val="24"/>
          <w:szCs w:val="24"/>
        </w:rPr>
        <w:t xml:space="preserve"> that n</w:t>
      </w:r>
      <w:r w:rsidR="007E5585" w:rsidRPr="006B5D84">
        <w:rPr>
          <w:rFonts w:ascii="Times New Roman" w:hAnsi="Times New Roman" w:cs="Times New Roman"/>
          <w:sz w:val="24"/>
          <w:szCs w:val="24"/>
        </w:rPr>
        <w:t>one of the four applicants ha</w:t>
      </w:r>
      <w:r w:rsidR="003F0EE1">
        <w:rPr>
          <w:rFonts w:ascii="Times New Roman" w:hAnsi="Times New Roman" w:cs="Times New Roman"/>
          <w:sz w:val="24"/>
          <w:szCs w:val="24"/>
        </w:rPr>
        <w:t>ve</w:t>
      </w:r>
      <w:r w:rsidR="007E5585" w:rsidRPr="006B5D84">
        <w:rPr>
          <w:rFonts w:ascii="Times New Roman" w:hAnsi="Times New Roman" w:cs="Times New Roman"/>
          <w:sz w:val="24"/>
          <w:szCs w:val="24"/>
        </w:rPr>
        <w:t xml:space="preserve"> ever been a member of the respondent</w:t>
      </w:r>
      <w:r>
        <w:rPr>
          <w:rFonts w:ascii="Times New Roman" w:hAnsi="Times New Roman" w:cs="Times New Roman"/>
          <w:sz w:val="24"/>
          <w:szCs w:val="24"/>
        </w:rPr>
        <w:t xml:space="preserve"> whilst the respondents submit otherwise</w:t>
      </w:r>
      <w:r w:rsidR="007E5585" w:rsidRPr="006B5D84">
        <w:rPr>
          <w:rFonts w:ascii="Times New Roman" w:hAnsi="Times New Roman" w:cs="Times New Roman"/>
          <w:sz w:val="24"/>
          <w:szCs w:val="24"/>
        </w:rPr>
        <w:t xml:space="preserve">. </w:t>
      </w:r>
      <w:r>
        <w:rPr>
          <w:rFonts w:ascii="Times New Roman" w:hAnsi="Times New Roman" w:cs="Times New Roman"/>
          <w:sz w:val="24"/>
          <w:szCs w:val="24"/>
        </w:rPr>
        <w:t>The</w:t>
      </w:r>
      <w:r w:rsidR="004B594B">
        <w:rPr>
          <w:rFonts w:ascii="Times New Roman" w:hAnsi="Times New Roman" w:cs="Times New Roman"/>
          <w:sz w:val="24"/>
          <w:szCs w:val="24"/>
        </w:rPr>
        <w:t>y further</w:t>
      </w:r>
      <w:r>
        <w:rPr>
          <w:rFonts w:ascii="Times New Roman" w:hAnsi="Times New Roman" w:cs="Times New Roman"/>
          <w:sz w:val="24"/>
          <w:szCs w:val="24"/>
        </w:rPr>
        <w:t xml:space="preserve"> </w:t>
      </w:r>
      <w:r w:rsidR="00097C06">
        <w:rPr>
          <w:rFonts w:ascii="Times New Roman" w:hAnsi="Times New Roman" w:cs="Times New Roman"/>
          <w:sz w:val="24"/>
          <w:szCs w:val="24"/>
        </w:rPr>
        <w:t>state</w:t>
      </w:r>
      <w:r>
        <w:rPr>
          <w:rFonts w:ascii="Times New Roman" w:hAnsi="Times New Roman" w:cs="Times New Roman"/>
          <w:sz w:val="24"/>
          <w:szCs w:val="24"/>
        </w:rPr>
        <w:t xml:space="preserve"> that the </w:t>
      </w:r>
      <w:r w:rsidR="008E6CB8" w:rsidRPr="006B5D84">
        <w:rPr>
          <w:rFonts w:ascii="Times New Roman" w:hAnsi="Times New Roman" w:cs="Times New Roman"/>
          <w:sz w:val="24"/>
          <w:szCs w:val="24"/>
        </w:rPr>
        <w:t>Respondent</w:t>
      </w:r>
      <w:r w:rsidR="007E5585" w:rsidRPr="006B5D84">
        <w:rPr>
          <w:rFonts w:ascii="Times New Roman" w:hAnsi="Times New Roman" w:cs="Times New Roman"/>
          <w:sz w:val="24"/>
          <w:szCs w:val="24"/>
        </w:rPr>
        <w:t xml:space="preserve"> has its own churches with separate membership and leaderships in areas where 1</w:t>
      </w:r>
      <w:r w:rsidR="007E5585" w:rsidRPr="006B5D84">
        <w:rPr>
          <w:rFonts w:ascii="Times New Roman" w:hAnsi="Times New Roman" w:cs="Times New Roman"/>
          <w:sz w:val="24"/>
          <w:szCs w:val="24"/>
          <w:vertAlign w:val="superscript"/>
        </w:rPr>
        <w:t>st</w:t>
      </w:r>
      <w:r w:rsidR="007E5585" w:rsidRPr="006B5D84">
        <w:rPr>
          <w:rFonts w:ascii="Times New Roman" w:hAnsi="Times New Roman" w:cs="Times New Roman"/>
          <w:sz w:val="24"/>
          <w:szCs w:val="24"/>
        </w:rPr>
        <w:t xml:space="preserve"> Applicant </w:t>
      </w:r>
      <w:r>
        <w:rPr>
          <w:rFonts w:ascii="Times New Roman" w:hAnsi="Times New Roman" w:cs="Times New Roman"/>
          <w:sz w:val="24"/>
          <w:szCs w:val="24"/>
        </w:rPr>
        <w:t xml:space="preserve">also </w:t>
      </w:r>
      <w:r w:rsidR="007E5585" w:rsidRPr="006B5D84">
        <w:rPr>
          <w:rFonts w:ascii="Times New Roman" w:hAnsi="Times New Roman" w:cs="Times New Roman"/>
          <w:sz w:val="24"/>
          <w:szCs w:val="24"/>
        </w:rPr>
        <w:t xml:space="preserve">has churches. </w:t>
      </w:r>
    </w:p>
    <w:p w14:paraId="675AFFC3" w14:textId="7A4A312F" w:rsidR="008F0043" w:rsidRPr="006B5D84" w:rsidRDefault="00EA0462" w:rsidP="0017671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74EB5" w:rsidRPr="006B5D84">
        <w:rPr>
          <w:rFonts w:ascii="Times New Roman" w:hAnsi="Times New Roman" w:cs="Times New Roman"/>
          <w:sz w:val="24"/>
          <w:szCs w:val="24"/>
        </w:rPr>
        <w:t xml:space="preserve">The application </w:t>
      </w:r>
      <w:r w:rsidR="00C054EC">
        <w:rPr>
          <w:rFonts w:ascii="Times New Roman" w:hAnsi="Times New Roman" w:cs="Times New Roman"/>
          <w:sz w:val="24"/>
          <w:szCs w:val="24"/>
        </w:rPr>
        <w:t xml:space="preserve">is </w:t>
      </w:r>
      <w:r w:rsidR="00B74EB5" w:rsidRPr="006B5D84">
        <w:rPr>
          <w:rFonts w:ascii="Times New Roman" w:hAnsi="Times New Roman" w:cs="Times New Roman"/>
          <w:sz w:val="24"/>
          <w:szCs w:val="24"/>
        </w:rPr>
        <w:t>opposed</w:t>
      </w:r>
      <w:r w:rsidR="00C054EC">
        <w:rPr>
          <w:rFonts w:ascii="Times New Roman" w:hAnsi="Times New Roman" w:cs="Times New Roman"/>
          <w:sz w:val="24"/>
          <w:szCs w:val="24"/>
        </w:rPr>
        <w:t>. The respondents c</w:t>
      </w:r>
      <w:r w:rsidR="00C86A9B">
        <w:rPr>
          <w:rFonts w:ascii="Times New Roman" w:hAnsi="Times New Roman" w:cs="Times New Roman"/>
          <w:sz w:val="24"/>
          <w:szCs w:val="24"/>
        </w:rPr>
        <w:t>ontend</w:t>
      </w:r>
      <w:r w:rsidR="00C054EC">
        <w:rPr>
          <w:rFonts w:ascii="Times New Roman" w:hAnsi="Times New Roman" w:cs="Times New Roman"/>
          <w:sz w:val="24"/>
          <w:szCs w:val="24"/>
        </w:rPr>
        <w:t xml:space="preserve"> that the applicants were former members of the respondent and that it owns the property in question. </w:t>
      </w:r>
      <w:r w:rsidR="00B74EB5" w:rsidRPr="006B5D84">
        <w:rPr>
          <w:rFonts w:ascii="Times New Roman" w:hAnsi="Times New Roman" w:cs="Times New Roman"/>
          <w:sz w:val="24"/>
          <w:szCs w:val="24"/>
        </w:rPr>
        <w:t xml:space="preserve"> </w:t>
      </w:r>
      <w:r w:rsidR="00C054EC">
        <w:rPr>
          <w:rFonts w:ascii="Times New Roman" w:hAnsi="Times New Roman" w:cs="Times New Roman"/>
          <w:sz w:val="24"/>
          <w:szCs w:val="24"/>
        </w:rPr>
        <w:t>In the process of opposing the application, t</w:t>
      </w:r>
      <w:r w:rsidR="00B74EB5" w:rsidRPr="006B5D84">
        <w:rPr>
          <w:rFonts w:ascii="Times New Roman" w:hAnsi="Times New Roman" w:cs="Times New Roman"/>
          <w:sz w:val="24"/>
          <w:szCs w:val="24"/>
        </w:rPr>
        <w:t xml:space="preserve">he respondent raised several points in </w:t>
      </w:r>
      <w:r w:rsidR="00B74EB5" w:rsidRPr="006B5D84">
        <w:rPr>
          <w:rFonts w:ascii="Times New Roman" w:hAnsi="Times New Roman" w:cs="Times New Roman"/>
          <w:i/>
          <w:iCs/>
          <w:sz w:val="24"/>
          <w:szCs w:val="24"/>
        </w:rPr>
        <w:t>limine</w:t>
      </w:r>
      <w:r w:rsidR="008828B6" w:rsidRPr="006B5D84">
        <w:rPr>
          <w:rFonts w:ascii="Times New Roman" w:hAnsi="Times New Roman" w:cs="Times New Roman"/>
          <w:i/>
          <w:iCs/>
          <w:sz w:val="24"/>
          <w:szCs w:val="24"/>
        </w:rPr>
        <w:t xml:space="preserve"> </w:t>
      </w:r>
      <w:r w:rsidR="004B72DC">
        <w:rPr>
          <w:rFonts w:ascii="Times New Roman" w:hAnsi="Times New Roman" w:cs="Times New Roman"/>
          <w:sz w:val="24"/>
          <w:szCs w:val="24"/>
        </w:rPr>
        <w:t>to the effect that</w:t>
      </w:r>
      <w:r w:rsidR="008F0043" w:rsidRPr="006B5D84">
        <w:rPr>
          <w:rFonts w:ascii="Times New Roman" w:hAnsi="Times New Roman" w:cs="Times New Roman"/>
          <w:sz w:val="24"/>
          <w:szCs w:val="24"/>
        </w:rPr>
        <w:t>:</w:t>
      </w:r>
    </w:p>
    <w:p w14:paraId="61DAB4C5" w14:textId="2CB80B80" w:rsidR="008F0043" w:rsidRPr="006B5D84" w:rsidRDefault="004B72DC" w:rsidP="00176712">
      <w:pPr>
        <w:pStyle w:val="ListParagraph"/>
        <w:numPr>
          <w:ilvl w:val="0"/>
          <w:numId w:val="5"/>
        </w:numPr>
        <w:spacing w:line="360" w:lineRule="auto"/>
        <w:jc w:val="both"/>
        <w:rPr>
          <w:rFonts w:ascii="Times New Roman" w:hAnsi="Times New Roman" w:cs="Times New Roman"/>
          <w:i/>
          <w:iCs/>
          <w:sz w:val="24"/>
          <w:szCs w:val="24"/>
        </w:rPr>
      </w:pPr>
      <w:r w:rsidRPr="004B72DC">
        <w:rPr>
          <w:rFonts w:ascii="Times New Roman" w:hAnsi="Times New Roman" w:cs="Times New Roman"/>
          <w:sz w:val="24"/>
          <w:szCs w:val="24"/>
        </w:rPr>
        <w:t>The 1</w:t>
      </w:r>
      <w:r w:rsidRPr="004B72DC">
        <w:rPr>
          <w:rFonts w:ascii="Times New Roman" w:hAnsi="Times New Roman" w:cs="Times New Roman"/>
          <w:sz w:val="24"/>
          <w:szCs w:val="24"/>
          <w:vertAlign w:val="superscript"/>
        </w:rPr>
        <w:t>st</w:t>
      </w:r>
      <w:r w:rsidRPr="004B72DC">
        <w:rPr>
          <w:rFonts w:ascii="Times New Roman" w:hAnsi="Times New Roman" w:cs="Times New Roman"/>
          <w:sz w:val="24"/>
          <w:szCs w:val="24"/>
        </w:rPr>
        <w:t xml:space="preserve"> and 2</w:t>
      </w:r>
      <w:r w:rsidRPr="004B72DC">
        <w:rPr>
          <w:rFonts w:ascii="Times New Roman" w:hAnsi="Times New Roman" w:cs="Times New Roman"/>
          <w:sz w:val="24"/>
          <w:szCs w:val="24"/>
          <w:vertAlign w:val="superscript"/>
        </w:rPr>
        <w:t>nd</w:t>
      </w:r>
      <w:r w:rsidRPr="004B72DC">
        <w:rPr>
          <w:rFonts w:ascii="Times New Roman" w:hAnsi="Times New Roman" w:cs="Times New Roman"/>
          <w:sz w:val="24"/>
          <w:szCs w:val="24"/>
        </w:rPr>
        <w:t xml:space="preserve"> applicants lack</w:t>
      </w:r>
      <w:r>
        <w:rPr>
          <w:rFonts w:ascii="Times New Roman" w:hAnsi="Times New Roman" w:cs="Times New Roman"/>
          <w:i/>
          <w:iCs/>
          <w:sz w:val="24"/>
          <w:szCs w:val="24"/>
        </w:rPr>
        <w:t xml:space="preserve"> l</w:t>
      </w:r>
      <w:r w:rsidR="008F0043" w:rsidRPr="006B5D84">
        <w:rPr>
          <w:rFonts w:ascii="Times New Roman" w:hAnsi="Times New Roman" w:cs="Times New Roman"/>
          <w:i/>
          <w:iCs/>
          <w:sz w:val="24"/>
          <w:szCs w:val="24"/>
        </w:rPr>
        <w:t>ocus standi</w:t>
      </w:r>
      <w:r>
        <w:rPr>
          <w:rFonts w:ascii="Times New Roman" w:hAnsi="Times New Roman" w:cs="Times New Roman"/>
          <w:i/>
          <w:iCs/>
          <w:sz w:val="24"/>
          <w:szCs w:val="24"/>
        </w:rPr>
        <w:t>.</w:t>
      </w:r>
    </w:p>
    <w:p w14:paraId="28D30F85" w14:textId="7A79C644" w:rsidR="008F0043" w:rsidRPr="006B5D84" w:rsidRDefault="004B72DC" w:rsidP="0017671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application is d</w:t>
      </w:r>
      <w:r w:rsidR="008F0043" w:rsidRPr="006B5D84">
        <w:rPr>
          <w:rFonts w:ascii="Times New Roman" w:hAnsi="Times New Roman" w:cs="Times New Roman"/>
          <w:sz w:val="24"/>
          <w:szCs w:val="24"/>
        </w:rPr>
        <w:t>efective</w:t>
      </w:r>
      <w:r>
        <w:rPr>
          <w:rFonts w:ascii="Times New Roman" w:hAnsi="Times New Roman" w:cs="Times New Roman"/>
          <w:sz w:val="24"/>
          <w:szCs w:val="24"/>
        </w:rPr>
        <w:t>.</w:t>
      </w:r>
    </w:p>
    <w:p w14:paraId="490C50F0" w14:textId="53FF9567" w:rsidR="006D7239" w:rsidRDefault="008F0043" w:rsidP="00176712">
      <w:pPr>
        <w:spacing w:line="360" w:lineRule="auto"/>
        <w:ind w:firstLine="360"/>
        <w:jc w:val="both"/>
        <w:rPr>
          <w:rFonts w:ascii="Times New Roman" w:hAnsi="Times New Roman" w:cs="Times New Roman"/>
          <w:sz w:val="24"/>
          <w:szCs w:val="24"/>
        </w:rPr>
      </w:pPr>
      <w:r w:rsidRPr="006B5D84">
        <w:rPr>
          <w:rFonts w:ascii="Times New Roman" w:hAnsi="Times New Roman" w:cs="Times New Roman"/>
          <w:sz w:val="24"/>
          <w:szCs w:val="24"/>
        </w:rPr>
        <w:t xml:space="preserve">The first preliminary point raised </w:t>
      </w:r>
      <w:r w:rsidR="00C86A9B">
        <w:rPr>
          <w:rFonts w:ascii="Times New Roman" w:hAnsi="Times New Roman" w:cs="Times New Roman"/>
          <w:sz w:val="24"/>
          <w:szCs w:val="24"/>
        </w:rPr>
        <w:t>o</w:t>
      </w:r>
      <w:r w:rsidR="00D94230">
        <w:rPr>
          <w:rFonts w:ascii="Times New Roman" w:hAnsi="Times New Roman" w:cs="Times New Roman"/>
          <w:sz w:val="24"/>
          <w:szCs w:val="24"/>
        </w:rPr>
        <w:t xml:space="preserve">n </w:t>
      </w:r>
      <w:r w:rsidR="00C86A9B" w:rsidRPr="00D237DB">
        <w:rPr>
          <w:rFonts w:ascii="Times New Roman" w:hAnsi="Times New Roman" w:cs="Times New Roman"/>
          <w:i/>
          <w:iCs/>
          <w:sz w:val="24"/>
          <w:szCs w:val="24"/>
        </w:rPr>
        <w:t>locus standi</w:t>
      </w:r>
      <w:r w:rsidR="00C86A9B">
        <w:rPr>
          <w:rFonts w:ascii="Times New Roman" w:hAnsi="Times New Roman" w:cs="Times New Roman"/>
          <w:sz w:val="24"/>
          <w:szCs w:val="24"/>
        </w:rPr>
        <w:t xml:space="preserve"> is premised on the fact that </w:t>
      </w:r>
      <w:r w:rsidRPr="006B5D84">
        <w:rPr>
          <w:rFonts w:ascii="Times New Roman" w:hAnsi="Times New Roman" w:cs="Times New Roman"/>
          <w:sz w:val="24"/>
          <w:szCs w:val="24"/>
        </w:rPr>
        <w:t>the default judgment sought to be rescinded was given against the 3</w:t>
      </w:r>
      <w:r w:rsidRPr="006B5D84">
        <w:rPr>
          <w:rFonts w:ascii="Times New Roman" w:hAnsi="Times New Roman" w:cs="Times New Roman"/>
          <w:sz w:val="24"/>
          <w:szCs w:val="24"/>
          <w:vertAlign w:val="superscript"/>
        </w:rPr>
        <w:t>rd</w:t>
      </w:r>
      <w:r w:rsidRPr="006B5D84">
        <w:rPr>
          <w:rFonts w:ascii="Times New Roman" w:hAnsi="Times New Roman" w:cs="Times New Roman"/>
          <w:sz w:val="24"/>
          <w:szCs w:val="24"/>
        </w:rPr>
        <w:t xml:space="preserve"> and 4</w:t>
      </w:r>
      <w:r w:rsidRPr="006B5D84">
        <w:rPr>
          <w:rFonts w:ascii="Times New Roman" w:hAnsi="Times New Roman" w:cs="Times New Roman"/>
          <w:sz w:val="24"/>
          <w:szCs w:val="24"/>
          <w:vertAlign w:val="superscript"/>
        </w:rPr>
        <w:t>th</w:t>
      </w:r>
      <w:r w:rsidRPr="006B5D84">
        <w:rPr>
          <w:rFonts w:ascii="Times New Roman" w:hAnsi="Times New Roman" w:cs="Times New Roman"/>
          <w:sz w:val="24"/>
          <w:szCs w:val="24"/>
        </w:rPr>
        <w:t xml:space="preserve"> applicants only </w:t>
      </w:r>
      <w:r w:rsidR="00C86A9B">
        <w:rPr>
          <w:rFonts w:ascii="Times New Roman" w:hAnsi="Times New Roman" w:cs="Times New Roman"/>
          <w:sz w:val="24"/>
          <w:szCs w:val="24"/>
        </w:rPr>
        <w:t xml:space="preserve">in the absence of the </w:t>
      </w:r>
      <w:r w:rsidRPr="006B5D84">
        <w:rPr>
          <w:rFonts w:ascii="Times New Roman" w:hAnsi="Times New Roman" w:cs="Times New Roman"/>
          <w:sz w:val="24"/>
          <w:szCs w:val="24"/>
        </w:rPr>
        <w:t>1</w:t>
      </w:r>
      <w:r w:rsidRPr="006B5D84">
        <w:rPr>
          <w:rFonts w:ascii="Times New Roman" w:hAnsi="Times New Roman" w:cs="Times New Roman"/>
          <w:sz w:val="24"/>
          <w:szCs w:val="24"/>
          <w:vertAlign w:val="superscript"/>
        </w:rPr>
        <w:t>st</w:t>
      </w:r>
      <w:r w:rsidRPr="006B5D84">
        <w:rPr>
          <w:rFonts w:ascii="Times New Roman" w:hAnsi="Times New Roman" w:cs="Times New Roman"/>
          <w:sz w:val="24"/>
          <w:szCs w:val="24"/>
        </w:rPr>
        <w:t xml:space="preserve"> and 2</w:t>
      </w:r>
      <w:r w:rsidRPr="006B5D84">
        <w:rPr>
          <w:rFonts w:ascii="Times New Roman" w:hAnsi="Times New Roman" w:cs="Times New Roman"/>
          <w:sz w:val="24"/>
          <w:szCs w:val="24"/>
          <w:vertAlign w:val="superscript"/>
        </w:rPr>
        <w:t>nd</w:t>
      </w:r>
      <w:r w:rsidRPr="006B5D84">
        <w:rPr>
          <w:rFonts w:ascii="Times New Roman" w:hAnsi="Times New Roman" w:cs="Times New Roman"/>
          <w:sz w:val="24"/>
          <w:szCs w:val="24"/>
        </w:rPr>
        <w:t xml:space="preserve"> applicants</w:t>
      </w:r>
      <w:r w:rsidR="003D656D" w:rsidRPr="006B5D84">
        <w:rPr>
          <w:rFonts w:ascii="Times New Roman" w:hAnsi="Times New Roman" w:cs="Times New Roman"/>
          <w:sz w:val="24"/>
          <w:szCs w:val="24"/>
        </w:rPr>
        <w:t xml:space="preserve"> </w:t>
      </w:r>
      <w:r w:rsidR="00C86A9B">
        <w:rPr>
          <w:rFonts w:ascii="Times New Roman" w:hAnsi="Times New Roman" w:cs="Times New Roman"/>
          <w:sz w:val="24"/>
          <w:szCs w:val="24"/>
        </w:rPr>
        <w:t>hence</w:t>
      </w:r>
      <w:r w:rsidR="003F0EE1">
        <w:rPr>
          <w:rFonts w:ascii="Times New Roman" w:hAnsi="Times New Roman" w:cs="Times New Roman"/>
          <w:sz w:val="24"/>
          <w:szCs w:val="24"/>
        </w:rPr>
        <w:t>, it is argued that</w:t>
      </w:r>
      <w:r w:rsidR="00C86A9B">
        <w:rPr>
          <w:rFonts w:ascii="Times New Roman" w:hAnsi="Times New Roman" w:cs="Times New Roman"/>
          <w:sz w:val="24"/>
          <w:szCs w:val="24"/>
        </w:rPr>
        <w:t xml:space="preserve"> they </w:t>
      </w:r>
      <w:r w:rsidR="00235FDA" w:rsidRPr="006B5D84">
        <w:rPr>
          <w:rFonts w:ascii="Times New Roman" w:hAnsi="Times New Roman" w:cs="Times New Roman"/>
          <w:sz w:val="24"/>
          <w:szCs w:val="24"/>
        </w:rPr>
        <w:t>lack</w:t>
      </w:r>
      <w:r w:rsidRPr="006B5D84">
        <w:rPr>
          <w:rFonts w:ascii="Times New Roman" w:hAnsi="Times New Roman" w:cs="Times New Roman"/>
          <w:sz w:val="24"/>
          <w:szCs w:val="24"/>
        </w:rPr>
        <w:t xml:space="preserve"> </w:t>
      </w:r>
      <w:r w:rsidRPr="006B5D84">
        <w:rPr>
          <w:rFonts w:ascii="Times New Roman" w:hAnsi="Times New Roman" w:cs="Times New Roman"/>
          <w:i/>
          <w:iCs/>
          <w:sz w:val="24"/>
          <w:szCs w:val="24"/>
        </w:rPr>
        <w:t>locus standi</w:t>
      </w:r>
      <w:r w:rsidRPr="006B5D84">
        <w:rPr>
          <w:rFonts w:ascii="Times New Roman" w:hAnsi="Times New Roman" w:cs="Times New Roman"/>
          <w:sz w:val="24"/>
          <w:szCs w:val="24"/>
        </w:rPr>
        <w:t xml:space="preserve"> to file the present application</w:t>
      </w:r>
      <w:r w:rsidR="00E2657E">
        <w:rPr>
          <w:rFonts w:ascii="Times New Roman" w:hAnsi="Times New Roman" w:cs="Times New Roman"/>
          <w:sz w:val="24"/>
          <w:szCs w:val="24"/>
        </w:rPr>
        <w:t xml:space="preserve"> in terms of r</w:t>
      </w:r>
      <w:r w:rsidR="0034071F">
        <w:rPr>
          <w:rFonts w:ascii="Times New Roman" w:hAnsi="Times New Roman" w:cs="Times New Roman"/>
          <w:sz w:val="24"/>
          <w:szCs w:val="24"/>
        </w:rPr>
        <w:t xml:space="preserve"> </w:t>
      </w:r>
      <w:r w:rsidR="006F1684">
        <w:rPr>
          <w:rFonts w:ascii="Times New Roman" w:hAnsi="Times New Roman" w:cs="Times New Roman"/>
          <w:sz w:val="24"/>
          <w:szCs w:val="24"/>
        </w:rPr>
        <w:t>27(1) of the High Court Rules</w:t>
      </w:r>
      <w:r w:rsidRPr="006B5D84">
        <w:rPr>
          <w:rFonts w:ascii="Times New Roman" w:hAnsi="Times New Roman" w:cs="Times New Roman"/>
          <w:sz w:val="24"/>
          <w:szCs w:val="24"/>
        </w:rPr>
        <w:t xml:space="preserve">. </w:t>
      </w:r>
      <w:r w:rsidR="00A53964">
        <w:rPr>
          <w:rFonts w:ascii="Times New Roman" w:hAnsi="Times New Roman" w:cs="Times New Roman"/>
          <w:sz w:val="24"/>
          <w:szCs w:val="24"/>
        </w:rPr>
        <w:t xml:space="preserve">The respondent </w:t>
      </w:r>
      <w:r w:rsidR="00F0645E">
        <w:rPr>
          <w:rFonts w:ascii="Times New Roman" w:hAnsi="Times New Roman" w:cs="Times New Roman"/>
          <w:sz w:val="24"/>
          <w:szCs w:val="24"/>
        </w:rPr>
        <w:t>dr</w:t>
      </w:r>
      <w:r w:rsidR="003F0EE1">
        <w:rPr>
          <w:rFonts w:ascii="Times New Roman" w:hAnsi="Times New Roman" w:cs="Times New Roman"/>
          <w:sz w:val="24"/>
          <w:szCs w:val="24"/>
        </w:rPr>
        <w:t>ew</w:t>
      </w:r>
      <w:r w:rsidR="00A53964">
        <w:rPr>
          <w:rFonts w:ascii="Times New Roman" w:hAnsi="Times New Roman" w:cs="Times New Roman"/>
          <w:sz w:val="24"/>
          <w:szCs w:val="24"/>
        </w:rPr>
        <w:t xml:space="preserve"> the attention of the court to </w:t>
      </w:r>
      <w:r w:rsidR="008834F8">
        <w:rPr>
          <w:rFonts w:ascii="Times New Roman" w:hAnsi="Times New Roman" w:cs="Times New Roman"/>
          <w:sz w:val="24"/>
          <w:szCs w:val="24"/>
        </w:rPr>
        <w:t xml:space="preserve">the meaning in </w:t>
      </w:r>
      <w:r w:rsidR="0034071F">
        <w:rPr>
          <w:rFonts w:ascii="Times New Roman" w:hAnsi="Times New Roman" w:cs="Times New Roman"/>
          <w:sz w:val="24"/>
          <w:szCs w:val="24"/>
        </w:rPr>
        <w:t xml:space="preserve">r </w:t>
      </w:r>
      <w:r w:rsidR="00662664" w:rsidRPr="006B5D84">
        <w:rPr>
          <w:rFonts w:ascii="Times New Roman" w:hAnsi="Times New Roman" w:cs="Times New Roman"/>
          <w:sz w:val="24"/>
          <w:szCs w:val="24"/>
        </w:rPr>
        <w:t xml:space="preserve">27(1) </w:t>
      </w:r>
      <w:r w:rsidR="008834F8">
        <w:rPr>
          <w:rFonts w:ascii="Times New Roman" w:hAnsi="Times New Roman" w:cs="Times New Roman"/>
          <w:sz w:val="24"/>
          <w:szCs w:val="24"/>
        </w:rPr>
        <w:t xml:space="preserve">of the Rules </w:t>
      </w:r>
      <w:r w:rsidR="00843F97">
        <w:rPr>
          <w:rFonts w:ascii="Times New Roman" w:hAnsi="Times New Roman" w:cs="Times New Roman"/>
          <w:sz w:val="24"/>
          <w:szCs w:val="24"/>
        </w:rPr>
        <w:t xml:space="preserve">as </w:t>
      </w:r>
      <w:r w:rsidR="008834F8">
        <w:rPr>
          <w:rFonts w:ascii="Times New Roman" w:hAnsi="Times New Roman" w:cs="Times New Roman"/>
          <w:sz w:val="24"/>
          <w:szCs w:val="24"/>
        </w:rPr>
        <w:t xml:space="preserve">cited </w:t>
      </w:r>
      <w:r w:rsidR="00214B1A">
        <w:rPr>
          <w:rFonts w:ascii="Times New Roman" w:hAnsi="Times New Roman" w:cs="Times New Roman"/>
          <w:sz w:val="24"/>
          <w:szCs w:val="24"/>
        </w:rPr>
        <w:t xml:space="preserve">on the cover of the application </w:t>
      </w:r>
      <w:r w:rsidR="008834F8">
        <w:rPr>
          <w:rFonts w:ascii="Times New Roman" w:hAnsi="Times New Roman" w:cs="Times New Roman"/>
          <w:sz w:val="24"/>
          <w:szCs w:val="24"/>
        </w:rPr>
        <w:t xml:space="preserve">by the applicants </w:t>
      </w:r>
      <w:r w:rsidR="00662664" w:rsidRPr="006B5D84">
        <w:rPr>
          <w:rFonts w:ascii="Times New Roman" w:hAnsi="Times New Roman" w:cs="Times New Roman"/>
          <w:sz w:val="24"/>
          <w:szCs w:val="24"/>
        </w:rPr>
        <w:t xml:space="preserve">to the effect that </w:t>
      </w:r>
      <w:r w:rsidR="008834F8">
        <w:rPr>
          <w:rFonts w:ascii="Times New Roman" w:hAnsi="Times New Roman" w:cs="Times New Roman"/>
          <w:sz w:val="24"/>
          <w:szCs w:val="24"/>
        </w:rPr>
        <w:t xml:space="preserve">it </w:t>
      </w:r>
      <w:r w:rsidR="00662664" w:rsidRPr="006B5D84">
        <w:rPr>
          <w:rFonts w:ascii="Times New Roman" w:hAnsi="Times New Roman" w:cs="Times New Roman"/>
          <w:sz w:val="24"/>
          <w:szCs w:val="24"/>
        </w:rPr>
        <w:t xml:space="preserve">only </w:t>
      </w:r>
      <w:r w:rsidR="008834F8">
        <w:rPr>
          <w:rFonts w:ascii="Times New Roman" w:hAnsi="Times New Roman" w:cs="Times New Roman"/>
          <w:sz w:val="24"/>
          <w:szCs w:val="24"/>
        </w:rPr>
        <w:t xml:space="preserve">makes provision for rescission </w:t>
      </w:r>
      <w:r w:rsidR="00843F97">
        <w:rPr>
          <w:rFonts w:ascii="Times New Roman" w:hAnsi="Times New Roman" w:cs="Times New Roman"/>
          <w:sz w:val="24"/>
          <w:szCs w:val="24"/>
        </w:rPr>
        <w:t>only by</w:t>
      </w:r>
      <w:r w:rsidR="008834F8">
        <w:rPr>
          <w:rFonts w:ascii="Times New Roman" w:hAnsi="Times New Roman" w:cs="Times New Roman"/>
          <w:sz w:val="24"/>
          <w:szCs w:val="24"/>
        </w:rPr>
        <w:t xml:space="preserve"> </w:t>
      </w:r>
      <w:r w:rsidR="00662664" w:rsidRPr="006B5D84">
        <w:rPr>
          <w:rFonts w:ascii="Times New Roman" w:hAnsi="Times New Roman" w:cs="Times New Roman"/>
          <w:sz w:val="24"/>
          <w:szCs w:val="24"/>
        </w:rPr>
        <w:t xml:space="preserve">a party against whom a default judgment </w:t>
      </w:r>
      <w:r w:rsidR="00843F97">
        <w:rPr>
          <w:rFonts w:ascii="Times New Roman" w:hAnsi="Times New Roman" w:cs="Times New Roman"/>
          <w:sz w:val="24"/>
          <w:szCs w:val="24"/>
        </w:rPr>
        <w:t>was</w:t>
      </w:r>
      <w:r w:rsidR="00662664" w:rsidRPr="006B5D84">
        <w:rPr>
          <w:rFonts w:ascii="Times New Roman" w:hAnsi="Times New Roman" w:cs="Times New Roman"/>
          <w:sz w:val="24"/>
          <w:szCs w:val="24"/>
        </w:rPr>
        <w:t xml:space="preserve"> granted. </w:t>
      </w:r>
      <w:r w:rsidR="00404449">
        <w:rPr>
          <w:rFonts w:ascii="Times New Roman" w:hAnsi="Times New Roman" w:cs="Times New Roman"/>
          <w:sz w:val="24"/>
          <w:szCs w:val="24"/>
        </w:rPr>
        <w:t>They claim that the 1</w:t>
      </w:r>
      <w:r w:rsidR="00404449" w:rsidRPr="00404449">
        <w:rPr>
          <w:rFonts w:ascii="Times New Roman" w:hAnsi="Times New Roman" w:cs="Times New Roman"/>
          <w:sz w:val="24"/>
          <w:szCs w:val="24"/>
          <w:vertAlign w:val="superscript"/>
        </w:rPr>
        <w:t>st</w:t>
      </w:r>
      <w:r w:rsidR="00404449">
        <w:rPr>
          <w:rFonts w:ascii="Times New Roman" w:hAnsi="Times New Roman" w:cs="Times New Roman"/>
          <w:sz w:val="24"/>
          <w:szCs w:val="24"/>
        </w:rPr>
        <w:t xml:space="preserve"> and 2</w:t>
      </w:r>
      <w:r w:rsidR="00404449" w:rsidRPr="00404449">
        <w:rPr>
          <w:rFonts w:ascii="Times New Roman" w:hAnsi="Times New Roman" w:cs="Times New Roman"/>
          <w:sz w:val="24"/>
          <w:szCs w:val="24"/>
          <w:vertAlign w:val="superscript"/>
        </w:rPr>
        <w:t>nd</w:t>
      </w:r>
      <w:r w:rsidR="00404449">
        <w:rPr>
          <w:rFonts w:ascii="Times New Roman" w:hAnsi="Times New Roman" w:cs="Times New Roman"/>
          <w:sz w:val="24"/>
          <w:szCs w:val="24"/>
        </w:rPr>
        <w:t xml:space="preserve"> applicants should have sought refuge in R29 not R27 of the rules of this court. </w:t>
      </w:r>
      <w:r w:rsidRPr="006B5D84">
        <w:rPr>
          <w:rFonts w:ascii="Times New Roman" w:hAnsi="Times New Roman" w:cs="Times New Roman"/>
          <w:sz w:val="24"/>
          <w:szCs w:val="24"/>
        </w:rPr>
        <w:t xml:space="preserve">The applicants in response </w:t>
      </w:r>
      <w:r w:rsidR="00214B1A">
        <w:rPr>
          <w:rFonts w:ascii="Times New Roman" w:hAnsi="Times New Roman" w:cs="Times New Roman"/>
          <w:sz w:val="24"/>
          <w:szCs w:val="24"/>
        </w:rPr>
        <w:t>contend</w:t>
      </w:r>
      <w:r w:rsidRPr="006B5D84">
        <w:rPr>
          <w:rFonts w:ascii="Times New Roman" w:hAnsi="Times New Roman" w:cs="Times New Roman"/>
          <w:sz w:val="24"/>
          <w:szCs w:val="24"/>
        </w:rPr>
        <w:t xml:space="preserve"> that although they </w:t>
      </w:r>
      <w:r w:rsidR="00214B1A">
        <w:rPr>
          <w:rFonts w:ascii="Times New Roman" w:hAnsi="Times New Roman" w:cs="Times New Roman"/>
          <w:sz w:val="24"/>
          <w:szCs w:val="24"/>
        </w:rPr>
        <w:t>were not parties to the default judgement</w:t>
      </w:r>
      <w:r w:rsidRPr="006B5D84">
        <w:rPr>
          <w:rFonts w:ascii="Times New Roman" w:hAnsi="Times New Roman" w:cs="Times New Roman"/>
          <w:sz w:val="24"/>
          <w:szCs w:val="24"/>
        </w:rPr>
        <w:t xml:space="preserve">, the judgement has </w:t>
      </w:r>
      <w:r w:rsidR="005B446F" w:rsidRPr="006B5D84">
        <w:rPr>
          <w:rFonts w:ascii="Times New Roman" w:hAnsi="Times New Roman" w:cs="Times New Roman"/>
          <w:sz w:val="24"/>
          <w:szCs w:val="24"/>
        </w:rPr>
        <w:t xml:space="preserve">a direct </w:t>
      </w:r>
      <w:r w:rsidR="00214B1A">
        <w:rPr>
          <w:rFonts w:ascii="Times New Roman" w:hAnsi="Times New Roman" w:cs="Times New Roman"/>
          <w:sz w:val="24"/>
          <w:szCs w:val="24"/>
        </w:rPr>
        <w:t xml:space="preserve">and substantial </w:t>
      </w:r>
      <w:r w:rsidRPr="006B5D84">
        <w:rPr>
          <w:rFonts w:ascii="Times New Roman" w:hAnsi="Times New Roman" w:cs="Times New Roman"/>
          <w:sz w:val="24"/>
          <w:szCs w:val="24"/>
        </w:rPr>
        <w:t>effect on them as it s</w:t>
      </w:r>
      <w:r w:rsidR="005B446F" w:rsidRPr="006B5D84">
        <w:rPr>
          <w:rFonts w:ascii="Times New Roman" w:hAnsi="Times New Roman" w:cs="Times New Roman"/>
          <w:sz w:val="24"/>
          <w:szCs w:val="24"/>
        </w:rPr>
        <w:t>eeks</w:t>
      </w:r>
      <w:r w:rsidRPr="006B5D84">
        <w:rPr>
          <w:rFonts w:ascii="Times New Roman" w:hAnsi="Times New Roman" w:cs="Times New Roman"/>
          <w:sz w:val="24"/>
          <w:szCs w:val="24"/>
        </w:rPr>
        <w:t xml:space="preserve"> to evict </w:t>
      </w:r>
      <w:r w:rsidR="00214B1A">
        <w:rPr>
          <w:rFonts w:ascii="Times New Roman" w:hAnsi="Times New Roman" w:cs="Times New Roman"/>
          <w:sz w:val="24"/>
          <w:szCs w:val="24"/>
        </w:rPr>
        <w:t xml:space="preserve">not only </w:t>
      </w:r>
      <w:r w:rsidRPr="006B5D84">
        <w:rPr>
          <w:rFonts w:ascii="Times New Roman" w:hAnsi="Times New Roman" w:cs="Times New Roman"/>
          <w:sz w:val="24"/>
          <w:szCs w:val="24"/>
        </w:rPr>
        <w:t xml:space="preserve">the </w:t>
      </w:r>
      <w:r w:rsidR="001F2F25" w:rsidRPr="006B5D84">
        <w:rPr>
          <w:rFonts w:ascii="Times New Roman" w:hAnsi="Times New Roman" w:cs="Times New Roman"/>
          <w:sz w:val="24"/>
          <w:szCs w:val="24"/>
        </w:rPr>
        <w:t xml:space="preserve">cited </w:t>
      </w:r>
      <w:r w:rsidRPr="006B5D84">
        <w:rPr>
          <w:rFonts w:ascii="Times New Roman" w:hAnsi="Times New Roman" w:cs="Times New Roman"/>
          <w:sz w:val="24"/>
          <w:szCs w:val="24"/>
        </w:rPr>
        <w:t xml:space="preserve">applicants </w:t>
      </w:r>
      <w:r w:rsidR="00214B1A">
        <w:rPr>
          <w:rFonts w:ascii="Times New Roman" w:hAnsi="Times New Roman" w:cs="Times New Roman"/>
          <w:sz w:val="24"/>
          <w:szCs w:val="24"/>
        </w:rPr>
        <w:t xml:space="preserve">but all those </w:t>
      </w:r>
      <w:r w:rsidRPr="006B5D84">
        <w:rPr>
          <w:rFonts w:ascii="Times New Roman" w:hAnsi="Times New Roman" w:cs="Times New Roman"/>
          <w:sz w:val="24"/>
          <w:szCs w:val="24"/>
        </w:rPr>
        <w:t>claim</w:t>
      </w:r>
      <w:r w:rsidR="008834F8">
        <w:rPr>
          <w:rFonts w:ascii="Times New Roman" w:hAnsi="Times New Roman" w:cs="Times New Roman"/>
          <w:sz w:val="24"/>
          <w:szCs w:val="24"/>
        </w:rPr>
        <w:t>ing</w:t>
      </w:r>
      <w:r w:rsidRPr="006B5D84">
        <w:rPr>
          <w:rFonts w:ascii="Times New Roman" w:hAnsi="Times New Roman" w:cs="Times New Roman"/>
          <w:sz w:val="24"/>
          <w:szCs w:val="24"/>
        </w:rPr>
        <w:t xml:space="preserve"> o</w:t>
      </w:r>
      <w:r w:rsidR="005B446F" w:rsidRPr="006B5D84">
        <w:rPr>
          <w:rFonts w:ascii="Times New Roman" w:hAnsi="Times New Roman" w:cs="Times New Roman"/>
          <w:sz w:val="24"/>
          <w:szCs w:val="24"/>
        </w:rPr>
        <w:t>ccupation</w:t>
      </w:r>
      <w:r w:rsidRPr="006B5D84">
        <w:rPr>
          <w:rFonts w:ascii="Times New Roman" w:hAnsi="Times New Roman" w:cs="Times New Roman"/>
          <w:sz w:val="24"/>
          <w:szCs w:val="24"/>
        </w:rPr>
        <w:t xml:space="preserve"> through </w:t>
      </w:r>
      <w:r w:rsidR="008C3C51">
        <w:rPr>
          <w:rFonts w:ascii="Times New Roman" w:hAnsi="Times New Roman" w:cs="Times New Roman"/>
          <w:sz w:val="24"/>
          <w:szCs w:val="24"/>
        </w:rPr>
        <w:t>the</w:t>
      </w:r>
      <w:r w:rsidR="00214B1A">
        <w:rPr>
          <w:rFonts w:ascii="Times New Roman" w:hAnsi="Times New Roman" w:cs="Times New Roman"/>
          <w:sz w:val="24"/>
          <w:szCs w:val="24"/>
        </w:rPr>
        <w:t>m thus incorporating them.</w:t>
      </w:r>
      <w:r w:rsidR="008C3C51">
        <w:rPr>
          <w:rFonts w:ascii="Times New Roman" w:hAnsi="Times New Roman" w:cs="Times New Roman"/>
          <w:sz w:val="24"/>
          <w:szCs w:val="24"/>
        </w:rPr>
        <w:t xml:space="preserve"> </w:t>
      </w:r>
      <w:r w:rsidR="00214B1A">
        <w:rPr>
          <w:rFonts w:ascii="Times New Roman" w:hAnsi="Times New Roman" w:cs="Times New Roman"/>
          <w:sz w:val="24"/>
          <w:szCs w:val="24"/>
        </w:rPr>
        <w:t xml:space="preserve">The </w:t>
      </w:r>
      <w:r w:rsidR="008C3C51">
        <w:rPr>
          <w:rFonts w:ascii="Times New Roman" w:hAnsi="Times New Roman" w:cs="Times New Roman"/>
          <w:sz w:val="24"/>
          <w:szCs w:val="24"/>
        </w:rPr>
        <w:t>3</w:t>
      </w:r>
      <w:r w:rsidR="008C3C51" w:rsidRPr="008C3C51">
        <w:rPr>
          <w:rFonts w:ascii="Times New Roman" w:hAnsi="Times New Roman" w:cs="Times New Roman"/>
          <w:sz w:val="24"/>
          <w:szCs w:val="24"/>
          <w:vertAlign w:val="superscript"/>
        </w:rPr>
        <w:t>rd</w:t>
      </w:r>
      <w:r w:rsidR="008C3C51">
        <w:rPr>
          <w:rFonts w:ascii="Times New Roman" w:hAnsi="Times New Roman" w:cs="Times New Roman"/>
          <w:sz w:val="24"/>
          <w:szCs w:val="24"/>
        </w:rPr>
        <w:t xml:space="preserve"> and 4</w:t>
      </w:r>
      <w:r w:rsidR="008C3C51" w:rsidRPr="008C3C51">
        <w:rPr>
          <w:rFonts w:ascii="Times New Roman" w:hAnsi="Times New Roman" w:cs="Times New Roman"/>
          <w:sz w:val="24"/>
          <w:szCs w:val="24"/>
          <w:vertAlign w:val="superscript"/>
        </w:rPr>
        <w:t>th</w:t>
      </w:r>
      <w:r w:rsidR="008C3C51">
        <w:rPr>
          <w:rFonts w:ascii="Times New Roman" w:hAnsi="Times New Roman" w:cs="Times New Roman"/>
          <w:sz w:val="24"/>
          <w:szCs w:val="24"/>
        </w:rPr>
        <w:t xml:space="preserve"> applicants</w:t>
      </w:r>
      <w:r w:rsidR="00D02A1D">
        <w:rPr>
          <w:rFonts w:ascii="Times New Roman" w:hAnsi="Times New Roman" w:cs="Times New Roman"/>
          <w:sz w:val="24"/>
          <w:szCs w:val="24"/>
        </w:rPr>
        <w:t xml:space="preserve"> </w:t>
      </w:r>
      <w:r w:rsidR="00214B1A">
        <w:rPr>
          <w:rFonts w:ascii="Times New Roman" w:hAnsi="Times New Roman" w:cs="Times New Roman"/>
          <w:sz w:val="24"/>
          <w:szCs w:val="24"/>
        </w:rPr>
        <w:t>being</w:t>
      </w:r>
      <w:r w:rsidR="00D02A1D">
        <w:rPr>
          <w:rFonts w:ascii="Times New Roman" w:hAnsi="Times New Roman" w:cs="Times New Roman"/>
          <w:sz w:val="24"/>
          <w:szCs w:val="24"/>
        </w:rPr>
        <w:t xml:space="preserve"> national leaders </w:t>
      </w:r>
      <w:r w:rsidR="003F0EE1">
        <w:rPr>
          <w:rFonts w:ascii="Times New Roman" w:hAnsi="Times New Roman" w:cs="Times New Roman"/>
          <w:sz w:val="24"/>
          <w:szCs w:val="24"/>
        </w:rPr>
        <w:t>in the applicant</w:t>
      </w:r>
      <w:r w:rsidR="00214B1A">
        <w:rPr>
          <w:rFonts w:ascii="Times New Roman" w:hAnsi="Times New Roman" w:cs="Times New Roman"/>
          <w:sz w:val="24"/>
          <w:szCs w:val="24"/>
        </w:rPr>
        <w:t>, their eviction affects those who follow them</w:t>
      </w:r>
      <w:r w:rsidRPr="006B5D84">
        <w:rPr>
          <w:rFonts w:ascii="Times New Roman" w:hAnsi="Times New Roman" w:cs="Times New Roman"/>
          <w:sz w:val="24"/>
          <w:szCs w:val="24"/>
        </w:rPr>
        <w:t xml:space="preserve">. </w:t>
      </w:r>
    </w:p>
    <w:p w14:paraId="41647C4E" w14:textId="220A4212" w:rsidR="00167673" w:rsidRDefault="00167673" w:rsidP="0017671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Faced with a situation like the present one, the courts are guided by </w:t>
      </w:r>
      <w:r w:rsidR="00495EE9">
        <w:rPr>
          <w:rFonts w:ascii="Times New Roman" w:hAnsi="Times New Roman" w:cs="Times New Roman"/>
          <w:sz w:val="24"/>
          <w:szCs w:val="24"/>
        </w:rPr>
        <w:t xml:space="preserve">what is contained </w:t>
      </w:r>
      <w:r>
        <w:rPr>
          <w:rFonts w:ascii="Times New Roman" w:hAnsi="Times New Roman" w:cs="Times New Roman"/>
          <w:sz w:val="24"/>
          <w:szCs w:val="24"/>
        </w:rPr>
        <w:t xml:space="preserve">in the papers </w:t>
      </w:r>
      <w:r w:rsidR="00554A90">
        <w:rPr>
          <w:rFonts w:ascii="Times New Roman" w:hAnsi="Times New Roman" w:cs="Times New Roman"/>
          <w:sz w:val="24"/>
          <w:szCs w:val="24"/>
        </w:rPr>
        <w:t xml:space="preserve">rather </w:t>
      </w:r>
      <w:r w:rsidR="00EA0462">
        <w:rPr>
          <w:rFonts w:ascii="Times New Roman" w:hAnsi="Times New Roman" w:cs="Times New Roman"/>
          <w:sz w:val="24"/>
          <w:szCs w:val="24"/>
        </w:rPr>
        <w:t>than what</w:t>
      </w:r>
      <w:r>
        <w:rPr>
          <w:rFonts w:ascii="Times New Roman" w:hAnsi="Times New Roman" w:cs="Times New Roman"/>
          <w:sz w:val="24"/>
          <w:szCs w:val="24"/>
        </w:rPr>
        <w:t xml:space="preserve"> </w:t>
      </w:r>
      <w:r w:rsidR="00554A90">
        <w:rPr>
          <w:rFonts w:ascii="Times New Roman" w:hAnsi="Times New Roman" w:cs="Times New Roman"/>
          <w:sz w:val="24"/>
          <w:szCs w:val="24"/>
        </w:rPr>
        <w:t>appears</w:t>
      </w:r>
      <w:r>
        <w:rPr>
          <w:rFonts w:ascii="Times New Roman" w:hAnsi="Times New Roman" w:cs="Times New Roman"/>
          <w:sz w:val="24"/>
          <w:szCs w:val="24"/>
        </w:rPr>
        <w:t xml:space="preserve"> on the cover of the </w:t>
      </w:r>
      <w:r w:rsidR="00981D83">
        <w:rPr>
          <w:rFonts w:ascii="Times New Roman" w:hAnsi="Times New Roman" w:cs="Times New Roman"/>
          <w:sz w:val="24"/>
          <w:szCs w:val="24"/>
        </w:rPr>
        <w:t>application. Pertinent</w:t>
      </w:r>
      <w:r w:rsidR="003F0EE1">
        <w:rPr>
          <w:rFonts w:ascii="Times New Roman" w:hAnsi="Times New Roman" w:cs="Times New Roman"/>
          <w:sz w:val="24"/>
          <w:szCs w:val="24"/>
        </w:rPr>
        <w:t xml:space="preserve"> are the</w:t>
      </w:r>
      <w:r w:rsidR="00495EE9">
        <w:rPr>
          <w:rFonts w:ascii="Times New Roman" w:hAnsi="Times New Roman" w:cs="Times New Roman"/>
          <w:sz w:val="24"/>
          <w:szCs w:val="24"/>
        </w:rPr>
        <w:t xml:space="preserve"> </w:t>
      </w:r>
      <w:r>
        <w:rPr>
          <w:rFonts w:ascii="Times New Roman" w:hAnsi="Times New Roman" w:cs="Times New Roman"/>
          <w:sz w:val="24"/>
          <w:szCs w:val="24"/>
        </w:rPr>
        <w:t xml:space="preserve">sentiments </w:t>
      </w:r>
      <w:r w:rsidR="00097C06">
        <w:rPr>
          <w:rFonts w:ascii="Times New Roman" w:hAnsi="Times New Roman" w:cs="Times New Roman"/>
          <w:sz w:val="24"/>
          <w:szCs w:val="24"/>
        </w:rPr>
        <w:t xml:space="preserve">of </w:t>
      </w:r>
      <w:r w:rsidR="00EA0462" w:rsidRPr="00EA0462">
        <w:rPr>
          <w:rFonts w:ascii="Times New Roman" w:hAnsi="Times New Roman" w:cs="Times New Roman"/>
          <w:smallCaps/>
          <w:sz w:val="24"/>
          <w:szCs w:val="24"/>
        </w:rPr>
        <w:t>Bhunu Ja</w:t>
      </w:r>
      <w:r w:rsidR="00EA0462">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495EE9">
        <w:rPr>
          <w:rFonts w:ascii="Times New Roman" w:hAnsi="Times New Roman" w:cs="Times New Roman"/>
          <w:i/>
          <w:iCs/>
          <w:sz w:val="24"/>
          <w:szCs w:val="24"/>
        </w:rPr>
        <w:t xml:space="preserve">Ahmed </w:t>
      </w:r>
      <w:r w:rsidRPr="00DF017C">
        <w:rPr>
          <w:rFonts w:ascii="Times New Roman" w:hAnsi="Times New Roman" w:cs="Times New Roman"/>
          <w:sz w:val="24"/>
          <w:szCs w:val="24"/>
        </w:rPr>
        <w:t>v</w:t>
      </w:r>
      <w:r w:rsidRPr="00495EE9">
        <w:rPr>
          <w:rFonts w:ascii="Times New Roman" w:hAnsi="Times New Roman" w:cs="Times New Roman"/>
          <w:i/>
          <w:iCs/>
          <w:sz w:val="24"/>
          <w:szCs w:val="24"/>
        </w:rPr>
        <w:t xml:space="preserve"> Docking Station Safaris Private t/a</w:t>
      </w:r>
      <w:r>
        <w:rPr>
          <w:rFonts w:ascii="Times New Roman" w:hAnsi="Times New Roman" w:cs="Times New Roman"/>
          <w:sz w:val="24"/>
          <w:szCs w:val="24"/>
        </w:rPr>
        <w:t xml:space="preserve"> </w:t>
      </w:r>
      <w:r w:rsidRPr="00C27492">
        <w:rPr>
          <w:rFonts w:ascii="Times New Roman" w:hAnsi="Times New Roman" w:cs="Times New Roman"/>
          <w:i/>
          <w:iCs/>
          <w:sz w:val="24"/>
          <w:szCs w:val="24"/>
        </w:rPr>
        <w:t>CC Sales</w:t>
      </w:r>
      <w:r>
        <w:rPr>
          <w:rFonts w:ascii="Times New Roman" w:hAnsi="Times New Roman" w:cs="Times New Roman"/>
          <w:sz w:val="24"/>
          <w:szCs w:val="24"/>
        </w:rPr>
        <w:t xml:space="preserve"> SC 70/18 w</w:t>
      </w:r>
      <w:r w:rsidR="00283145">
        <w:rPr>
          <w:rFonts w:ascii="Times New Roman" w:hAnsi="Times New Roman" w:cs="Times New Roman"/>
          <w:sz w:val="24"/>
          <w:szCs w:val="24"/>
        </w:rPr>
        <w:t xml:space="preserve">here it was </w:t>
      </w:r>
      <w:r w:rsidR="00EA0462">
        <w:rPr>
          <w:rFonts w:ascii="Times New Roman" w:hAnsi="Times New Roman" w:cs="Times New Roman"/>
          <w:sz w:val="24"/>
          <w:szCs w:val="24"/>
        </w:rPr>
        <w:t>held that:</w:t>
      </w:r>
    </w:p>
    <w:p w14:paraId="6C386B0D" w14:textId="3C1BD0D3" w:rsidR="00167673" w:rsidRPr="00AC6277" w:rsidRDefault="00167673" w:rsidP="00221BB4">
      <w:pPr>
        <w:spacing w:line="240" w:lineRule="auto"/>
        <w:ind w:left="720"/>
        <w:jc w:val="both"/>
        <w:rPr>
          <w:rFonts w:ascii="Times New Roman" w:hAnsi="Times New Roman" w:cs="Times New Roman"/>
        </w:rPr>
      </w:pPr>
      <w:r w:rsidRPr="00AC6277">
        <w:rPr>
          <w:rFonts w:ascii="Times New Roman" w:hAnsi="Times New Roman" w:cs="Times New Roman"/>
        </w:rPr>
        <w:t>“</w:t>
      </w:r>
      <w:r w:rsidR="00097C06" w:rsidRPr="00AC6277">
        <w:rPr>
          <w:rFonts w:ascii="Times New Roman" w:hAnsi="Times New Roman" w:cs="Times New Roman"/>
        </w:rPr>
        <w:t>It</w:t>
      </w:r>
      <w:r w:rsidRPr="00AC6277">
        <w:rPr>
          <w:rFonts w:ascii="Times New Roman" w:hAnsi="Times New Roman" w:cs="Times New Roman"/>
        </w:rPr>
        <w:t xml:space="preserve"> is trite that an application stands or falls </w:t>
      </w:r>
      <w:r w:rsidR="00AC6277" w:rsidRPr="00AC6277">
        <w:rPr>
          <w:rFonts w:ascii="Times New Roman" w:hAnsi="Times New Roman" w:cs="Times New Roman"/>
        </w:rPr>
        <w:t>on its founding affidavit. ……In cases where the headings on the cover of an application tell one thing and the contents of the founding affidavits tell another, the nature of the application that is before the court is determined by the contents of the founding affidavit and not the heading on the cover of the application. ………”</w:t>
      </w:r>
    </w:p>
    <w:p w14:paraId="4FC10A69" w14:textId="3A4A281B" w:rsidR="0076563E" w:rsidRPr="00411528" w:rsidRDefault="006D00A6" w:rsidP="00DF01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 being made to the </w:t>
      </w:r>
      <w:r w:rsidR="00337CB3">
        <w:rPr>
          <w:rFonts w:ascii="Times New Roman" w:hAnsi="Times New Roman" w:cs="Times New Roman"/>
          <w:sz w:val="24"/>
          <w:szCs w:val="24"/>
        </w:rPr>
        <w:t xml:space="preserve">principle adopted in </w:t>
      </w:r>
      <w:r w:rsidR="00337CB3" w:rsidRPr="00337CB3">
        <w:rPr>
          <w:rFonts w:ascii="Times New Roman" w:hAnsi="Times New Roman" w:cs="Times New Roman"/>
          <w:i/>
          <w:iCs/>
          <w:sz w:val="24"/>
          <w:szCs w:val="24"/>
        </w:rPr>
        <w:t>Ahmed</w:t>
      </w:r>
      <w:r w:rsidR="00337CB3">
        <w:rPr>
          <w:rFonts w:ascii="Times New Roman" w:hAnsi="Times New Roman" w:cs="Times New Roman"/>
          <w:sz w:val="24"/>
          <w:szCs w:val="24"/>
        </w:rPr>
        <w:t xml:space="preserve"> case </w:t>
      </w:r>
      <w:r w:rsidR="00337CB3" w:rsidRPr="00337CB3">
        <w:rPr>
          <w:rFonts w:ascii="Times New Roman" w:hAnsi="Times New Roman" w:cs="Times New Roman"/>
          <w:i/>
          <w:iCs/>
          <w:sz w:val="24"/>
          <w:szCs w:val="24"/>
        </w:rPr>
        <w:t>supra</w:t>
      </w:r>
      <w:r w:rsidR="00337CB3">
        <w:rPr>
          <w:rFonts w:ascii="Times New Roman" w:hAnsi="Times New Roman" w:cs="Times New Roman"/>
          <w:sz w:val="24"/>
          <w:szCs w:val="24"/>
        </w:rPr>
        <w:t xml:space="preserve">, </w:t>
      </w:r>
      <w:r w:rsidR="00EA6441">
        <w:rPr>
          <w:rFonts w:ascii="Times New Roman" w:hAnsi="Times New Roman" w:cs="Times New Roman"/>
          <w:sz w:val="24"/>
          <w:szCs w:val="24"/>
        </w:rPr>
        <w:t>t</w:t>
      </w:r>
      <w:r w:rsidR="006D7239">
        <w:rPr>
          <w:rFonts w:ascii="Times New Roman" w:hAnsi="Times New Roman" w:cs="Times New Roman"/>
          <w:sz w:val="24"/>
          <w:szCs w:val="24"/>
        </w:rPr>
        <w:t>he</w:t>
      </w:r>
      <w:r>
        <w:rPr>
          <w:rFonts w:ascii="Times New Roman" w:hAnsi="Times New Roman" w:cs="Times New Roman"/>
          <w:sz w:val="24"/>
          <w:szCs w:val="24"/>
        </w:rPr>
        <w:t xml:space="preserve"> court notes that</w:t>
      </w:r>
      <w:r w:rsidR="006D7239">
        <w:rPr>
          <w:rFonts w:ascii="Times New Roman" w:hAnsi="Times New Roman" w:cs="Times New Roman"/>
          <w:sz w:val="24"/>
          <w:szCs w:val="24"/>
        </w:rPr>
        <w:t xml:space="preserve"> 1</w:t>
      </w:r>
      <w:r w:rsidR="006D7239" w:rsidRPr="006D7239">
        <w:rPr>
          <w:rFonts w:ascii="Times New Roman" w:hAnsi="Times New Roman" w:cs="Times New Roman"/>
          <w:sz w:val="24"/>
          <w:szCs w:val="24"/>
          <w:vertAlign w:val="superscript"/>
        </w:rPr>
        <w:t>st</w:t>
      </w:r>
      <w:r w:rsidR="006D7239">
        <w:rPr>
          <w:rFonts w:ascii="Times New Roman" w:hAnsi="Times New Roman" w:cs="Times New Roman"/>
          <w:sz w:val="24"/>
          <w:szCs w:val="24"/>
        </w:rPr>
        <w:t xml:space="preserve"> and 2</w:t>
      </w:r>
      <w:r w:rsidR="006D7239" w:rsidRPr="006D7239">
        <w:rPr>
          <w:rFonts w:ascii="Times New Roman" w:hAnsi="Times New Roman" w:cs="Times New Roman"/>
          <w:sz w:val="24"/>
          <w:szCs w:val="24"/>
          <w:vertAlign w:val="superscript"/>
        </w:rPr>
        <w:t>nd</w:t>
      </w:r>
      <w:r w:rsidR="006D7239">
        <w:rPr>
          <w:rFonts w:ascii="Times New Roman" w:hAnsi="Times New Roman" w:cs="Times New Roman"/>
          <w:sz w:val="24"/>
          <w:szCs w:val="24"/>
        </w:rPr>
        <w:t xml:space="preserve"> </w:t>
      </w:r>
      <w:r w:rsidR="00817548">
        <w:rPr>
          <w:rFonts w:ascii="Times New Roman" w:hAnsi="Times New Roman" w:cs="Times New Roman"/>
          <w:sz w:val="24"/>
          <w:szCs w:val="24"/>
        </w:rPr>
        <w:t>applicants</w:t>
      </w:r>
      <w:r w:rsidR="006D7239">
        <w:rPr>
          <w:rFonts w:ascii="Times New Roman" w:hAnsi="Times New Roman" w:cs="Times New Roman"/>
          <w:sz w:val="24"/>
          <w:szCs w:val="24"/>
        </w:rPr>
        <w:t xml:space="preserve"> </w:t>
      </w:r>
      <w:r w:rsidR="00EA6441">
        <w:rPr>
          <w:rFonts w:ascii="Times New Roman" w:hAnsi="Times New Roman" w:cs="Times New Roman"/>
          <w:sz w:val="24"/>
          <w:szCs w:val="24"/>
        </w:rPr>
        <w:t xml:space="preserve">clearly </w:t>
      </w:r>
      <w:r w:rsidR="006D7239">
        <w:rPr>
          <w:rFonts w:ascii="Times New Roman" w:hAnsi="Times New Roman" w:cs="Times New Roman"/>
          <w:sz w:val="24"/>
          <w:szCs w:val="24"/>
        </w:rPr>
        <w:t>state</w:t>
      </w:r>
      <w:r w:rsidR="00EA6441">
        <w:rPr>
          <w:rFonts w:ascii="Times New Roman" w:hAnsi="Times New Roman" w:cs="Times New Roman"/>
          <w:sz w:val="24"/>
          <w:szCs w:val="24"/>
        </w:rPr>
        <w:t xml:space="preserve">d </w:t>
      </w:r>
      <w:r w:rsidR="006D7239">
        <w:rPr>
          <w:rFonts w:ascii="Times New Roman" w:hAnsi="Times New Roman" w:cs="Times New Roman"/>
          <w:sz w:val="24"/>
          <w:szCs w:val="24"/>
        </w:rPr>
        <w:t xml:space="preserve">in their </w:t>
      </w:r>
      <w:r w:rsidR="003F0EE1">
        <w:rPr>
          <w:rFonts w:ascii="Times New Roman" w:hAnsi="Times New Roman" w:cs="Times New Roman"/>
          <w:sz w:val="24"/>
          <w:szCs w:val="24"/>
        </w:rPr>
        <w:t>affidavits</w:t>
      </w:r>
      <w:r w:rsidR="006D7239">
        <w:rPr>
          <w:rFonts w:ascii="Times New Roman" w:hAnsi="Times New Roman" w:cs="Times New Roman"/>
          <w:sz w:val="24"/>
          <w:szCs w:val="24"/>
        </w:rPr>
        <w:t xml:space="preserve"> that they have </w:t>
      </w:r>
      <w:r w:rsidR="006D7239" w:rsidRPr="006D7239">
        <w:rPr>
          <w:rFonts w:ascii="Times New Roman" w:hAnsi="Times New Roman" w:cs="Times New Roman"/>
          <w:i/>
          <w:iCs/>
          <w:sz w:val="24"/>
          <w:szCs w:val="24"/>
        </w:rPr>
        <w:t>locus standi</w:t>
      </w:r>
      <w:r w:rsidR="006D7239">
        <w:rPr>
          <w:rFonts w:ascii="Times New Roman" w:hAnsi="Times New Roman" w:cs="Times New Roman"/>
          <w:sz w:val="24"/>
          <w:szCs w:val="24"/>
        </w:rPr>
        <w:t xml:space="preserve"> to seek </w:t>
      </w:r>
      <w:r w:rsidR="00404449">
        <w:rPr>
          <w:rFonts w:ascii="Times New Roman" w:hAnsi="Times New Roman" w:cs="Times New Roman"/>
          <w:sz w:val="24"/>
          <w:szCs w:val="24"/>
        </w:rPr>
        <w:t>rescission</w:t>
      </w:r>
      <w:r w:rsidR="006D7239">
        <w:rPr>
          <w:rFonts w:ascii="Times New Roman" w:hAnsi="Times New Roman" w:cs="Times New Roman"/>
          <w:sz w:val="24"/>
          <w:szCs w:val="24"/>
        </w:rPr>
        <w:t xml:space="preserve"> of the default judgment because they </w:t>
      </w:r>
      <w:r w:rsidR="00083E3A">
        <w:rPr>
          <w:rFonts w:ascii="Times New Roman" w:hAnsi="Times New Roman" w:cs="Times New Roman"/>
          <w:sz w:val="24"/>
          <w:szCs w:val="24"/>
        </w:rPr>
        <w:t>hav</w:t>
      </w:r>
      <w:r w:rsidR="006D7239">
        <w:rPr>
          <w:rFonts w:ascii="Times New Roman" w:hAnsi="Times New Roman" w:cs="Times New Roman"/>
          <w:sz w:val="24"/>
          <w:szCs w:val="24"/>
        </w:rPr>
        <w:t>e</w:t>
      </w:r>
      <w:r w:rsidR="00083E3A">
        <w:rPr>
          <w:rFonts w:ascii="Times New Roman" w:hAnsi="Times New Roman" w:cs="Times New Roman"/>
          <w:sz w:val="24"/>
          <w:szCs w:val="24"/>
        </w:rPr>
        <w:t xml:space="preserve"> a </w:t>
      </w:r>
      <w:r w:rsidR="006D7239">
        <w:rPr>
          <w:rFonts w:ascii="Times New Roman" w:hAnsi="Times New Roman" w:cs="Times New Roman"/>
          <w:sz w:val="24"/>
          <w:szCs w:val="24"/>
        </w:rPr>
        <w:t xml:space="preserve">direct and </w:t>
      </w:r>
      <w:r w:rsidR="00A07F68" w:rsidRPr="006B5D84">
        <w:rPr>
          <w:rFonts w:ascii="Times New Roman" w:hAnsi="Times New Roman" w:cs="Times New Roman"/>
          <w:sz w:val="24"/>
          <w:szCs w:val="24"/>
        </w:rPr>
        <w:t>substantial interest in the matter</w:t>
      </w:r>
      <w:r w:rsidR="0076563E">
        <w:rPr>
          <w:rFonts w:ascii="Times New Roman" w:hAnsi="Times New Roman" w:cs="Times New Roman"/>
          <w:sz w:val="24"/>
          <w:szCs w:val="24"/>
        </w:rPr>
        <w:t xml:space="preserve"> a requirement </w:t>
      </w:r>
      <w:r>
        <w:rPr>
          <w:rFonts w:ascii="Times New Roman" w:hAnsi="Times New Roman" w:cs="Times New Roman"/>
          <w:sz w:val="24"/>
          <w:szCs w:val="24"/>
        </w:rPr>
        <w:t>envisaged</w:t>
      </w:r>
      <w:r w:rsidR="0076563E">
        <w:rPr>
          <w:rFonts w:ascii="Times New Roman" w:hAnsi="Times New Roman" w:cs="Times New Roman"/>
          <w:sz w:val="24"/>
          <w:szCs w:val="24"/>
        </w:rPr>
        <w:t xml:space="preserve"> in  </w:t>
      </w:r>
      <w:r>
        <w:rPr>
          <w:rFonts w:ascii="Times New Roman" w:hAnsi="Times New Roman" w:cs="Times New Roman"/>
          <w:sz w:val="24"/>
          <w:szCs w:val="24"/>
        </w:rPr>
        <w:t>r</w:t>
      </w:r>
      <w:r w:rsidR="0076563E">
        <w:rPr>
          <w:rFonts w:ascii="Times New Roman" w:hAnsi="Times New Roman" w:cs="Times New Roman"/>
          <w:sz w:val="24"/>
          <w:szCs w:val="24"/>
        </w:rPr>
        <w:t>29 of the High Court Rules. By virtue of being in occupation of the property through their leaders the 3</w:t>
      </w:r>
      <w:r w:rsidR="0076563E" w:rsidRPr="0076563E">
        <w:rPr>
          <w:rFonts w:ascii="Times New Roman" w:hAnsi="Times New Roman" w:cs="Times New Roman"/>
          <w:sz w:val="24"/>
          <w:szCs w:val="24"/>
          <w:vertAlign w:val="superscript"/>
        </w:rPr>
        <w:t>rd</w:t>
      </w:r>
      <w:r w:rsidR="0076563E">
        <w:rPr>
          <w:rFonts w:ascii="Times New Roman" w:hAnsi="Times New Roman" w:cs="Times New Roman"/>
          <w:sz w:val="24"/>
          <w:szCs w:val="24"/>
        </w:rPr>
        <w:t xml:space="preserve"> and 4</w:t>
      </w:r>
      <w:r w:rsidR="0076563E" w:rsidRPr="0076563E">
        <w:rPr>
          <w:rFonts w:ascii="Times New Roman" w:hAnsi="Times New Roman" w:cs="Times New Roman"/>
          <w:sz w:val="24"/>
          <w:szCs w:val="24"/>
          <w:vertAlign w:val="superscript"/>
        </w:rPr>
        <w:t>th</w:t>
      </w:r>
      <w:r w:rsidR="0076563E">
        <w:rPr>
          <w:rFonts w:ascii="Times New Roman" w:hAnsi="Times New Roman" w:cs="Times New Roman"/>
          <w:sz w:val="24"/>
          <w:szCs w:val="24"/>
        </w:rPr>
        <w:t xml:space="preserve"> applicants, </w:t>
      </w:r>
      <w:r>
        <w:rPr>
          <w:rFonts w:ascii="Times New Roman" w:hAnsi="Times New Roman" w:cs="Times New Roman"/>
          <w:sz w:val="24"/>
          <w:szCs w:val="24"/>
        </w:rPr>
        <w:t xml:space="preserve">their </w:t>
      </w:r>
      <w:r w:rsidR="0076563E">
        <w:rPr>
          <w:rFonts w:ascii="Times New Roman" w:hAnsi="Times New Roman" w:cs="Times New Roman"/>
          <w:sz w:val="24"/>
          <w:szCs w:val="24"/>
        </w:rPr>
        <w:t xml:space="preserve">eviction and </w:t>
      </w:r>
      <w:r>
        <w:rPr>
          <w:rFonts w:ascii="Times New Roman" w:hAnsi="Times New Roman" w:cs="Times New Roman"/>
          <w:sz w:val="24"/>
          <w:szCs w:val="24"/>
        </w:rPr>
        <w:t xml:space="preserve">that of </w:t>
      </w:r>
      <w:r w:rsidR="0076563E">
        <w:rPr>
          <w:rFonts w:ascii="Times New Roman" w:hAnsi="Times New Roman" w:cs="Times New Roman"/>
          <w:sz w:val="24"/>
          <w:szCs w:val="24"/>
        </w:rPr>
        <w:t>those occupying through them have a direct effect on them. I</w:t>
      </w:r>
      <w:r w:rsidR="0076563E" w:rsidRPr="00F02E61">
        <w:rPr>
          <w:rFonts w:ascii="Times New Roman" w:hAnsi="Times New Roman" w:cs="Times New Roman"/>
          <w:sz w:val="24"/>
          <w:szCs w:val="24"/>
        </w:rPr>
        <w:t xml:space="preserve">n </w:t>
      </w:r>
      <w:r w:rsidR="0076563E" w:rsidRPr="00F02E61">
        <w:rPr>
          <w:rFonts w:ascii="Times New Roman" w:hAnsi="Times New Roman" w:cs="Times New Roman"/>
          <w:i/>
          <w:iCs/>
          <w:sz w:val="24"/>
          <w:szCs w:val="24"/>
        </w:rPr>
        <w:t xml:space="preserve">Allied Bank Limited </w:t>
      </w:r>
      <w:r w:rsidR="0076563E" w:rsidRPr="009F11F8">
        <w:rPr>
          <w:rFonts w:ascii="Times New Roman" w:hAnsi="Times New Roman" w:cs="Times New Roman"/>
          <w:sz w:val="24"/>
          <w:szCs w:val="24"/>
        </w:rPr>
        <w:t>v</w:t>
      </w:r>
      <w:r w:rsidR="0076563E" w:rsidRPr="00F02E61">
        <w:rPr>
          <w:rFonts w:ascii="Times New Roman" w:hAnsi="Times New Roman" w:cs="Times New Roman"/>
          <w:i/>
          <w:iCs/>
          <w:sz w:val="24"/>
          <w:szCs w:val="24"/>
        </w:rPr>
        <w:t xml:space="preserve"> Dengu &amp; Another</w:t>
      </w:r>
      <w:r w:rsidR="0076563E" w:rsidRPr="00F02E61">
        <w:rPr>
          <w:rFonts w:ascii="Times New Roman" w:hAnsi="Times New Roman" w:cs="Times New Roman"/>
          <w:sz w:val="24"/>
          <w:szCs w:val="24"/>
        </w:rPr>
        <w:t xml:space="preserve"> SC 52/16 </w:t>
      </w:r>
      <w:r w:rsidR="009F11F8" w:rsidRPr="009F11F8">
        <w:rPr>
          <w:rFonts w:ascii="Times New Roman" w:hAnsi="Times New Roman" w:cs="Times New Roman"/>
          <w:smallCaps/>
          <w:sz w:val="24"/>
          <w:szCs w:val="24"/>
        </w:rPr>
        <w:t>malaba</w:t>
      </w:r>
      <w:r w:rsidR="009F11F8" w:rsidRPr="00F02E61">
        <w:rPr>
          <w:rFonts w:ascii="Times New Roman" w:hAnsi="Times New Roman" w:cs="Times New Roman"/>
          <w:sz w:val="24"/>
          <w:szCs w:val="24"/>
        </w:rPr>
        <w:t xml:space="preserve"> </w:t>
      </w:r>
      <w:r w:rsidR="0076563E" w:rsidRPr="00F02E61">
        <w:rPr>
          <w:rFonts w:ascii="Times New Roman" w:hAnsi="Times New Roman" w:cs="Times New Roman"/>
          <w:sz w:val="24"/>
          <w:szCs w:val="24"/>
        </w:rPr>
        <w:t xml:space="preserve">DCJ (as he then was) </w:t>
      </w:r>
      <w:r w:rsidR="0076563E">
        <w:rPr>
          <w:rFonts w:ascii="Times New Roman" w:hAnsi="Times New Roman" w:cs="Times New Roman"/>
          <w:sz w:val="24"/>
          <w:szCs w:val="24"/>
        </w:rPr>
        <w:t>ruled</w:t>
      </w:r>
      <w:r w:rsidR="0076563E" w:rsidRPr="00F02E61">
        <w:rPr>
          <w:rFonts w:ascii="Times New Roman" w:hAnsi="Times New Roman" w:cs="Times New Roman"/>
          <w:sz w:val="24"/>
          <w:szCs w:val="24"/>
        </w:rPr>
        <w:t xml:space="preserve"> that:</w:t>
      </w:r>
    </w:p>
    <w:p w14:paraId="3BB92D1F" w14:textId="77777777" w:rsidR="0076563E" w:rsidRPr="00CB15F6" w:rsidRDefault="0076563E" w:rsidP="00176712">
      <w:pPr>
        <w:spacing w:line="360" w:lineRule="auto"/>
        <w:ind w:left="720"/>
        <w:jc w:val="both"/>
        <w:rPr>
          <w:rFonts w:ascii="Times New Roman" w:hAnsi="Times New Roman" w:cs="Times New Roman"/>
        </w:rPr>
      </w:pPr>
      <w:r w:rsidRPr="00CB15F6">
        <w:rPr>
          <w:rFonts w:ascii="Times New Roman" w:hAnsi="Times New Roman" w:cs="Times New Roman"/>
        </w:rPr>
        <w:lastRenderedPageBreak/>
        <w:t xml:space="preserve">“Principle of locus standi is concerned with the </w:t>
      </w:r>
      <w:r w:rsidRPr="00662C9D">
        <w:rPr>
          <w:rFonts w:ascii="Times New Roman" w:hAnsi="Times New Roman" w:cs="Times New Roman"/>
          <w:b/>
          <w:bCs/>
        </w:rPr>
        <w:t>relationship between the cause of action and the relief sought</w:t>
      </w:r>
      <w:r w:rsidRPr="00CB15F6">
        <w:rPr>
          <w:rFonts w:ascii="Times New Roman" w:hAnsi="Times New Roman" w:cs="Times New Roman"/>
        </w:rPr>
        <w:t>. Once a party establishes that there is a cause of action and that he or she is entitled to the relief sought, he or she has locus standi,</w:t>
      </w:r>
    </w:p>
    <w:p w14:paraId="4A04C2F8" w14:textId="77777777" w:rsidR="0076563E" w:rsidRPr="00126334" w:rsidRDefault="0076563E" w:rsidP="00176712">
      <w:pPr>
        <w:spacing w:line="360" w:lineRule="auto"/>
        <w:ind w:left="720"/>
        <w:jc w:val="both"/>
        <w:rPr>
          <w:rFonts w:ascii="Times New Roman" w:hAnsi="Times New Roman" w:cs="Times New Roman"/>
        </w:rPr>
      </w:pPr>
      <w:r w:rsidRPr="00CB15F6">
        <w:rPr>
          <w:rFonts w:ascii="Times New Roman" w:hAnsi="Times New Roman" w:cs="Times New Roman"/>
        </w:rPr>
        <w:t xml:space="preserve">It is trite to note that </w:t>
      </w:r>
      <w:r w:rsidRPr="00F12843">
        <w:rPr>
          <w:rFonts w:ascii="Times New Roman" w:hAnsi="Times New Roman" w:cs="Times New Roman"/>
          <w:b/>
          <w:bCs/>
          <w:i/>
          <w:iCs/>
        </w:rPr>
        <w:t>locus standi</w:t>
      </w:r>
      <w:r w:rsidRPr="00435F38">
        <w:rPr>
          <w:rFonts w:ascii="Times New Roman" w:hAnsi="Times New Roman" w:cs="Times New Roman"/>
          <w:b/>
          <w:bCs/>
        </w:rPr>
        <w:t xml:space="preserve"> exists when there is a direct and substantial interest in the right which is the subject matter of the litigation and the outcome thereof</w:t>
      </w:r>
      <w:r w:rsidRPr="00CB15F6">
        <w:rPr>
          <w:rFonts w:ascii="Times New Roman" w:hAnsi="Times New Roman" w:cs="Times New Roman"/>
        </w:rPr>
        <w:t>. A person who has locus standi has the right to sue which is derived from the legal interest recognized by the law.”</w:t>
      </w:r>
    </w:p>
    <w:p w14:paraId="19816DFC" w14:textId="4BBD0F60" w:rsidR="008F0043" w:rsidRPr="006B5D84" w:rsidRDefault="0076563E" w:rsidP="00EA04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6D00A6">
        <w:rPr>
          <w:rFonts w:ascii="Times New Roman" w:hAnsi="Times New Roman" w:cs="Times New Roman"/>
          <w:sz w:val="24"/>
          <w:szCs w:val="24"/>
        </w:rPr>
        <w:t>iven</w:t>
      </w:r>
      <w:r>
        <w:rPr>
          <w:rFonts w:ascii="Times New Roman" w:hAnsi="Times New Roman" w:cs="Times New Roman"/>
          <w:sz w:val="24"/>
          <w:szCs w:val="24"/>
        </w:rPr>
        <w:t xml:space="preserve"> the </w:t>
      </w:r>
      <w:r w:rsidR="00981D83">
        <w:rPr>
          <w:rFonts w:ascii="Times New Roman" w:hAnsi="Times New Roman" w:cs="Times New Roman"/>
          <w:sz w:val="24"/>
          <w:szCs w:val="24"/>
        </w:rPr>
        <w:t>aforegoing</w:t>
      </w:r>
      <w:r>
        <w:rPr>
          <w:rFonts w:ascii="Times New Roman" w:hAnsi="Times New Roman" w:cs="Times New Roman"/>
          <w:sz w:val="24"/>
          <w:szCs w:val="24"/>
        </w:rPr>
        <w:t xml:space="preserve">, </w:t>
      </w:r>
      <w:r w:rsidR="00185E6E">
        <w:rPr>
          <w:rFonts w:ascii="Times New Roman" w:hAnsi="Times New Roman" w:cs="Times New Roman"/>
          <w:sz w:val="24"/>
          <w:szCs w:val="24"/>
        </w:rPr>
        <w:t xml:space="preserve">the </w:t>
      </w:r>
      <w:r w:rsidR="00D94230">
        <w:rPr>
          <w:rFonts w:ascii="Times New Roman" w:hAnsi="Times New Roman" w:cs="Times New Roman"/>
          <w:sz w:val="24"/>
          <w:szCs w:val="24"/>
        </w:rPr>
        <w:t>applicants</w:t>
      </w:r>
      <w:r w:rsidR="00185E6E">
        <w:rPr>
          <w:rFonts w:ascii="Times New Roman" w:hAnsi="Times New Roman" w:cs="Times New Roman"/>
          <w:sz w:val="24"/>
          <w:szCs w:val="24"/>
        </w:rPr>
        <w:t xml:space="preserve"> have </w:t>
      </w:r>
      <w:r w:rsidR="00185E6E" w:rsidRPr="00185E6E">
        <w:rPr>
          <w:rFonts w:ascii="Times New Roman" w:hAnsi="Times New Roman" w:cs="Times New Roman"/>
          <w:i/>
          <w:iCs/>
          <w:sz w:val="24"/>
          <w:szCs w:val="24"/>
        </w:rPr>
        <w:t>locus standi</w:t>
      </w:r>
      <w:r w:rsidR="00185E6E">
        <w:rPr>
          <w:rFonts w:ascii="Times New Roman" w:hAnsi="Times New Roman" w:cs="Times New Roman"/>
          <w:sz w:val="24"/>
          <w:szCs w:val="24"/>
        </w:rPr>
        <w:t xml:space="preserve"> to rescind the default judgment in terms of R29 of the High Court Rules. </w:t>
      </w:r>
      <w:r w:rsidR="00097C06">
        <w:rPr>
          <w:rFonts w:ascii="Times New Roman" w:hAnsi="Times New Roman" w:cs="Times New Roman"/>
          <w:sz w:val="24"/>
          <w:szCs w:val="24"/>
        </w:rPr>
        <w:t>Thus,</w:t>
      </w:r>
      <w:r w:rsidR="00185E6E">
        <w:rPr>
          <w:rFonts w:ascii="Times New Roman" w:hAnsi="Times New Roman" w:cs="Times New Roman"/>
          <w:sz w:val="24"/>
          <w:szCs w:val="24"/>
        </w:rPr>
        <w:t xml:space="preserve"> </w:t>
      </w:r>
      <w:r w:rsidR="006D00A6">
        <w:rPr>
          <w:rFonts w:ascii="Times New Roman" w:hAnsi="Times New Roman" w:cs="Times New Roman"/>
          <w:sz w:val="24"/>
          <w:szCs w:val="24"/>
        </w:rPr>
        <w:t xml:space="preserve">the </w:t>
      </w:r>
      <w:r w:rsidR="00185E6E">
        <w:rPr>
          <w:rFonts w:ascii="Times New Roman" w:hAnsi="Times New Roman" w:cs="Times New Roman"/>
          <w:sz w:val="24"/>
          <w:szCs w:val="24"/>
        </w:rPr>
        <w:t xml:space="preserve">preliminary point lacks merit and ought to be dismissed. </w:t>
      </w:r>
    </w:p>
    <w:p w14:paraId="38CECC65" w14:textId="2E96B0FF" w:rsidR="00B707E0" w:rsidRPr="006B5D84" w:rsidRDefault="008551D1" w:rsidP="00EA0462">
      <w:pPr>
        <w:spacing w:after="0" w:line="360" w:lineRule="auto"/>
        <w:ind w:firstLine="360"/>
        <w:jc w:val="both"/>
        <w:rPr>
          <w:rFonts w:ascii="Times New Roman" w:hAnsi="Times New Roman" w:cs="Times New Roman"/>
          <w:sz w:val="24"/>
          <w:szCs w:val="24"/>
        </w:rPr>
      </w:pPr>
      <w:r w:rsidRPr="006B5D84">
        <w:rPr>
          <w:rFonts w:ascii="Times New Roman" w:hAnsi="Times New Roman" w:cs="Times New Roman"/>
          <w:sz w:val="24"/>
          <w:szCs w:val="24"/>
        </w:rPr>
        <w:t>The second preliminary point raised is that the application is defective</w:t>
      </w:r>
      <w:r w:rsidR="00B707E0" w:rsidRPr="006B5D84">
        <w:rPr>
          <w:rFonts w:ascii="Times New Roman" w:hAnsi="Times New Roman" w:cs="Times New Roman"/>
          <w:sz w:val="24"/>
          <w:szCs w:val="24"/>
        </w:rPr>
        <w:t xml:space="preserve"> </w:t>
      </w:r>
      <w:r w:rsidR="0095559C">
        <w:rPr>
          <w:rFonts w:ascii="Times New Roman" w:hAnsi="Times New Roman" w:cs="Times New Roman"/>
          <w:sz w:val="24"/>
          <w:szCs w:val="24"/>
        </w:rPr>
        <w:t>for failure to</w:t>
      </w:r>
      <w:r w:rsidR="00B707E0" w:rsidRPr="006B5D84">
        <w:rPr>
          <w:rFonts w:ascii="Times New Roman" w:hAnsi="Times New Roman" w:cs="Times New Roman"/>
          <w:sz w:val="24"/>
          <w:szCs w:val="24"/>
        </w:rPr>
        <w:t xml:space="preserve"> comply with the rules of this court. The respondent classified the defect</w:t>
      </w:r>
      <w:r w:rsidR="008B1BAC" w:rsidRPr="006B5D84">
        <w:rPr>
          <w:rFonts w:ascii="Times New Roman" w:hAnsi="Times New Roman" w:cs="Times New Roman"/>
          <w:sz w:val="24"/>
          <w:szCs w:val="24"/>
        </w:rPr>
        <w:t>s</w:t>
      </w:r>
      <w:r w:rsidR="00B707E0" w:rsidRPr="006B5D84">
        <w:rPr>
          <w:rFonts w:ascii="Times New Roman" w:hAnsi="Times New Roman" w:cs="Times New Roman"/>
          <w:sz w:val="24"/>
          <w:szCs w:val="24"/>
        </w:rPr>
        <w:t xml:space="preserve"> in three phases:</w:t>
      </w:r>
    </w:p>
    <w:p w14:paraId="57CB52DC" w14:textId="6FAABAF6" w:rsidR="00B707E0" w:rsidRPr="006B5D84" w:rsidRDefault="00B707E0" w:rsidP="00176712">
      <w:pPr>
        <w:pStyle w:val="ListParagraph"/>
        <w:numPr>
          <w:ilvl w:val="0"/>
          <w:numId w:val="7"/>
        </w:numPr>
        <w:spacing w:line="360" w:lineRule="auto"/>
        <w:jc w:val="both"/>
        <w:rPr>
          <w:rFonts w:ascii="Times New Roman" w:hAnsi="Times New Roman" w:cs="Times New Roman"/>
          <w:sz w:val="24"/>
          <w:szCs w:val="24"/>
        </w:rPr>
      </w:pPr>
      <w:r w:rsidRPr="006B5D84">
        <w:rPr>
          <w:rFonts w:ascii="Times New Roman" w:hAnsi="Times New Roman" w:cs="Times New Roman"/>
          <w:sz w:val="24"/>
          <w:szCs w:val="24"/>
        </w:rPr>
        <w:t>that the application i</w:t>
      </w:r>
      <w:r w:rsidR="0046618B" w:rsidRPr="006B5D84">
        <w:rPr>
          <w:rFonts w:ascii="Times New Roman" w:hAnsi="Times New Roman" w:cs="Times New Roman"/>
          <w:sz w:val="24"/>
          <w:szCs w:val="24"/>
        </w:rPr>
        <w:t>s</w:t>
      </w:r>
      <w:r w:rsidRPr="006B5D84">
        <w:rPr>
          <w:rFonts w:ascii="Times New Roman" w:hAnsi="Times New Roman" w:cs="Times New Roman"/>
          <w:sz w:val="24"/>
          <w:szCs w:val="24"/>
        </w:rPr>
        <w:t xml:space="preserve"> supported by </w:t>
      </w:r>
      <w:r w:rsidR="0046618B" w:rsidRPr="006B5D84">
        <w:rPr>
          <w:rFonts w:ascii="Times New Roman" w:hAnsi="Times New Roman" w:cs="Times New Roman"/>
          <w:sz w:val="24"/>
          <w:szCs w:val="24"/>
        </w:rPr>
        <w:t>three founding</w:t>
      </w:r>
      <w:r w:rsidRPr="006B5D84">
        <w:rPr>
          <w:rFonts w:ascii="Times New Roman" w:hAnsi="Times New Roman" w:cs="Times New Roman"/>
          <w:sz w:val="24"/>
          <w:szCs w:val="24"/>
        </w:rPr>
        <w:t xml:space="preserve"> affidavits and a supporting affidavit from one Adonia </w:t>
      </w:r>
      <w:r w:rsidR="0046618B" w:rsidRPr="006B5D84">
        <w:rPr>
          <w:rFonts w:ascii="Times New Roman" w:hAnsi="Times New Roman" w:cs="Times New Roman"/>
          <w:sz w:val="24"/>
          <w:szCs w:val="24"/>
        </w:rPr>
        <w:t>Masawi.</w:t>
      </w:r>
      <w:r w:rsidRPr="006B5D84">
        <w:rPr>
          <w:rFonts w:ascii="Times New Roman" w:hAnsi="Times New Roman" w:cs="Times New Roman"/>
          <w:sz w:val="24"/>
          <w:szCs w:val="24"/>
        </w:rPr>
        <w:t xml:space="preserve"> </w:t>
      </w:r>
    </w:p>
    <w:p w14:paraId="10EA8E74" w14:textId="64CB0082" w:rsidR="008E6CB8" w:rsidRPr="006B5D84" w:rsidRDefault="00B707E0" w:rsidP="00176712">
      <w:pPr>
        <w:pStyle w:val="ListParagraph"/>
        <w:numPr>
          <w:ilvl w:val="0"/>
          <w:numId w:val="7"/>
        </w:numPr>
        <w:spacing w:line="360" w:lineRule="auto"/>
        <w:jc w:val="both"/>
        <w:rPr>
          <w:rFonts w:ascii="Times New Roman" w:hAnsi="Times New Roman" w:cs="Times New Roman"/>
          <w:sz w:val="24"/>
          <w:szCs w:val="24"/>
        </w:rPr>
      </w:pPr>
      <w:bookmarkStart w:id="1" w:name="_Hlk171234972"/>
      <w:r w:rsidRPr="006B5D84">
        <w:rPr>
          <w:rFonts w:ascii="Times New Roman" w:hAnsi="Times New Roman" w:cs="Times New Roman"/>
          <w:sz w:val="24"/>
          <w:szCs w:val="24"/>
        </w:rPr>
        <w:t xml:space="preserve">That the application does not </w:t>
      </w:r>
      <w:r w:rsidR="008B1BAC" w:rsidRPr="006B5D84">
        <w:rPr>
          <w:rFonts w:ascii="Times New Roman" w:hAnsi="Times New Roman" w:cs="Times New Roman"/>
          <w:sz w:val="24"/>
          <w:szCs w:val="24"/>
        </w:rPr>
        <w:t>specif</w:t>
      </w:r>
      <w:r w:rsidR="0089358C" w:rsidRPr="006B5D84">
        <w:rPr>
          <w:rFonts w:ascii="Times New Roman" w:hAnsi="Times New Roman" w:cs="Times New Roman"/>
          <w:sz w:val="24"/>
          <w:szCs w:val="24"/>
        </w:rPr>
        <w:t>y</w:t>
      </w:r>
      <w:r w:rsidR="008B1BAC" w:rsidRPr="006B5D84">
        <w:rPr>
          <w:rFonts w:ascii="Times New Roman" w:hAnsi="Times New Roman" w:cs="Times New Roman"/>
          <w:sz w:val="24"/>
          <w:szCs w:val="24"/>
        </w:rPr>
        <w:t xml:space="preserve"> </w:t>
      </w:r>
      <w:r w:rsidRPr="006B5D84">
        <w:rPr>
          <w:rFonts w:ascii="Times New Roman" w:hAnsi="Times New Roman" w:cs="Times New Roman"/>
          <w:sz w:val="24"/>
          <w:szCs w:val="24"/>
        </w:rPr>
        <w:t>in terms of which rule of the High Court Rules, 2021 it is being made.</w:t>
      </w:r>
    </w:p>
    <w:bookmarkEnd w:id="1"/>
    <w:p w14:paraId="0CC88625" w14:textId="50113D52" w:rsidR="00B707E0" w:rsidRPr="00227498" w:rsidRDefault="00B707E0" w:rsidP="00227498">
      <w:pPr>
        <w:pStyle w:val="ListParagraph"/>
        <w:numPr>
          <w:ilvl w:val="0"/>
          <w:numId w:val="7"/>
        </w:numPr>
        <w:spacing w:line="360" w:lineRule="auto"/>
        <w:jc w:val="both"/>
        <w:rPr>
          <w:rFonts w:ascii="Times New Roman" w:hAnsi="Times New Roman" w:cs="Times New Roman"/>
          <w:sz w:val="24"/>
          <w:szCs w:val="24"/>
        </w:rPr>
      </w:pPr>
      <w:r w:rsidRPr="006B5D84">
        <w:rPr>
          <w:rFonts w:ascii="Times New Roman" w:hAnsi="Times New Roman" w:cs="Times New Roman"/>
          <w:sz w:val="24"/>
          <w:szCs w:val="24"/>
        </w:rPr>
        <w:t>The affidavits of the 2</w:t>
      </w:r>
      <w:r w:rsidRPr="006B5D84">
        <w:rPr>
          <w:rFonts w:ascii="Times New Roman" w:hAnsi="Times New Roman" w:cs="Times New Roman"/>
          <w:sz w:val="24"/>
          <w:szCs w:val="24"/>
          <w:vertAlign w:val="superscript"/>
        </w:rPr>
        <w:t>nd</w:t>
      </w:r>
      <w:r w:rsidRPr="006B5D84">
        <w:rPr>
          <w:rFonts w:ascii="Times New Roman" w:hAnsi="Times New Roman" w:cs="Times New Roman"/>
          <w:sz w:val="24"/>
          <w:szCs w:val="24"/>
        </w:rPr>
        <w:t>, 3</w:t>
      </w:r>
      <w:r w:rsidRPr="006B5D84">
        <w:rPr>
          <w:rFonts w:ascii="Times New Roman" w:hAnsi="Times New Roman" w:cs="Times New Roman"/>
          <w:sz w:val="24"/>
          <w:szCs w:val="24"/>
          <w:vertAlign w:val="superscript"/>
        </w:rPr>
        <w:t>rd</w:t>
      </w:r>
      <w:r w:rsidRPr="006B5D84">
        <w:rPr>
          <w:rFonts w:ascii="Times New Roman" w:hAnsi="Times New Roman" w:cs="Times New Roman"/>
          <w:sz w:val="24"/>
          <w:szCs w:val="24"/>
        </w:rPr>
        <w:t xml:space="preserve"> and 4</w:t>
      </w:r>
      <w:r w:rsidRPr="006B5D84">
        <w:rPr>
          <w:rFonts w:ascii="Times New Roman" w:hAnsi="Times New Roman" w:cs="Times New Roman"/>
          <w:sz w:val="24"/>
          <w:szCs w:val="24"/>
          <w:vertAlign w:val="superscript"/>
        </w:rPr>
        <w:t>th</w:t>
      </w:r>
      <w:r w:rsidRPr="006B5D84">
        <w:rPr>
          <w:rFonts w:ascii="Times New Roman" w:hAnsi="Times New Roman" w:cs="Times New Roman"/>
          <w:sz w:val="24"/>
          <w:szCs w:val="24"/>
        </w:rPr>
        <w:t xml:space="preserve"> applicants are not properly commissioned.</w:t>
      </w:r>
    </w:p>
    <w:p w14:paraId="0C2115FC" w14:textId="75C6C281" w:rsidR="008C4315" w:rsidRPr="006B5D84" w:rsidRDefault="008E59EE" w:rsidP="00EA046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Firstly, t</w:t>
      </w:r>
      <w:r w:rsidR="00B707E0" w:rsidRPr="006B5D84">
        <w:rPr>
          <w:rFonts w:ascii="Times New Roman" w:hAnsi="Times New Roman" w:cs="Times New Roman"/>
          <w:sz w:val="24"/>
          <w:szCs w:val="24"/>
        </w:rPr>
        <w:t xml:space="preserve">he </w:t>
      </w:r>
      <w:r w:rsidR="00406898" w:rsidRPr="006B5D84">
        <w:rPr>
          <w:rFonts w:ascii="Times New Roman" w:hAnsi="Times New Roman" w:cs="Times New Roman"/>
          <w:sz w:val="24"/>
          <w:szCs w:val="24"/>
        </w:rPr>
        <w:t>respondent</w:t>
      </w:r>
      <w:r w:rsidR="006D00A6">
        <w:rPr>
          <w:rFonts w:ascii="Times New Roman" w:hAnsi="Times New Roman" w:cs="Times New Roman"/>
          <w:sz w:val="24"/>
          <w:szCs w:val="24"/>
        </w:rPr>
        <w:t xml:space="preserve"> </w:t>
      </w:r>
      <w:r w:rsidR="008C44CB" w:rsidRPr="006B5D84">
        <w:rPr>
          <w:rFonts w:ascii="Times New Roman" w:hAnsi="Times New Roman" w:cs="Times New Roman"/>
          <w:sz w:val="24"/>
          <w:szCs w:val="24"/>
        </w:rPr>
        <w:t>states that the</w:t>
      </w:r>
      <w:r w:rsidR="0089358C" w:rsidRPr="006B5D84">
        <w:rPr>
          <w:rFonts w:ascii="Times New Roman" w:hAnsi="Times New Roman" w:cs="Times New Roman"/>
          <w:sz w:val="24"/>
          <w:szCs w:val="24"/>
        </w:rPr>
        <w:t xml:space="preserve"> application is defective on the basis that it is supported by three founding affidavits deposed by the 2</w:t>
      </w:r>
      <w:r w:rsidR="0089358C" w:rsidRPr="006B5D84">
        <w:rPr>
          <w:rFonts w:ascii="Times New Roman" w:hAnsi="Times New Roman" w:cs="Times New Roman"/>
          <w:sz w:val="24"/>
          <w:szCs w:val="24"/>
          <w:vertAlign w:val="superscript"/>
        </w:rPr>
        <w:t>nd</w:t>
      </w:r>
      <w:r w:rsidR="0089358C" w:rsidRPr="006B5D84">
        <w:rPr>
          <w:rFonts w:ascii="Times New Roman" w:hAnsi="Times New Roman" w:cs="Times New Roman"/>
          <w:sz w:val="24"/>
          <w:szCs w:val="24"/>
        </w:rPr>
        <w:t>, 3</w:t>
      </w:r>
      <w:r w:rsidR="0089358C" w:rsidRPr="006B5D84">
        <w:rPr>
          <w:rFonts w:ascii="Times New Roman" w:hAnsi="Times New Roman" w:cs="Times New Roman"/>
          <w:sz w:val="24"/>
          <w:szCs w:val="24"/>
          <w:vertAlign w:val="superscript"/>
        </w:rPr>
        <w:t>rd</w:t>
      </w:r>
      <w:r w:rsidR="0089358C" w:rsidRPr="006B5D84">
        <w:rPr>
          <w:rFonts w:ascii="Times New Roman" w:hAnsi="Times New Roman" w:cs="Times New Roman"/>
          <w:sz w:val="24"/>
          <w:szCs w:val="24"/>
        </w:rPr>
        <w:t xml:space="preserve"> and 4</w:t>
      </w:r>
      <w:r w:rsidR="0089358C" w:rsidRPr="006B5D84">
        <w:rPr>
          <w:rFonts w:ascii="Times New Roman" w:hAnsi="Times New Roman" w:cs="Times New Roman"/>
          <w:sz w:val="24"/>
          <w:szCs w:val="24"/>
          <w:vertAlign w:val="superscript"/>
        </w:rPr>
        <w:t>th</w:t>
      </w:r>
      <w:r w:rsidR="0089358C" w:rsidRPr="006B5D84">
        <w:rPr>
          <w:rFonts w:ascii="Times New Roman" w:hAnsi="Times New Roman" w:cs="Times New Roman"/>
          <w:sz w:val="24"/>
          <w:szCs w:val="24"/>
        </w:rPr>
        <w:t xml:space="preserve"> applicants</w:t>
      </w:r>
      <w:r w:rsidR="00F63EF3" w:rsidRPr="006B5D84">
        <w:rPr>
          <w:rFonts w:ascii="Times New Roman" w:hAnsi="Times New Roman" w:cs="Times New Roman"/>
          <w:sz w:val="24"/>
          <w:szCs w:val="24"/>
        </w:rPr>
        <w:t xml:space="preserve"> instead </w:t>
      </w:r>
      <w:r w:rsidR="007D6E5E">
        <w:rPr>
          <w:rFonts w:ascii="Times New Roman" w:hAnsi="Times New Roman" w:cs="Times New Roman"/>
          <w:sz w:val="24"/>
          <w:szCs w:val="24"/>
        </w:rPr>
        <w:t xml:space="preserve">of one </w:t>
      </w:r>
      <w:r w:rsidR="002C73ED">
        <w:rPr>
          <w:rFonts w:ascii="Times New Roman" w:hAnsi="Times New Roman" w:cs="Times New Roman"/>
          <w:sz w:val="24"/>
          <w:szCs w:val="24"/>
        </w:rPr>
        <w:t xml:space="preserve">founding </w:t>
      </w:r>
      <w:r w:rsidR="007D6E5E">
        <w:rPr>
          <w:rFonts w:ascii="Times New Roman" w:hAnsi="Times New Roman" w:cs="Times New Roman"/>
          <w:sz w:val="24"/>
          <w:szCs w:val="24"/>
        </w:rPr>
        <w:t xml:space="preserve">affidavit </w:t>
      </w:r>
      <w:r w:rsidR="002C73ED">
        <w:rPr>
          <w:rFonts w:ascii="Times New Roman" w:hAnsi="Times New Roman" w:cs="Times New Roman"/>
          <w:sz w:val="24"/>
          <w:szCs w:val="24"/>
        </w:rPr>
        <w:t xml:space="preserve">which will then be </w:t>
      </w:r>
      <w:r w:rsidR="007D6E5E">
        <w:rPr>
          <w:rFonts w:ascii="Times New Roman" w:hAnsi="Times New Roman" w:cs="Times New Roman"/>
          <w:sz w:val="24"/>
          <w:szCs w:val="24"/>
        </w:rPr>
        <w:t>supported by supporting affidavits of the others</w:t>
      </w:r>
      <w:r w:rsidR="00F63EF3" w:rsidRPr="006B5D84">
        <w:rPr>
          <w:rFonts w:ascii="Times New Roman" w:hAnsi="Times New Roman" w:cs="Times New Roman"/>
          <w:sz w:val="24"/>
          <w:szCs w:val="24"/>
        </w:rPr>
        <w:t xml:space="preserve">. </w:t>
      </w:r>
      <w:r w:rsidR="0089358C" w:rsidRPr="006B5D84">
        <w:rPr>
          <w:rFonts w:ascii="Times New Roman" w:hAnsi="Times New Roman" w:cs="Times New Roman"/>
          <w:sz w:val="24"/>
          <w:szCs w:val="24"/>
        </w:rPr>
        <w:t xml:space="preserve">The </w:t>
      </w:r>
      <w:r w:rsidR="00097C06" w:rsidRPr="006B5D84">
        <w:rPr>
          <w:rFonts w:ascii="Times New Roman" w:hAnsi="Times New Roman" w:cs="Times New Roman"/>
          <w:sz w:val="24"/>
          <w:szCs w:val="24"/>
        </w:rPr>
        <w:t>respondent referred</w:t>
      </w:r>
      <w:r w:rsidR="0089358C" w:rsidRPr="006B5D84">
        <w:rPr>
          <w:rFonts w:ascii="Times New Roman" w:hAnsi="Times New Roman" w:cs="Times New Roman"/>
          <w:sz w:val="24"/>
          <w:szCs w:val="24"/>
        </w:rPr>
        <w:t xml:space="preserve"> </w:t>
      </w:r>
      <w:r w:rsidR="00F63EF3" w:rsidRPr="006B5D84">
        <w:rPr>
          <w:rFonts w:ascii="Times New Roman" w:hAnsi="Times New Roman" w:cs="Times New Roman"/>
          <w:sz w:val="24"/>
          <w:szCs w:val="24"/>
        </w:rPr>
        <w:t xml:space="preserve">to </w:t>
      </w:r>
      <w:r w:rsidR="006D00A6">
        <w:rPr>
          <w:rFonts w:ascii="Times New Roman" w:hAnsi="Times New Roman" w:cs="Times New Roman"/>
          <w:sz w:val="24"/>
          <w:szCs w:val="24"/>
        </w:rPr>
        <w:t>r</w:t>
      </w:r>
      <w:r w:rsidR="00681875" w:rsidRPr="006B5D84">
        <w:rPr>
          <w:rFonts w:ascii="Times New Roman" w:hAnsi="Times New Roman" w:cs="Times New Roman"/>
          <w:sz w:val="24"/>
          <w:szCs w:val="24"/>
        </w:rPr>
        <w:t>59 (1) as read with R60</w:t>
      </w:r>
      <w:r w:rsidR="00185E6E">
        <w:rPr>
          <w:rFonts w:ascii="Times New Roman" w:hAnsi="Times New Roman" w:cs="Times New Roman"/>
          <w:sz w:val="24"/>
          <w:szCs w:val="24"/>
        </w:rPr>
        <w:t xml:space="preserve"> </w:t>
      </w:r>
      <w:r w:rsidR="00681875" w:rsidRPr="006B5D84">
        <w:rPr>
          <w:rFonts w:ascii="Times New Roman" w:hAnsi="Times New Roman" w:cs="Times New Roman"/>
          <w:sz w:val="24"/>
          <w:szCs w:val="24"/>
        </w:rPr>
        <w:t xml:space="preserve">(1) of the High Court Rules </w:t>
      </w:r>
      <w:r w:rsidR="00F63EF3" w:rsidRPr="006B5D84">
        <w:rPr>
          <w:rFonts w:ascii="Times New Roman" w:hAnsi="Times New Roman" w:cs="Times New Roman"/>
          <w:sz w:val="24"/>
          <w:szCs w:val="24"/>
        </w:rPr>
        <w:t xml:space="preserve">which states that a court application shall be supported by one or more affidavits setting out the facts upon which the applicant relies. </w:t>
      </w:r>
      <w:r w:rsidR="00681875" w:rsidRPr="006B5D84">
        <w:rPr>
          <w:rFonts w:ascii="Times New Roman" w:hAnsi="Times New Roman" w:cs="Times New Roman"/>
          <w:sz w:val="24"/>
          <w:szCs w:val="24"/>
        </w:rPr>
        <w:t>T</w:t>
      </w:r>
      <w:r w:rsidR="007A7905" w:rsidRPr="006B5D84">
        <w:rPr>
          <w:rFonts w:ascii="Times New Roman" w:hAnsi="Times New Roman" w:cs="Times New Roman"/>
          <w:sz w:val="24"/>
          <w:szCs w:val="24"/>
        </w:rPr>
        <w:t xml:space="preserve">he applicants as </w:t>
      </w:r>
      <w:r w:rsidR="00B13BE0" w:rsidRPr="006B5D84">
        <w:rPr>
          <w:rFonts w:ascii="Times New Roman" w:hAnsi="Times New Roman" w:cs="Times New Roman"/>
          <w:sz w:val="24"/>
          <w:szCs w:val="24"/>
        </w:rPr>
        <w:t>a</w:t>
      </w:r>
      <w:r w:rsidR="007A7905" w:rsidRPr="006B5D84">
        <w:rPr>
          <w:rFonts w:ascii="Times New Roman" w:hAnsi="Times New Roman" w:cs="Times New Roman"/>
          <w:sz w:val="24"/>
          <w:szCs w:val="24"/>
        </w:rPr>
        <w:t xml:space="preserve">mong themselves contend </w:t>
      </w:r>
      <w:r w:rsidR="00A44299" w:rsidRPr="006B5D84">
        <w:rPr>
          <w:rFonts w:ascii="Times New Roman" w:hAnsi="Times New Roman" w:cs="Times New Roman"/>
          <w:sz w:val="24"/>
          <w:szCs w:val="24"/>
        </w:rPr>
        <w:t>that</w:t>
      </w:r>
      <w:r w:rsidR="006D00A6">
        <w:rPr>
          <w:rFonts w:ascii="Times New Roman" w:hAnsi="Times New Roman" w:cs="Times New Roman"/>
          <w:sz w:val="24"/>
          <w:szCs w:val="24"/>
        </w:rPr>
        <w:t>,</w:t>
      </w:r>
      <w:r w:rsidR="00A44299" w:rsidRPr="006B5D84">
        <w:rPr>
          <w:rFonts w:ascii="Times New Roman" w:hAnsi="Times New Roman" w:cs="Times New Roman"/>
          <w:sz w:val="24"/>
          <w:szCs w:val="24"/>
        </w:rPr>
        <w:t xml:space="preserve"> since all three natural persons have placed their founding affidavits, the application is not defective</w:t>
      </w:r>
      <w:r w:rsidR="00406898" w:rsidRPr="006B5D84">
        <w:rPr>
          <w:rFonts w:ascii="Times New Roman" w:hAnsi="Times New Roman" w:cs="Times New Roman"/>
          <w:sz w:val="24"/>
          <w:szCs w:val="24"/>
        </w:rPr>
        <w:t xml:space="preserve">. </w:t>
      </w:r>
      <w:r w:rsidR="00B13BE0" w:rsidRPr="006B5D84">
        <w:rPr>
          <w:rFonts w:ascii="Times New Roman" w:hAnsi="Times New Roman" w:cs="Times New Roman"/>
          <w:sz w:val="24"/>
          <w:szCs w:val="24"/>
        </w:rPr>
        <w:t>From the perusal of the record, the 3</w:t>
      </w:r>
      <w:r w:rsidR="00B13BE0" w:rsidRPr="006B5D84">
        <w:rPr>
          <w:rFonts w:ascii="Times New Roman" w:hAnsi="Times New Roman" w:cs="Times New Roman"/>
          <w:sz w:val="24"/>
          <w:szCs w:val="24"/>
          <w:vertAlign w:val="superscript"/>
        </w:rPr>
        <w:t>rd</w:t>
      </w:r>
      <w:r w:rsidR="00B13BE0" w:rsidRPr="006B5D84">
        <w:rPr>
          <w:rFonts w:ascii="Times New Roman" w:hAnsi="Times New Roman" w:cs="Times New Roman"/>
          <w:sz w:val="24"/>
          <w:szCs w:val="24"/>
        </w:rPr>
        <w:t xml:space="preserve"> applicant </w:t>
      </w:r>
      <w:r w:rsidR="00406898" w:rsidRPr="006B5D84">
        <w:rPr>
          <w:rFonts w:ascii="Times New Roman" w:hAnsi="Times New Roman" w:cs="Times New Roman"/>
          <w:sz w:val="24"/>
          <w:szCs w:val="24"/>
        </w:rPr>
        <w:t xml:space="preserve">who is also </w:t>
      </w:r>
      <w:r w:rsidR="0018371F" w:rsidRPr="006B5D84">
        <w:rPr>
          <w:rFonts w:ascii="Times New Roman" w:hAnsi="Times New Roman" w:cs="Times New Roman"/>
          <w:sz w:val="24"/>
          <w:szCs w:val="24"/>
        </w:rPr>
        <w:t>a party to these proceedings d</w:t>
      </w:r>
      <w:r w:rsidR="001F2D0F" w:rsidRPr="006B5D84">
        <w:rPr>
          <w:rFonts w:ascii="Times New Roman" w:hAnsi="Times New Roman" w:cs="Times New Roman"/>
          <w:sz w:val="24"/>
          <w:szCs w:val="24"/>
        </w:rPr>
        <w:t>eposes</w:t>
      </w:r>
      <w:r w:rsidR="00B13BE0" w:rsidRPr="006B5D84">
        <w:rPr>
          <w:rFonts w:ascii="Times New Roman" w:hAnsi="Times New Roman" w:cs="Times New Roman"/>
          <w:sz w:val="24"/>
          <w:szCs w:val="24"/>
        </w:rPr>
        <w:t xml:space="preserve"> a composite affidavit on behalf of the </w:t>
      </w:r>
      <w:r w:rsidR="002C73ED">
        <w:rPr>
          <w:rFonts w:ascii="Times New Roman" w:hAnsi="Times New Roman" w:cs="Times New Roman"/>
          <w:sz w:val="24"/>
          <w:szCs w:val="24"/>
        </w:rPr>
        <w:t>1</w:t>
      </w:r>
      <w:r w:rsidR="002C73ED" w:rsidRPr="002C73ED">
        <w:rPr>
          <w:rFonts w:ascii="Times New Roman" w:hAnsi="Times New Roman" w:cs="Times New Roman"/>
          <w:sz w:val="24"/>
          <w:szCs w:val="24"/>
          <w:vertAlign w:val="superscript"/>
        </w:rPr>
        <w:t>st</w:t>
      </w:r>
      <w:r w:rsidR="002C73ED">
        <w:rPr>
          <w:rFonts w:ascii="Times New Roman" w:hAnsi="Times New Roman" w:cs="Times New Roman"/>
          <w:sz w:val="24"/>
          <w:szCs w:val="24"/>
        </w:rPr>
        <w:t xml:space="preserve"> </w:t>
      </w:r>
      <w:r w:rsidR="00B13BE0" w:rsidRPr="006B5D84">
        <w:rPr>
          <w:rFonts w:ascii="Times New Roman" w:hAnsi="Times New Roman" w:cs="Times New Roman"/>
          <w:sz w:val="24"/>
          <w:szCs w:val="24"/>
        </w:rPr>
        <w:t xml:space="preserve">applicant as well as for himself. </w:t>
      </w:r>
      <w:r w:rsidR="00147091" w:rsidRPr="006B5D84">
        <w:rPr>
          <w:rFonts w:ascii="Times New Roman" w:hAnsi="Times New Roman" w:cs="Times New Roman"/>
          <w:sz w:val="24"/>
          <w:szCs w:val="24"/>
        </w:rPr>
        <w:t xml:space="preserve">He has been </w:t>
      </w:r>
      <w:r w:rsidR="00CA6F18" w:rsidRPr="006B5D84">
        <w:rPr>
          <w:rFonts w:ascii="Times New Roman" w:hAnsi="Times New Roman" w:cs="Times New Roman"/>
          <w:sz w:val="24"/>
          <w:szCs w:val="24"/>
        </w:rPr>
        <w:t>authorized</w:t>
      </w:r>
      <w:r w:rsidR="00147091" w:rsidRPr="006B5D84">
        <w:rPr>
          <w:rFonts w:ascii="Times New Roman" w:hAnsi="Times New Roman" w:cs="Times New Roman"/>
          <w:sz w:val="24"/>
          <w:szCs w:val="24"/>
        </w:rPr>
        <w:t xml:space="preserve"> to act </w:t>
      </w:r>
      <w:r w:rsidR="0033217D" w:rsidRPr="006B5D84">
        <w:rPr>
          <w:rFonts w:ascii="Times New Roman" w:hAnsi="Times New Roman" w:cs="Times New Roman"/>
          <w:sz w:val="24"/>
          <w:szCs w:val="24"/>
        </w:rPr>
        <w:t>for the 1</w:t>
      </w:r>
      <w:r w:rsidR="0033217D" w:rsidRPr="006B5D84">
        <w:rPr>
          <w:rFonts w:ascii="Times New Roman" w:hAnsi="Times New Roman" w:cs="Times New Roman"/>
          <w:sz w:val="24"/>
          <w:szCs w:val="24"/>
          <w:vertAlign w:val="superscript"/>
        </w:rPr>
        <w:t>st</w:t>
      </w:r>
      <w:r w:rsidR="0033217D" w:rsidRPr="006B5D84">
        <w:rPr>
          <w:rFonts w:ascii="Times New Roman" w:hAnsi="Times New Roman" w:cs="Times New Roman"/>
          <w:sz w:val="24"/>
          <w:szCs w:val="24"/>
        </w:rPr>
        <w:t xml:space="preserve"> applicant </w:t>
      </w:r>
      <w:r w:rsidR="00147091" w:rsidRPr="006B5D84">
        <w:rPr>
          <w:rFonts w:ascii="Times New Roman" w:hAnsi="Times New Roman" w:cs="Times New Roman"/>
          <w:sz w:val="24"/>
          <w:szCs w:val="24"/>
        </w:rPr>
        <w:t xml:space="preserve">through a </w:t>
      </w:r>
      <w:r w:rsidR="00CA6F18" w:rsidRPr="006B5D84">
        <w:rPr>
          <w:rFonts w:ascii="Times New Roman" w:hAnsi="Times New Roman" w:cs="Times New Roman"/>
          <w:sz w:val="24"/>
          <w:szCs w:val="24"/>
        </w:rPr>
        <w:t>resolution</w:t>
      </w:r>
      <w:r w:rsidR="00147091" w:rsidRPr="006B5D84">
        <w:rPr>
          <w:rFonts w:ascii="Times New Roman" w:hAnsi="Times New Roman" w:cs="Times New Roman"/>
          <w:sz w:val="24"/>
          <w:szCs w:val="24"/>
        </w:rPr>
        <w:t xml:space="preserve"> passed by the National Executive Committee of the 1</w:t>
      </w:r>
      <w:r w:rsidR="00147091" w:rsidRPr="006B5D84">
        <w:rPr>
          <w:rFonts w:ascii="Times New Roman" w:hAnsi="Times New Roman" w:cs="Times New Roman"/>
          <w:sz w:val="24"/>
          <w:szCs w:val="24"/>
          <w:vertAlign w:val="superscript"/>
        </w:rPr>
        <w:t>st</w:t>
      </w:r>
      <w:r w:rsidR="00147091" w:rsidRPr="006B5D84">
        <w:rPr>
          <w:rFonts w:ascii="Times New Roman" w:hAnsi="Times New Roman" w:cs="Times New Roman"/>
          <w:sz w:val="24"/>
          <w:szCs w:val="24"/>
        </w:rPr>
        <w:t xml:space="preserve"> applicant </w:t>
      </w:r>
      <w:r w:rsidR="00CA6F18" w:rsidRPr="006B5D84">
        <w:rPr>
          <w:rFonts w:ascii="Times New Roman" w:hAnsi="Times New Roman" w:cs="Times New Roman"/>
          <w:sz w:val="24"/>
          <w:szCs w:val="24"/>
        </w:rPr>
        <w:t>on the 7</w:t>
      </w:r>
      <w:r w:rsidR="00CA6F18" w:rsidRPr="006B5D84">
        <w:rPr>
          <w:rFonts w:ascii="Times New Roman" w:hAnsi="Times New Roman" w:cs="Times New Roman"/>
          <w:sz w:val="24"/>
          <w:szCs w:val="24"/>
          <w:vertAlign w:val="superscript"/>
        </w:rPr>
        <w:t>th</w:t>
      </w:r>
      <w:r w:rsidR="00CA6F18" w:rsidRPr="006B5D84">
        <w:rPr>
          <w:rFonts w:ascii="Times New Roman" w:hAnsi="Times New Roman" w:cs="Times New Roman"/>
          <w:sz w:val="24"/>
          <w:szCs w:val="24"/>
        </w:rPr>
        <w:t xml:space="preserve"> of November 2023. </w:t>
      </w:r>
    </w:p>
    <w:p w14:paraId="40C9B423" w14:textId="08B8A7AD" w:rsidR="00DB58C4" w:rsidRPr="006B5D84" w:rsidRDefault="00EF10BD" w:rsidP="00EA046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the court’s view that</w:t>
      </w:r>
      <w:r w:rsidRPr="00981D83">
        <w:rPr>
          <w:rFonts w:ascii="Times New Roman" w:hAnsi="Times New Roman" w:cs="Times New Roman"/>
          <w:b/>
          <w:bCs/>
          <w:i/>
          <w:iCs/>
          <w:sz w:val="24"/>
          <w:szCs w:val="24"/>
        </w:rPr>
        <w:t xml:space="preserve"> each</w:t>
      </w:r>
      <w:r>
        <w:rPr>
          <w:rFonts w:ascii="Times New Roman" w:hAnsi="Times New Roman" w:cs="Times New Roman"/>
          <w:sz w:val="24"/>
          <w:szCs w:val="24"/>
        </w:rPr>
        <w:t xml:space="preserve"> applicant </w:t>
      </w:r>
      <w:r w:rsidR="00097C06">
        <w:rPr>
          <w:rFonts w:ascii="Times New Roman" w:hAnsi="Times New Roman" w:cs="Times New Roman"/>
          <w:sz w:val="24"/>
          <w:szCs w:val="24"/>
        </w:rPr>
        <w:t>must</w:t>
      </w:r>
      <w:r>
        <w:rPr>
          <w:rFonts w:ascii="Times New Roman" w:hAnsi="Times New Roman" w:cs="Times New Roman"/>
          <w:sz w:val="24"/>
          <w:szCs w:val="24"/>
        </w:rPr>
        <w:t xml:space="preserve"> depose to a </w:t>
      </w:r>
      <w:r w:rsidR="00FC744D">
        <w:rPr>
          <w:rFonts w:ascii="Times New Roman" w:hAnsi="Times New Roman" w:cs="Times New Roman"/>
          <w:sz w:val="24"/>
          <w:szCs w:val="24"/>
        </w:rPr>
        <w:t xml:space="preserve">founding affidavit laying out </w:t>
      </w:r>
      <w:r w:rsidR="00D729CE">
        <w:rPr>
          <w:rFonts w:ascii="Times New Roman" w:hAnsi="Times New Roman" w:cs="Times New Roman"/>
          <w:sz w:val="24"/>
          <w:szCs w:val="24"/>
        </w:rPr>
        <w:t>his or her case</w:t>
      </w:r>
      <w:r w:rsidR="00FC744D">
        <w:rPr>
          <w:rFonts w:ascii="Times New Roman" w:hAnsi="Times New Roman" w:cs="Times New Roman"/>
          <w:sz w:val="24"/>
          <w:szCs w:val="24"/>
        </w:rPr>
        <w:t>.</w:t>
      </w:r>
      <w:r w:rsidR="00D729CE">
        <w:rPr>
          <w:rFonts w:ascii="Times New Roman" w:hAnsi="Times New Roman" w:cs="Times New Roman"/>
          <w:sz w:val="24"/>
          <w:szCs w:val="24"/>
        </w:rPr>
        <w:t xml:space="preserve"> An applicant cannot file a supporting affidavit for the simple reason that, as </w:t>
      </w:r>
      <w:r w:rsidR="00097C06">
        <w:rPr>
          <w:rFonts w:ascii="Times New Roman" w:hAnsi="Times New Roman" w:cs="Times New Roman"/>
          <w:sz w:val="24"/>
          <w:szCs w:val="24"/>
        </w:rPr>
        <w:t>an applicant</w:t>
      </w:r>
      <w:r w:rsidR="00D729CE">
        <w:rPr>
          <w:rFonts w:ascii="Times New Roman" w:hAnsi="Times New Roman" w:cs="Times New Roman"/>
          <w:sz w:val="24"/>
          <w:szCs w:val="24"/>
        </w:rPr>
        <w:t>, one has to provide a basis for his or her claim and that is done through a founding affidavit.</w:t>
      </w:r>
      <w:r w:rsidR="004778FA">
        <w:rPr>
          <w:rFonts w:ascii="Times New Roman" w:hAnsi="Times New Roman" w:cs="Times New Roman"/>
          <w:sz w:val="24"/>
          <w:szCs w:val="24"/>
        </w:rPr>
        <w:t xml:space="preserve"> This </w:t>
      </w:r>
      <w:r w:rsidR="00097C06">
        <w:rPr>
          <w:rFonts w:ascii="Times New Roman" w:hAnsi="Times New Roman" w:cs="Times New Roman"/>
          <w:sz w:val="24"/>
          <w:szCs w:val="24"/>
        </w:rPr>
        <w:t>must</w:t>
      </w:r>
      <w:r w:rsidR="004778FA">
        <w:rPr>
          <w:rFonts w:ascii="Times New Roman" w:hAnsi="Times New Roman" w:cs="Times New Roman"/>
          <w:sz w:val="24"/>
          <w:szCs w:val="24"/>
        </w:rPr>
        <w:t xml:space="preserve"> be the position despite the applicants having the same cause of action.  In a case involving </w:t>
      </w:r>
      <w:r w:rsidR="004778FA">
        <w:rPr>
          <w:rFonts w:ascii="Times New Roman" w:hAnsi="Times New Roman" w:cs="Times New Roman"/>
          <w:sz w:val="24"/>
          <w:szCs w:val="24"/>
        </w:rPr>
        <w:lastRenderedPageBreak/>
        <w:t>multiple applicants</w:t>
      </w:r>
      <w:r w:rsidR="00FC744D">
        <w:rPr>
          <w:rFonts w:ascii="Times New Roman" w:hAnsi="Times New Roman" w:cs="Times New Roman"/>
          <w:sz w:val="24"/>
          <w:szCs w:val="24"/>
        </w:rPr>
        <w:t xml:space="preserve"> an applicant may choose to file an abridged affidavit asserting that he or she identifies with the contents deposed to in another’s affidavit where the facts are identical and the deponent does not seek to regurgitate facts but certainly</w:t>
      </w:r>
      <w:r w:rsidR="00D729CE">
        <w:rPr>
          <w:rFonts w:ascii="Times New Roman" w:hAnsi="Times New Roman" w:cs="Times New Roman"/>
          <w:sz w:val="24"/>
          <w:szCs w:val="24"/>
        </w:rPr>
        <w:t>,</w:t>
      </w:r>
      <w:r w:rsidR="00FC744D">
        <w:rPr>
          <w:rFonts w:ascii="Times New Roman" w:hAnsi="Times New Roman" w:cs="Times New Roman"/>
          <w:sz w:val="24"/>
          <w:szCs w:val="24"/>
        </w:rPr>
        <w:t xml:space="preserve"> an applicant has to depose to a founding </w:t>
      </w:r>
      <w:r w:rsidR="004778FA">
        <w:rPr>
          <w:rFonts w:ascii="Times New Roman" w:hAnsi="Times New Roman" w:cs="Times New Roman"/>
          <w:sz w:val="24"/>
          <w:szCs w:val="24"/>
        </w:rPr>
        <w:t>affidavit. In</w:t>
      </w:r>
      <w:r w:rsidR="00D729CE">
        <w:rPr>
          <w:rFonts w:ascii="Times New Roman" w:hAnsi="Times New Roman" w:cs="Times New Roman"/>
          <w:sz w:val="24"/>
          <w:szCs w:val="24"/>
        </w:rPr>
        <w:t xml:space="preserve"> that regard</w:t>
      </w:r>
      <w:r w:rsidR="004778FA">
        <w:rPr>
          <w:rFonts w:ascii="Times New Roman" w:hAnsi="Times New Roman" w:cs="Times New Roman"/>
          <w:sz w:val="24"/>
          <w:szCs w:val="24"/>
        </w:rPr>
        <w:t>,</w:t>
      </w:r>
      <w:r w:rsidR="00D729CE">
        <w:rPr>
          <w:rFonts w:ascii="Times New Roman" w:hAnsi="Times New Roman" w:cs="Times New Roman"/>
          <w:sz w:val="24"/>
          <w:szCs w:val="24"/>
        </w:rPr>
        <w:t xml:space="preserve"> the objection that the application is supported by three founding affidavits hence is defective is without basis and wrong at law </w:t>
      </w:r>
      <w:r w:rsidR="004778FA">
        <w:rPr>
          <w:rFonts w:ascii="Times New Roman" w:hAnsi="Times New Roman" w:cs="Times New Roman"/>
          <w:sz w:val="24"/>
          <w:szCs w:val="24"/>
        </w:rPr>
        <w:t xml:space="preserve">as a founding affidavit is a requirement in a court application since it is from such an affidavit that the applicant presents and establishes his or her case. The point </w:t>
      </w:r>
      <w:r w:rsidR="004778FA" w:rsidRPr="004778FA">
        <w:rPr>
          <w:rFonts w:ascii="Times New Roman" w:hAnsi="Times New Roman" w:cs="Times New Roman"/>
          <w:i/>
          <w:iCs/>
          <w:sz w:val="24"/>
          <w:szCs w:val="24"/>
        </w:rPr>
        <w:t xml:space="preserve">in limine </w:t>
      </w:r>
      <w:r w:rsidR="004778FA">
        <w:rPr>
          <w:rFonts w:ascii="Times New Roman" w:hAnsi="Times New Roman" w:cs="Times New Roman"/>
          <w:sz w:val="24"/>
          <w:szCs w:val="24"/>
        </w:rPr>
        <w:t>is thus dismissed.</w:t>
      </w:r>
      <w:r w:rsidR="007D6E5E">
        <w:rPr>
          <w:rFonts w:ascii="Times New Roman" w:hAnsi="Times New Roman" w:cs="Times New Roman"/>
          <w:sz w:val="24"/>
          <w:szCs w:val="24"/>
        </w:rPr>
        <w:t xml:space="preserve"> </w:t>
      </w:r>
    </w:p>
    <w:p w14:paraId="490C57DD" w14:textId="24CC25BF" w:rsidR="005C6C39" w:rsidRPr="006B5D84" w:rsidRDefault="00D67F9A" w:rsidP="00EA046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Secondly, t</w:t>
      </w:r>
      <w:r w:rsidR="00C13A96" w:rsidRPr="006B5D84">
        <w:rPr>
          <w:rFonts w:ascii="Times New Roman" w:hAnsi="Times New Roman" w:cs="Times New Roman"/>
          <w:sz w:val="24"/>
          <w:szCs w:val="24"/>
        </w:rPr>
        <w:t>he averment that the application</w:t>
      </w:r>
      <w:r w:rsidR="005C6C39" w:rsidRPr="006B5D84">
        <w:rPr>
          <w:rFonts w:ascii="Times New Roman" w:hAnsi="Times New Roman" w:cs="Times New Roman"/>
          <w:sz w:val="24"/>
          <w:szCs w:val="24"/>
        </w:rPr>
        <w:t xml:space="preserve"> </w:t>
      </w:r>
      <w:r w:rsidR="00FA01D1" w:rsidRPr="006B5D84">
        <w:rPr>
          <w:rFonts w:ascii="Times New Roman" w:hAnsi="Times New Roman" w:cs="Times New Roman"/>
          <w:sz w:val="24"/>
          <w:szCs w:val="24"/>
        </w:rPr>
        <w:t xml:space="preserve">is defective on the basis that it </w:t>
      </w:r>
      <w:r w:rsidR="005C6C39" w:rsidRPr="006B5D84">
        <w:rPr>
          <w:rFonts w:ascii="Times New Roman" w:hAnsi="Times New Roman" w:cs="Times New Roman"/>
          <w:sz w:val="24"/>
          <w:szCs w:val="24"/>
        </w:rPr>
        <w:t xml:space="preserve">does </w:t>
      </w:r>
      <w:r w:rsidR="004778FA">
        <w:rPr>
          <w:rFonts w:ascii="Times New Roman" w:hAnsi="Times New Roman" w:cs="Times New Roman"/>
          <w:sz w:val="24"/>
          <w:szCs w:val="24"/>
        </w:rPr>
        <w:t xml:space="preserve">not </w:t>
      </w:r>
      <w:r w:rsidR="00900DDB" w:rsidRPr="006B5D84">
        <w:rPr>
          <w:rFonts w:ascii="Times New Roman" w:hAnsi="Times New Roman" w:cs="Times New Roman"/>
          <w:sz w:val="24"/>
          <w:szCs w:val="24"/>
        </w:rPr>
        <w:t xml:space="preserve">state </w:t>
      </w:r>
      <w:r w:rsidR="00E47BD9" w:rsidRPr="006B5D84">
        <w:rPr>
          <w:rFonts w:ascii="Times New Roman" w:hAnsi="Times New Roman" w:cs="Times New Roman"/>
          <w:sz w:val="24"/>
          <w:szCs w:val="24"/>
        </w:rPr>
        <w:t xml:space="preserve">the </w:t>
      </w:r>
      <w:r w:rsidR="005C6C39" w:rsidRPr="006B5D84">
        <w:rPr>
          <w:rFonts w:ascii="Times New Roman" w:hAnsi="Times New Roman" w:cs="Times New Roman"/>
          <w:sz w:val="24"/>
          <w:szCs w:val="24"/>
        </w:rPr>
        <w:t>rule of th</w:t>
      </w:r>
      <w:r w:rsidR="00E47BD9" w:rsidRPr="006B5D84">
        <w:rPr>
          <w:rFonts w:ascii="Times New Roman" w:hAnsi="Times New Roman" w:cs="Times New Roman"/>
          <w:sz w:val="24"/>
          <w:szCs w:val="24"/>
        </w:rPr>
        <w:t>is</w:t>
      </w:r>
      <w:r w:rsidR="00FD23C9">
        <w:rPr>
          <w:rFonts w:ascii="Times New Roman" w:hAnsi="Times New Roman" w:cs="Times New Roman"/>
          <w:sz w:val="24"/>
          <w:szCs w:val="24"/>
        </w:rPr>
        <w:t xml:space="preserve"> court</w:t>
      </w:r>
      <w:r w:rsidR="005C6C39" w:rsidRPr="006B5D84">
        <w:rPr>
          <w:rFonts w:ascii="Times New Roman" w:hAnsi="Times New Roman" w:cs="Times New Roman"/>
          <w:sz w:val="24"/>
          <w:szCs w:val="24"/>
        </w:rPr>
        <w:t xml:space="preserve"> </w:t>
      </w:r>
      <w:r w:rsidR="00E47BD9" w:rsidRPr="006B5D84">
        <w:rPr>
          <w:rFonts w:ascii="Times New Roman" w:hAnsi="Times New Roman" w:cs="Times New Roman"/>
          <w:sz w:val="24"/>
          <w:szCs w:val="24"/>
        </w:rPr>
        <w:t>under which</w:t>
      </w:r>
      <w:r w:rsidR="005C6C39" w:rsidRPr="006B5D84">
        <w:rPr>
          <w:rFonts w:ascii="Times New Roman" w:hAnsi="Times New Roman" w:cs="Times New Roman"/>
          <w:sz w:val="24"/>
          <w:szCs w:val="24"/>
        </w:rPr>
        <w:t xml:space="preserve"> it is being made</w:t>
      </w:r>
      <w:r w:rsidR="0051316C">
        <w:rPr>
          <w:rFonts w:ascii="Times New Roman" w:hAnsi="Times New Roman" w:cs="Times New Roman"/>
          <w:sz w:val="24"/>
          <w:szCs w:val="24"/>
        </w:rPr>
        <w:t xml:space="preserve"> lacks</w:t>
      </w:r>
      <w:r w:rsidR="00C13A96" w:rsidRPr="006B5D84">
        <w:rPr>
          <w:rFonts w:ascii="Times New Roman" w:hAnsi="Times New Roman" w:cs="Times New Roman"/>
          <w:sz w:val="24"/>
          <w:szCs w:val="24"/>
        </w:rPr>
        <w:t xml:space="preserve"> merit</w:t>
      </w:r>
      <w:r w:rsidR="005C6C39" w:rsidRPr="006B5D84">
        <w:rPr>
          <w:rFonts w:ascii="Times New Roman" w:hAnsi="Times New Roman" w:cs="Times New Roman"/>
          <w:sz w:val="24"/>
          <w:szCs w:val="24"/>
        </w:rPr>
        <w:t xml:space="preserve">. </w:t>
      </w:r>
      <w:r w:rsidR="00BD7612">
        <w:rPr>
          <w:rFonts w:ascii="Times New Roman" w:hAnsi="Times New Roman" w:cs="Times New Roman"/>
          <w:sz w:val="24"/>
          <w:szCs w:val="24"/>
        </w:rPr>
        <w:t xml:space="preserve">The respondent states that the applicants did not specify the specific rule applicable. This issue is intertwined with the one that has been dealt with earlier </w:t>
      </w:r>
      <w:r w:rsidR="00325300">
        <w:rPr>
          <w:rFonts w:ascii="Times New Roman" w:hAnsi="Times New Roman" w:cs="Times New Roman"/>
          <w:sz w:val="24"/>
          <w:szCs w:val="24"/>
        </w:rPr>
        <w:t xml:space="preserve">where </w:t>
      </w:r>
      <w:r w:rsidR="00BD7612">
        <w:rPr>
          <w:rFonts w:ascii="Times New Roman" w:hAnsi="Times New Roman" w:cs="Times New Roman"/>
          <w:sz w:val="24"/>
          <w:szCs w:val="24"/>
        </w:rPr>
        <w:t xml:space="preserve">the </w:t>
      </w:r>
      <w:r w:rsidR="00FD23C9">
        <w:rPr>
          <w:rFonts w:ascii="Times New Roman" w:hAnsi="Times New Roman" w:cs="Times New Roman"/>
          <w:sz w:val="24"/>
          <w:szCs w:val="24"/>
        </w:rPr>
        <w:t>court has</w:t>
      </w:r>
      <w:r w:rsidR="00325300">
        <w:rPr>
          <w:rFonts w:ascii="Times New Roman" w:hAnsi="Times New Roman" w:cs="Times New Roman"/>
          <w:sz w:val="24"/>
          <w:szCs w:val="24"/>
        </w:rPr>
        <w:t xml:space="preserve"> already made a finding that it is</w:t>
      </w:r>
      <w:r w:rsidR="00BD7612">
        <w:rPr>
          <w:rFonts w:ascii="Times New Roman" w:hAnsi="Times New Roman" w:cs="Times New Roman"/>
          <w:sz w:val="24"/>
          <w:szCs w:val="24"/>
        </w:rPr>
        <w:t xml:space="preserve"> guided b</w:t>
      </w:r>
      <w:r w:rsidR="006A2F4A">
        <w:rPr>
          <w:rFonts w:ascii="Times New Roman" w:hAnsi="Times New Roman" w:cs="Times New Roman"/>
          <w:sz w:val="24"/>
          <w:szCs w:val="24"/>
        </w:rPr>
        <w:t>y the contents of</w:t>
      </w:r>
      <w:r w:rsidR="00BD7612">
        <w:rPr>
          <w:rFonts w:ascii="Times New Roman" w:hAnsi="Times New Roman" w:cs="Times New Roman"/>
          <w:sz w:val="24"/>
          <w:szCs w:val="24"/>
        </w:rPr>
        <w:t xml:space="preserve"> the affidavits. </w:t>
      </w:r>
      <w:r w:rsidR="00064676">
        <w:rPr>
          <w:rFonts w:ascii="Times New Roman" w:hAnsi="Times New Roman" w:cs="Times New Roman"/>
          <w:sz w:val="24"/>
          <w:szCs w:val="24"/>
        </w:rPr>
        <w:t xml:space="preserve">It is clear that the parties have highlighted the basis of their </w:t>
      </w:r>
      <w:r w:rsidR="00FD23C9">
        <w:rPr>
          <w:rFonts w:ascii="Times New Roman" w:hAnsi="Times New Roman" w:cs="Times New Roman"/>
          <w:sz w:val="24"/>
          <w:szCs w:val="24"/>
        </w:rPr>
        <w:t>application,</w:t>
      </w:r>
      <w:r w:rsidR="00325300">
        <w:rPr>
          <w:rFonts w:ascii="Times New Roman" w:hAnsi="Times New Roman" w:cs="Times New Roman"/>
          <w:sz w:val="24"/>
          <w:szCs w:val="24"/>
        </w:rPr>
        <w:t xml:space="preserve"> and the contents of the affidavits clearly point to the rule applicable.</w:t>
      </w:r>
      <w:r w:rsidR="00064676">
        <w:rPr>
          <w:rFonts w:ascii="Times New Roman" w:hAnsi="Times New Roman" w:cs="Times New Roman"/>
          <w:sz w:val="24"/>
          <w:szCs w:val="24"/>
        </w:rPr>
        <w:t xml:space="preserve"> For the furtherance of justice, the parties </w:t>
      </w:r>
      <w:r w:rsidR="00E646AF">
        <w:rPr>
          <w:rFonts w:ascii="Times New Roman" w:hAnsi="Times New Roman" w:cs="Times New Roman"/>
          <w:sz w:val="24"/>
          <w:szCs w:val="24"/>
        </w:rPr>
        <w:t>speak</w:t>
      </w:r>
      <w:r w:rsidR="00064676">
        <w:rPr>
          <w:rFonts w:ascii="Times New Roman" w:hAnsi="Times New Roman" w:cs="Times New Roman"/>
          <w:sz w:val="24"/>
          <w:szCs w:val="24"/>
        </w:rPr>
        <w:t xml:space="preserve"> through their legal representative</w:t>
      </w:r>
      <w:r w:rsidR="00E646AF">
        <w:rPr>
          <w:rFonts w:ascii="Times New Roman" w:hAnsi="Times New Roman" w:cs="Times New Roman"/>
          <w:sz w:val="24"/>
          <w:szCs w:val="24"/>
        </w:rPr>
        <w:t>s</w:t>
      </w:r>
      <w:r w:rsidR="00064676">
        <w:rPr>
          <w:rFonts w:ascii="Times New Roman" w:hAnsi="Times New Roman" w:cs="Times New Roman"/>
          <w:sz w:val="24"/>
          <w:szCs w:val="24"/>
        </w:rPr>
        <w:t xml:space="preserve"> wh</w:t>
      </w:r>
      <w:r w:rsidR="00E646AF">
        <w:rPr>
          <w:rFonts w:ascii="Times New Roman" w:hAnsi="Times New Roman" w:cs="Times New Roman"/>
          <w:sz w:val="24"/>
          <w:szCs w:val="24"/>
        </w:rPr>
        <w:t>o are</w:t>
      </w:r>
      <w:r w:rsidR="00064676">
        <w:rPr>
          <w:rFonts w:ascii="Times New Roman" w:hAnsi="Times New Roman" w:cs="Times New Roman"/>
          <w:sz w:val="24"/>
          <w:szCs w:val="24"/>
        </w:rPr>
        <w:t xml:space="preserve"> </w:t>
      </w:r>
      <w:r w:rsidR="00CF3551">
        <w:rPr>
          <w:rFonts w:ascii="Times New Roman" w:hAnsi="Times New Roman" w:cs="Times New Roman"/>
          <w:sz w:val="24"/>
          <w:szCs w:val="24"/>
        </w:rPr>
        <w:t>responsible</w:t>
      </w:r>
      <w:r w:rsidR="00064676">
        <w:rPr>
          <w:rFonts w:ascii="Times New Roman" w:hAnsi="Times New Roman" w:cs="Times New Roman"/>
          <w:sz w:val="24"/>
          <w:szCs w:val="24"/>
        </w:rPr>
        <w:t xml:space="preserve"> for drafting</w:t>
      </w:r>
      <w:r w:rsidR="00E646AF">
        <w:rPr>
          <w:rFonts w:ascii="Times New Roman" w:hAnsi="Times New Roman" w:cs="Times New Roman"/>
          <w:sz w:val="24"/>
          <w:szCs w:val="24"/>
        </w:rPr>
        <w:t xml:space="preserve"> </w:t>
      </w:r>
      <w:r w:rsidR="00325300">
        <w:rPr>
          <w:rFonts w:ascii="Times New Roman" w:hAnsi="Times New Roman" w:cs="Times New Roman"/>
          <w:sz w:val="24"/>
          <w:szCs w:val="24"/>
        </w:rPr>
        <w:t xml:space="preserve">and specifically know which rule is applicable to a case. It is these legal representatives </w:t>
      </w:r>
      <w:r w:rsidR="00E646AF">
        <w:rPr>
          <w:rFonts w:ascii="Times New Roman" w:hAnsi="Times New Roman" w:cs="Times New Roman"/>
          <w:sz w:val="24"/>
          <w:szCs w:val="24"/>
        </w:rPr>
        <w:t>who should ensure th</w:t>
      </w:r>
      <w:r w:rsidR="00325300">
        <w:rPr>
          <w:rFonts w:ascii="Times New Roman" w:hAnsi="Times New Roman" w:cs="Times New Roman"/>
          <w:sz w:val="24"/>
          <w:szCs w:val="24"/>
        </w:rPr>
        <w:t xml:space="preserve">at the applicable rule is precisely cited. As the court has ruled in the aforegoing paragraphs, the issue complained </w:t>
      </w:r>
      <w:r w:rsidR="00097C06">
        <w:rPr>
          <w:rFonts w:ascii="Times New Roman" w:hAnsi="Times New Roman" w:cs="Times New Roman"/>
          <w:sz w:val="24"/>
          <w:szCs w:val="24"/>
        </w:rPr>
        <w:t>about</w:t>
      </w:r>
      <w:r w:rsidR="00325300">
        <w:rPr>
          <w:rFonts w:ascii="Times New Roman" w:hAnsi="Times New Roman" w:cs="Times New Roman"/>
          <w:sz w:val="24"/>
          <w:szCs w:val="24"/>
        </w:rPr>
        <w:t xml:space="preserve"> is not fatal and does not make the proceedings defective.</w:t>
      </w:r>
      <w:r w:rsidR="00E646AF">
        <w:rPr>
          <w:rFonts w:ascii="Times New Roman" w:hAnsi="Times New Roman" w:cs="Times New Roman"/>
          <w:sz w:val="24"/>
          <w:szCs w:val="24"/>
        </w:rPr>
        <w:t xml:space="preserve"> </w:t>
      </w:r>
    </w:p>
    <w:p w14:paraId="48242AB6" w14:textId="21179739" w:rsidR="00956028" w:rsidRPr="006B5D84" w:rsidRDefault="002638ED" w:rsidP="00EA04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0F51D7" w:rsidRPr="006B5D84">
        <w:rPr>
          <w:rFonts w:ascii="Times New Roman" w:hAnsi="Times New Roman" w:cs="Times New Roman"/>
          <w:sz w:val="24"/>
          <w:szCs w:val="24"/>
        </w:rPr>
        <w:t>, the respondent made submission</w:t>
      </w:r>
      <w:r w:rsidR="00FD23C9">
        <w:rPr>
          <w:rFonts w:ascii="Times New Roman" w:hAnsi="Times New Roman" w:cs="Times New Roman"/>
          <w:sz w:val="24"/>
          <w:szCs w:val="24"/>
        </w:rPr>
        <w:t>s</w:t>
      </w:r>
      <w:r w:rsidR="000F51D7" w:rsidRPr="006B5D84">
        <w:rPr>
          <w:rFonts w:ascii="Times New Roman" w:hAnsi="Times New Roman" w:cs="Times New Roman"/>
          <w:sz w:val="24"/>
          <w:szCs w:val="24"/>
        </w:rPr>
        <w:t xml:space="preserve"> during hearing that the </w:t>
      </w:r>
      <w:r w:rsidR="00956028" w:rsidRPr="006B5D84">
        <w:rPr>
          <w:rFonts w:ascii="Times New Roman" w:hAnsi="Times New Roman" w:cs="Times New Roman"/>
          <w:sz w:val="24"/>
          <w:szCs w:val="24"/>
        </w:rPr>
        <w:t>affidavits of the 2</w:t>
      </w:r>
      <w:r w:rsidR="00956028" w:rsidRPr="006B5D84">
        <w:rPr>
          <w:rFonts w:ascii="Times New Roman" w:hAnsi="Times New Roman" w:cs="Times New Roman"/>
          <w:sz w:val="24"/>
          <w:szCs w:val="24"/>
          <w:vertAlign w:val="superscript"/>
        </w:rPr>
        <w:t>nd</w:t>
      </w:r>
      <w:r w:rsidR="00956028" w:rsidRPr="006B5D84">
        <w:rPr>
          <w:rFonts w:ascii="Times New Roman" w:hAnsi="Times New Roman" w:cs="Times New Roman"/>
          <w:sz w:val="24"/>
          <w:szCs w:val="24"/>
        </w:rPr>
        <w:t>, 3</w:t>
      </w:r>
      <w:r w:rsidR="00956028" w:rsidRPr="006B5D84">
        <w:rPr>
          <w:rFonts w:ascii="Times New Roman" w:hAnsi="Times New Roman" w:cs="Times New Roman"/>
          <w:sz w:val="24"/>
          <w:szCs w:val="24"/>
          <w:vertAlign w:val="superscript"/>
        </w:rPr>
        <w:t>rd</w:t>
      </w:r>
      <w:r w:rsidR="00956028" w:rsidRPr="006B5D84">
        <w:rPr>
          <w:rFonts w:ascii="Times New Roman" w:hAnsi="Times New Roman" w:cs="Times New Roman"/>
          <w:sz w:val="24"/>
          <w:szCs w:val="24"/>
        </w:rPr>
        <w:t xml:space="preserve"> and 4</w:t>
      </w:r>
      <w:r w:rsidR="00956028" w:rsidRPr="006B5D84">
        <w:rPr>
          <w:rFonts w:ascii="Times New Roman" w:hAnsi="Times New Roman" w:cs="Times New Roman"/>
          <w:sz w:val="24"/>
          <w:szCs w:val="24"/>
          <w:vertAlign w:val="superscript"/>
        </w:rPr>
        <w:t>th</w:t>
      </w:r>
      <w:r w:rsidR="00956028" w:rsidRPr="006B5D84">
        <w:rPr>
          <w:rFonts w:ascii="Times New Roman" w:hAnsi="Times New Roman" w:cs="Times New Roman"/>
          <w:sz w:val="24"/>
          <w:szCs w:val="24"/>
        </w:rPr>
        <w:t xml:space="preserve"> applicants are not properly commissioned</w:t>
      </w:r>
      <w:r w:rsidR="000F51D7" w:rsidRPr="006B5D84">
        <w:rPr>
          <w:rFonts w:ascii="Times New Roman" w:hAnsi="Times New Roman" w:cs="Times New Roman"/>
          <w:sz w:val="24"/>
          <w:szCs w:val="24"/>
        </w:rPr>
        <w:t xml:space="preserve"> by virtue of an endorsement of a computer-generated date</w:t>
      </w:r>
      <w:r w:rsidR="00956028" w:rsidRPr="006B5D84">
        <w:rPr>
          <w:rFonts w:ascii="Times New Roman" w:hAnsi="Times New Roman" w:cs="Times New Roman"/>
          <w:sz w:val="24"/>
          <w:szCs w:val="24"/>
        </w:rPr>
        <w:t>.</w:t>
      </w:r>
      <w:r w:rsidR="000F51D7" w:rsidRPr="006B5D84">
        <w:rPr>
          <w:rFonts w:ascii="Times New Roman" w:hAnsi="Times New Roman" w:cs="Times New Roman"/>
          <w:sz w:val="24"/>
          <w:szCs w:val="24"/>
        </w:rPr>
        <w:t xml:space="preserve"> </w:t>
      </w:r>
      <w:r w:rsidR="00A01A6F">
        <w:rPr>
          <w:rFonts w:ascii="Times New Roman" w:hAnsi="Times New Roman" w:cs="Times New Roman"/>
          <w:sz w:val="24"/>
          <w:szCs w:val="24"/>
        </w:rPr>
        <w:t xml:space="preserve">It further </w:t>
      </w:r>
      <w:r w:rsidR="00A01A6F" w:rsidRPr="006B5D84">
        <w:rPr>
          <w:rFonts w:ascii="Times New Roman" w:hAnsi="Times New Roman" w:cs="Times New Roman"/>
          <w:sz w:val="24"/>
          <w:szCs w:val="24"/>
        </w:rPr>
        <w:t>submits</w:t>
      </w:r>
      <w:r w:rsidR="000F51D7" w:rsidRPr="006B5D84">
        <w:rPr>
          <w:rFonts w:ascii="Times New Roman" w:hAnsi="Times New Roman" w:cs="Times New Roman"/>
          <w:sz w:val="24"/>
          <w:szCs w:val="24"/>
        </w:rPr>
        <w:t xml:space="preserve"> that a </w:t>
      </w:r>
      <w:r w:rsidR="00097C06" w:rsidRPr="006B5D84">
        <w:rPr>
          <w:rFonts w:ascii="Times New Roman" w:hAnsi="Times New Roman" w:cs="Times New Roman"/>
          <w:sz w:val="24"/>
          <w:szCs w:val="24"/>
        </w:rPr>
        <w:t>computer-generated</w:t>
      </w:r>
      <w:r w:rsidR="000F51D7" w:rsidRPr="006B5D84">
        <w:rPr>
          <w:rFonts w:ascii="Times New Roman" w:hAnsi="Times New Roman" w:cs="Times New Roman"/>
          <w:sz w:val="24"/>
          <w:szCs w:val="24"/>
        </w:rPr>
        <w:t xml:space="preserve"> date is not recognized </w:t>
      </w:r>
      <w:r w:rsidR="00FD23C9">
        <w:rPr>
          <w:rFonts w:ascii="Times New Roman" w:hAnsi="Times New Roman" w:cs="Times New Roman"/>
          <w:sz w:val="24"/>
          <w:szCs w:val="24"/>
        </w:rPr>
        <w:t>by</w:t>
      </w:r>
      <w:r w:rsidR="00A01A6F">
        <w:rPr>
          <w:rFonts w:ascii="Times New Roman" w:hAnsi="Times New Roman" w:cs="Times New Roman"/>
          <w:sz w:val="24"/>
          <w:szCs w:val="24"/>
        </w:rPr>
        <w:t xml:space="preserve"> law </w:t>
      </w:r>
      <w:r w:rsidR="000F51D7" w:rsidRPr="006B5D84">
        <w:rPr>
          <w:rFonts w:ascii="Times New Roman" w:hAnsi="Times New Roman" w:cs="Times New Roman"/>
          <w:sz w:val="24"/>
          <w:szCs w:val="24"/>
        </w:rPr>
        <w:t>and the affidavits</w:t>
      </w:r>
      <w:r w:rsidR="00A01A6F">
        <w:rPr>
          <w:rFonts w:ascii="Times New Roman" w:hAnsi="Times New Roman" w:cs="Times New Roman"/>
          <w:sz w:val="24"/>
          <w:szCs w:val="24"/>
        </w:rPr>
        <w:t xml:space="preserve"> ought</w:t>
      </w:r>
      <w:r w:rsidR="000F51D7" w:rsidRPr="006B5D84">
        <w:rPr>
          <w:rFonts w:ascii="Times New Roman" w:hAnsi="Times New Roman" w:cs="Times New Roman"/>
          <w:sz w:val="24"/>
          <w:szCs w:val="24"/>
        </w:rPr>
        <w:t xml:space="preserve"> to be struck </w:t>
      </w:r>
      <w:r w:rsidR="00A01A6F">
        <w:rPr>
          <w:rFonts w:ascii="Times New Roman" w:hAnsi="Times New Roman" w:cs="Times New Roman"/>
          <w:sz w:val="24"/>
          <w:szCs w:val="24"/>
        </w:rPr>
        <w:t>off</w:t>
      </w:r>
      <w:r w:rsidR="000F51D7" w:rsidRPr="006B5D84">
        <w:rPr>
          <w:rFonts w:ascii="Times New Roman" w:hAnsi="Times New Roman" w:cs="Times New Roman"/>
          <w:sz w:val="24"/>
          <w:szCs w:val="24"/>
        </w:rPr>
        <w:t>. The applicants contend</w:t>
      </w:r>
      <w:r w:rsidR="00325300">
        <w:rPr>
          <w:rFonts w:ascii="Times New Roman" w:hAnsi="Times New Roman" w:cs="Times New Roman"/>
          <w:sz w:val="24"/>
          <w:szCs w:val="24"/>
        </w:rPr>
        <w:t xml:space="preserve"> </w:t>
      </w:r>
      <w:r w:rsidR="000F51D7" w:rsidRPr="006B5D84">
        <w:rPr>
          <w:rFonts w:ascii="Times New Roman" w:hAnsi="Times New Roman" w:cs="Times New Roman"/>
          <w:sz w:val="24"/>
          <w:szCs w:val="24"/>
        </w:rPr>
        <w:t>that there is no law requiring how a date should be imputed</w:t>
      </w:r>
      <w:r w:rsidR="00E646AF">
        <w:rPr>
          <w:rFonts w:ascii="Times New Roman" w:hAnsi="Times New Roman" w:cs="Times New Roman"/>
          <w:sz w:val="24"/>
          <w:szCs w:val="24"/>
        </w:rPr>
        <w:t xml:space="preserve"> on an affidavit</w:t>
      </w:r>
      <w:r w:rsidR="000F51D7" w:rsidRPr="006B5D84">
        <w:rPr>
          <w:rFonts w:ascii="Times New Roman" w:hAnsi="Times New Roman" w:cs="Times New Roman"/>
          <w:sz w:val="24"/>
          <w:szCs w:val="24"/>
        </w:rPr>
        <w:t xml:space="preserve">. They </w:t>
      </w:r>
      <w:r w:rsidR="00097C06" w:rsidRPr="006B5D84">
        <w:rPr>
          <w:rFonts w:ascii="Times New Roman" w:hAnsi="Times New Roman" w:cs="Times New Roman"/>
          <w:sz w:val="24"/>
          <w:szCs w:val="24"/>
        </w:rPr>
        <w:t>argue</w:t>
      </w:r>
      <w:r w:rsidR="000F51D7" w:rsidRPr="006B5D84">
        <w:rPr>
          <w:rFonts w:ascii="Times New Roman" w:hAnsi="Times New Roman" w:cs="Times New Roman"/>
          <w:sz w:val="24"/>
          <w:szCs w:val="24"/>
        </w:rPr>
        <w:t xml:space="preserve"> that a challenge on a </w:t>
      </w:r>
      <w:r w:rsidR="00B54D77" w:rsidRPr="006B5D84">
        <w:rPr>
          <w:rFonts w:ascii="Times New Roman" w:hAnsi="Times New Roman" w:cs="Times New Roman"/>
          <w:sz w:val="24"/>
          <w:szCs w:val="24"/>
        </w:rPr>
        <w:t>computer-generated</w:t>
      </w:r>
      <w:r w:rsidR="000F51D7" w:rsidRPr="006B5D84">
        <w:rPr>
          <w:rFonts w:ascii="Times New Roman" w:hAnsi="Times New Roman" w:cs="Times New Roman"/>
          <w:sz w:val="24"/>
          <w:szCs w:val="24"/>
        </w:rPr>
        <w:t xml:space="preserve"> date is a matter of fact which </w:t>
      </w:r>
      <w:r w:rsidR="00097C06" w:rsidRPr="006B5D84">
        <w:rPr>
          <w:rFonts w:ascii="Times New Roman" w:hAnsi="Times New Roman" w:cs="Times New Roman"/>
          <w:sz w:val="24"/>
          <w:szCs w:val="24"/>
        </w:rPr>
        <w:t>must</w:t>
      </w:r>
      <w:r w:rsidR="000F51D7" w:rsidRPr="006B5D84">
        <w:rPr>
          <w:rFonts w:ascii="Times New Roman" w:hAnsi="Times New Roman" w:cs="Times New Roman"/>
          <w:sz w:val="24"/>
          <w:szCs w:val="24"/>
        </w:rPr>
        <w:t xml:space="preserve"> be raised in an affidavit and not from the bar</w:t>
      </w:r>
      <w:r w:rsidR="00E646AF">
        <w:rPr>
          <w:rFonts w:ascii="Times New Roman" w:hAnsi="Times New Roman" w:cs="Times New Roman"/>
          <w:sz w:val="24"/>
          <w:szCs w:val="24"/>
        </w:rPr>
        <w:t xml:space="preserve">. </w:t>
      </w:r>
    </w:p>
    <w:p w14:paraId="063F48DD" w14:textId="439BF091" w:rsidR="00FB7472" w:rsidRPr="006B5D84" w:rsidRDefault="005539C5" w:rsidP="00EA04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stands</w:t>
      </w:r>
      <w:r w:rsidR="00A01A6F">
        <w:rPr>
          <w:rFonts w:ascii="Times New Roman" w:hAnsi="Times New Roman" w:cs="Times New Roman"/>
          <w:sz w:val="24"/>
          <w:szCs w:val="24"/>
        </w:rPr>
        <w:t xml:space="preserve"> to reason </w:t>
      </w:r>
      <w:r w:rsidR="00FD23C9">
        <w:rPr>
          <w:rFonts w:ascii="Times New Roman" w:hAnsi="Times New Roman" w:cs="Times New Roman"/>
          <w:sz w:val="24"/>
          <w:szCs w:val="24"/>
        </w:rPr>
        <w:t>that</w:t>
      </w:r>
      <w:r w:rsidR="00150E0D" w:rsidRPr="006B5D84">
        <w:rPr>
          <w:rFonts w:ascii="Times New Roman" w:hAnsi="Times New Roman" w:cs="Times New Roman"/>
          <w:sz w:val="24"/>
          <w:szCs w:val="24"/>
        </w:rPr>
        <w:t xml:space="preserve"> </w:t>
      </w:r>
      <w:r w:rsidR="00D145C7" w:rsidRPr="006B5D84">
        <w:rPr>
          <w:rFonts w:ascii="Times New Roman" w:hAnsi="Times New Roman" w:cs="Times New Roman"/>
          <w:sz w:val="24"/>
          <w:szCs w:val="24"/>
        </w:rPr>
        <w:t xml:space="preserve">there is no specific legislation that regulates </w:t>
      </w:r>
      <w:r w:rsidR="00A01A6F">
        <w:rPr>
          <w:rFonts w:ascii="Times New Roman" w:hAnsi="Times New Roman" w:cs="Times New Roman"/>
          <w:sz w:val="24"/>
          <w:szCs w:val="24"/>
        </w:rPr>
        <w:t>in what manner a date should be endorsed by</w:t>
      </w:r>
      <w:r w:rsidR="00AE2D2D">
        <w:rPr>
          <w:rFonts w:ascii="Times New Roman" w:hAnsi="Times New Roman" w:cs="Times New Roman"/>
          <w:sz w:val="24"/>
          <w:szCs w:val="24"/>
        </w:rPr>
        <w:t xml:space="preserve"> a</w:t>
      </w:r>
      <w:r w:rsidR="00A01A6F">
        <w:rPr>
          <w:rFonts w:ascii="Times New Roman" w:hAnsi="Times New Roman" w:cs="Times New Roman"/>
          <w:sz w:val="24"/>
          <w:szCs w:val="24"/>
        </w:rPr>
        <w:t xml:space="preserve"> commissioner of oath on an affidavit. The matter is one </w:t>
      </w:r>
      <w:r w:rsidR="00D145C7" w:rsidRPr="006B5D84">
        <w:rPr>
          <w:rFonts w:ascii="Times New Roman" w:hAnsi="Times New Roman" w:cs="Times New Roman"/>
          <w:sz w:val="24"/>
          <w:szCs w:val="24"/>
        </w:rPr>
        <w:t xml:space="preserve">governed by </w:t>
      </w:r>
      <w:r w:rsidR="004C0637">
        <w:rPr>
          <w:rFonts w:ascii="Times New Roman" w:hAnsi="Times New Roman" w:cs="Times New Roman"/>
          <w:sz w:val="24"/>
          <w:szCs w:val="24"/>
        </w:rPr>
        <w:t xml:space="preserve">general </w:t>
      </w:r>
      <w:r w:rsidR="00D145C7" w:rsidRPr="006B5D84">
        <w:rPr>
          <w:rFonts w:ascii="Times New Roman" w:hAnsi="Times New Roman" w:cs="Times New Roman"/>
          <w:sz w:val="24"/>
          <w:szCs w:val="24"/>
        </w:rPr>
        <w:t xml:space="preserve">practice (see </w:t>
      </w:r>
      <w:r w:rsidR="00D145C7" w:rsidRPr="006B5D84">
        <w:rPr>
          <w:rFonts w:ascii="Times New Roman" w:hAnsi="Times New Roman" w:cs="Times New Roman"/>
          <w:i/>
          <w:iCs/>
          <w:sz w:val="24"/>
          <w:szCs w:val="24"/>
        </w:rPr>
        <w:t xml:space="preserve">First Cellular (Pvt) Ltd </w:t>
      </w:r>
      <w:r w:rsidR="00D145C7" w:rsidRPr="00EA0462">
        <w:rPr>
          <w:rFonts w:ascii="Times New Roman" w:hAnsi="Times New Roman" w:cs="Times New Roman"/>
          <w:iCs/>
          <w:sz w:val="24"/>
          <w:szCs w:val="24"/>
        </w:rPr>
        <w:t>v</w:t>
      </w:r>
      <w:r w:rsidR="00D145C7" w:rsidRPr="006B5D84">
        <w:rPr>
          <w:rFonts w:ascii="Times New Roman" w:hAnsi="Times New Roman" w:cs="Times New Roman"/>
          <w:i/>
          <w:iCs/>
          <w:sz w:val="24"/>
          <w:szCs w:val="24"/>
        </w:rPr>
        <w:t xml:space="preserve"> Netone Cellular (Pvt) Ltd</w:t>
      </w:r>
      <w:r w:rsidR="00D145C7" w:rsidRPr="006B5D84">
        <w:rPr>
          <w:rFonts w:ascii="Times New Roman" w:hAnsi="Times New Roman" w:cs="Times New Roman"/>
          <w:sz w:val="24"/>
          <w:szCs w:val="24"/>
        </w:rPr>
        <w:t xml:space="preserve"> SC 1/2015). </w:t>
      </w:r>
      <w:r w:rsidR="006013B8" w:rsidRPr="006B5D84">
        <w:rPr>
          <w:rFonts w:ascii="Times New Roman" w:hAnsi="Times New Roman" w:cs="Times New Roman"/>
          <w:sz w:val="24"/>
          <w:szCs w:val="24"/>
        </w:rPr>
        <w:t>T</w:t>
      </w:r>
      <w:r w:rsidR="00FB7472" w:rsidRPr="006B5D84">
        <w:rPr>
          <w:rFonts w:ascii="Times New Roman" w:hAnsi="Times New Roman" w:cs="Times New Roman"/>
          <w:sz w:val="24"/>
          <w:szCs w:val="24"/>
        </w:rPr>
        <w:t>h</w:t>
      </w:r>
      <w:r w:rsidR="006013B8" w:rsidRPr="006B5D84">
        <w:rPr>
          <w:rFonts w:ascii="Times New Roman" w:hAnsi="Times New Roman" w:cs="Times New Roman"/>
          <w:sz w:val="24"/>
          <w:szCs w:val="24"/>
        </w:rPr>
        <w:t xml:space="preserve">e </w:t>
      </w:r>
      <w:r w:rsidR="00FB7472" w:rsidRPr="006B5D84">
        <w:rPr>
          <w:rFonts w:ascii="Times New Roman" w:hAnsi="Times New Roman" w:cs="Times New Roman"/>
          <w:sz w:val="24"/>
          <w:szCs w:val="24"/>
        </w:rPr>
        <w:t>Justice</w:t>
      </w:r>
      <w:r w:rsidR="006013B8" w:rsidRPr="006B5D84">
        <w:rPr>
          <w:rFonts w:ascii="Times New Roman" w:hAnsi="Times New Roman" w:cs="Times New Roman"/>
          <w:sz w:val="24"/>
          <w:szCs w:val="24"/>
        </w:rPr>
        <w:t xml:space="preserve"> of the Peace and Commissioner of Oaths Act [</w:t>
      </w:r>
      <w:r w:rsidR="006013B8" w:rsidRPr="006B5D84">
        <w:rPr>
          <w:rFonts w:ascii="Times New Roman" w:hAnsi="Times New Roman" w:cs="Times New Roman"/>
          <w:i/>
          <w:iCs/>
          <w:sz w:val="24"/>
          <w:szCs w:val="24"/>
        </w:rPr>
        <w:t>Chapter 7:09</w:t>
      </w:r>
      <w:r w:rsidR="006013B8" w:rsidRPr="006B5D84">
        <w:rPr>
          <w:rFonts w:ascii="Times New Roman" w:hAnsi="Times New Roman" w:cs="Times New Roman"/>
          <w:sz w:val="24"/>
          <w:szCs w:val="24"/>
        </w:rPr>
        <w:t xml:space="preserve">] is silent on that aspect. </w:t>
      </w:r>
      <w:r w:rsidR="00AE2D2D">
        <w:rPr>
          <w:rFonts w:ascii="Times New Roman" w:hAnsi="Times New Roman" w:cs="Times New Roman"/>
          <w:sz w:val="24"/>
          <w:szCs w:val="24"/>
        </w:rPr>
        <w:t>What is certainly clear</w:t>
      </w:r>
      <w:r w:rsidR="00150E0D" w:rsidRPr="006B5D84">
        <w:rPr>
          <w:rFonts w:ascii="Times New Roman" w:hAnsi="Times New Roman" w:cs="Times New Roman"/>
          <w:sz w:val="24"/>
          <w:szCs w:val="24"/>
        </w:rPr>
        <w:t xml:space="preserve"> is that </w:t>
      </w:r>
      <w:r w:rsidR="00FB7472" w:rsidRPr="006B5D84">
        <w:rPr>
          <w:rFonts w:ascii="Times New Roman" w:hAnsi="Times New Roman" w:cs="Times New Roman"/>
          <w:sz w:val="24"/>
          <w:szCs w:val="24"/>
        </w:rPr>
        <w:t xml:space="preserve">the deponent must take an oath in the presence of the commissioner of oath </w:t>
      </w:r>
      <w:r w:rsidR="0061281E">
        <w:rPr>
          <w:rFonts w:ascii="Times New Roman" w:hAnsi="Times New Roman" w:cs="Times New Roman"/>
          <w:sz w:val="24"/>
          <w:szCs w:val="24"/>
        </w:rPr>
        <w:t xml:space="preserve">who then </w:t>
      </w:r>
      <w:r w:rsidR="00FB7472" w:rsidRPr="006B5D84">
        <w:rPr>
          <w:rFonts w:ascii="Times New Roman" w:hAnsi="Times New Roman" w:cs="Times New Roman"/>
          <w:sz w:val="24"/>
          <w:szCs w:val="24"/>
        </w:rPr>
        <w:t>append</w:t>
      </w:r>
      <w:r w:rsidR="00AE2D2D">
        <w:rPr>
          <w:rFonts w:ascii="Times New Roman" w:hAnsi="Times New Roman" w:cs="Times New Roman"/>
          <w:sz w:val="24"/>
          <w:szCs w:val="24"/>
        </w:rPr>
        <w:t>s</w:t>
      </w:r>
      <w:r w:rsidR="00FB7472" w:rsidRPr="006B5D84">
        <w:rPr>
          <w:rFonts w:ascii="Times New Roman" w:hAnsi="Times New Roman" w:cs="Times New Roman"/>
          <w:sz w:val="24"/>
          <w:szCs w:val="24"/>
        </w:rPr>
        <w:t xml:space="preserve"> his signature and date </w:t>
      </w:r>
      <w:r w:rsidR="00674B3F">
        <w:rPr>
          <w:rFonts w:ascii="Times New Roman" w:hAnsi="Times New Roman" w:cs="Times New Roman"/>
          <w:sz w:val="24"/>
          <w:szCs w:val="24"/>
        </w:rPr>
        <w:t>after administering the oath</w:t>
      </w:r>
      <w:r w:rsidR="002D2015">
        <w:rPr>
          <w:rFonts w:ascii="Times New Roman" w:hAnsi="Times New Roman" w:cs="Times New Roman"/>
          <w:sz w:val="24"/>
          <w:szCs w:val="24"/>
        </w:rPr>
        <w:t xml:space="preserve">. </w:t>
      </w:r>
      <w:bookmarkStart w:id="2" w:name="_Hlk161025172"/>
      <w:r w:rsidR="002D2015">
        <w:rPr>
          <w:rFonts w:ascii="Times New Roman" w:hAnsi="Times New Roman" w:cs="Times New Roman"/>
          <w:sz w:val="24"/>
          <w:szCs w:val="24"/>
        </w:rPr>
        <w:t>T</w:t>
      </w:r>
      <w:r w:rsidR="00674B3F" w:rsidRPr="006B5D84">
        <w:rPr>
          <w:rFonts w:ascii="Times New Roman" w:hAnsi="Times New Roman" w:cs="Times New Roman"/>
          <w:sz w:val="24"/>
          <w:szCs w:val="24"/>
        </w:rPr>
        <w:t>hese acts must occur contemporaneously</w:t>
      </w:r>
      <w:bookmarkEnd w:id="2"/>
      <w:r w:rsidR="00674B3F">
        <w:rPr>
          <w:rFonts w:ascii="Times New Roman" w:hAnsi="Times New Roman" w:cs="Times New Roman"/>
          <w:sz w:val="24"/>
          <w:szCs w:val="24"/>
        </w:rPr>
        <w:t xml:space="preserve"> </w:t>
      </w:r>
      <w:r w:rsidR="00FB7472" w:rsidRPr="006B5D84">
        <w:rPr>
          <w:rFonts w:ascii="Times New Roman" w:hAnsi="Times New Roman" w:cs="Times New Roman"/>
          <w:sz w:val="24"/>
          <w:szCs w:val="24"/>
        </w:rPr>
        <w:t xml:space="preserve">(see </w:t>
      </w:r>
      <w:r w:rsidR="00FB7472" w:rsidRPr="006B5D84">
        <w:rPr>
          <w:rFonts w:ascii="Times New Roman" w:hAnsi="Times New Roman" w:cs="Times New Roman"/>
          <w:i/>
          <w:iCs/>
          <w:sz w:val="24"/>
          <w:szCs w:val="24"/>
        </w:rPr>
        <w:t xml:space="preserve">Mike Mandishaika </w:t>
      </w:r>
      <w:r w:rsidR="00FB7472" w:rsidRPr="00EA0462">
        <w:rPr>
          <w:rFonts w:ascii="Times New Roman" w:hAnsi="Times New Roman" w:cs="Times New Roman"/>
          <w:iCs/>
          <w:sz w:val="24"/>
          <w:szCs w:val="24"/>
        </w:rPr>
        <w:t>v</w:t>
      </w:r>
      <w:r w:rsidR="00FB7472" w:rsidRPr="006B5D84">
        <w:rPr>
          <w:rFonts w:ascii="Times New Roman" w:hAnsi="Times New Roman" w:cs="Times New Roman"/>
          <w:i/>
          <w:iCs/>
          <w:sz w:val="24"/>
          <w:szCs w:val="24"/>
        </w:rPr>
        <w:t xml:space="preserve"> Maria Sithole</w:t>
      </w:r>
      <w:r w:rsidR="00FB7472" w:rsidRPr="006B5D84">
        <w:rPr>
          <w:rFonts w:ascii="Times New Roman" w:hAnsi="Times New Roman" w:cs="Times New Roman"/>
          <w:sz w:val="24"/>
          <w:szCs w:val="24"/>
        </w:rPr>
        <w:t xml:space="preserve"> HH 798/</w:t>
      </w:r>
      <w:r w:rsidR="004738DC" w:rsidRPr="006B5D84">
        <w:rPr>
          <w:rFonts w:ascii="Times New Roman" w:hAnsi="Times New Roman" w:cs="Times New Roman"/>
          <w:sz w:val="24"/>
          <w:szCs w:val="24"/>
        </w:rPr>
        <w:t>15</w:t>
      </w:r>
      <w:r w:rsidR="00674B3F">
        <w:rPr>
          <w:rFonts w:ascii="Times New Roman" w:hAnsi="Times New Roman" w:cs="Times New Roman"/>
          <w:sz w:val="24"/>
          <w:szCs w:val="24"/>
        </w:rPr>
        <w:t>)</w:t>
      </w:r>
      <w:r w:rsidR="004738DC" w:rsidRPr="006B5D84">
        <w:rPr>
          <w:rFonts w:ascii="Times New Roman" w:hAnsi="Times New Roman" w:cs="Times New Roman"/>
          <w:sz w:val="24"/>
          <w:szCs w:val="24"/>
        </w:rPr>
        <w:t>.</w:t>
      </w:r>
      <w:r w:rsidR="00FB7472" w:rsidRPr="006B5D84">
        <w:rPr>
          <w:rFonts w:ascii="Times New Roman" w:hAnsi="Times New Roman" w:cs="Times New Roman"/>
          <w:sz w:val="24"/>
          <w:szCs w:val="24"/>
        </w:rPr>
        <w:t xml:space="preserve"> </w:t>
      </w:r>
    </w:p>
    <w:p w14:paraId="508BA4E5" w14:textId="4357CDB6" w:rsidR="005B0648" w:rsidRDefault="00150E0D" w:rsidP="00176712">
      <w:pPr>
        <w:spacing w:line="360" w:lineRule="auto"/>
        <w:ind w:firstLine="720"/>
        <w:jc w:val="both"/>
        <w:rPr>
          <w:rFonts w:ascii="Times New Roman" w:hAnsi="Times New Roman" w:cs="Times New Roman"/>
          <w:sz w:val="24"/>
          <w:szCs w:val="24"/>
        </w:rPr>
      </w:pPr>
      <w:r w:rsidRPr="006B5D84">
        <w:rPr>
          <w:rFonts w:ascii="Times New Roman" w:hAnsi="Times New Roman" w:cs="Times New Roman"/>
          <w:sz w:val="24"/>
          <w:szCs w:val="24"/>
        </w:rPr>
        <w:lastRenderedPageBreak/>
        <w:t xml:space="preserve"> </w:t>
      </w:r>
      <w:r w:rsidR="004738DC" w:rsidRPr="006B5D84">
        <w:rPr>
          <w:rFonts w:ascii="Times New Roman" w:hAnsi="Times New Roman" w:cs="Times New Roman"/>
          <w:sz w:val="24"/>
          <w:szCs w:val="24"/>
        </w:rPr>
        <w:t xml:space="preserve">From </w:t>
      </w:r>
      <w:r w:rsidR="00EA0462" w:rsidRPr="006B5D84">
        <w:rPr>
          <w:rFonts w:ascii="Times New Roman" w:hAnsi="Times New Roman" w:cs="Times New Roman"/>
          <w:sz w:val="24"/>
          <w:szCs w:val="24"/>
        </w:rPr>
        <w:t>perusing the</w:t>
      </w:r>
      <w:r w:rsidR="004738DC" w:rsidRPr="006B5D84">
        <w:rPr>
          <w:rFonts w:ascii="Times New Roman" w:hAnsi="Times New Roman" w:cs="Times New Roman"/>
          <w:sz w:val="24"/>
          <w:szCs w:val="24"/>
        </w:rPr>
        <w:t xml:space="preserve"> record, </w:t>
      </w:r>
      <w:r w:rsidR="00707152">
        <w:rPr>
          <w:rFonts w:ascii="Times New Roman" w:hAnsi="Times New Roman" w:cs="Times New Roman"/>
          <w:sz w:val="24"/>
          <w:szCs w:val="24"/>
        </w:rPr>
        <w:t xml:space="preserve">the founding affidavits are affixed with </w:t>
      </w:r>
      <w:r w:rsidR="004738DC" w:rsidRPr="006B5D84">
        <w:rPr>
          <w:rFonts w:ascii="Times New Roman" w:hAnsi="Times New Roman" w:cs="Times New Roman"/>
          <w:sz w:val="24"/>
          <w:szCs w:val="24"/>
        </w:rPr>
        <w:t xml:space="preserve">a </w:t>
      </w:r>
      <w:r w:rsidR="005C20ED" w:rsidRPr="006B5D84">
        <w:rPr>
          <w:rFonts w:ascii="Times New Roman" w:hAnsi="Times New Roman" w:cs="Times New Roman"/>
          <w:sz w:val="24"/>
          <w:szCs w:val="24"/>
        </w:rPr>
        <w:t>computer-ge</w:t>
      </w:r>
      <w:r w:rsidR="00707152">
        <w:rPr>
          <w:rFonts w:ascii="Times New Roman" w:hAnsi="Times New Roman" w:cs="Times New Roman"/>
          <w:sz w:val="24"/>
          <w:szCs w:val="24"/>
        </w:rPr>
        <w:t>nerated date bearing the date of</w:t>
      </w:r>
      <w:r w:rsidR="004738DC" w:rsidRPr="006B5D84">
        <w:rPr>
          <w:rFonts w:ascii="Times New Roman" w:hAnsi="Times New Roman" w:cs="Times New Roman"/>
          <w:sz w:val="24"/>
          <w:szCs w:val="24"/>
        </w:rPr>
        <w:t xml:space="preserve"> 8 November 2023</w:t>
      </w:r>
      <w:r w:rsidR="005C20ED" w:rsidRPr="006B5D84">
        <w:rPr>
          <w:rFonts w:ascii="Times New Roman" w:hAnsi="Times New Roman" w:cs="Times New Roman"/>
          <w:sz w:val="24"/>
          <w:szCs w:val="24"/>
        </w:rPr>
        <w:t>.</w:t>
      </w:r>
      <w:r w:rsidR="00AE2D2D">
        <w:rPr>
          <w:rFonts w:ascii="Times New Roman" w:hAnsi="Times New Roman" w:cs="Times New Roman"/>
          <w:sz w:val="24"/>
          <w:szCs w:val="24"/>
        </w:rPr>
        <w:t xml:space="preserve"> Without the leading of </w:t>
      </w:r>
      <w:r w:rsidR="00097C06">
        <w:rPr>
          <w:rFonts w:ascii="Times New Roman" w:hAnsi="Times New Roman" w:cs="Times New Roman"/>
          <w:sz w:val="24"/>
          <w:szCs w:val="24"/>
        </w:rPr>
        <w:t>evidence,</w:t>
      </w:r>
      <w:r w:rsidR="00AE2D2D">
        <w:rPr>
          <w:rFonts w:ascii="Times New Roman" w:hAnsi="Times New Roman" w:cs="Times New Roman"/>
          <w:sz w:val="24"/>
          <w:szCs w:val="24"/>
        </w:rPr>
        <w:t xml:space="preserve"> </w:t>
      </w:r>
      <w:r w:rsidR="0061281E">
        <w:rPr>
          <w:rFonts w:ascii="Times New Roman" w:hAnsi="Times New Roman" w:cs="Times New Roman"/>
          <w:sz w:val="24"/>
          <w:szCs w:val="24"/>
        </w:rPr>
        <w:t>one cannot dispute that the</w:t>
      </w:r>
      <w:r w:rsidR="005C20ED" w:rsidRPr="006B5D84">
        <w:rPr>
          <w:rFonts w:ascii="Times New Roman" w:hAnsi="Times New Roman" w:cs="Times New Roman"/>
          <w:sz w:val="24"/>
          <w:szCs w:val="24"/>
        </w:rPr>
        <w:t xml:space="preserve"> </w:t>
      </w:r>
      <w:r w:rsidR="004962A3" w:rsidRPr="006B5D84">
        <w:rPr>
          <w:rFonts w:ascii="Times New Roman" w:hAnsi="Times New Roman" w:cs="Times New Roman"/>
          <w:sz w:val="24"/>
          <w:szCs w:val="24"/>
        </w:rPr>
        <w:t>commissioner</w:t>
      </w:r>
      <w:r w:rsidR="005C20ED" w:rsidRPr="006B5D84">
        <w:rPr>
          <w:rFonts w:ascii="Times New Roman" w:hAnsi="Times New Roman" w:cs="Times New Roman"/>
          <w:sz w:val="24"/>
          <w:szCs w:val="24"/>
        </w:rPr>
        <w:t xml:space="preserve"> of </w:t>
      </w:r>
      <w:r w:rsidR="004962A3" w:rsidRPr="006B5D84">
        <w:rPr>
          <w:rFonts w:ascii="Times New Roman" w:hAnsi="Times New Roman" w:cs="Times New Roman"/>
          <w:sz w:val="24"/>
          <w:szCs w:val="24"/>
        </w:rPr>
        <w:t>oaths administered</w:t>
      </w:r>
      <w:r w:rsidR="005C20ED" w:rsidRPr="006B5D84">
        <w:rPr>
          <w:rFonts w:ascii="Times New Roman" w:hAnsi="Times New Roman" w:cs="Times New Roman"/>
          <w:sz w:val="24"/>
          <w:szCs w:val="24"/>
        </w:rPr>
        <w:t xml:space="preserve"> the </w:t>
      </w:r>
      <w:r w:rsidR="004962A3" w:rsidRPr="006B5D84">
        <w:rPr>
          <w:rFonts w:ascii="Times New Roman" w:hAnsi="Times New Roman" w:cs="Times New Roman"/>
          <w:sz w:val="24"/>
          <w:szCs w:val="24"/>
        </w:rPr>
        <w:t>oaths</w:t>
      </w:r>
      <w:r w:rsidR="002D2015">
        <w:rPr>
          <w:rFonts w:ascii="Times New Roman" w:hAnsi="Times New Roman" w:cs="Times New Roman"/>
          <w:sz w:val="24"/>
          <w:szCs w:val="24"/>
        </w:rPr>
        <w:t xml:space="preserve"> on that same day</w:t>
      </w:r>
      <w:r w:rsidR="004C0637">
        <w:rPr>
          <w:rFonts w:ascii="Times New Roman" w:hAnsi="Times New Roman" w:cs="Times New Roman"/>
          <w:sz w:val="24"/>
          <w:szCs w:val="24"/>
        </w:rPr>
        <w:t xml:space="preserve"> the computer-generated date was </w:t>
      </w:r>
      <w:r w:rsidR="0061281E">
        <w:rPr>
          <w:rFonts w:ascii="Times New Roman" w:hAnsi="Times New Roman" w:cs="Times New Roman"/>
          <w:sz w:val="24"/>
          <w:szCs w:val="24"/>
        </w:rPr>
        <w:t>affixed. This is why such an issue cannot be raised from the bar as the challenge has to be timeously raised and raised from the onset</w:t>
      </w:r>
      <w:r w:rsidR="0061281E" w:rsidRPr="0061281E">
        <w:rPr>
          <w:rFonts w:ascii="Times New Roman" w:hAnsi="Times New Roman" w:cs="Times New Roman"/>
          <w:sz w:val="24"/>
          <w:szCs w:val="24"/>
        </w:rPr>
        <w:t xml:space="preserve"> </w:t>
      </w:r>
      <w:r w:rsidR="0061281E">
        <w:rPr>
          <w:rFonts w:ascii="Times New Roman" w:hAnsi="Times New Roman" w:cs="Times New Roman"/>
          <w:sz w:val="24"/>
          <w:szCs w:val="24"/>
        </w:rPr>
        <w:t xml:space="preserve">particularly in the affidavit of the person challenging the manner in which an </w:t>
      </w:r>
      <w:r w:rsidR="00097C06">
        <w:rPr>
          <w:rFonts w:ascii="Times New Roman" w:hAnsi="Times New Roman" w:cs="Times New Roman"/>
          <w:sz w:val="24"/>
          <w:szCs w:val="24"/>
        </w:rPr>
        <w:t>affidavit has</w:t>
      </w:r>
      <w:r w:rsidR="0061281E">
        <w:rPr>
          <w:rFonts w:ascii="Times New Roman" w:hAnsi="Times New Roman" w:cs="Times New Roman"/>
          <w:sz w:val="24"/>
          <w:szCs w:val="24"/>
        </w:rPr>
        <w:t xml:space="preserve"> been commissioned. </w:t>
      </w:r>
      <w:r w:rsidR="0061281E" w:rsidRPr="006B5D84">
        <w:rPr>
          <w:rFonts w:ascii="Times New Roman" w:hAnsi="Times New Roman" w:cs="Times New Roman"/>
          <w:sz w:val="24"/>
          <w:szCs w:val="24"/>
        </w:rPr>
        <w:t>The</w:t>
      </w:r>
      <w:r w:rsidR="005C20ED" w:rsidRPr="006B5D84">
        <w:rPr>
          <w:rFonts w:ascii="Times New Roman" w:hAnsi="Times New Roman" w:cs="Times New Roman"/>
          <w:sz w:val="24"/>
          <w:szCs w:val="24"/>
        </w:rPr>
        <w:t xml:space="preserve"> dictum in </w:t>
      </w:r>
      <w:r w:rsidR="005C20ED" w:rsidRPr="006B5D84">
        <w:rPr>
          <w:rFonts w:ascii="Times New Roman" w:hAnsi="Times New Roman" w:cs="Times New Roman"/>
          <w:i/>
          <w:iCs/>
          <w:sz w:val="24"/>
          <w:szCs w:val="24"/>
        </w:rPr>
        <w:t xml:space="preserve">Zimasco (Pvt) Ltd </w:t>
      </w:r>
      <w:r w:rsidR="005C20ED" w:rsidRPr="00EA0462">
        <w:rPr>
          <w:rFonts w:ascii="Times New Roman" w:hAnsi="Times New Roman" w:cs="Times New Roman"/>
          <w:iCs/>
          <w:sz w:val="24"/>
          <w:szCs w:val="24"/>
        </w:rPr>
        <w:t xml:space="preserve">v </w:t>
      </w:r>
      <w:r w:rsidR="005C20ED" w:rsidRPr="006B5D84">
        <w:rPr>
          <w:rFonts w:ascii="Times New Roman" w:hAnsi="Times New Roman" w:cs="Times New Roman"/>
          <w:i/>
          <w:iCs/>
          <w:sz w:val="24"/>
          <w:szCs w:val="24"/>
        </w:rPr>
        <w:t xml:space="preserve">Tariro Ndlovu </w:t>
      </w:r>
      <w:r w:rsidR="00EA0462">
        <w:rPr>
          <w:rFonts w:ascii="Times New Roman" w:hAnsi="Times New Roman" w:cs="Times New Roman"/>
          <w:i/>
          <w:iCs/>
          <w:sz w:val="24"/>
          <w:szCs w:val="24"/>
        </w:rPr>
        <w:t>&amp;</w:t>
      </w:r>
      <w:r w:rsidR="005C20ED" w:rsidRPr="006B5D84">
        <w:rPr>
          <w:rFonts w:ascii="Times New Roman" w:hAnsi="Times New Roman" w:cs="Times New Roman"/>
          <w:i/>
          <w:iCs/>
          <w:sz w:val="24"/>
          <w:szCs w:val="24"/>
        </w:rPr>
        <w:t xml:space="preserve"> 2 Ors</w:t>
      </w:r>
      <w:r w:rsidR="005C20ED" w:rsidRPr="006B5D84">
        <w:rPr>
          <w:rFonts w:ascii="Times New Roman" w:hAnsi="Times New Roman" w:cs="Times New Roman"/>
          <w:sz w:val="24"/>
          <w:szCs w:val="24"/>
        </w:rPr>
        <w:t xml:space="preserve"> HMA 02/24 </w:t>
      </w:r>
      <w:r w:rsidR="00E80B3E">
        <w:rPr>
          <w:rFonts w:ascii="Times New Roman" w:hAnsi="Times New Roman" w:cs="Times New Roman"/>
          <w:sz w:val="24"/>
          <w:szCs w:val="24"/>
        </w:rPr>
        <w:t xml:space="preserve">is </w:t>
      </w:r>
      <w:r w:rsidR="005C20ED" w:rsidRPr="006B5D84">
        <w:rPr>
          <w:rFonts w:ascii="Times New Roman" w:hAnsi="Times New Roman" w:cs="Times New Roman"/>
          <w:sz w:val="24"/>
          <w:szCs w:val="24"/>
        </w:rPr>
        <w:t xml:space="preserve">distinct from this case as the commissioner of </w:t>
      </w:r>
      <w:r w:rsidR="004962A3" w:rsidRPr="006B5D84">
        <w:rPr>
          <w:rFonts w:ascii="Times New Roman" w:hAnsi="Times New Roman" w:cs="Times New Roman"/>
          <w:sz w:val="24"/>
          <w:szCs w:val="24"/>
        </w:rPr>
        <w:t>oaths</w:t>
      </w:r>
      <w:r w:rsidR="005C20ED" w:rsidRPr="006B5D84">
        <w:rPr>
          <w:rFonts w:ascii="Times New Roman" w:hAnsi="Times New Roman" w:cs="Times New Roman"/>
          <w:sz w:val="24"/>
          <w:szCs w:val="24"/>
        </w:rPr>
        <w:t xml:space="preserve"> confirms </w:t>
      </w:r>
      <w:r w:rsidR="004962A3" w:rsidRPr="006B5D84">
        <w:rPr>
          <w:rFonts w:ascii="Times New Roman" w:hAnsi="Times New Roman" w:cs="Times New Roman"/>
          <w:sz w:val="24"/>
          <w:szCs w:val="24"/>
        </w:rPr>
        <w:t xml:space="preserve">under oath that she </w:t>
      </w:r>
      <w:r w:rsidR="00E80B3E">
        <w:rPr>
          <w:rFonts w:ascii="Times New Roman" w:hAnsi="Times New Roman" w:cs="Times New Roman"/>
          <w:sz w:val="24"/>
          <w:szCs w:val="24"/>
        </w:rPr>
        <w:t xml:space="preserve">indeed </w:t>
      </w:r>
      <w:r w:rsidR="004962A3" w:rsidRPr="006B5D84">
        <w:rPr>
          <w:rFonts w:ascii="Times New Roman" w:hAnsi="Times New Roman" w:cs="Times New Roman"/>
          <w:sz w:val="24"/>
          <w:szCs w:val="24"/>
        </w:rPr>
        <w:t xml:space="preserve">commissioned </w:t>
      </w:r>
      <w:r w:rsidR="00E80B3E">
        <w:rPr>
          <w:rFonts w:ascii="Times New Roman" w:hAnsi="Times New Roman" w:cs="Times New Roman"/>
          <w:sz w:val="24"/>
          <w:szCs w:val="24"/>
        </w:rPr>
        <w:t>and endorsed the affidavit on the day as affixed by the computer-generated date</w:t>
      </w:r>
      <w:r w:rsidR="004962A3" w:rsidRPr="006B5D84">
        <w:rPr>
          <w:rFonts w:ascii="Times New Roman" w:hAnsi="Times New Roman" w:cs="Times New Roman"/>
          <w:sz w:val="24"/>
          <w:szCs w:val="24"/>
        </w:rPr>
        <w:t xml:space="preserve">. </w:t>
      </w:r>
      <w:r w:rsidR="00EC05E0">
        <w:rPr>
          <w:rFonts w:ascii="Times New Roman" w:hAnsi="Times New Roman" w:cs="Times New Roman"/>
          <w:sz w:val="24"/>
          <w:szCs w:val="24"/>
        </w:rPr>
        <w:t>In the absence of evidence to the contrary,</w:t>
      </w:r>
      <w:r w:rsidR="00F1195B">
        <w:rPr>
          <w:rFonts w:ascii="Times New Roman" w:hAnsi="Times New Roman" w:cs="Times New Roman"/>
          <w:sz w:val="24"/>
          <w:szCs w:val="24"/>
        </w:rPr>
        <w:t xml:space="preserve"> the court cannot therefore</w:t>
      </w:r>
      <w:r w:rsidR="00FB14AF">
        <w:rPr>
          <w:rFonts w:ascii="Times New Roman" w:hAnsi="Times New Roman" w:cs="Times New Roman"/>
          <w:sz w:val="24"/>
          <w:szCs w:val="24"/>
        </w:rPr>
        <w:t xml:space="preserve"> say that an affidavit was not properly commissioned</w:t>
      </w:r>
      <w:r w:rsidR="00F1195B">
        <w:rPr>
          <w:rFonts w:ascii="Times New Roman" w:hAnsi="Times New Roman" w:cs="Times New Roman"/>
          <w:sz w:val="24"/>
          <w:szCs w:val="24"/>
        </w:rPr>
        <w:t xml:space="preserve"> by virtue of </w:t>
      </w:r>
      <w:r w:rsidR="00FB14AF">
        <w:rPr>
          <w:rFonts w:ascii="Times New Roman" w:hAnsi="Times New Roman" w:cs="Times New Roman"/>
          <w:sz w:val="24"/>
          <w:szCs w:val="24"/>
        </w:rPr>
        <w:t xml:space="preserve">an affidavit bearing </w:t>
      </w:r>
      <w:r w:rsidR="00F1195B">
        <w:rPr>
          <w:rFonts w:ascii="Times New Roman" w:hAnsi="Times New Roman" w:cs="Times New Roman"/>
          <w:sz w:val="24"/>
          <w:szCs w:val="24"/>
        </w:rPr>
        <w:t>a computer-generated date</w:t>
      </w:r>
      <w:r w:rsidR="00FB14AF">
        <w:rPr>
          <w:rFonts w:ascii="Times New Roman" w:hAnsi="Times New Roman" w:cs="Times New Roman"/>
          <w:sz w:val="24"/>
          <w:szCs w:val="24"/>
        </w:rPr>
        <w:t xml:space="preserve">. </w:t>
      </w:r>
      <w:r w:rsidR="005B0648">
        <w:rPr>
          <w:rFonts w:ascii="Times New Roman" w:hAnsi="Times New Roman" w:cs="Times New Roman"/>
          <w:sz w:val="24"/>
          <w:szCs w:val="24"/>
        </w:rPr>
        <w:t>Regard being made to the aforegoing</w:t>
      </w:r>
      <w:r w:rsidR="003B7A17">
        <w:rPr>
          <w:rFonts w:ascii="Times New Roman" w:hAnsi="Times New Roman" w:cs="Times New Roman"/>
          <w:sz w:val="24"/>
          <w:szCs w:val="24"/>
        </w:rPr>
        <w:t>,</w:t>
      </w:r>
      <w:r w:rsidR="007258F6">
        <w:rPr>
          <w:rFonts w:ascii="Times New Roman" w:hAnsi="Times New Roman" w:cs="Times New Roman"/>
          <w:sz w:val="24"/>
          <w:szCs w:val="24"/>
        </w:rPr>
        <w:t xml:space="preserve"> the preliminary point lacks merit and </w:t>
      </w:r>
      <w:r w:rsidR="005B0648">
        <w:rPr>
          <w:rFonts w:ascii="Times New Roman" w:hAnsi="Times New Roman" w:cs="Times New Roman"/>
          <w:sz w:val="24"/>
          <w:szCs w:val="24"/>
        </w:rPr>
        <w:t>is dismissed.</w:t>
      </w:r>
    </w:p>
    <w:p w14:paraId="4A6B07B4" w14:textId="4096F0AC" w:rsidR="00CD4EA8" w:rsidRDefault="005B0648" w:rsidP="0017671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preliminary points having been dismissed this matter has to be decided on merits. The r</w:t>
      </w:r>
      <w:r w:rsidR="00CD4EA8">
        <w:rPr>
          <w:rFonts w:ascii="Times New Roman" w:hAnsi="Times New Roman" w:cs="Times New Roman"/>
          <w:sz w:val="24"/>
          <w:szCs w:val="24"/>
        </w:rPr>
        <w:t xml:space="preserve">equirements for rescission of default judgment </w:t>
      </w:r>
      <w:r w:rsidR="00B3213F">
        <w:rPr>
          <w:rFonts w:ascii="Times New Roman" w:hAnsi="Times New Roman" w:cs="Times New Roman"/>
          <w:sz w:val="24"/>
          <w:szCs w:val="24"/>
        </w:rPr>
        <w:t>are well</w:t>
      </w:r>
      <w:r w:rsidR="00E83777">
        <w:rPr>
          <w:rFonts w:ascii="Times New Roman" w:hAnsi="Times New Roman" w:cs="Times New Roman"/>
          <w:sz w:val="24"/>
          <w:szCs w:val="24"/>
        </w:rPr>
        <w:t xml:space="preserve"> settled. T</w:t>
      </w:r>
      <w:r w:rsidR="0041459B">
        <w:rPr>
          <w:rFonts w:ascii="Times New Roman" w:hAnsi="Times New Roman" w:cs="Times New Roman"/>
          <w:sz w:val="24"/>
          <w:szCs w:val="24"/>
        </w:rPr>
        <w:t>hey are</w:t>
      </w:r>
      <w:r w:rsidR="00E83777">
        <w:rPr>
          <w:rFonts w:ascii="Times New Roman" w:hAnsi="Times New Roman" w:cs="Times New Roman"/>
          <w:sz w:val="24"/>
          <w:szCs w:val="24"/>
        </w:rPr>
        <w:t xml:space="preserve"> </w:t>
      </w:r>
      <w:r w:rsidR="00B3213F">
        <w:rPr>
          <w:rFonts w:ascii="Times New Roman" w:hAnsi="Times New Roman" w:cs="Times New Roman"/>
          <w:sz w:val="24"/>
          <w:szCs w:val="24"/>
        </w:rPr>
        <w:t>well-articulated</w:t>
      </w:r>
      <w:r w:rsidR="00CD4EA8">
        <w:rPr>
          <w:rFonts w:ascii="Times New Roman" w:hAnsi="Times New Roman" w:cs="Times New Roman"/>
          <w:sz w:val="24"/>
          <w:szCs w:val="24"/>
        </w:rPr>
        <w:t xml:space="preserve"> in </w:t>
      </w:r>
      <w:r w:rsidR="00CD4EA8" w:rsidRPr="00CD4EA8">
        <w:rPr>
          <w:rFonts w:ascii="Times New Roman" w:hAnsi="Times New Roman" w:cs="Times New Roman"/>
          <w:i/>
          <w:iCs/>
          <w:sz w:val="24"/>
          <w:szCs w:val="24"/>
        </w:rPr>
        <w:t xml:space="preserve">Rydale Ridge Park (Private) Limited </w:t>
      </w:r>
      <w:r w:rsidR="00CD4EA8" w:rsidRPr="00EA0462">
        <w:rPr>
          <w:rFonts w:ascii="Times New Roman" w:hAnsi="Times New Roman" w:cs="Times New Roman"/>
          <w:iCs/>
          <w:sz w:val="24"/>
          <w:szCs w:val="24"/>
        </w:rPr>
        <w:t>v</w:t>
      </w:r>
      <w:r w:rsidR="00CD4EA8" w:rsidRPr="00CD4EA8">
        <w:rPr>
          <w:rFonts w:ascii="Times New Roman" w:hAnsi="Times New Roman" w:cs="Times New Roman"/>
          <w:i/>
          <w:iCs/>
          <w:sz w:val="24"/>
          <w:szCs w:val="24"/>
        </w:rPr>
        <w:t xml:space="preserve"> Ruth Muridzo N.O</w:t>
      </w:r>
      <w:r w:rsidR="00CD4EA8">
        <w:rPr>
          <w:rFonts w:ascii="Times New Roman" w:hAnsi="Times New Roman" w:cs="Times New Roman"/>
          <w:sz w:val="24"/>
          <w:szCs w:val="24"/>
        </w:rPr>
        <w:t xml:space="preserve"> SC 17/23 </w:t>
      </w:r>
      <w:r w:rsidR="0041459B">
        <w:rPr>
          <w:rFonts w:ascii="Times New Roman" w:hAnsi="Times New Roman" w:cs="Times New Roman"/>
          <w:sz w:val="24"/>
          <w:szCs w:val="24"/>
        </w:rPr>
        <w:t xml:space="preserve">where </w:t>
      </w:r>
      <w:r w:rsidR="00EA0462" w:rsidRPr="00EA0462">
        <w:rPr>
          <w:rFonts w:ascii="Times New Roman" w:hAnsi="Times New Roman" w:cs="Times New Roman"/>
          <w:smallCaps/>
          <w:sz w:val="24"/>
          <w:szCs w:val="24"/>
        </w:rPr>
        <w:t>Mavangira Ja</w:t>
      </w:r>
      <w:r w:rsidR="00EA0462">
        <w:rPr>
          <w:rFonts w:ascii="Times New Roman" w:hAnsi="Times New Roman" w:cs="Times New Roman"/>
          <w:sz w:val="24"/>
          <w:szCs w:val="24"/>
        </w:rPr>
        <w:t xml:space="preserve"> </w:t>
      </w:r>
      <w:r w:rsidR="0041459B">
        <w:rPr>
          <w:rFonts w:ascii="Times New Roman" w:hAnsi="Times New Roman" w:cs="Times New Roman"/>
          <w:sz w:val="24"/>
          <w:szCs w:val="24"/>
        </w:rPr>
        <w:t xml:space="preserve">held that in an application for rescission of default judgment, there should be an existence of a good and sufficient cause to rescind the order, </w:t>
      </w:r>
      <w:r w:rsidR="0041459B" w:rsidRPr="006F7935">
        <w:rPr>
          <w:rFonts w:ascii="Times New Roman" w:hAnsi="Times New Roman" w:cs="Times New Roman"/>
          <w:i/>
          <w:iCs/>
          <w:sz w:val="24"/>
          <w:szCs w:val="24"/>
        </w:rPr>
        <w:t>bon</w:t>
      </w:r>
      <w:r w:rsidR="006F7935" w:rsidRPr="006F7935">
        <w:rPr>
          <w:rFonts w:ascii="Times New Roman" w:hAnsi="Times New Roman" w:cs="Times New Roman"/>
          <w:i/>
          <w:iCs/>
          <w:sz w:val="24"/>
          <w:szCs w:val="24"/>
        </w:rPr>
        <w:t xml:space="preserve">a </w:t>
      </w:r>
      <w:r w:rsidR="0041459B" w:rsidRPr="006F7935">
        <w:rPr>
          <w:rFonts w:ascii="Times New Roman" w:hAnsi="Times New Roman" w:cs="Times New Roman"/>
          <w:i/>
          <w:iCs/>
          <w:sz w:val="24"/>
          <w:szCs w:val="24"/>
        </w:rPr>
        <w:t>fides</w:t>
      </w:r>
      <w:r w:rsidR="0041459B">
        <w:rPr>
          <w:rFonts w:ascii="Times New Roman" w:hAnsi="Times New Roman" w:cs="Times New Roman"/>
          <w:sz w:val="24"/>
          <w:szCs w:val="24"/>
        </w:rPr>
        <w:t xml:space="preserve"> of the application and prospects of success. </w:t>
      </w:r>
    </w:p>
    <w:p w14:paraId="1159A2FB" w14:textId="5E586202" w:rsidR="0041459B" w:rsidRDefault="0041459B" w:rsidP="00DF01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whether there </w:t>
      </w:r>
      <w:r w:rsidR="00097C06">
        <w:rPr>
          <w:rFonts w:ascii="Times New Roman" w:hAnsi="Times New Roman" w:cs="Times New Roman"/>
          <w:sz w:val="24"/>
          <w:szCs w:val="24"/>
        </w:rPr>
        <w:t>exists</w:t>
      </w:r>
      <w:r>
        <w:rPr>
          <w:rFonts w:ascii="Times New Roman" w:hAnsi="Times New Roman" w:cs="Times New Roman"/>
          <w:sz w:val="24"/>
          <w:szCs w:val="24"/>
        </w:rPr>
        <w:t xml:space="preserve"> a good and sufficient cause to rescind the order, the applicants submitted that </w:t>
      </w:r>
      <w:r w:rsidR="007B484D">
        <w:rPr>
          <w:rFonts w:ascii="Times New Roman" w:hAnsi="Times New Roman" w:cs="Times New Roman"/>
          <w:sz w:val="24"/>
          <w:szCs w:val="24"/>
        </w:rPr>
        <w:t xml:space="preserve">firstly they are not in </w:t>
      </w:r>
      <w:r w:rsidR="00FD23C9">
        <w:rPr>
          <w:rFonts w:ascii="Times New Roman" w:hAnsi="Times New Roman" w:cs="Times New Roman"/>
          <w:sz w:val="24"/>
          <w:szCs w:val="24"/>
        </w:rPr>
        <w:t>willful</w:t>
      </w:r>
      <w:r w:rsidR="007B484D">
        <w:rPr>
          <w:rFonts w:ascii="Times New Roman" w:hAnsi="Times New Roman" w:cs="Times New Roman"/>
          <w:sz w:val="24"/>
          <w:szCs w:val="24"/>
        </w:rPr>
        <w:t xml:space="preserve"> default as </w:t>
      </w:r>
      <w:r w:rsidR="008F4491">
        <w:rPr>
          <w:rFonts w:ascii="Times New Roman" w:hAnsi="Times New Roman" w:cs="Times New Roman"/>
          <w:sz w:val="24"/>
          <w:szCs w:val="24"/>
        </w:rPr>
        <w:t xml:space="preserve">the default judgment emanated </w:t>
      </w:r>
      <w:r w:rsidR="00097C06">
        <w:rPr>
          <w:rFonts w:ascii="Times New Roman" w:hAnsi="Times New Roman" w:cs="Times New Roman"/>
          <w:sz w:val="24"/>
          <w:szCs w:val="24"/>
        </w:rPr>
        <w:t>because of</w:t>
      </w:r>
      <w:r w:rsidR="008F4491">
        <w:rPr>
          <w:rFonts w:ascii="Times New Roman" w:hAnsi="Times New Roman" w:cs="Times New Roman"/>
          <w:sz w:val="24"/>
          <w:szCs w:val="24"/>
        </w:rPr>
        <w:t xml:space="preserve"> defective </w:t>
      </w:r>
      <w:r w:rsidR="003624AE">
        <w:rPr>
          <w:rFonts w:ascii="Times New Roman" w:hAnsi="Times New Roman" w:cs="Times New Roman"/>
          <w:sz w:val="24"/>
          <w:szCs w:val="24"/>
        </w:rPr>
        <w:t>appearance to defend</w:t>
      </w:r>
      <w:r w:rsidR="007B484D">
        <w:rPr>
          <w:rFonts w:ascii="Times New Roman" w:hAnsi="Times New Roman" w:cs="Times New Roman"/>
          <w:sz w:val="24"/>
          <w:szCs w:val="24"/>
        </w:rPr>
        <w:t>.</w:t>
      </w:r>
      <w:r w:rsidR="003624AE">
        <w:rPr>
          <w:rFonts w:ascii="Times New Roman" w:hAnsi="Times New Roman" w:cs="Times New Roman"/>
          <w:sz w:val="24"/>
          <w:szCs w:val="24"/>
        </w:rPr>
        <w:t xml:space="preserve"> </w:t>
      </w:r>
      <w:r w:rsidR="005B0648">
        <w:rPr>
          <w:rFonts w:ascii="Times New Roman" w:hAnsi="Times New Roman" w:cs="Times New Roman"/>
          <w:sz w:val="24"/>
          <w:szCs w:val="24"/>
        </w:rPr>
        <w:t>On the contrary, t</w:t>
      </w:r>
      <w:r w:rsidR="0010147E">
        <w:rPr>
          <w:rFonts w:ascii="Times New Roman" w:hAnsi="Times New Roman" w:cs="Times New Roman"/>
          <w:sz w:val="24"/>
          <w:szCs w:val="24"/>
        </w:rPr>
        <w:t>he respondents argue that the def</w:t>
      </w:r>
      <w:r w:rsidR="00693B8E">
        <w:rPr>
          <w:rFonts w:ascii="Times New Roman" w:hAnsi="Times New Roman" w:cs="Times New Roman"/>
          <w:sz w:val="24"/>
          <w:szCs w:val="24"/>
        </w:rPr>
        <w:t>aul</w:t>
      </w:r>
      <w:r w:rsidR="0010147E">
        <w:rPr>
          <w:rFonts w:ascii="Times New Roman" w:hAnsi="Times New Roman" w:cs="Times New Roman"/>
          <w:sz w:val="24"/>
          <w:szCs w:val="24"/>
        </w:rPr>
        <w:t xml:space="preserve">t was </w:t>
      </w:r>
      <w:r w:rsidR="00FD23C9">
        <w:rPr>
          <w:rFonts w:ascii="Times New Roman" w:hAnsi="Times New Roman" w:cs="Times New Roman"/>
          <w:sz w:val="24"/>
          <w:szCs w:val="24"/>
        </w:rPr>
        <w:t>willful</w:t>
      </w:r>
      <w:r w:rsidR="0010147E">
        <w:rPr>
          <w:rFonts w:ascii="Times New Roman" w:hAnsi="Times New Roman" w:cs="Times New Roman"/>
          <w:sz w:val="24"/>
          <w:szCs w:val="24"/>
        </w:rPr>
        <w:t xml:space="preserve"> as the applicant’s legal practitioner upon being notified of the </w:t>
      </w:r>
      <w:r w:rsidR="00693B8E">
        <w:rPr>
          <w:rFonts w:ascii="Times New Roman" w:hAnsi="Times New Roman" w:cs="Times New Roman"/>
          <w:sz w:val="24"/>
          <w:szCs w:val="24"/>
        </w:rPr>
        <w:t>defect</w:t>
      </w:r>
      <w:r w:rsidR="0010147E">
        <w:rPr>
          <w:rFonts w:ascii="Times New Roman" w:hAnsi="Times New Roman" w:cs="Times New Roman"/>
          <w:sz w:val="24"/>
          <w:szCs w:val="24"/>
        </w:rPr>
        <w:t xml:space="preserve"> did not act to rectify it through an amendment. </w:t>
      </w:r>
      <w:r w:rsidR="00EB0FB4">
        <w:rPr>
          <w:rFonts w:ascii="Times New Roman" w:hAnsi="Times New Roman" w:cs="Times New Roman"/>
          <w:sz w:val="24"/>
          <w:szCs w:val="24"/>
        </w:rPr>
        <w:t xml:space="preserve">From the record, it is apparent that the applicants tried to rectify the defect but to no </w:t>
      </w:r>
      <w:r w:rsidR="00FD23C9">
        <w:rPr>
          <w:rFonts w:ascii="Times New Roman" w:hAnsi="Times New Roman" w:cs="Times New Roman"/>
          <w:sz w:val="24"/>
          <w:szCs w:val="24"/>
        </w:rPr>
        <w:t>avail. The</w:t>
      </w:r>
      <w:r w:rsidR="00693B8E">
        <w:rPr>
          <w:rFonts w:ascii="Times New Roman" w:hAnsi="Times New Roman" w:cs="Times New Roman"/>
          <w:sz w:val="24"/>
          <w:szCs w:val="24"/>
        </w:rPr>
        <w:t xml:space="preserve"> respondent’s legal practitioner was informed of the defect on 7 September 2023 and advised of the applicant’s request to amend. No response was forthcoming until 23 September 2023 when the respondent’s legal practitioner responded in the negative.</w:t>
      </w:r>
      <w:r w:rsidR="00693B8E" w:rsidRPr="00693B8E">
        <w:rPr>
          <w:rFonts w:ascii="Times New Roman" w:hAnsi="Times New Roman" w:cs="Times New Roman"/>
          <w:sz w:val="24"/>
          <w:szCs w:val="24"/>
        </w:rPr>
        <w:t xml:space="preserve"> </w:t>
      </w:r>
      <w:r w:rsidR="00693B8E">
        <w:rPr>
          <w:rFonts w:ascii="Times New Roman" w:hAnsi="Times New Roman" w:cs="Times New Roman"/>
          <w:sz w:val="24"/>
          <w:szCs w:val="24"/>
        </w:rPr>
        <w:t>As regards the 3</w:t>
      </w:r>
      <w:r w:rsidR="00693B8E" w:rsidRPr="00693B8E">
        <w:rPr>
          <w:rFonts w:ascii="Times New Roman" w:hAnsi="Times New Roman" w:cs="Times New Roman"/>
          <w:sz w:val="24"/>
          <w:szCs w:val="24"/>
          <w:vertAlign w:val="superscript"/>
        </w:rPr>
        <w:t>rd</w:t>
      </w:r>
      <w:r w:rsidR="00693B8E">
        <w:rPr>
          <w:rFonts w:ascii="Times New Roman" w:hAnsi="Times New Roman" w:cs="Times New Roman"/>
          <w:sz w:val="24"/>
          <w:szCs w:val="24"/>
        </w:rPr>
        <w:t xml:space="preserve"> and 4</w:t>
      </w:r>
      <w:r w:rsidR="00693B8E" w:rsidRPr="00693B8E">
        <w:rPr>
          <w:rFonts w:ascii="Times New Roman" w:hAnsi="Times New Roman" w:cs="Times New Roman"/>
          <w:sz w:val="24"/>
          <w:szCs w:val="24"/>
          <w:vertAlign w:val="superscript"/>
        </w:rPr>
        <w:t>th</w:t>
      </w:r>
      <w:r w:rsidR="00693B8E">
        <w:rPr>
          <w:rFonts w:ascii="Times New Roman" w:hAnsi="Times New Roman" w:cs="Times New Roman"/>
          <w:sz w:val="24"/>
          <w:szCs w:val="24"/>
        </w:rPr>
        <w:t xml:space="preserve"> applicants the </w:t>
      </w:r>
      <w:r w:rsidR="00097C06">
        <w:rPr>
          <w:rFonts w:ascii="Times New Roman" w:hAnsi="Times New Roman" w:cs="Times New Roman"/>
          <w:sz w:val="24"/>
          <w:szCs w:val="24"/>
        </w:rPr>
        <w:t>respondent avers</w:t>
      </w:r>
      <w:r w:rsidR="00693B8E">
        <w:rPr>
          <w:rFonts w:ascii="Times New Roman" w:hAnsi="Times New Roman" w:cs="Times New Roman"/>
          <w:sz w:val="24"/>
          <w:szCs w:val="24"/>
        </w:rPr>
        <w:t xml:space="preserve"> that the applicant’s legal practitioner did not make a mistake and could not have made a mistake in not filing a notice on behalf of the 3</w:t>
      </w:r>
      <w:r w:rsidR="00693B8E" w:rsidRPr="0079519C">
        <w:rPr>
          <w:rFonts w:ascii="Times New Roman" w:hAnsi="Times New Roman" w:cs="Times New Roman"/>
          <w:sz w:val="24"/>
          <w:szCs w:val="24"/>
          <w:vertAlign w:val="superscript"/>
        </w:rPr>
        <w:t>rd</w:t>
      </w:r>
      <w:r w:rsidR="00693B8E">
        <w:rPr>
          <w:rFonts w:ascii="Times New Roman" w:hAnsi="Times New Roman" w:cs="Times New Roman"/>
          <w:sz w:val="24"/>
          <w:szCs w:val="24"/>
        </w:rPr>
        <w:t xml:space="preserve"> and 4</w:t>
      </w:r>
      <w:r w:rsidR="00693B8E" w:rsidRPr="0079519C">
        <w:rPr>
          <w:rFonts w:ascii="Times New Roman" w:hAnsi="Times New Roman" w:cs="Times New Roman"/>
          <w:sz w:val="24"/>
          <w:szCs w:val="24"/>
          <w:vertAlign w:val="superscript"/>
        </w:rPr>
        <w:t>th</w:t>
      </w:r>
      <w:r w:rsidR="00693B8E">
        <w:rPr>
          <w:rFonts w:ascii="Times New Roman" w:hAnsi="Times New Roman" w:cs="Times New Roman"/>
          <w:sz w:val="24"/>
          <w:szCs w:val="24"/>
        </w:rPr>
        <w:t xml:space="preserve"> applicant</w:t>
      </w:r>
      <w:r w:rsidR="00F94A5F">
        <w:rPr>
          <w:rFonts w:ascii="Times New Roman" w:hAnsi="Times New Roman" w:cs="Times New Roman"/>
          <w:sz w:val="24"/>
          <w:szCs w:val="24"/>
        </w:rPr>
        <w:t>s</w:t>
      </w:r>
      <w:r w:rsidR="00693B8E">
        <w:rPr>
          <w:rFonts w:ascii="Times New Roman" w:hAnsi="Times New Roman" w:cs="Times New Roman"/>
          <w:sz w:val="24"/>
          <w:szCs w:val="24"/>
        </w:rPr>
        <w:t xml:space="preserve">. </w:t>
      </w:r>
      <w:r w:rsidR="00097C06">
        <w:rPr>
          <w:rFonts w:ascii="Times New Roman" w:hAnsi="Times New Roman" w:cs="Times New Roman"/>
          <w:sz w:val="24"/>
          <w:szCs w:val="24"/>
        </w:rPr>
        <w:t>Apparently,</w:t>
      </w:r>
      <w:r w:rsidR="008A1F41">
        <w:rPr>
          <w:rFonts w:ascii="Times New Roman" w:hAnsi="Times New Roman" w:cs="Times New Roman"/>
          <w:sz w:val="24"/>
          <w:szCs w:val="24"/>
        </w:rPr>
        <w:t xml:space="preserve"> a notice to defend had been entered in the Appearance book and proof of the entry is available.</w:t>
      </w:r>
      <w:r w:rsidR="00693B8E">
        <w:rPr>
          <w:rFonts w:ascii="Times New Roman" w:hAnsi="Times New Roman" w:cs="Times New Roman"/>
          <w:sz w:val="24"/>
          <w:szCs w:val="24"/>
        </w:rPr>
        <w:t xml:space="preserve"> </w:t>
      </w:r>
      <w:r w:rsidR="00EB0FB4">
        <w:rPr>
          <w:rFonts w:ascii="Times New Roman" w:hAnsi="Times New Roman" w:cs="Times New Roman"/>
          <w:sz w:val="24"/>
          <w:szCs w:val="24"/>
        </w:rPr>
        <w:t xml:space="preserve"> </w:t>
      </w:r>
      <w:r w:rsidR="00F10DA1">
        <w:rPr>
          <w:rFonts w:ascii="Times New Roman" w:hAnsi="Times New Roman" w:cs="Times New Roman"/>
          <w:sz w:val="24"/>
          <w:szCs w:val="24"/>
        </w:rPr>
        <w:t xml:space="preserve">The legal practitioner of the applicants even took the blame for the defective notices of appearance. </w:t>
      </w:r>
      <w:r w:rsidR="00C64543">
        <w:rPr>
          <w:rFonts w:ascii="Times New Roman" w:hAnsi="Times New Roman" w:cs="Times New Roman"/>
          <w:sz w:val="24"/>
          <w:szCs w:val="24"/>
        </w:rPr>
        <w:t xml:space="preserve">Given these </w:t>
      </w:r>
      <w:r w:rsidR="00097C06">
        <w:rPr>
          <w:rFonts w:ascii="Times New Roman" w:hAnsi="Times New Roman" w:cs="Times New Roman"/>
          <w:sz w:val="24"/>
          <w:szCs w:val="24"/>
        </w:rPr>
        <w:t>circumstances,</w:t>
      </w:r>
      <w:r w:rsidR="00C64543">
        <w:rPr>
          <w:rFonts w:ascii="Times New Roman" w:hAnsi="Times New Roman" w:cs="Times New Roman"/>
          <w:sz w:val="24"/>
          <w:szCs w:val="24"/>
        </w:rPr>
        <w:t xml:space="preserve"> attributing the error to the applicants will result </w:t>
      </w:r>
      <w:r w:rsidR="007B484D">
        <w:rPr>
          <w:rFonts w:ascii="Times New Roman" w:hAnsi="Times New Roman" w:cs="Times New Roman"/>
          <w:sz w:val="24"/>
          <w:szCs w:val="24"/>
        </w:rPr>
        <w:t xml:space="preserve">in </w:t>
      </w:r>
      <w:r w:rsidR="00C64543">
        <w:rPr>
          <w:rFonts w:ascii="Times New Roman" w:hAnsi="Times New Roman" w:cs="Times New Roman"/>
          <w:sz w:val="24"/>
          <w:szCs w:val="24"/>
        </w:rPr>
        <w:lastRenderedPageBreak/>
        <w:t xml:space="preserve">injustice. </w:t>
      </w:r>
      <w:r w:rsidR="00F10DA1">
        <w:rPr>
          <w:rFonts w:ascii="Times New Roman" w:hAnsi="Times New Roman" w:cs="Times New Roman"/>
          <w:sz w:val="24"/>
          <w:szCs w:val="24"/>
        </w:rPr>
        <w:t xml:space="preserve">It is the </w:t>
      </w:r>
      <w:r w:rsidR="00D2644B">
        <w:rPr>
          <w:rFonts w:ascii="Times New Roman" w:hAnsi="Times New Roman" w:cs="Times New Roman"/>
          <w:sz w:val="24"/>
          <w:szCs w:val="24"/>
        </w:rPr>
        <w:t>courts’</w:t>
      </w:r>
      <w:r w:rsidR="00F10DA1">
        <w:rPr>
          <w:rFonts w:ascii="Times New Roman" w:hAnsi="Times New Roman" w:cs="Times New Roman"/>
          <w:sz w:val="24"/>
          <w:szCs w:val="24"/>
        </w:rPr>
        <w:t xml:space="preserve"> view that when parties approach the </w:t>
      </w:r>
      <w:r w:rsidR="00D2644B">
        <w:rPr>
          <w:rFonts w:ascii="Times New Roman" w:hAnsi="Times New Roman" w:cs="Times New Roman"/>
          <w:sz w:val="24"/>
          <w:szCs w:val="24"/>
        </w:rPr>
        <w:t>courts,</w:t>
      </w:r>
      <w:r w:rsidR="00F10DA1">
        <w:rPr>
          <w:rFonts w:ascii="Times New Roman" w:hAnsi="Times New Roman" w:cs="Times New Roman"/>
          <w:sz w:val="24"/>
          <w:szCs w:val="24"/>
        </w:rPr>
        <w:t xml:space="preserve"> they pl</w:t>
      </w:r>
      <w:r w:rsidR="00D2644B">
        <w:rPr>
          <w:rFonts w:ascii="Times New Roman" w:hAnsi="Times New Roman" w:cs="Times New Roman"/>
          <w:sz w:val="24"/>
          <w:szCs w:val="24"/>
        </w:rPr>
        <w:t>a</w:t>
      </w:r>
      <w:r w:rsidR="00F10DA1">
        <w:rPr>
          <w:rFonts w:ascii="Times New Roman" w:hAnsi="Times New Roman" w:cs="Times New Roman"/>
          <w:sz w:val="24"/>
          <w:szCs w:val="24"/>
        </w:rPr>
        <w:t xml:space="preserve">ce trust in lawyers to take a lead in drafting of </w:t>
      </w:r>
      <w:r w:rsidR="00D2644B">
        <w:rPr>
          <w:rFonts w:ascii="Times New Roman" w:hAnsi="Times New Roman" w:cs="Times New Roman"/>
          <w:sz w:val="24"/>
          <w:szCs w:val="24"/>
        </w:rPr>
        <w:t>court</w:t>
      </w:r>
      <w:r w:rsidR="00F10DA1">
        <w:rPr>
          <w:rFonts w:ascii="Times New Roman" w:hAnsi="Times New Roman" w:cs="Times New Roman"/>
          <w:sz w:val="24"/>
          <w:szCs w:val="24"/>
        </w:rPr>
        <w:t xml:space="preserve"> </w:t>
      </w:r>
      <w:r w:rsidR="00D2644B">
        <w:rPr>
          <w:rFonts w:ascii="Times New Roman" w:hAnsi="Times New Roman" w:cs="Times New Roman"/>
          <w:sz w:val="24"/>
          <w:szCs w:val="24"/>
        </w:rPr>
        <w:t xml:space="preserve">processes. </w:t>
      </w:r>
      <w:r w:rsidR="00C64543">
        <w:rPr>
          <w:rFonts w:ascii="Times New Roman" w:hAnsi="Times New Roman" w:cs="Times New Roman"/>
          <w:sz w:val="24"/>
          <w:szCs w:val="24"/>
        </w:rPr>
        <w:t>The error was not deliberate on the part of the applicants</w:t>
      </w:r>
      <w:r w:rsidR="007B484D">
        <w:rPr>
          <w:rFonts w:ascii="Times New Roman" w:hAnsi="Times New Roman" w:cs="Times New Roman"/>
          <w:sz w:val="24"/>
          <w:szCs w:val="24"/>
        </w:rPr>
        <w:t>, they had instructed the legal practitioners to defend and the error in filing a defective appearance to defend was done by the legal practi</w:t>
      </w:r>
      <w:r w:rsidR="00693B8E">
        <w:rPr>
          <w:rFonts w:ascii="Times New Roman" w:hAnsi="Times New Roman" w:cs="Times New Roman"/>
          <w:sz w:val="24"/>
          <w:szCs w:val="24"/>
        </w:rPr>
        <w:t>ti</w:t>
      </w:r>
      <w:r w:rsidR="007B484D">
        <w:rPr>
          <w:rFonts w:ascii="Times New Roman" w:hAnsi="Times New Roman" w:cs="Times New Roman"/>
          <w:sz w:val="24"/>
          <w:szCs w:val="24"/>
        </w:rPr>
        <w:t>oners.</w:t>
      </w:r>
      <w:r w:rsidR="00D2644B">
        <w:rPr>
          <w:rFonts w:ascii="Times New Roman" w:hAnsi="Times New Roman" w:cs="Times New Roman"/>
          <w:sz w:val="24"/>
          <w:szCs w:val="24"/>
        </w:rPr>
        <w:t xml:space="preserve"> If it </w:t>
      </w:r>
      <w:r w:rsidR="00097C06">
        <w:rPr>
          <w:rFonts w:ascii="Times New Roman" w:hAnsi="Times New Roman" w:cs="Times New Roman"/>
          <w:sz w:val="24"/>
          <w:szCs w:val="24"/>
        </w:rPr>
        <w:t>were</w:t>
      </w:r>
      <w:r w:rsidR="00D2644B">
        <w:rPr>
          <w:rFonts w:ascii="Times New Roman" w:hAnsi="Times New Roman" w:cs="Times New Roman"/>
          <w:sz w:val="24"/>
          <w:szCs w:val="24"/>
        </w:rPr>
        <w:t xml:space="preserve"> not for that error the applicants could have proper</w:t>
      </w:r>
      <w:r w:rsidR="005B0648">
        <w:rPr>
          <w:rFonts w:ascii="Times New Roman" w:hAnsi="Times New Roman" w:cs="Times New Roman"/>
          <w:sz w:val="24"/>
          <w:szCs w:val="24"/>
        </w:rPr>
        <w:t>l</w:t>
      </w:r>
      <w:r w:rsidR="00D2644B">
        <w:rPr>
          <w:rFonts w:ascii="Times New Roman" w:hAnsi="Times New Roman" w:cs="Times New Roman"/>
          <w:sz w:val="24"/>
          <w:szCs w:val="24"/>
        </w:rPr>
        <w:t>y defended the matter</w:t>
      </w:r>
      <w:r w:rsidR="007B484D">
        <w:rPr>
          <w:rFonts w:ascii="Times New Roman" w:hAnsi="Times New Roman" w:cs="Times New Roman"/>
          <w:sz w:val="24"/>
          <w:szCs w:val="24"/>
        </w:rPr>
        <w:t xml:space="preserve"> and avoided the granting of a default judgment against them.</w:t>
      </w:r>
      <w:r w:rsidR="00D2644B">
        <w:rPr>
          <w:rFonts w:ascii="Times New Roman" w:hAnsi="Times New Roman" w:cs="Times New Roman"/>
          <w:sz w:val="24"/>
          <w:szCs w:val="24"/>
        </w:rPr>
        <w:t xml:space="preserve"> </w:t>
      </w:r>
      <w:r w:rsidR="00A962B6">
        <w:rPr>
          <w:rFonts w:ascii="Times New Roman" w:hAnsi="Times New Roman" w:cs="Times New Roman"/>
          <w:sz w:val="24"/>
          <w:szCs w:val="24"/>
        </w:rPr>
        <w:t xml:space="preserve">It is the court’s finding that the default was not willful on the part of the applicants. </w:t>
      </w:r>
      <w:r w:rsidR="00EC05E0">
        <w:rPr>
          <w:rFonts w:ascii="Times New Roman" w:hAnsi="Times New Roman" w:cs="Times New Roman"/>
          <w:sz w:val="24"/>
          <w:szCs w:val="24"/>
        </w:rPr>
        <w:t>On their part the 3</w:t>
      </w:r>
      <w:r w:rsidR="00EC05E0" w:rsidRPr="00EC05E0">
        <w:rPr>
          <w:rFonts w:ascii="Times New Roman" w:hAnsi="Times New Roman" w:cs="Times New Roman"/>
          <w:sz w:val="24"/>
          <w:szCs w:val="24"/>
          <w:vertAlign w:val="superscript"/>
        </w:rPr>
        <w:t>rd</w:t>
      </w:r>
      <w:r w:rsidR="00EC05E0">
        <w:rPr>
          <w:rFonts w:ascii="Times New Roman" w:hAnsi="Times New Roman" w:cs="Times New Roman"/>
          <w:sz w:val="24"/>
          <w:szCs w:val="24"/>
        </w:rPr>
        <w:t xml:space="preserve"> and 4</w:t>
      </w:r>
      <w:r w:rsidR="00EC05E0" w:rsidRPr="00EC05E0">
        <w:rPr>
          <w:rFonts w:ascii="Times New Roman" w:hAnsi="Times New Roman" w:cs="Times New Roman"/>
          <w:sz w:val="24"/>
          <w:szCs w:val="24"/>
          <w:vertAlign w:val="superscript"/>
        </w:rPr>
        <w:t>th</w:t>
      </w:r>
      <w:r w:rsidR="00EC05E0">
        <w:rPr>
          <w:rFonts w:ascii="Times New Roman" w:hAnsi="Times New Roman" w:cs="Times New Roman"/>
          <w:sz w:val="24"/>
          <w:szCs w:val="24"/>
        </w:rPr>
        <w:t xml:space="preserve"> applicants had taken steps to approach legal practitioners timeously and rendered instructions to contest the matter, and the legal practi</w:t>
      </w:r>
      <w:r w:rsidR="00DA1474">
        <w:rPr>
          <w:rFonts w:ascii="Times New Roman" w:hAnsi="Times New Roman" w:cs="Times New Roman"/>
          <w:sz w:val="24"/>
          <w:szCs w:val="24"/>
        </w:rPr>
        <w:t>tio</w:t>
      </w:r>
      <w:r w:rsidR="00EC05E0">
        <w:rPr>
          <w:rFonts w:ascii="Times New Roman" w:hAnsi="Times New Roman" w:cs="Times New Roman"/>
          <w:sz w:val="24"/>
          <w:szCs w:val="24"/>
        </w:rPr>
        <w:t xml:space="preserve">ners had acted timeously only that one thing went wrong </w:t>
      </w:r>
      <w:r w:rsidR="00DA1474">
        <w:rPr>
          <w:rFonts w:ascii="Times New Roman" w:hAnsi="Times New Roman" w:cs="Times New Roman"/>
          <w:sz w:val="24"/>
          <w:szCs w:val="24"/>
        </w:rPr>
        <w:t>when a mistake was made.</w:t>
      </w:r>
    </w:p>
    <w:p w14:paraId="66ABB381" w14:textId="2D8F5E95" w:rsidR="00533A6C" w:rsidRDefault="00EA51B0" w:rsidP="00DF01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satisfied that the applicants have met</w:t>
      </w:r>
      <w:r w:rsidR="00A962B6">
        <w:rPr>
          <w:rFonts w:ascii="Times New Roman" w:hAnsi="Times New Roman" w:cs="Times New Roman"/>
          <w:sz w:val="24"/>
          <w:szCs w:val="24"/>
        </w:rPr>
        <w:t xml:space="preserve"> the requirement of the existence of </w:t>
      </w:r>
      <w:r>
        <w:rPr>
          <w:rFonts w:ascii="Times New Roman" w:hAnsi="Times New Roman" w:cs="Times New Roman"/>
          <w:sz w:val="24"/>
          <w:szCs w:val="24"/>
        </w:rPr>
        <w:t xml:space="preserve">a good </w:t>
      </w:r>
      <w:r w:rsidR="00097C06">
        <w:rPr>
          <w:rFonts w:ascii="Times New Roman" w:hAnsi="Times New Roman" w:cs="Times New Roman"/>
          <w:sz w:val="24"/>
          <w:szCs w:val="24"/>
        </w:rPr>
        <w:t>defence,</w:t>
      </w:r>
      <w:r w:rsidR="00693B8E">
        <w:rPr>
          <w:rFonts w:ascii="Times New Roman" w:hAnsi="Times New Roman" w:cs="Times New Roman"/>
          <w:sz w:val="24"/>
          <w:szCs w:val="24"/>
        </w:rPr>
        <w:t xml:space="preserve"> and that the application is </w:t>
      </w:r>
      <w:r w:rsidR="00693B8E" w:rsidRPr="00EA51B0">
        <w:rPr>
          <w:rFonts w:ascii="Times New Roman" w:hAnsi="Times New Roman" w:cs="Times New Roman"/>
          <w:i/>
          <w:iCs/>
          <w:sz w:val="24"/>
          <w:szCs w:val="24"/>
        </w:rPr>
        <w:t>bona fide</w:t>
      </w:r>
      <w:r w:rsidR="00693B8E">
        <w:rPr>
          <w:rFonts w:ascii="Times New Roman" w:hAnsi="Times New Roman" w:cs="Times New Roman"/>
          <w:sz w:val="24"/>
          <w:szCs w:val="24"/>
        </w:rPr>
        <w:t>.</w:t>
      </w:r>
      <w:r w:rsidR="00A962B6">
        <w:rPr>
          <w:rFonts w:ascii="Times New Roman" w:hAnsi="Times New Roman" w:cs="Times New Roman"/>
          <w:sz w:val="24"/>
          <w:szCs w:val="24"/>
        </w:rPr>
        <w:t xml:space="preserve"> </w:t>
      </w:r>
      <w:r w:rsidR="008A1F41">
        <w:rPr>
          <w:rFonts w:ascii="Times New Roman" w:hAnsi="Times New Roman" w:cs="Times New Roman"/>
          <w:sz w:val="24"/>
          <w:szCs w:val="24"/>
        </w:rPr>
        <w:t xml:space="preserve">The applicant has placed before the </w:t>
      </w:r>
      <w:r>
        <w:rPr>
          <w:rFonts w:ascii="Times New Roman" w:hAnsi="Times New Roman" w:cs="Times New Roman"/>
          <w:sz w:val="24"/>
          <w:szCs w:val="24"/>
        </w:rPr>
        <w:t>court a</w:t>
      </w:r>
      <w:r w:rsidR="00B11DF2">
        <w:rPr>
          <w:rFonts w:ascii="Times New Roman" w:hAnsi="Times New Roman" w:cs="Times New Roman"/>
          <w:sz w:val="24"/>
          <w:szCs w:val="24"/>
        </w:rPr>
        <w:t>n</w:t>
      </w:r>
      <w:r w:rsidR="008A1F41">
        <w:rPr>
          <w:rFonts w:ascii="Times New Roman" w:hAnsi="Times New Roman" w:cs="Times New Roman"/>
          <w:sz w:val="24"/>
          <w:szCs w:val="24"/>
        </w:rPr>
        <w:t xml:space="preserve"> agreement </w:t>
      </w:r>
      <w:r w:rsidR="00B11DF2">
        <w:rPr>
          <w:rFonts w:ascii="Times New Roman" w:hAnsi="Times New Roman" w:cs="Times New Roman"/>
          <w:sz w:val="24"/>
          <w:szCs w:val="24"/>
        </w:rPr>
        <w:t>of sale of the stand in issue</w:t>
      </w:r>
      <w:r w:rsidR="008A1F41">
        <w:rPr>
          <w:rFonts w:ascii="Times New Roman" w:hAnsi="Times New Roman" w:cs="Times New Roman"/>
          <w:sz w:val="24"/>
          <w:szCs w:val="24"/>
        </w:rPr>
        <w:t xml:space="preserve"> </w:t>
      </w:r>
      <w:r w:rsidR="00B11DF2">
        <w:rPr>
          <w:rFonts w:ascii="Times New Roman" w:hAnsi="Times New Roman" w:cs="Times New Roman"/>
          <w:sz w:val="24"/>
          <w:szCs w:val="24"/>
        </w:rPr>
        <w:t xml:space="preserve">entered into with </w:t>
      </w:r>
      <w:r w:rsidR="008A1F41">
        <w:rPr>
          <w:rFonts w:ascii="Times New Roman" w:hAnsi="Times New Roman" w:cs="Times New Roman"/>
          <w:sz w:val="24"/>
          <w:szCs w:val="24"/>
        </w:rPr>
        <w:t xml:space="preserve">Marondera Municipality signed </w:t>
      </w:r>
      <w:r w:rsidR="00B11DF2">
        <w:rPr>
          <w:rFonts w:ascii="Times New Roman" w:hAnsi="Times New Roman" w:cs="Times New Roman"/>
          <w:sz w:val="24"/>
          <w:szCs w:val="24"/>
        </w:rPr>
        <w:t>f</w:t>
      </w:r>
      <w:r w:rsidR="008A1F41">
        <w:rPr>
          <w:rFonts w:ascii="Times New Roman" w:hAnsi="Times New Roman" w:cs="Times New Roman"/>
          <w:sz w:val="24"/>
          <w:szCs w:val="24"/>
        </w:rPr>
        <w:t>o</w:t>
      </w:r>
      <w:r w:rsidR="00B11DF2">
        <w:rPr>
          <w:rFonts w:ascii="Times New Roman" w:hAnsi="Times New Roman" w:cs="Times New Roman"/>
          <w:sz w:val="24"/>
          <w:szCs w:val="24"/>
        </w:rPr>
        <w:t>r on</w:t>
      </w:r>
      <w:r w:rsidR="008A1F41">
        <w:rPr>
          <w:rFonts w:ascii="Times New Roman" w:hAnsi="Times New Roman" w:cs="Times New Roman"/>
          <w:sz w:val="24"/>
          <w:szCs w:val="24"/>
        </w:rPr>
        <w:t xml:space="preserve"> one part by </w:t>
      </w:r>
      <w:r w:rsidR="00B11DF2">
        <w:rPr>
          <w:rFonts w:ascii="Times New Roman" w:hAnsi="Times New Roman" w:cs="Times New Roman"/>
          <w:sz w:val="24"/>
          <w:szCs w:val="24"/>
        </w:rPr>
        <w:t>the 2</w:t>
      </w:r>
      <w:r w:rsidR="00B11DF2" w:rsidRPr="00B11DF2">
        <w:rPr>
          <w:rFonts w:ascii="Times New Roman" w:hAnsi="Times New Roman" w:cs="Times New Roman"/>
          <w:sz w:val="24"/>
          <w:szCs w:val="24"/>
          <w:vertAlign w:val="superscript"/>
        </w:rPr>
        <w:t>nd</w:t>
      </w:r>
      <w:r w:rsidR="00B11DF2">
        <w:rPr>
          <w:rFonts w:ascii="Times New Roman" w:hAnsi="Times New Roman" w:cs="Times New Roman"/>
          <w:sz w:val="24"/>
          <w:szCs w:val="24"/>
        </w:rPr>
        <w:t xml:space="preserve"> respondent and witnessed by 3</w:t>
      </w:r>
      <w:r w:rsidR="00B11DF2" w:rsidRPr="00B11DF2">
        <w:rPr>
          <w:rFonts w:ascii="Times New Roman" w:hAnsi="Times New Roman" w:cs="Times New Roman"/>
          <w:sz w:val="24"/>
          <w:szCs w:val="24"/>
          <w:vertAlign w:val="superscript"/>
        </w:rPr>
        <w:t>rd</w:t>
      </w:r>
      <w:r w:rsidR="00B11DF2">
        <w:rPr>
          <w:rFonts w:ascii="Times New Roman" w:hAnsi="Times New Roman" w:cs="Times New Roman"/>
          <w:sz w:val="24"/>
          <w:szCs w:val="24"/>
        </w:rPr>
        <w:t xml:space="preserve"> and 4</w:t>
      </w:r>
      <w:r w:rsidR="00B11DF2" w:rsidRPr="00B11DF2">
        <w:rPr>
          <w:rFonts w:ascii="Times New Roman" w:hAnsi="Times New Roman" w:cs="Times New Roman"/>
          <w:sz w:val="24"/>
          <w:szCs w:val="24"/>
          <w:vertAlign w:val="superscript"/>
        </w:rPr>
        <w:t>th</w:t>
      </w:r>
      <w:r w:rsidR="00B11DF2">
        <w:rPr>
          <w:rFonts w:ascii="Times New Roman" w:hAnsi="Times New Roman" w:cs="Times New Roman"/>
          <w:sz w:val="24"/>
          <w:szCs w:val="24"/>
        </w:rPr>
        <w:t xml:space="preserve"> applicants</w:t>
      </w:r>
      <w:r w:rsidR="008A1F41">
        <w:rPr>
          <w:rFonts w:ascii="Times New Roman" w:hAnsi="Times New Roman" w:cs="Times New Roman"/>
          <w:sz w:val="24"/>
          <w:szCs w:val="24"/>
        </w:rPr>
        <w:t>. Further</w:t>
      </w:r>
      <w:r w:rsidR="00B11DF2">
        <w:rPr>
          <w:rFonts w:ascii="Times New Roman" w:hAnsi="Times New Roman" w:cs="Times New Roman"/>
          <w:sz w:val="24"/>
          <w:szCs w:val="24"/>
        </w:rPr>
        <w:t>,</w:t>
      </w:r>
      <w:r w:rsidR="008A1F41">
        <w:rPr>
          <w:rFonts w:ascii="Times New Roman" w:hAnsi="Times New Roman" w:cs="Times New Roman"/>
          <w:sz w:val="24"/>
          <w:szCs w:val="24"/>
        </w:rPr>
        <w:t xml:space="preserve"> receipts for the payment of rent and water services have been provided by the applicants. The applicants further attest to the construction of the Church building on the disputed stand. The respondent has not placed before the court any evidence on acquisition of the property serve to allege that it has exclusive rights to the property in issue where eviction is being </w:t>
      </w:r>
      <w:r>
        <w:rPr>
          <w:rFonts w:ascii="Times New Roman" w:hAnsi="Times New Roman" w:cs="Times New Roman"/>
          <w:sz w:val="24"/>
          <w:szCs w:val="24"/>
        </w:rPr>
        <w:t>sought. It is the court’s view that the applicants have a triable case warranting the setting aside of the default judgment. There is need to facilitate the matter to proceed to trial to enable clarity on whether Extension of Assemblies of God which was represented by the 2</w:t>
      </w:r>
      <w:r w:rsidRPr="00DB2E00">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upon purchase of the property with the Municipality is the same as the respondent. Such clarity is relevant as eviction </w:t>
      </w:r>
      <w:r w:rsidR="00803FBF">
        <w:rPr>
          <w:rFonts w:ascii="Times New Roman" w:hAnsi="Times New Roman" w:cs="Times New Roman"/>
          <w:sz w:val="24"/>
          <w:szCs w:val="24"/>
        </w:rPr>
        <w:t>being</w:t>
      </w:r>
      <w:r>
        <w:rPr>
          <w:rFonts w:ascii="Times New Roman" w:hAnsi="Times New Roman" w:cs="Times New Roman"/>
          <w:sz w:val="24"/>
          <w:szCs w:val="24"/>
        </w:rPr>
        <w:t xml:space="preserve"> sought ought to be done by someone who holds </w:t>
      </w:r>
      <w:r w:rsidR="00554A90">
        <w:rPr>
          <w:rFonts w:ascii="Times New Roman" w:hAnsi="Times New Roman" w:cs="Times New Roman"/>
          <w:sz w:val="24"/>
          <w:szCs w:val="24"/>
        </w:rPr>
        <w:t>rights</w:t>
      </w:r>
      <w:r>
        <w:rPr>
          <w:rFonts w:ascii="Times New Roman" w:hAnsi="Times New Roman" w:cs="Times New Roman"/>
          <w:sz w:val="24"/>
          <w:szCs w:val="24"/>
        </w:rPr>
        <w:t xml:space="preserve"> to the property in question. The</w:t>
      </w:r>
      <w:r w:rsidR="008A1F41">
        <w:rPr>
          <w:rFonts w:ascii="Times New Roman" w:hAnsi="Times New Roman" w:cs="Times New Roman"/>
          <w:sz w:val="24"/>
          <w:szCs w:val="24"/>
        </w:rPr>
        <w:t xml:space="preserve"> applicants have good prospects of success and certainly the court is convinced that</w:t>
      </w:r>
      <w:r>
        <w:rPr>
          <w:rFonts w:ascii="Times New Roman" w:hAnsi="Times New Roman" w:cs="Times New Roman"/>
          <w:sz w:val="24"/>
          <w:szCs w:val="24"/>
        </w:rPr>
        <w:t xml:space="preserve"> this application is genuinely made and is thus </w:t>
      </w:r>
      <w:r w:rsidRPr="00EA51B0">
        <w:rPr>
          <w:rFonts w:ascii="Times New Roman" w:hAnsi="Times New Roman" w:cs="Times New Roman"/>
          <w:i/>
          <w:iCs/>
          <w:sz w:val="24"/>
          <w:szCs w:val="24"/>
        </w:rPr>
        <w:t>bona fide</w:t>
      </w:r>
      <w:r>
        <w:rPr>
          <w:rFonts w:ascii="Times New Roman" w:hAnsi="Times New Roman" w:cs="Times New Roman"/>
          <w:sz w:val="24"/>
          <w:szCs w:val="24"/>
        </w:rPr>
        <w:t>.</w:t>
      </w:r>
      <w:r w:rsidR="008A1F41">
        <w:rPr>
          <w:rFonts w:ascii="Times New Roman" w:hAnsi="Times New Roman" w:cs="Times New Roman"/>
          <w:sz w:val="24"/>
          <w:szCs w:val="24"/>
        </w:rPr>
        <w:t xml:space="preserve"> </w:t>
      </w:r>
    </w:p>
    <w:p w14:paraId="75F75CDD" w14:textId="1DDAB572" w:rsidR="00251DD4" w:rsidRDefault="008A1F41" w:rsidP="00DA14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aforegoing and the fact that respondent had sued 1</w:t>
      </w:r>
      <w:r w:rsidRPr="008A1F41">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in HC5359/23 as a separate entity, and even conceded that</w:t>
      </w:r>
      <w:r w:rsidR="00A962B6">
        <w:rPr>
          <w:rFonts w:ascii="Times New Roman" w:hAnsi="Times New Roman" w:cs="Times New Roman"/>
          <w:sz w:val="24"/>
          <w:szCs w:val="24"/>
        </w:rPr>
        <w:t xml:space="preserve"> the 1</w:t>
      </w:r>
      <w:r w:rsidR="00A962B6" w:rsidRPr="00A962B6">
        <w:rPr>
          <w:rFonts w:ascii="Times New Roman" w:hAnsi="Times New Roman" w:cs="Times New Roman"/>
          <w:sz w:val="24"/>
          <w:szCs w:val="24"/>
          <w:vertAlign w:val="superscript"/>
        </w:rPr>
        <w:t>st</w:t>
      </w:r>
      <w:r w:rsidR="00A962B6">
        <w:rPr>
          <w:rFonts w:ascii="Times New Roman" w:hAnsi="Times New Roman" w:cs="Times New Roman"/>
          <w:sz w:val="24"/>
          <w:szCs w:val="24"/>
        </w:rPr>
        <w:t xml:space="preserve"> applicant and respondent are distinct churche</w:t>
      </w:r>
      <w:r w:rsidR="00533A6C">
        <w:rPr>
          <w:rFonts w:ascii="Times New Roman" w:hAnsi="Times New Roman" w:cs="Times New Roman"/>
          <w:sz w:val="24"/>
          <w:szCs w:val="24"/>
        </w:rPr>
        <w:t>s</w:t>
      </w:r>
      <w:r w:rsidR="00A962B6">
        <w:rPr>
          <w:rFonts w:ascii="Times New Roman" w:hAnsi="Times New Roman" w:cs="Times New Roman"/>
          <w:sz w:val="24"/>
          <w:szCs w:val="24"/>
        </w:rPr>
        <w:t xml:space="preserve"> it is in the interest of justice that the judgment be rescinded and proffer the applicants a legal opportunity to defend their </w:t>
      </w:r>
      <w:r w:rsidR="00251DD4">
        <w:rPr>
          <w:rFonts w:ascii="Times New Roman" w:hAnsi="Times New Roman" w:cs="Times New Roman"/>
          <w:sz w:val="24"/>
          <w:szCs w:val="24"/>
        </w:rPr>
        <w:t>right</w:t>
      </w:r>
      <w:r w:rsidR="00A962B6">
        <w:rPr>
          <w:rFonts w:ascii="Times New Roman" w:hAnsi="Times New Roman" w:cs="Times New Roman"/>
          <w:sz w:val="24"/>
          <w:szCs w:val="24"/>
        </w:rPr>
        <w:t xml:space="preserve"> to the property. </w:t>
      </w:r>
      <w:r w:rsidR="00EA0462">
        <w:rPr>
          <w:rFonts w:ascii="Times New Roman" w:hAnsi="Times New Roman" w:cs="Times New Roman"/>
          <w:sz w:val="24"/>
          <w:szCs w:val="24"/>
        </w:rPr>
        <w:t xml:space="preserve"> </w:t>
      </w:r>
      <w:r w:rsidR="00DA1474">
        <w:rPr>
          <w:rFonts w:ascii="Times New Roman" w:hAnsi="Times New Roman" w:cs="Times New Roman"/>
          <w:sz w:val="24"/>
          <w:szCs w:val="24"/>
        </w:rPr>
        <w:t>Apparently, the 3</w:t>
      </w:r>
      <w:r w:rsidR="00DA1474" w:rsidRPr="00DA1474">
        <w:rPr>
          <w:rFonts w:ascii="Times New Roman" w:hAnsi="Times New Roman" w:cs="Times New Roman"/>
          <w:sz w:val="24"/>
          <w:szCs w:val="24"/>
          <w:vertAlign w:val="superscript"/>
        </w:rPr>
        <w:t>rd</w:t>
      </w:r>
      <w:r w:rsidR="00DA1474">
        <w:rPr>
          <w:rFonts w:ascii="Times New Roman" w:hAnsi="Times New Roman" w:cs="Times New Roman"/>
          <w:sz w:val="24"/>
          <w:szCs w:val="24"/>
        </w:rPr>
        <w:t xml:space="preserve"> and 4</w:t>
      </w:r>
      <w:r w:rsidR="00DA1474" w:rsidRPr="00DA1474">
        <w:rPr>
          <w:rFonts w:ascii="Times New Roman" w:hAnsi="Times New Roman" w:cs="Times New Roman"/>
          <w:sz w:val="24"/>
          <w:szCs w:val="24"/>
          <w:vertAlign w:val="superscript"/>
        </w:rPr>
        <w:t>th</w:t>
      </w:r>
      <w:r w:rsidR="00DA1474">
        <w:rPr>
          <w:rFonts w:ascii="Times New Roman" w:hAnsi="Times New Roman" w:cs="Times New Roman"/>
          <w:sz w:val="24"/>
          <w:szCs w:val="24"/>
        </w:rPr>
        <w:t xml:space="preserve"> applicants prayed for upliftment of bar and condonation and such relief was not contested at the hearing. Thus t</w:t>
      </w:r>
      <w:r w:rsidR="00251DD4">
        <w:rPr>
          <w:rFonts w:ascii="Times New Roman" w:hAnsi="Times New Roman" w:cs="Times New Roman"/>
          <w:sz w:val="24"/>
          <w:szCs w:val="24"/>
        </w:rPr>
        <w:t xml:space="preserve">he court also finds it fit and proper to uplift the bar operating against the applicants and further condon the failure of the applicants to serve their appearance to </w:t>
      </w:r>
      <w:r w:rsidR="00FD23C9">
        <w:rPr>
          <w:rFonts w:ascii="Times New Roman" w:hAnsi="Times New Roman" w:cs="Times New Roman"/>
          <w:sz w:val="24"/>
          <w:szCs w:val="24"/>
        </w:rPr>
        <w:t>defend</w:t>
      </w:r>
      <w:r w:rsidR="00251DD4">
        <w:rPr>
          <w:rFonts w:ascii="Times New Roman" w:hAnsi="Times New Roman" w:cs="Times New Roman"/>
          <w:sz w:val="24"/>
          <w:szCs w:val="24"/>
        </w:rPr>
        <w:t xml:space="preserve"> </w:t>
      </w:r>
      <w:r w:rsidR="00DA1474">
        <w:rPr>
          <w:rFonts w:ascii="Times New Roman" w:hAnsi="Times New Roman" w:cs="Times New Roman"/>
          <w:sz w:val="24"/>
          <w:szCs w:val="24"/>
        </w:rPr>
        <w:t xml:space="preserve">on </w:t>
      </w:r>
      <w:r w:rsidR="00251DD4">
        <w:rPr>
          <w:rFonts w:ascii="Times New Roman" w:hAnsi="Times New Roman" w:cs="Times New Roman"/>
          <w:sz w:val="24"/>
          <w:szCs w:val="24"/>
        </w:rPr>
        <w:t xml:space="preserve">the respondent. This relief flows </w:t>
      </w:r>
      <w:r w:rsidR="00251DD4">
        <w:rPr>
          <w:rFonts w:ascii="Times New Roman" w:hAnsi="Times New Roman" w:cs="Times New Roman"/>
          <w:sz w:val="24"/>
          <w:szCs w:val="24"/>
        </w:rPr>
        <w:lastRenderedPageBreak/>
        <w:t>from the court’s discretion to grant such orders upon application and the applicants had applied for such relief.</w:t>
      </w:r>
    </w:p>
    <w:p w14:paraId="640AA4A2" w14:textId="5490DB6C" w:rsidR="00176712" w:rsidRDefault="00FC66F9" w:rsidP="00DF01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being the case, the </w:t>
      </w:r>
      <w:r w:rsidR="00533A6C">
        <w:rPr>
          <w:rFonts w:ascii="Times New Roman" w:hAnsi="Times New Roman" w:cs="Times New Roman"/>
          <w:sz w:val="24"/>
          <w:szCs w:val="24"/>
        </w:rPr>
        <w:t xml:space="preserve">court finds that there is good and sufficient cause to rescind </w:t>
      </w:r>
      <w:r w:rsidR="00FD23C9">
        <w:rPr>
          <w:rFonts w:ascii="Times New Roman" w:hAnsi="Times New Roman" w:cs="Times New Roman"/>
          <w:sz w:val="24"/>
          <w:szCs w:val="24"/>
        </w:rPr>
        <w:t>the default</w:t>
      </w:r>
      <w:r>
        <w:rPr>
          <w:rFonts w:ascii="Times New Roman" w:hAnsi="Times New Roman" w:cs="Times New Roman"/>
          <w:sz w:val="24"/>
          <w:szCs w:val="24"/>
        </w:rPr>
        <w:t xml:space="preserve"> judgment </w:t>
      </w:r>
      <w:r w:rsidR="00533A6C">
        <w:rPr>
          <w:rFonts w:ascii="Times New Roman" w:hAnsi="Times New Roman" w:cs="Times New Roman"/>
          <w:sz w:val="24"/>
          <w:szCs w:val="24"/>
        </w:rPr>
        <w:t>operating against the 3</w:t>
      </w:r>
      <w:r w:rsidR="00533A6C" w:rsidRPr="00533A6C">
        <w:rPr>
          <w:rFonts w:ascii="Times New Roman" w:hAnsi="Times New Roman" w:cs="Times New Roman"/>
          <w:sz w:val="24"/>
          <w:szCs w:val="24"/>
          <w:vertAlign w:val="superscript"/>
        </w:rPr>
        <w:t>rd</w:t>
      </w:r>
      <w:r w:rsidR="00533A6C">
        <w:rPr>
          <w:rFonts w:ascii="Times New Roman" w:hAnsi="Times New Roman" w:cs="Times New Roman"/>
          <w:sz w:val="24"/>
          <w:szCs w:val="24"/>
        </w:rPr>
        <w:t xml:space="preserve"> and 4</w:t>
      </w:r>
      <w:r w:rsidR="00533A6C" w:rsidRPr="00533A6C">
        <w:rPr>
          <w:rFonts w:ascii="Times New Roman" w:hAnsi="Times New Roman" w:cs="Times New Roman"/>
          <w:sz w:val="24"/>
          <w:szCs w:val="24"/>
          <w:vertAlign w:val="superscript"/>
        </w:rPr>
        <w:t>th</w:t>
      </w:r>
      <w:r w:rsidR="00533A6C">
        <w:rPr>
          <w:rFonts w:ascii="Times New Roman" w:hAnsi="Times New Roman" w:cs="Times New Roman"/>
          <w:sz w:val="24"/>
          <w:szCs w:val="24"/>
        </w:rPr>
        <w:t xml:space="preserve"> applicants in</w:t>
      </w:r>
      <w:r w:rsidR="00251DD4">
        <w:rPr>
          <w:rFonts w:ascii="Times New Roman" w:hAnsi="Times New Roman" w:cs="Times New Roman"/>
          <w:sz w:val="24"/>
          <w:szCs w:val="24"/>
        </w:rPr>
        <w:t xml:space="preserve"> </w:t>
      </w:r>
      <w:r w:rsidR="00803FBF">
        <w:rPr>
          <w:rFonts w:ascii="Times New Roman" w:hAnsi="Times New Roman" w:cs="Times New Roman"/>
          <w:sz w:val="24"/>
          <w:szCs w:val="24"/>
        </w:rPr>
        <w:t xml:space="preserve">case </w:t>
      </w:r>
      <w:r w:rsidR="00EA0462">
        <w:rPr>
          <w:rFonts w:ascii="Times New Roman" w:hAnsi="Times New Roman" w:cs="Times New Roman"/>
          <w:sz w:val="24"/>
          <w:szCs w:val="24"/>
        </w:rPr>
        <w:t>number</w:t>
      </w:r>
      <w:r w:rsidR="00803FBF">
        <w:rPr>
          <w:rFonts w:ascii="Times New Roman" w:hAnsi="Times New Roman" w:cs="Times New Roman"/>
          <w:sz w:val="24"/>
          <w:szCs w:val="24"/>
        </w:rPr>
        <w:t xml:space="preserve"> HC5359/23.</w:t>
      </w:r>
      <w:r w:rsidR="00533A6C">
        <w:rPr>
          <w:rFonts w:ascii="Times New Roman" w:hAnsi="Times New Roman" w:cs="Times New Roman"/>
          <w:sz w:val="24"/>
          <w:szCs w:val="24"/>
        </w:rPr>
        <w:t xml:space="preserve"> </w:t>
      </w:r>
      <w:r>
        <w:rPr>
          <w:rFonts w:ascii="Times New Roman" w:hAnsi="Times New Roman" w:cs="Times New Roman"/>
          <w:sz w:val="24"/>
          <w:szCs w:val="24"/>
        </w:rPr>
        <w:t xml:space="preserve"> </w:t>
      </w:r>
      <w:r w:rsidR="00DA1474">
        <w:rPr>
          <w:rFonts w:ascii="Times New Roman" w:hAnsi="Times New Roman" w:cs="Times New Roman"/>
          <w:sz w:val="24"/>
          <w:szCs w:val="24"/>
        </w:rPr>
        <w:t>Suffice that even though the 1</w:t>
      </w:r>
      <w:r w:rsidR="00DA1474" w:rsidRPr="00DA1474">
        <w:rPr>
          <w:rFonts w:ascii="Times New Roman" w:hAnsi="Times New Roman" w:cs="Times New Roman"/>
          <w:sz w:val="24"/>
          <w:szCs w:val="24"/>
          <w:vertAlign w:val="superscript"/>
        </w:rPr>
        <w:t>st</w:t>
      </w:r>
      <w:r w:rsidR="00DA1474">
        <w:rPr>
          <w:rFonts w:ascii="Times New Roman" w:hAnsi="Times New Roman" w:cs="Times New Roman"/>
          <w:sz w:val="24"/>
          <w:szCs w:val="24"/>
        </w:rPr>
        <w:t xml:space="preserve"> and 2</w:t>
      </w:r>
      <w:r w:rsidR="00DA1474" w:rsidRPr="00DA1474">
        <w:rPr>
          <w:rFonts w:ascii="Times New Roman" w:hAnsi="Times New Roman" w:cs="Times New Roman"/>
          <w:sz w:val="24"/>
          <w:szCs w:val="24"/>
          <w:vertAlign w:val="superscript"/>
        </w:rPr>
        <w:t>nd</w:t>
      </w:r>
      <w:r w:rsidR="00DA1474">
        <w:rPr>
          <w:rFonts w:ascii="Times New Roman" w:hAnsi="Times New Roman" w:cs="Times New Roman"/>
          <w:sz w:val="24"/>
          <w:szCs w:val="24"/>
        </w:rPr>
        <w:t xml:space="preserve"> applicants would have been entitled to rescission of judgment no such relief was ultimately sought as only the 3</w:t>
      </w:r>
      <w:r w:rsidR="00DA1474" w:rsidRPr="00DA1474">
        <w:rPr>
          <w:rFonts w:ascii="Times New Roman" w:hAnsi="Times New Roman" w:cs="Times New Roman"/>
          <w:sz w:val="24"/>
          <w:szCs w:val="24"/>
          <w:vertAlign w:val="superscript"/>
        </w:rPr>
        <w:t>rd</w:t>
      </w:r>
      <w:r w:rsidR="00DA1474">
        <w:rPr>
          <w:rFonts w:ascii="Times New Roman" w:hAnsi="Times New Roman" w:cs="Times New Roman"/>
          <w:sz w:val="24"/>
          <w:szCs w:val="24"/>
        </w:rPr>
        <w:t xml:space="preserve"> and 4</w:t>
      </w:r>
      <w:r w:rsidR="00DA1474" w:rsidRPr="00DA1474">
        <w:rPr>
          <w:rFonts w:ascii="Times New Roman" w:hAnsi="Times New Roman" w:cs="Times New Roman"/>
          <w:sz w:val="24"/>
          <w:szCs w:val="24"/>
          <w:vertAlign w:val="superscript"/>
        </w:rPr>
        <w:t>th</w:t>
      </w:r>
      <w:r w:rsidR="00DA1474">
        <w:rPr>
          <w:rFonts w:ascii="Times New Roman" w:hAnsi="Times New Roman" w:cs="Times New Roman"/>
          <w:sz w:val="24"/>
          <w:szCs w:val="24"/>
        </w:rPr>
        <w:t xml:space="preserve"> applicants prayed for such relief. </w:t>
      </w:r>
    </w:p>
    <w:p w14:paraId="03BD72DA" w14:textId="543E95C0" w:rsidR="00C64543" w:rsidRDefault="00EA0462" w:rsidP="00DF017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C64543" w:rsidRPr="00C64543">
        <w:rPr>
          <w:rFonts w:ascii="Times New Roman" w:hAnsi="Times New Roman" w:cs="Times New Roman"/>
          <w:b/>
          <w:bCs/>
          <w:sz w:val="24"/>
          <w:szCs w:val="24"/>
        </w:rPr>
        <w:t xml:space="preserve">It is accordingly ordered as </w:t>
      </w:r>
      <w:r w:rsidR="00FD23C9" w:rsidRPr="00C64543">
        <w:rPr>
          <w:rFonts w:ascii="Times New Roman" w:hAnsi="Times New Roman" w:cs="Times New Roman"/>
          <w:b/>
          <w:bCs/>
          <w:sz w:val="24"/>
          <w:szCs w:val="24"/>
        </w:rPr>
        <w:t>follows</w:t>
      </w:r>
      <w:r w:rsidR="00FD23C9">
        <w:rPr>
          <w:rFonts w:ascii="Times New Roman" w:hAnsi="Times New Roman" w:cs="Times New Roman"/>
          <w:b/>
          <w:bCs/>
          <w:sz w:val="24"/>
          <w:szCs w:val="24"/>
        </w:rPr>
        <w:t>:</w:t>
      </w:r>
    </w:p>
    <w:p w14:paraId="1BDB34E9" w14:textId="271C7A50" w:rsidR="00EC4F30" w:rsidRPr="00EC4F30" w:rsidRDefault="00EC4F30" w:rsidP="00DF017C">
      <w:pPr>
        <w:pStyle w:val="ListParagraph"/>
        <w:numPr>
          <w:ilvl w:val="0"/>
          <w:numId w:val="10"/>
        </w:numPr>
        <w:spacing w:after="0" w:line="360" w:lineRule="auto"/>
        <w:jc w:val="both"/>
        <w:rPr>
          <w:rFonts w:ascii="Times New Roman" w:hAnsi="Times New Roman" w:cs="Times New Roman"/>
          <w:sz w:val="24"/>
          <w:szCs w:val="24"/>
        </w:rPr>
      </w:pPr>
      <w:r w:rsidRPr="00EC4F30">
        <w:rPr>
          <w:rFonts w:ascii="Times New Roman" w:hAnsi="Times New Roman" w:cs="Times New Roman"/>
          <w:sz w:val="24"/>
          <w:szCs w:val="24"/>
        </w:rPr>
        <w:t xml:space="preserve">The </w:t>
      </w:r>
      <w:r w:rsidR="009D0352">
        <w:rPr>
          <w:rFonts w:ascii="Times New Roman" w:hAnsi="Times New Roman" w:cs="Times New Roman"/>
          <w:sz w:val="24"/>
          <w:szCs w:val="24"/>
        </w:rPr>
        <w:t>A</w:t>
      </w:r>
      <w:r w:rsidRPr="00EC4F30">
        <w:rPr>
          <w:rFonts w:ascii="Times New Roman" w:hAnsi="Times New Roman" w:cs="Times New Roman"/>
          <w:sz w:val="24"/>
          <w:szCs w:val="24"/>
        </w:rPr>
        <w:t xml:space="preserve">pplication for </w:t>
      </w:r>
      <w:r w:rsidR="009D0352">
        <w:rPr>
          <w:rFonts w:ascii="Times New Roman" w:hAnsi="Times New Roman" w:cs="Times New Roman"/>
          <w:sz w:val="24"/>
          <w:szCs w:val="24"/>
        </w:rPr>
        <w:t>R</w:t>
      </w:r>
      <w:r w:rsidRPr="00EC4F30">
        <w:rPr>
          <w:rFonts w:ascii="Times New Roman" w:hAnsi="Times New Roman" w:cs="Times New Roman"/>
          <w:sz w:val="24"/>
          <w:szCs w:val="24"/>
        </w:rPr>
        <w:t xml:space="preserve">escission of </w:t>
      </w:r>
      <w:r w:rsidR="009D0352">
        <w:rPr>
          <w:rFonts w:ascii="Times New Roman" w:hAnsi="Times New Roman" w:cs="Times New Roman"/>
          <w:sz w:val="24"/>
          <w:szCs w:val="24"/>
        </w:rPr>
        <w:t>De</w:t>
      </w:r>
      <w:r w:rsidRPr="00EC4F30">
        <w:rPr>
          <w:rFonts w:ascii="Times New Roman" w:hAnsi="Times New Roman" w:cs="Times New Roman"/>
          <w:sz w:val="24"/>
          <w:szCs w:val="24"/>
        </w:rPr>
        <w:t xml:space="preserve">fault </w:t>
      </w:r>
      <w:r w:rsidR="009D0352">
        <w:rPr>
          <w:rFonts w:ascii="Times New Roman" w:hAnsi="Times New Roman" w:cs="Times New Roman"/>
          <w:sz w:val="24"/>
          <w:szCs w:val="24"/>
        </w:rPr>
        <w:t>J</w:t>
      </w:r>
      <w:r w:rsidRPr="00EC4F30">
        <w:rPr>
          <w:rFonts w:ascii="Times New Roman" w:hAnsi="Times New Roman" w:cs="Times New Roman"/>
          <w:sz w:val="24"/>
          <w:szCs w:val="24"/>
        </w:rPr>
        <w:t>udgment is hereby granted.</w:t>
      </w:r>
    </w:p>
    <w:p w14:paraId="12CAE1C8" w14:textId="6416B0D8" w:rsidR="009D0352" w:rsidRDefault="009D0352" w:rsidP="00DF017C">
      <w:pPr>
        <w:pStyle w:val="ListParagraph"/>
        <w:numPr>
          <w:ilvl w:val="0"/>
          <w:numId w:val="10"/>
        </w:numPr>
        <w:spacing w:after="0" w:line="360" w:lineRule="auto"/>
        <w:jc w:val="both"/>
        <w:rPr>
          <w:rFonts w:ascii="Times New Roman" w:hAnsi="Times New Roman" w:cs="Times New Roman"/>
          <w:sz w:val="24"/>
          <w:szCs w:val="24"/>
        </w:rPr>
      </w:pPr>
      <w:r w:rsidRPr="009D0352">
        <w:rPr>
          <w:rFonts w:ascii="Times New Roman" w:hAnsi="Times New Roman" w:cs="Times New Roman"/>
          <w:sz w:val="24"/>
          <w:szCs w:val="24"/>
        </w:rPr>
        <w:t xml:space="preserve">The order granted by </w:t>
      </w:r>
      <w:r w:rsidR="00FD23C9" w:rsidRPr="009D0352">
        <w:rPr>
          <w:rFonts w:ascii="Times New Roman" w:hAnsi="Times New Roman" w:cs="Times New Roman"/>
          <w:sz w:val="24"/>
          <w:szCs w:val="24"/>
        </w:rPr>
        <w:t>default</w:t>
      </w:r>
      <w:r w:rsidRPr="009D0352">
        <w:rPr>
          <w:rFonts w:ascii="Times New Roman" w:hAnsi="Times New Roman" w:cs="Times New Roman"/>
          <w:sz w:val="24"/>
          <w:szCs w:val="24"/>
        </w:rPr>
        <w:t xml:space="preserve"> in case HC 5359/23 against 3</w:t>
      </w:r>
      <w:r w:rsidRPr="009D0352">
        <w:rPr>
          <w:rFonts w:ascii="Times New Roman" w:hAnsi="Times New Roman" w:cs="Times New Roman"/>
          <w:sz w:val="24"/>
          <w:szCs w:val="24"/>
          <w:vertAlign w:val="superscript"/>
        </w:rPr>
        <w:t>rd</w:t>
      </w:r>
      <w:r w:rsidRPr="009D0352">
        <w:rPr>
          <w:rFonts w:ascii="Times New Roman" w:hAnsi="Times New Roman" w:cs="Times New Roman"/>
          <w:sz w:val="24"/>
          <w:szCs w:val="24"/>
        </w:rPr>
        <w:t xml:space="preserve"> and 4</w:t>
      </w:r>
      <w:r w:rsidRPr="009D0352">
        <w:rPr>
          <w:rFonts w:ascii="Times New Roman" w:hAnsi="Times New Roman" w:cs="Times New Roman"/>
          <w:sz w:val="24"/>
          <w:szCs w:val="24"/>
          <w:vertAlign w:val="superscript"/>
        </w:rPr>
        <w:t>th</w:t>
      </w:r>
      <w:r w:rsidRPr="009D0352">
        <w:rPr>
          <w:rFonts w:ascii="Times New Roman" w:hAnsi="Times New Roman" w:cs="Times New Roman"/>
          <w:sz w:val="24"/>
          <w:szCs w:val="24"/>
        </w:rPr>
        <w:t xml:space="preserve"> Applicants</w:t>
      </w:r>
      <w:r>
        <w:rPr>
          <w:rFonts w:ascii="Times New Roman" w:hAnsi="Times New Roman" w:cs="Times New Roman"/>
          <w:sz w:val="24"/>
          <w:szCs w:val="24"/>
        </w:rPr>
        <w:t xml:space="preserve"> is hereby rescinded.</w:t>
      </w:r>
    </w:p>
    <w:p w14:paraId="2446A731" w14:textId="4BF42420" w:rsidR="009D0352" w:rsidRDefault="009D0352" w:rsidP="00DF017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bar imposed against 3</w:t>
      </w:r>
      <w:r w:rsidRPr="009D035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D0352">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in case HC 5359/23 is hereby uplifted.</w:t>
      </w:r>
    </w:p>
    <w:p w14:paraId="7888D8AF" w14:textId="421287BA" w:rsidR="009D0352" w:rsidRDefault="009D0352" w:rsidP="00DF017C">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failure by the 3</w:t>
      </w:r>
      <w:r w:rsidRPr="009D035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D0352">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to serve their Notices of Appearance to </w:t>
      </w:r>
      <w:r w:rsidR="00097C06">
        <w:rPr>
          <w:rFonts w:ascii="Times New Roman" w:hAnsi="Times New Roman" w:cs="Times New Roman"/>
          <w:sz w:val="24"/>
          <w:szCs w:val="24"/>
        </w:rPr>
        <w:t>Defend</w:t>
      </w:r>
      <w:r>
        <w:rPr>
          <w:rFonts w:ascii="Times New Roman" w:hAnsi="Times New Roman" w:cs="Times New Roman"/>
          <w:sz w:val="24"/>
          <w:szCs w:val="24"/>
        </w:rPr>
        <w:t xml:space="preserve"> </w:t>
      </w:r>
      <w:r w:rsidR="00CD7C22">
        <w:rPr>
          <w:rFonts w:ascii="Times New Roman" w:hAnsi="Times New Roman" w:cs="Times New Roman"/>
          <w:sz w:val="24"/>
          <w:szCs w:val="24"/>
        </w:rPr>
        <w:t xml:space="preserve">on </w:t>
      </w:r>
      <w:r>
        <w:rPr>
          <w:rFonts w:ascii="Times New Roman" w:hAnsi="Times New Roman" w:cs="Times New Roman"/>
          <w:sz w:val="24"/>
          <w:szCs w:val="24"/>
        </w:rPr>
        <w:t xml:space="preserve">the Respondent is hereby condoned. </w:t>
      </w:r>
    </w:p>
    <w:p w14:paraId="6544B358" w14:textId="77777777" w:rsidR="00803FBF" w:rsidRDefault="009D0352" w:rsidP="00803FBF">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time within which the 3</w:t>
      </w:r>
      <w:r w:rsidRPr="009D0352">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9D0352">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must serve their Notices of Appearance to defend is extended by a period of 5 (five) days after the granting of this court order.</w:t>
      </w:r>
    </w:p>
    <w:p w14:paraId="0255C6D1" w14:textId="01D610DF" w:rsidR="00EC4F30" w:rsidRPr="00803FBF" w:rsidRDefault="00803FBF" w:rsidP="00803FBF">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w:t>
      </w:r>
      <w:r w:rsidR="009D0352" w:rsidRPr="00803FBF">
        <w:rPr>
          <w:rFonts w:ascii="Times New Roman" w:hAnsi="Times New Roman" w:cs="Times New Roman"/>
          <w:sz w:val="24"/>
          <w:szCs w:val="24"/>
        </w:rPr>
        <w:t xml:space="preserve"> order as to costs.  </w:t>
      </w:r>
    </w:p>
    <w:p w14:paraId="2FB77267" w14:textId="77777777" w:rsidR="00883C29" w:rsidRDefault="00883C29" w:rsidP="002B0DF9">
      <w:pPr>
        <w:spacing w:line="240" w:lineRule="exact"/>
        <w:jc w:val="both"/>
        <w:rPr>
          <w:rFonts w:ascii="Times New Roman" w:hAnsi="Times New Roman" w:cs="Times New Roman"/>
          <w:sz w:val="24"/>
          <w:szCs w:val="24"/>
        </w:rPr>
      </w:pPr>
    </w:p>
    <w:p w14:paraId="0003C696" w14:textId="77777777" w:rsidR="00EA0462" w:rsidRDefault="00EA0462" w:rsidP="002B0DF9">
      <w:pPr>
        <w:spacing w:line="240" w:lineRule="exact"/>
        <w:jc w:val="both"/>
        <w:rPr>
          <w:rFonts w:ascii="Times New Roman" w:hAnsi="Times New Roman" w:cs="Times New Roman"/>
          <w:sz w:val="24"/>
          <w:szCs w:val="24"/>
        </w:rPr>
      </w:pPr>
    </w:p>
    <w:p w14:paraId="13A12DF2" w14:textId="77777777" w:rsidR="00DF017C" w:rsidRDefault="00DF017C" w:rsidP="002B0DF9">
      <w:pPr>
        <w:spacing w:line="240" w:lineRule="exact"/>
        <w:jc w:val="both"/>
        <w:rPr>
          <w:rFonts w:ascii="Times New Roman" w:hAnsi="Times New Roman" w:cs="Times New Roman"/>
          <w:sz w:val="24"/>
          <w:szCs w:val="24"/>
        </w:rPr>
      </w:pPr>
    </w:p>
    <w:p w14:paraId="61015ADD" w14:textId="77777777" w:rsidR="007258F6" w:rsidRDefault="007258F6" w:rsidP="002B0DF9">
      <w:pPr>
        <w:spacing w:line="240" w:lineRule="exact"/>
        <w:jc w:val="both"/>
        <w:rPr>
          <w:rFonts w:ascii="Times New Roman" w:hAnsi="Times New Roman" w:cs="Times New Roman"/>
          <w:sz w:val="24"/>
          <w:szCs w:val="24"/>
        </w:rPr>
      </w:pPr>
    </w:p>
    <w:p w14:paraId="6679C307" w14:textId="5E1B8670" w:rsidR="00017E20" w:rsidRPr="003500AF" w:rsidRDefault="002B0DF9" w:rsidP="00DF017C">
      <w:pPr>
        <w:spacing w:after="0" w:line="240" w:lineRule="auto"/>
        <w:jc w:val="both"/>
        <w:rPr>
          <w:rFonts w:ascii="Times New Roman" w:hAnsi="Times New Roman" w:cs="Times New Roman"/>
          <w:sz w:val="24"/>
          <w:szCs w:val="24"/>
        </w:rPr>
      </w:pPr>
      <w:r w:rsidRPr="0053476C">
        <w:rPr>
          <w:rFonts w:ascii="Times New Roman" w:hAnsi="Times New Roman" w:cs="Times New Roman"/>
          <w:i/>
          <w:iCs/>
          <w:sz w:val="24"/>
          <w:szCs w:val="24"/>
        </w:rPr>
        <w:t>Mufuka and Associates</w:t>
      </w:r>
      <w:r w:rsidR="00BB5F55" w:rsidRPr="003500AF">
        <w:rPr>
          <w:rFonts w:ascii="Times New Roman" w:hAnsi="Times New Roman" w:cs="Times New Roman"/>
          <w:sz w:val="24"/>
          <w:szCs w:val="24"/>
        </w:rPr>
        <w:t>, applicant’s legal practitioners</w:t>
      </w:r>
    </w:p>
    <w:p w14:paraId="3C448893" w14:textId="779DCE30" w:rsidR="00190225" w:rsidRPr="00161CCC" w:rsidRDefault="002B0DF9" w:rsidP="00DF017C">
      <w:pPr>
        <w:spacing w:after="0" w:line="240" w:lineRule="auto"/>
        <w:jc w:val="both"/>
        <w:rPr>
          <w:rFonts w:ascii="Times New Roman" w:hAnsi="Times New Roman" w:cs="Times New Roman"/>
          <w:sz w:val="24"/>
          <w:szCs w:val="24"/>
        </w:rPr>
      </w:pPr>
      <w:r w:rsidRPr="0053476C">
        <w:rPr>
          <w:rFonts w:ascii="Times New Roman" w:hAnsi="Times New Roman" w:cs="Times New Roman"/>
          <w:i/>
          <w:iCs/>
          <w:sz w:val="24"/>
          <w:szCs w:val="24"/>
        </w:rPr>
        <w:t>Maposa Mahlangu Attorneys</w:t>
      </w:r>
      <w:r>
        <w:rPr>
          <w:rFonts w:ascii="Times New Roman" w:hAnsi="Times New Roman" w:cs="Times New Roman"/>
          <w:sz w:val="24"/>
          <w:szCs w:val="24"/>
        </w:rPr>
        <w:t>, respondent legal practitioners</w:t>
      </w:r>
      <w:r w:rsidR="00B72269" w:rsidRPr="00161CCC">
        <w:rPr>
          <w:rFonts w:ascii="Times New Roman" w:hAnsi="Times New Roman" w:cs="Times New Roman"/>
          <w:sz w:val="24"/>
          <w:szCs w:val="24"/>
        </w:rPr>
        <w:t>.</w:t>
      </w:r>
    </w:p>
    <w:sectPr w:rsidR="00190225" w:rsidRPr="00161C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BB7FD" w14:textId="77777777" w:rsidR="00273D6B" w:rsidRDefault="00273D6B" w:rsidP="00C968D8">
      <w:pPr>
        <w:spacing w:after="0" w:line="240" w:lineRule="auto"/>
      </w:pPr>
      <w:r>
        <w:separator/>
      </w:r>
    </w:p>
  </w:endnote>
  <w:endnote w:type="continuationSeparator" w:id="0">
    <w:p w14:paraId="618D8EA0" w14:textId="77777777" w:rsidR="00273D6B" w:rsidRDefault="00273D6B" w:rsidP="00C9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EFA6D" w14:textId="77777777" w:rsidR="00273D6B" w:rsidRDefault="00273D6B" w:rsidP="00C968D8">
      <w:pPr>
        <w:spacing w:after="0" w:line="240" w:lineRule="auto"/>
      </w:pPr>
      <w:r>
        <w:separator/>
      </w:r>
    </w:p>
  </w:footnote>
  <w:footnote w:type="continuationSeparator" w:id="0">
    <w:p w14:paraId="7C807814" w14:textId="77777777" w:rsidR="00273D6B" w:rsidRDefault="00273D6B" w:rsidP="00C9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75208"/>
      <w:docPartObj>
        <w:docPartGallery w:val="Page Numbers (Top of Page)"/>
        <w:docPartUnique/>
      </w:docPartObj>
    </w:sdtPr>
    <w:sdtEndPr>
      <w:rPr>
        <w:noProof/>
      </w:rPr>
    </w:sdtEndPr>
    <w:sdtContent>
      <w:p w14:paraId="54606E63" w14:textId="2B1DADA1" w:rsidR="00DF017C" w:rsidRDefault="00DF017C">
        <w:pPr>
          <w:pStyle w:val="Header"/>
          <w:jc w:val="right"/>
          <w:rPr>
            <w:noProof/>
          </w:rPr>
        </w:pPr>
        <w:r>
          <w:fldChar w:fldCharType="begin"/>
        </w:r>
        <w:r>
          <w:instrText xml:space="preserve"> PAGE   \* MERGEFORMAT </w:instrText>
        </w:r>
        <w:r>
          <w:fldChar w:fldCharType="separate"/>
        </w:r>
        <w:r w:rsidR="0046218A">
          <w:rPr>
            <w:noProof/>
          </w:rPr>
          <w:t>1</w:t>
        </w:r>
        <w:r>
          <w:rPr>
            <w:noProof/>
          </w:rPr>
          <w:fldChar w:fldCharType="end"/>
        </w:r>
      </w:p>
      <w:p w14:paraId="58F66DC3" w14:textId="5F24CAFA" w:rsidR="00DF017C" w:rsidRDefault="00DF017C">
        <w:pPr>
          <w:pStyle w:val="Header"/>
          <w:jc w:val="right"/>
          <w:rPr>
            <w:noProof/>
          </w:rPr>
        </w:pPr>
        <w:r>
          <w:rPr>
            <w:noProof/>
          </w:rPr>
          <w:t>HH</w:t>
        </w:r>
        <w:r w:rsidR="00EA0462">
          <w:rPr>
            <w:noProof/>
          </w:rPr>
          <w:t xml:space="preserve"> 431-24</w:t>
        </w:r>
      </w:p>
      <w:p w14:paraId="4B4872F9" w14:textId="47759A9E" w:rsidR="00DF017C" w:rsidRDefault="00DF017C">
        <w:pPr>
          <w:pStyle w:val="Header"/>
          <w:jc w:val="right"/>
        </w:pPr>
        <w:r>
          <w:rPr>
            <w:noProof/>
          </w:rPr>
          <w:t>HC 7365/23</w:t>
        </w:r>
      </w:p>
    </w:sdtContent>
  </w:sdt>
  <w:p w14:paraId="0B6B8E45" w14:textId="77777777" w:rsidR="00DF017C" w:rsidRDefault="00DF01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97F2F"/>
    <w:multiLevelType w:val="hybridMultilevel"/>
    <w:tmpl w:val="B21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55E84"/>
    <w:multiLevelType w:val="hybridMultilevel"/>
    <w:tmpl w:val="30FCA6A6"/>
    <w:lvl w:ilvl="0" w:tplc="B7DAAC04">
      <w:start w:val="1"/>
      <w:numFmt w:val="decimal"/>
      <w:lvlText w:val="%1."/>
      <w:lvlJc w:val="left"/>
      <w:pPr>
        <w:ind w:left="1800" w:hanging="360"/>
      </w:pPr>
      <w:rPr>
        <w:rFonts w:ascii="Tahoma" w:eastAsiaTheme="minorHAnsi" w:hAnsi="Tahoma"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BA15D4"/>
    <w:multiLevelType w:val="hybridMultilevel"/>
    <w:tmpl w:val="E73C9C2A"/>
    <w:lvl w:ilvl="0" w:tplc="9E6ADB8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EF19A9"/>
    <w:multiLevelType w:val="hybridMultilevel"/>
    <w:tmpl w:val="DA3EF92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3038C0"/>
    <w:multiLevelType w:val="hybridMultilevel"/>
    <w:tmpl w:val="40402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B20A78"/>
    <w:multiLevelType w:val="hybridMultilevel"/>
    <w:tmpl w:val="981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150DE"/>
    <w:multiLevelType w:val="hybridMultilevel"/>
    <w:tmpl w:val="12A82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3FF5906"/>
    <w:multiLevelType w:val="hybridMultilevel"/>
    <w:tmpl w:val="5A5AC18C"/>
    <w:lvl w:ilvl="0" w:tplc="710E89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D24BC"/>
    <w:multiLevelType w:val="hybridMultilevel"/>
    <w:tmpl w:val="1FDC86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557A22"/>
    <w:multiLevelType w:val="hybridMultilevel"/>
    <w:tmpl w:val="FDD2F6F8"/>
    <w:lvl w:ilvl="0" w:tplc="0FD609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9"/>
  </w:num>
  <w:num w:numId="6">
    <w:abstractNumId w:val="4"/>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25"/>
    <w:rsid w:val="00006E11"/>
    <w:rsid w:val="00017E20"/>
    <w:rsid w:val="000320C3"/>
    <w:rsid w:val="00033D30"/>
    <w:rsid w:val="0004071F"/>
    <w:rsid w:val="00043414"/>
    <w:rsid w:val="00044189"/>
    <w:rsid w:val="00044D90"/>
    <w:rsid w:val="0005464E"/>
    <w:rsid w:val="0006188A"/>
    <w:rsid w:val="00062DF7"/>
    <w:rsid w:val="00064676"/>
    <w:rsid w:val="0006530D"/>
    <w:rsid w:val="00065E8A"/>
    <w:rsid w:val="0006783D"/>
    <w:rsid w:val="0007278F"/>
    <w:rsid w:val="000753FA"/>
    <w:rsid w:val="00083E3A"/>
    <w:rsid w:val="00086727"/>
    <w:rsid w:val="00097C06"/>
    <w:rsid w:val="000A4453"/>
    <w:rsid w:val="000A60E6"/>
    <w:rsid w:val="000B42A2"/>
    <w:rsid w:val="000D3D0D"/>
    <w:rsid w:val="000F2656"/>
    <w:rsid w:val="000F51D7"/>
    <w:rsid w:val="000F65B4"/>
    <w:rsid w:val="000F72DA"/>
    <w:rsid w:val="0010147E"/>
    <w:rsid w:val="00101515"/>
    <w:rsid w:val="0010557A"/>
    <w:rsid w:val="00106926"/>
    <w:rsid w:val="001073A0"/>
    <w:rsid w:val="00121012"/>
    <w:rsid w:val="00121AC4"/>
    <w:rsid w:val="00122AFA"/>
    <w:rsid w:val="00127B4D"/>
    <w:rsid w:val="00147091"/>
    <w:rsid w:val="00150753"/>
    <w:rsid w:val="00150E0D"/>
    <w:rsid w:val="00151EB8"/>
    <w:rsid w:val="00152FD2"/>
    <w:rsid w:val="00154ED7"/>
    <w:rsid w:val="00156861"/>
    <w:rsid w:val="00161CCC"/>
    <w:rsid w:val="0016705E"/>
    <w:rsid w:val="00167673"/>
    <w:rsid w:val="00173349"/>
    <w:rsid w:val="001752FC"/>
    <w:rsid w:val="001764BF"/>
    <w:rsid w:val="00176712"/>
    <w:rsid w:val="0018371F"/>
    <w:rsid w:val="00185E6E"/>
    <w:rsid w:val="001875D1"/>
    <w:rsid w:val="00190225"/>
    <w:rsid w:val="00197FF2"/>
    <w:rsid w:val="001B067B"/>
    <w:rsid w:val="001C0ED8"/>
    <w:rsid w:val="001D01A3"/>
    <w:rsid w:val="001E6318"/>
    <w:rsid w:val="001F2D0F"/>
    <w:rsid w:val="001F2F25"/>
    <w:rsid w:val="00203C98"/>
    <w:rsid w:val="002140E7"/>
    <w:rsid w:val="00214B1A"/>
    <w:rsid w:val="00214EBA"/>
    <w:rsid w:val="00221BB4"/>
    <w:rsid w:val="00227498"/>
    <w:rsid w:val="00233453"/>
    <w:rsid w:val="00235FDA"/>
    <w:rsid w:val="00251DD4"/>
    <w:rsid w:val="002638ED"/>
    <w:rsid w:val="00265208"/>
    <w:rsid w:val="00265DCE"/>
    <w:rsid w:val="00266E9C"/>
    <w:rsid w:val="002673EA"/>
    <w:rsid w:val="00273D6B"/>
    <w:rsid w:val="00280B77"/>
    <w:rsid w:val="00283145"/>
    <w:rsid w:val="00290B86"/>
    <w:rsid w:val="002A1B01"/>
    <w:rsid w:val="002A34F7"/>
    <w:rsid w:val="002B0DF9"/>
    <w:rsid w:val="002C380D"/>
    <w:rsid w:val="002C6F32"/>
    <w:rsid w:val="002C73ED"/>
    <w:rsid w:val="002D2015"/>
    <w:rsid w:val="002D6EBD"/>
    <w:rsid w:val="002E6C03"/>
    <w:rsid w:val="002F3C0F"/>
    <w:rsid w:val="00325094"/>
    <w:rsid w:val="00325300"/>
    <w:rsid w:val="0033217D"/>
    <w:rsid w:val="00334006"/>
    <w:rsid w:val="00337CB3"/>
    <w:rsid w:val="0034071F"/>
    <w:rsid w:val="003500AF"/>
    <w:rsid w:val="003530AA"/>
    <w:rsid w:val="003624AE"/>
    <w:rsid w:val="00365D2E"/>
    <w:rsid w:val="00375D9E"/>
    <w:rsid w:val="00380D03"/>
    <w:rsid w:val="00382155"/>
    <w:rsid w:val="003A2832"/>
    <w:rsid w:val="003B24B7"/>
    <w:rsid w:val="003B598D"/>
    <w:rsid w:val="003B750F"/>
    <w:rsid w:val="003B7A17"/>
    <w:rsid w:val="003C14F3"/>
    <w:rsid w:val="003C43F9"/>
    <w:rsid w:val="003D656D"/>
    <w:rsid w:val="003E10BD"/>
    <w:rsid w:val="003E58DD"/>
    <w:rsid w:val="003F0EE1"/>
    <w:rsid w:val="0040369F"/>
    <w:rsid w:val="004043C8"/>
    <w:rsid w:val="00404449"/>
    <w:rsid w:val="00406898"/>
    <w:rsid w:val="00406F9C"/>
    <w:rsid w:val="0040723E"/>
    <w:rsid w:val="00412600"/>
    <w:rsid w:val="00413E61"/>
    <w:rsid w:val="0041459B"/>
    <w:rsid w:val="00414866"/>
    <w:rsid w:val="004162F9"/>
    <w:rsid w:val="00416A1C"/>
    <w:rsid w:val="00447435"/>
    <w:rsid w:val="00447C20"/>
    <w:rsid w:val="0045395B"/>
    <w:rsid w:val="00454158"/>
    <w:rsid w:val="0046218A"/>
    <w:rsid w:val="0046618B"/>
    <w:rsid w:val="00466614"/>
    <w:rsid w:val="004738DC"/>
    <w:rsid w:val="004778FA"/>
    <w:rsid w:val="00486D21"/>
    <w:rsid w:val="00495EE9"/>
    <w:rsid w:val="004962A3"/>
    <w:rsid w:val="004A336F"/>
    <w:rsid w:val="004B594B"/>
    <w:rsid w:val="004B72DC"/>
    <w:rsid w:val="004C0637"/>
    <w:rsid w:val="004D1E11"/>
    <w:rsid w:val="004E060D"/>
    <w:rsid w:val="004E13E1"/>
    <w:rsid w:val="004E4661"/>
    <w:rsid w:val="0051316C"/>
    <w:rsid w:val="00513377"/>
    <w:rsid w:val="00514499"/>
    <w:rsid w:val="00533A6C"/>
    <w:rsid w:val="0053476C"/>
    <w:rsid w:val="00542308"/>
    <w:rsid w:val="005430AC"/>
    <w:rsid w:val="00551AC8"/>
    <w:rsid w:val="00553183"/>
    <w:rsid w:val="005539C5"/>
    <w:rsid w:val="00554A90"/>
    <w:rsid w:val="00567B3E"/>
    <w:rsid w:val="0058428E"/>
    <w:rsid w:val="0058524A"/>
    <w:rsid w:val="0058573F"/>
    <w:rsid w:val="005924AF"/>
    <w:rsid w:val="005A7AA2"/>
    <w:rsid w:val="005B0648"/>
    <w:rsid w:val="005B446F"/>
    <w:rsid w:val="005C10F0"/>
    <w:rsid w:val="005C20ED"/>
    <w:rsid w:val="005C6C39"/>
    <w:rsid w:val="005D6D24"/>
    <w:rsid w:val="005D73A7"/>
    <w:rsid w:val="005E3C53"/>
    <w:rsid w:val="005F7F2D"/>
    <w:rsid w:val="006013B8"/>
    <w:rsid w:val="0061281E"/>
    <w:rsid w:val="00617A53"/>
    <w:rsid w:val="00634BFB"/>
    <w:rsid w:val="0063529E"/>
    <w:rsid w:val="00637CB0"/>
    <w:rsid w:val="00640858"/>
    <w:rsid w:val="00641BA8"/>
    <w:rsid w:val="00641F2E"/>
    <w:rsid w:val="00645060"/>
    <w:rsid w:val="0064657B"/>
    <w:rsid w:val="00647B75"/>
    <w:rsid w:val="006516BD"/>
    <w:rsid w:val="00656BC6"/>
    <w:rsid w:val="00657615"/>
    <w:rsid w:val="006619DF"/>
    <w:rsid w:val="00662664"/>
    <w:rsid w:val="00670867"/>
    <w:rsid w:val="006731A7"/>
    <w:rsid w:val="00673EC8"/>
    <w:rsid w:val="00674B3F"/>
    <w:rsid w:val="00680A11"/>
    <w:rsid w:val="006812A0"/>
    <w:rsid w:val="00681875"/>
    <w:rsid w:val="0069369B"/>
    <w:rsid w:val="00693B8E"/>
    <w:rsid w:val="006A1B8D"/>
    <w:rsid w:val="006A2F4A"/>
    <w:rsid w:val="006A3EF4"/>
    <w:rsid w:val="006A77E4"/>
    <w:rsid w:val="006B21F3"/>
    <w:rsid w:val="006B45A7"/>
    <w:rsid w:val="006B5D84"/>
    <w:rsid w:val="006C0AFB"/>
    <w:rsid w:val="006D00A6"/>
    <w:rsid w:val="006D5632"/>
    <w:rsid w:val="006D672E"/>
    <w:rsid w:val="006D7239"/>
    <w:rsid w:val="006E1431"/>
    <w:rsid w:val="006E4562"/>
    <w:rsid w:val="006E52A4"/>
    <w:rsid w:val="006F1684"/>
    <w:rsid w:val="006F3521"/>
    <w:rsid w:val="006F46D6"/>
    <w:rsid w:val="006F5A26"/>
    <w:rsid w:val="006F7935"/>
    <w:rsid w:val="0070024B"/>
    <w:rsid w:val="00707152"/>
    <w:rsid w:val="00707890"/>
    <w:rsid w:val="007258F6"/>
    <w:rsid w:val="007411FF"/>
    <w:rsid w:val="007439AC"/>
    <w:rsid w:val="00747679"/>
    <w:rsid w:val="007509D7"/>
    <w:rsid w:val="00756B1A"/>
    <w:rsid w:val="00763C7B"/>
    <w:rsid w:val="0076563E"/>
    <w:rsid w:val="007763B0"/>
    <w:rsid w:val="00780607"/>
    <w:rsid w:val="00784667"/>
    <w:rsid w:val="0079519C"/>
    <w:rsid w:val="007963C8"/>
    <w:rsid w:val="00796DC9"/>
    <w:rsid w:val="007A7905"/>
    <w:rsid w:val="007B2830"/>
    <w:rsid w:val="007B484D"/>
    <w:rsid w:val="007C17E9"/>
    <w:rsid w:val="007D2762"/>
    <w:rsid w:val="007D6E5E"/>
    <w:rsid w:val="007D7ACE"/>
    <w:rsid w:val="007E5585"/>
    <w:rsid w:val="007F1D57"/>
    <w:rsid w:val="007F5C84"/>
    <w:rsid w:val="008018F6"/>
    <w:rsid w:val="00803FBF"/>
    <w:rsid w:val="00810320"/>
    <w:rsid w:val="008154C6"/>
    <w:rsid w:val="00817548"/>
    <w:rsid w:val="00831554"/>
    <w:rsid w:val="00841D91"/>
    <w:rsid w:val="0084330D"/>
    <w:rsid w:val="00843F97"/>
    <w:rsid w:val="00850373"/>
    <w:rsid w:val="00850E33"/>
    <w:rsid w:val="008551D1"/>
    <w:rsid w:val="00857AF3"/>
    <w:rsid w:val="008640D9"/>
    <w:rsid w:val="008642A7"/>
    <w:rsid w:val="00872C49"/>
    <w:rsid w:val="00876C2B"/>
    <w:rsid w:val="00882341"/>
    <w:rsid w:val="008828B6"/>
    <w:rsid w:val="008834F8"/>
    <w:rsid w:val="00883C29"/>
    <w:rsid w:val="0089358C"/>
    <w:rsid w:val="008A1F41"/>
    <w:rsid w:val="008A3E13"/>
    <w:rsid w:val="008B1BAC"/>
    <w:rsid w:val="008C2982"/>
    <w:rsid w:val="008C3C51"/>
    <w:rsid w:val="008C4315"/>
    <w:rsid w:val="008C44CB"/>
    <w:rsid w:val="008E59EE"/>
    <w:rsid w:val="008E6609"/>
    <w:rsid w:val="008E67BB"/>
    <w:rsid w:val="008E6CB8"/>
    <w:rsid w:val="008F0043"/>
    <w:rsid w:val="008F4491"/>
    <w:rsid w:val="00900DDB"/>
    <w:rsid w:val="00905918"/>
    <w:rsid w:val="00906F51"/>
    <w:rsid w:val="00914A72"/>
    <w:rsid w:val="00916C8A"/>
    <w:rsid w:val="00925A4A"/>
    <w:rsid w:val="00926CF7"/>
    <w:rsid w:val="00933800"/>
    <w:rsid w:val="009447FB"/>
    <w:rsid w:val="00953E71"/>
    <w:rsid w:val="0095559C"/>
    <w:rsid w:val="00956028"/>
    <w:rsid w:val="0097238C"/>
    <w:rsid w:val="00981D83"/>
    <w:rsid w:val="009903B3"/>
    <w:rsid w:val="0099198D"/>
    <w:rsid w:val="00991DB9"/>
    <w:rsid w:val="0099429A"/>
    <w:rsid w:val="009A166D"/>
    <w:rsid w:val="009A6D2A"/>
    <w:rsid w:val="009A777E"/>
    <w:rsid w:val="009B5AA6"/>
    <w:rsid w:val="009B6159"/>
    <w:rsid w:val="009B6992"/>
    <w:rsid w:val="009C04EB"/>
    <w:rsid w:val="009C193F"/>
    <w:rsid w:val="009C1C6C"/>
    <w:rsid w:val="009C1E8E"/>
    <w:rsid w:val="009C3989"/>
    <w:rsid w:val="009C5614"/>
    <w:rsid w:val="009C6403"/>
    <w:rsid w:val="009D0352"/>
    <w:rsid w:val="009D4B99"/>
    <w:rsid w:val="009E2C14"/>
    <w:rsid w:val="009E3720"/>
    <w:rsid w:val="009E6B4A"/>
    <w:rsid w:val="009F11F8"/>
    <w:rsid w:val="009F4897"/>
    <w:rsid w:val="00A01A6F"/>
    <w:rsid w:val="00A07F68"/>
    <w:rsid w:val="00A12647"/>
    <w:rsid w:val="00A17574"/>
    <w:rsid w:val="00A2061F"/>
    <w:rsid w:val="00A214BC"/>
    <w:rsid w:val="00A254D5"/>
    <w:rsid w:val="00A26ED8"/>
    <w:rsid w:val="00A323F0"/>
    <w:rsid w:val="00A43E65"/>
    <w:rsid w:val="00A44299"/>
    <w:rsid w:val="00A4508D"/>
    <w:rsid w:val="00A53964"/>
    <w:rsid w:val="00A612C7"/>
    <w:rsid w:val="00A644AC"/>
    <w:rsid w:val="00A71631"/>
    <w:rsid w:val="00A818CB"/>
    <w:rsid w:val="00A819CC"/>
    <w:rsid w:val="00A86537"/>
    <w:rsid w:val="00A94587"/>
    <w:rsid w:val="00A962B6"/>
    <w:rsid w:val="00AA034F"/>
    <w:rsid w:val="00AA4867"/>
    <w:rsid w:val="00AC0722"/>
    <w:rsid w:val="00AC1C3A"/>
    <w:rsid w:val="00AC6277"/>
    <w:rsid w:val="00AD0773"/>
    <w:rsid w:val="00AE2D2D"/>
    <w:rsid w:val="00AE2DFA"/>
    <w:rsid w:val="00AE72AF"/>
    <w:rsid w:val="00AF06B5"/>
    <w:rsid w:val="00AF2711"/>
    <w:rsid w:val="00AF5553"/>
    <w:rsid w:val="00AF7085"/>
    <w:rsid w:val="00B06B6E"/>
    <w:rsid w:val="00B11DF2"/>
    <w:rsid w:val="00B13BE0"/>
    <w:rsid w:val="00B3213F"/>
    <w:rsid w:val="00B35E83"/>
    <w:rsid w:val="00B45561"/>
    <w:rsid w:val="00B54D77"/>
    <w:rsid w:val="00B55270"/>
    <w:rsid w:val="00B55AB7"/>
    <w:rsid w:val="00B7037F"/>
    <w:rsid w:val="00B707E0"/>
    <w:rsid w:val="00B72269"/>
    <w:rsid w:val="00B74EB5"/>
    <w:rsid w:val="00B77E26"/>
    <w:rsid w:val="00B80504"/>
    <w:rsid w:val="00B812C0"/>
    <w:rsid w:val="00B91060"/>
    <w:rsid w:val="00BB5F55"/>
    <w:rsid w:val="00BC3711"/>
    <w:rsid w:val="00BD5C4E"/>
    <w:rsid w:val="00BD7612"/>
    <w:rsid w:val="00BE2E2D"/>
    <w:rsid w:val="00BE48AF"/>
    <w:rsid w:val="00BF463F"/>
    <w:rsid w:val="00C040E6"/>
    <w:rsid w:val="00C054EC"/>
    <w:rsid w:val="00C13A96"/>
    <w:rsid w:val="00C27492"/>
    <w:rsid w:val="00C4201F"/>
    <w:rsid w:val="00C42429"/>
    <w:rsid w:val="00C429E8"/>
    <w:rsid w:val="00C47911"/>
    <w:rsid w:val="00C5198D"/>
    <w:rsid w:val="00C51E04"/>
    <w:rsid w:val="00C64543"/>
    <w:rsid w:val="00C66F6A"/>
    <w:rsid w:val="00C6718A"/>
    <w:rsid w:val="00C671B7"/>
    <w:rsid w:val="00C81A1E"/>
    <w:rsid w:val="00C86A9B"/>
    <w:rsid w:val="00C953FC"/>
    <w:rsid w:val="00C968D8"/>
    <w:rsid w:val="00C96AD3"/>
    <w:rsid w:val="00CA6F18"/>
    <w:rsid w:val="00CB107F"/>
    <w:rsid w:val="00CB52C1"/>
    <w:rsid w:val="00CC41E6"/>
    <w:rsid w:val="00CC6C62"/>
    <w:rsid w:val="00CD4EA8"/>
    <w:rsid w:val="00CD5DAC"/>
    <w:rsid w:val="00CD7C22"/>
    <w:rsid w:val="00CD7FEF"/>
    <w:rsid w:val="00CF3551"/>
    <w:rsid w:val="00CF5789"/>
    <w:rsid w:val="00CF746D"/>
    <w:rsid w:val="00D00338"/>
    <w:rsid w:val="00D01835"/>
    <w:rsid w:val="00D02A1D"/>
    <w:rsid w:val="00D069BE"/>
    <w:rsid w:val="00D145C7"/>
    <w:rsid w:val="00D16C3F"/>
    <w:rsid w:val="00D20E9D"/>
    <w:rsid w:val="00D22546"/>
    <w:rsid w:val="00D237DB"/>
    <w:rsid w:val="00D2644B"/>
    <w:rsid w:val="00D26BAD"/>
    <w:rsid w:val="00D305BE"/>
    <w:rsid w:val="00D414D6"/>
    <w:rsid w:val="00D42764"/>
    <w:rsid w:val="00D52C39"/>
    <w:rsid w:val="00D60C20"/>
    <w:rsid w:val="00D65A9C"/>
    <w:rsid w:val="00D67F9A"/>
    <w:rsid w:val="00D729CE"/>
    <w:rsid w:val="00D82406"/>
    <w:rsid w:val="00D9079C"/>
    <w:rsid w:val="00D94230"/>
    <w:rsid w:val="00DA1474"/>
    <w:rsid w:val="00DA1802"/>
    <w:rsid w:val="00DA61B8"/>
    <w:rsid w:val="00DB2E00"/>
    <w:rsid w:val="00DB53EE"/>
    <w:rsid w:val="00DB58C4"/>
    <w:rsid w:val="00DC6F90"/>
    <w:rsid w:val="00DE5B1A"/>
    <w:rsid w:val="00DF017C"/>
    <w:rsid w:val="00E013A4"/>
    <w:rsid w:val="00E04D68"/>
    <w:rsid w:val="00E0524F"/>
    <w:rsid w:val="00E1243B"/>
    <w:rsid w:val="00E2657E"/>
    <w:rsid w:val="00E349BE"/>
    <w:rsid w:val="00E4067A"/>
    <w:rsid w:val="00E43385"/>
    <w:rsid w:val="00E47BD9"/>
    <w:rsid w:val="00E56C9B"/>
    <w:rsid w:val="00E600AC"/>
    <w:rsid w:val="00E646AF"/>
    <w:rsid w:val="00E700DA"/>
    <w:rsid w:val="00E736EB"/>
    <w:rsid w:val="00E755C6"/>
    <w:rsid w:val="00E7685B"/>
    <w:rsid w:val="00E80B3E"/>
    <w:rsid w:val="00E83777"/>
    <w:rsid w:val="00E960E4"/>
    <w:rsid w:val="00EA0462"/>
    <w:rsid w:val="00EA096C"/>
    <w:rsid w:val="00EA3657"/>
    <w:rsid w:val="00EA51B0"/>
    <w:rsid w:val="00EA6441"/>
    <w:rsid w:val="00EA65BB"/>
    <w:rsid w:val="00EA7FF9"/>
    <w:rsid w:val="00EB0FB4"/>
    <w:rsid w:val="00EC05E0"/>
    <w:rsid w:val="00EC4F30"/>
    <w:rsid w:val="00EC7432"/>
    <w:rsid w:val="00ED012F"/>
    <w:rsid w:val="00ED13D8"/>
    <w:rsid w:val="00ED37A9"/>
    <w:rsid w:val="00EE2704"/>
    <w:rsid w:val="00EE29AD"/>
    <w:rsid w:val="00EF10BD"/>
    <w:rsid w:val="00F00495"/>
    <w:rsid w:val="00F027B0"/>
    <w:rsid w:val="00F0645E"/>
    <w:rsid w:val="00F10DA1"/>
    <w:rsid w:val="00F1195B"/>
    <w:rsid w:val="00F1591A"/>
    <w:rsid w:val="00F16317"/>
    <w:rsid w:val="00F16CDE"/>
    <w:rsid w:val="00F23025"/>
    <w:rsid w:val="00F240B1"/>
    <w:rsid w:val="00F56259"/>
    <w:rsid w:val="00F60D79"/>
    <w:rsid w:val="00F6303F"/>
    <w:rsid w:val="00F63EF3"/>
    <w:rsid w:val="00F7116C"/>
    <w:rsid w:val="00F8155C"/>
    <w:rsid w:val="00F85AC9"/>
    <w:rsid w:val="00F870E5"/>
    <w:rsid w:val="00F94A5F"/>
    <w:rsid w:val="00FA01D1"/>
    <w:rsid w:val="00FB14AF"/>
    <w:rsid w:val="00FB202C"/>
    <w:rsid w:val="00FB37C3"/>
    <w:rsid w:val="00FB7472"/>
    <w:rsid w:val="00FC66F9"/>
    <w:rsid w:val="00FC744D"/>
    <w:rsid w:val="00FD0575"/>
    <w:rsid w:val="00FD23C9"/>
    <w:rsid w:val="00FE5209"/>
    <w:rsid w:val="00FF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DF0"/>
  <w15:chartTrackingRefBased/>
  <w15:docId w15:val="{2632244E-DAC7-40F5-AF6F-4D84FE1E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D8"/>
    <w:rPr>
      <w:sz w:val="20"/>
      <w:szCs w:val="20"/>
    </w:rPr>
  </w:style>
  <w:style w:type="character" w:styleId="FootnoteReference">
    <w:name w:val="footnote reference"/>
    <w:basedOn w:val="DefaultParagraphFont"/>
    <w:uiPriority w:val="99"/>
    <w:semiHidden/>
    <w:unhideWhenUsed/>
    <w:rsid w:val="00C968D8"/>
    <w:rPr>
      <w:vertAlign w:val="superscript"/>
    </w:rPr>
  </w:style>
  <w:style w:type="paragraph" w:styleId="ListParagraph">
    <w:name w:val="List Paragraph"/>
    <w:basedOn w:val="Normal"/>
    <w:uiPriority w:val="34"/>
    <w:qFormat/>
    <w:rsid w:val="00F85AC9"/>
    <w:pPr>
      <w:ind w:left="720"/>
      <w:contextualSpacing/>
    </w:pPr>
  </w:style>
  <w:style w:type="paragraph" w:styleId="Header">
    <w:name w:val="header"/>
    <w:basedOn w:val="Normal"/>
    <w:link w:val="HeaderChar"/>
    <w:uiPriority w:val="99"/>
    <w:unhideWhenUsed/>
    <w:rsid w:val="00DF0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17C"/>
  </w:style>
  <w:style w:type="paragraph" w:styleId="Footer">
    <w:name w:val="footer"/>
    <w:basedOn w:val="Normal"/>
    <w:link w:val="FooterChar"/>
    <w:uiPriority w:val="99"/>
    <w:unhideWhenUsed/>
    <w:rsid w:val="00DF0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B80E-909D-4EF9-8116-B5999949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2024-09-23T13:28:00Z</cp:lastPrinted>
  <dcterms:created xsi:type="dcterms:W3CDTF">2024-09-27T09:42:00Z</dcterms:created>
  <dcterms:modified xsi:type="dcterms:W3CDTF">2024-09-27T09:42:00Z</dcterms:modified>
</cp:coreProperties>
</file>