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382" w:rsidRPr="00717C30" w:rsidRDefault="002B2A09" w:rsidP="002B2A09">
      <w:pPr>
        <w:spacing w:after="0" w:line="240" w:lineRule="auto"/>
        <w:rPr>
          <w:rFonts w:ascii="Times New Roman" w:hAnsi="Times New Roman" w:cs="Times New Roman"/>
          <w:sz w:val="24"/>
          <w:szCs w:val="24"/>
        </w:rPr>
      </w:pPr>
      <w:r w:rsidRPr="00717C30">
        <w:rPr>
          <w:rFonts w:ascii="Times New Roman" w:hAnsi="Times New Roman" w:cs="Times New Roman"/>
          <w:sz w:val="24"/>
          <w:szCs w:val="24"/>
        </w:rPr>
        <w:t>ASIYATI PHIRI</w:t>
      </w:r>
    </w:p>
    <w:p w:rsidR="002B2A09" w:rsidRPr="00717C30" w:rsidRDefault="002B2A09" w:rsidP="002B2A09">
      <w:pPr>
        <w:spacing w:after="0" w:line="240" w:lineRule="auto"/>
        <w:rPr>
          <w:rFonts w:ascii="Times New Roman" w:hAnsi="Times New Roman" w:cs="Times New Roman"/>
          <w:sz w:val="24"/>
          <w:szCs w:val="24"/>
        </w:rPr>
      </w:pPr>
      <w:proofErr w:type="gramStart"/>
      <w:r w:rsidRPr="00717C30">
        <w:rPr>
          <w:rFonts w:ascii="Times New Roman" w:hAnsi="Times New Roman" w:cs="Times New Roman"/>
          <w:sz w:val="24"/>
          <w:szCs w:val="24"/>
        </w:rPr>
        <w:t>and</w:t>
      </w:r>
      <w:proofErr w:type="gramEnd"/>
    </w:p>
    <w:p w:rsidR="002B2A09" w:rsidRPr="00717C30" w:rsidRDefault="002B2A09" w:rsidP="002B2A09">
      <w:pPr>
        <w:spacing w:after="0" w:line="240" w:lineRule="auto"/>
        <w:rPr>
          <w:rFonts w:ascii="Times New Roman" w:hAnsi="Times New Roman" w:cs="Times New Roman"/>
          <w:sz w:val="24"/>
          <w:szCs w:val="24"/>
        </w:rPr>
      </w:pPr>
      <w:r w:rsidRPr="00717C30">
        <w:rPr>
          <w:rFonts w:ascii="Times New Roman" w:hAnsi="Times New Roman" w:cs="Times New Roman"/>
          <w:sz w:val="24"/>
          <w:szCs w:val="24"/>
        </w:rPr>
        <w:t>LEVISON YARD PHIRI</w:t>
      </w:r>
    </w:p>
    <w:p w:rsidR="002B2A09" w:rsidRPr="00717C30" w:rsidRDefault="002B2A09" w:rsidP="002B2A09">
      <w:pPr>
        <w:spacing w:after="0" w:line="240" w:lineRule="auto"/>
        <w:rPr>
          <w:rFonts w:ascii="Times New Roman" w:hAnsi="Times New Roman" w:cs="Times New Roman"/>
          <w:sz w:val="24"/>
          <w:szCs w:val="24"/>
        </w:rPr>
      </w:pPr>
      <w:proofErr w:type="gramStart"/>
      <w:r w:rsidRPr="00717C30">
        <w:rPr>
          <w:rFonts w:ascii="Times New Roman" w:hAnsi="Times New Roman" w:cs="Times New Roman"/>
          <w:sz w:val="24"/>
          <w:szCs w:val="24"/>
        </w:rPr>
        <w:t>versus</w:t>
      </w:r>
      <w:proofErr w:type="gramEnd"/>
    </w:p>
    <w:p w:rsidR="002B2A09" w:rsidRPr="00717C30" w:rsidRDefault="002B2A09" w:rsidP="002B2A09">
      <w:pPr>
        <w:spacing w:after="0" w:line="240" w:lineRule="auto"/>
        <w:rPr>
          <w:rFonts w:ascii="Times New Roman" w:hAnsi="Times New Roman" w:cs="Times New Roman"/>
          <w:sz w:val="24"/>
          <w:szCs w:val="24"/>
        </w:rPr>
      </w:pPr>
      <w:r w:rsidRPr="00717C30">
        <w:rPr>
          <w:rFonts w:ascii="Times New Roman" w:hAnsi="Times New Roman" w:cs="Times New Roman"/>
          <w:sz w:val="24"/>
          <w:szCs w:val="24"/>
        </w:rPr>
        <w:t>STEPHEN PARADZAI</w:t>
      </w:r>
    </w:p>
    <w:p w:rsidR="002B2A09" w:rsidRPr="00717C30" w:rsidRDefault="002B2A09" w:rsidP="002B2A09">
      <w:pPr>
        <w:spacing w:after="0" w:line="240" w:lineRule="auto"/>
        <w:rPr>
          <w:rFonts w:ascii="Times New Roman" w:hAnsi="Times New Roman" w:cs="Times New Roman"/>
          <w:sz w:val="24"/>
          <w:szCs w:val="24"/>
        </w:rPr>
      </w:pPr>
      <w:proofErr w:type="gramStart"/>
      <w:r w:rsidRPr="00717C30">
        <w:rPr>
          <w:rFonts w:ascii="Times New Roman" w:hAnsi="Times New Roman" w:cs="Times New Roman"/>
          <w:sz w:val="24"/>
          <w:szCs w:val="24"/>
        </w:rPr>
        <w:t>and</w:t>
      </w:r>
      <w:proofErr w:type="gramEnd"/>
    </w:p>
    <w:p w:rsidR="002B2A09" w:rsidRPr="00717C30" w:rsidRDefault="002B2A09" w:rsidP="002B2A09">
      <w:pPr>
        <w:spacing w:after="0" w:line="240" w:lineRule="auto"/>
        <w:rPr>
          <w:rFonts w:ascii="Times New Roman" w:hAnsi="Times New Roman" w:cs="Times New Roman"/>
          <w:sz w:val="24"/>
          <w:szCs w:val="24"/>
        </w:rPr>
      </w:pPr>
      <w:r w:rsidRPr="00717C30">
        <w:rPr>
          <w:rFonts w:ascii="Times New Roman" w:hAnsi="Times New Roman" w:cs="Times New Roman"/>
          <w:sz w:val="24"/>
          <w:szCs w:val="24"/>
        </w:rPr>
        <w:t>JOYLINE MHASHO</w:t>
      </w:r>
    </w:p>
    <w:p w:rsidR="002B2A09" w:rsidRPr="00717C30" w:rsidRDefault="002B2A09" w:rsidP="002B2A09">
      <w:pPr>
        <w:spacing w:after="0" w:line="240" w:lineRule="auto"/>
        <w:rPr>
          <w:rFonts w:ascii="Times New Roman" w:hAnsi="Times New Roman" w:cs="Times New Roman"/>
          <w:sz w:val="24"/>
          <w:szCs w:val="24"/>
        </w:rPr>
      </w:pPr>
      <w:proofErr w:type="gramStart"/>
      <w:r w:rsidRPr="00717C30">
        <w:rPr>
          <w:rFonts w:ascii="Times New Roman" w:hAnsi="Times New Roman" w:cs="Times New Roman"/>
          <w:sz w:val="24"/>
          <w:szCs w:val="24"/>
        </w:rPr>
        <w:t>and</w:t>
      </w:r>
      <w:proofErr w:type="gramEnd"/>
    </w:p>
    <w:p w:rsidR="00043FB9" w:rsidRPr="00717C30" w:rsidRDefault="002B2A09" w:rsidP="002B2A09">
      <w:pPr>
        <w:spacing w:after="0" w:line="240" w:lineRule="auto"/>
        <w:rPr>
          <w:rFonts w:ascii="Times New Roman" w:hAnsi="Times New Roman" w:cs="Times New Roman"/>
          <w:sz w:val="24"/>
          <w:szCs w:val="24"/>
        </w:rPr>
      </w:pPr>
      <w:r w:rsidRPr="00717C30">
        <w:rPr>
          <w:rFonts w:ascii="Times New Roman" w:hAnsi="Times New Roman" w:cs="Times New Roman"/>
          <w:sz w:val="24"/>
          <w:szCs w:val="24"/>
        </w:rPr>
        <w:t>REGISTRAR OF DEEDS</w:t>
      </w:r>
    </w:p>
    <w:p w:rsidR="00043FB9" w:rsidRPr="00717C30" w:rsidRDefault="00043FB9" w:rsidP="002B2A09">
      <w:pPr>
        <w:spacing w:after="0" w:line="240" w:lineRule="auto"/>
        <w:rPr>
          <w:rFonts w:ascii="Times New Roman" w:hAnsi="Times New Roman" w:cs="Times New Roman"/>
          <w:sz w:val="24"/>
          <w:szCs w:val="24"/>
        </w:rPr>
      </w:pPr>
      <w:proofErr w:type="gramStart"/>
      <w:r w:rsidRPr="00717C30">
        <w:rPr>
          <w:rFonts w:ascii="Times New Roman" w:hAnsi="Times New Roman" w:cs="Times New Roman"/>
          <w:sz w:val="24"/>
          <w:szCs w:val="24"/>
        </w:rPr>
        <w:t>and</w:t>
      </w:r>
      <w:proofErr w:type="gramEnd"/>
    </w:p>
    <w:p w:rsidR="00043FB9" w:rsidRPr="00717C30" w:rsidRDefault="00043FB9" w:rsidP="002B2A09">
      <w:pPr>
        <w:spacing w:after="0" w:line="240" w:lineRule="auto"/>
        <w:rPr>
          <w:rFonts w:ascii="Times New Roman" w:hAnsi="Times New Roman" w:cs="Times New Roman"/>
          <w:sz w:val="24"/>
          <w:szCs w:val="24"/>
        </w:rPr>
      </w:pPr>
      <w:r w:rsidRPr="00717C30">
        <w:rPr>
          <w:rFonts w:ascii="Times New Roman" w:hAnsi="Times New Roman" w:cs="Times New Roman"/>
          <w:sz w:val="24"/>
          <w:szCs w:val="24"/>
        </w:rPr>
        <w:t>BEAUTY CHAKODZA</w:t>
      </w:r>
    </w:p>
    <w:p w:rsidR="00043FB9" w:rsidRPr="00717C30" w:rsidRDefault="00043FB9" w:rsidP="002B2A09">
      <w:pPr>
        <w:spacing w:after="0" w:line="240" w:lineRule="auto"/>
        <w:rPr>
          <w:rFonts w:ascii="Times New Roman" w:hAnsi="Times New Roman" w:cs="Times New Roman"/>
          <w:sz w:val="24"/>
          <w:szCs w:val="24"/>
        </w:rPr>
      </w:pPr>
    </w:p>
    <w:p w:rsidR="002B2A09" w:rsidRPr="00717C30" w:rsidRDefault="002B2A09" w:rsidP="002B2A09">
      <w:pPr>
        <w:spacing w:after="0" w:line="240" w:lineRule="auto"/>
        <w:rPr>
          <w:rFonts w:ascii="Times New Roman" w:hAnsi="Times New Roman" w:cs="Times New Roman"/>
          <w:sz w:val="24"/>
          <w:szCs w:val="24"/>
        </w:rPr>
      </w:pPr>
    </w:p>
    <w:p w:rsidR="002B2A09" w:rsidRPr="00717C30" w:rsidRDefault="002B2A09" w:rsidP="002B2A09">
      <w:pPr>
        <w:spacing w:after="0" w:line="240" w:lineRule="auto"/>
        <w:rPr>
          <w:rFonts w:ascii="Times New Roman" w:hAnsi="Times New Roman" w:cs="Times New Roman"/>
          <w:sz w:val="24"/>
          <w:szCs w:val="24"/>
        </w:rPr>
      </w:pPr>
      <w:r w:rsidRPr="00717C30">
        <w:rPr>
          <w:rFonts w:ascii="Times New Roman" w:hAnsi="Times New Roman" w:cs="Times New Roman"/>
          <w:sz w:val="24"/>
          <w:szCs w:val="24"/>
        </w:rPr>
        <w:t>HIGH COURT OF ZIMBABWE</w:t>
      </w:r>
    </w:p>
    <w:p w:rsidR="002B2A09" w:rsidRPr="00717C30" w:rsidRDefault="002B2A09" w:rsidP="002B2A09">
      <w:pPr>
        <w:spacing w:after="0" w:line="240" w:lineRule="auto"/>
        <w:rPr>
          <w:rFonts w:ascii="Times New Roman" w:hAnsi="Times New Roman" w:cs="Times New Roman"/>
          <w:sz w:val="24"/>
          <w:szCs w:val="24"/>
        </w:rPr>
      </w:pPr>
      <w:r w:rsidRPr="00717C30">
        <w:rPr>
          <w:rFonts w:ascii="Times New Roman" w:hAnsi="Times New Roman" w:cs="Times New Roman"/>
          <w:sz w:val="24"/>
          <w:szCs w:val="24"/>
        </w:rPr>
        <w:t>GOWORA J</w:t>
      </w:r>
    </w:p>
    <w:p w:rsidR="002B2A09" w:rsidRPr="00717C30" w:rsidRDefault="002B2A09" w:rsidP="002B2A09">
      <w:pPr>
        <w:spacing w:after="0" w:line="240" w:lineRule="auto"/>
        <w:rPr>
          <w:rFonts w:ascii="Times New Roman" w:hAnsi="Times New Roman" w:cs="Times New Roman"/>
          <w:sz w:val="24"/>
          <w:szCs w:val="24"/>
        </w:rPr>
      </w:pPr>
      <w:r w:rsidRPr="00717C30">
        <w:rPr>
          <w:rFonts w:ascii="Times New Roman" w:hAnsi="Times New Roman" w:cs="Times New Roman"/>
          <w:sz w:val="24"/>
          <w:szCs w:val="24"/>
        </w:rPr>
        <w:t>HARARE, 22 September 2011</w:t>
      </w:r>
    </w:p>
    <w:p w:rsidR="002B2A09" w:rsidRPr="00717C30" w:rsidRDefault="002B2A09" w:rsidP="002B2A09">
      <w:pPr>
        <w:spacing w:after="0" w:line="240" w:lineRule="auto"/>
        <w:rPr>
          <w:rFonts w:ascii="Times New Roman" w:hAnsi="Times New Roman" w:cs="Times New Roman"/>
          <w:sz w:val="24"/>
          <w:szCs w:val="24"/>
        </w:rPr>
      </w:pPr>
    </w:p>
    <w:p w:rsidR="002B2A09" w:rsidRPr="00717C30" w:rsidRDefault="002B2A09" w:rsidP="002B2A09">
      <w:pPr>
        <w:spacing w:after="0" w:line="240" w:lineRule="auto"/>
        <w:rPr>
          <w:rFonts w:ascii="Times New Roman" w:hAnsi="Times New Roman" w:cs="Times New Roman"/>
          <w:sz w:val="24"/>
          <w:szCs w:val="24"/>
        </w:rPr>
      </w:pPr>
    </w:p>
    <w:p w:rsidR="002B2A09" w:rsidRPr="00717C30" w:rsidRDefault="00422B04" w:rsidP="002B2A09">
      <w:pPr>
        <w:spacing w:after="0" w:line="240" w:lineRule="auto"/>
        <w:rPr>
          <w:rFonts w:ascii="Times New Roman" w:hAnsi="Times New Roman" w:cs="Times New Roman"/>
          <w:sz w:val="24"/>
          <w:szCs w:val="24"/>
        </w:rPr>
      </w:pPr>
      <w:r w:rsidRPr="00717C30">
        <w:rPr>
          <w:rFonts w:ascii="Times New Roman" w:hAnsi="Times New Roman" w:cs="Times New Roman"/>
          <w:i/>
          <w:sz w:val="24"/>
          <w:szCs w:val="24"/>
        </w:rPr>
        <w:t xml:space="preserve">B </w:t>
      </w:r>
      <w:proofErr w:type="spellStart"/>
      <w:r w:rsidRPr="00717C30">
        <w:rPr>
          <w:rFonts w:ascii="Times New Roman" w:hAnsi="Times New Roman" w:cs="Times New Roman"/>
          <w:i/>
          <w:sz w:val="24"/>
          <w:szCs w:val="24"/>
        </w:rPr>
        <w:t>Chidziva</w:t>
      </w:r>
      <w:proofErr w:type="spellEnd"/>
      <w:r w:rsidR="00EA1B5F" w:rsidRPr="00717C30">
        <w:rPr>
          <w:rFonts w:ascii="Times New Roman" w:hAnsi="Times New Roman" w:cs="Times New Roman"/>
          <w:i/>
          <w:sz w:val="24"/>
          <w:szCs w:val="24"/>
        </w:rPr>
        <w:t>,</w:t>
      </w:r>
      <w:r w:rsidRPr="00717C30">
        <w:rPr>
          <w:rFonts w:ascii="Times New Roman" w:hAnsi="Times New Roman" w:cs="Times New Roman"/>
          <w:sz w:val="24"/>
          <w:szCs w:val="24"/>
        </w:rPr>
        <w:t xml:space="preserve"> </w:t>
      </w:r>
      <w:r w:rsidR="002B2A09" w:rsidRPr="00717C30">
        <w:rPr>
          <w:rFonts w:ascii="Times New Roman" w:hAnsi="Times New Roman" w:cs="Times New Roman"/>
          <w:sz w:val="24"/>
          <w:szCs w:val="24"/>
        </w:rPr>
        <w:t xml:space="preserve">for </w:t>
      </w:r>
      <w:r w:rsidRPr="00717C30">
        <w:rPr>
          <w:rFonts w:ascii="Times New Roman" w:hAnsi="Times New Roman" w:cs="Times New Roman"/>
          <w:sz w:val="24"/>
          <w:szCs w:val="24"/>
        </w:rPr>
        <w:t xml:space="preserve">the </w:t>
      </w:r>
      <w:r w:rsidR="002B2A09" w:rsidRPr="00717C30">
        <w:rPr>
          <w:rFonts w:ascii="Times New Roman" w:hAnsi="Times New Roman" w:cs="Times New Roman"/>
          <w:sz w:val="24"/>
          <w:szCs w:val="24"/>
        </w:rPr>
        <w:t>applicants</w:t>
      </w:r>
    </w:p>
    <w:p w:rsidR="00422B04" w:rsidRPr="00717C30" w:rsidRDefault="00422B04" w:rsidP="002B2A09">
      <w:pPr>
        <w:spacing w:after="0" w:line="240" w:lineRule="auto"/>
        <w:rPr>
          <w:rFonts w:ascii="Times New Roman" w:hAnsi="Times New Roman" w:cs="Times New Roman"/>
          <w:sz w:val="24"/>
          <w:szCs w:val="24"/>
        </w:rPr>
      </w:pPr>
      <w:r w:rsidRPr="00717C30">
        <w:rPr>
          <w:rFonts w:ascii="Times New Roman" w:hAnsi="Times New Roman" w:cs="Times New Roman"/>
          <w:i/>
          <w:sz w:val="24"/>
          <w:szCs w:val="24"/>
        </w:rPr>
        <w:t>G Mhlanga</w:t>
      </w:r>
      <w:r w:rsidR="00EA1B5F" w:rsidRPr="00717C30">
        <w:rPr>
          <w:rFonts w:ascii="Times New Roman" w:hAnsi="Times New Roman" w:cs="Times New Roman"/>
          <w:sz w:val="24"/>
          <w:szCs w:val="24"/>
        </w:rPr>
        <w:t>,</w:t>
      </w:r>
      <w:r w:rsidRPr="00717C30">
        <w:rPr>
          <w:rFonts w:ascii="Times New Roman" w:hAnsi="Times New Roman" w:cs="Times New Roman"/>
          <w:sz w:val="24"/>
          <w:szCs w:val="24"/>
        </w:rPr>
        <w:t xml:space="preserve"> for the </w:t>
      </w:r>
      <w:r w:rsidR="004A7FA9" w:rsidRPr="00717C30">
        <w:rPr>
          <w:rFonts w:ascii="Times New Roman" w:hAnsi="Times New Roman" w:cs="Times New Roman"/>
          <w:sz w:val="24"/>
          <w:szCs w:val="24"/>
        </w:rPr>
        <w:t>2</w:t>
      </w:r>
      <w:r w:rsidR="004A7FA9" w:rsidRPr="00717C30">
        <w:rPr>
          <w:rFonts w:ascii="Times New Roman" w:hAnsi="Times New Roman" w:cs="Times New Roman"/>
          <w:sz w:val="24"/>
          <w:szCs w:val="24"/>
          <w:vertAlign w:val="superscript"/>
        </w:rPr>
        <w:t>nd</w:t>
      </w:r>
      <w:r w:rsidR="004A7FA9" w:rsidRPr="00717C30">
        <w:rPr>
          <w:rFonts w:ascii="Times New Roman" w:hAnsi="Times New Roman" w:cs="Times New Roman"/>
          <w:sz w:val="24"/>
          <w:szCs w:val="24"/>
        </w:rPr>
        <w:t xml:space="preserve"> </w:t>
      </w:r>
      <w:r w:rsidRPr="00717C30">
        <w:rPr>
          <w:rFonts w:ascii="Times New Roman" w:hAnsi="Times New Roman" w:cs="Times New Roman"/>
          <w:sz w:val="24"/>
          <w:szCs w:val="24"/>
        </w:rPr>
        <w:t>respondent</w:t>
      </w:r>
    </w:p>
    <w:p w:rsidR="002B2A09" w:rsidRPr="00717C30" w:rsidRDefault="00422B04" w:rsidP="002B2A09">
      <w:pPr>
        <w:spacing w:after="0" w:line="240" w:lineRule="auto"/>
        <w:rPr>
          <w:rFonts w:ascii="Times New Roman" w:hAnsi="Times New Roman" w:cs="Times New Roman"/>
          <w:sz w:val="24"/>
          <w:szCs w:val="24"/>
        </w:rPr>
      </w:pPr>
      <w:r w:rsidRPr="00717C30">
        <w:rPr>
          <w:rFonts w:ascii="Times New Roman" w:hAnsi="Times New Roman" w:cs="Times New Roman"/>
          <w:sz w:val="24"/>
          <w:szCs w:val="24"/>
        </w:rPr>
        <w:t>No appearance</w:t>
      </w:r>
      <w:r w:rsidR="002B2A09" w:rsidRPr="00717C30">
        <w:rPr>
          <w:rFonts w:ascii="Times New Roman" w:hAnsi="Times New Roman" w:cs="Times New Roman"/>
          <w:sz w:val="24"/>
          <w:szCs w:val="24"/>
        </w:rPr>
        <w:t xml:space="preserve">   for </w:t>
      </w:r>
      <w:r w:rsidR="004A7FA9" w:rsidRPr="00717C30">
        <w:rPr>
          <w:rFonts w:ascii="Times New Roman" w:hAnsi="Times New Roman" w:cs="Times New Roman"/>
          <w:sz w:val="24"/>
          <w:szCs w:val="24"/>
        </w:rPr>
        <w:t>1</w:t>
      </w:r>
      <w:r w:rsidR="004A7FA9" w:rsidRPr="00717C30">
        <w:rPr>
          <w:rFonts w:ascii="Times New Roman" w:hAnsi="Times New Roman" w:cs="Times New Roman"/>
          <w:sz w:val="24"/>
          <w:szCs w:val="24"/>
          <w:vertAlign w:val="superscript"/>
        </w:rPr>
        <w:t>st</w:t>
      </w:r>
      <w:r w:rsidR="004A7FA9" w:rsidRPr="00717C30">
        <w:rPr>
          <w:rFonts w:ascii="Times New Roman" w:hAnsi="Times New Roman" w:cs="Times New Roman"/>
          <w:sz w:val="24"/>
          <w:szCs w:val="24"/>
        </w:rPr>
        <w:t xml:space="preserve"> </w:t>
      </w:r>
      <w:r w:rsidR="002B2A09" w:rsidRPr="00717C30">
        <w:rPr>
          <w:rFonts w:ascii="Times New Roman" w:hAnsi="Times New Roman" w:cs="Times New Roman"/>
          <w:sz w:val="24"/>
          <w:szCs w:val="24"/>
        </w:rPr>
        <w:t>respondent</w:t>
      </w:r>
    </w:p>
    <w:p w:rsidR="002B2A09" w:rsidRPr="00717C30" w:rsidRDefault="00422B04" w:rsidP="002B2A09">
      <w:pPr>
        <w:spacing w:after="0" w:line="240" w:lineRule="auto"/>
        <w:rPr>
          <w:rFonts w:ascii="Times New Roman" w:hAnsi="Times New Roman" w:cs="Times New Roman"/>
          <w:sz w:val="24"/>
          <w:szCs w:val="24"/>
        </w:rPr>
      </w:pPr>
      <w:r w:rsidRPr="00717C30">
        <w:rPr>
          <w:rFonts w:ascii="Times New Roman" w:hAnsi="Times New Roman" w:cs="Times New Roman"/>
          <w:sz w:val="24"/>
          <w:szCs w:val="24"/>
        </w:rPr>
        <w:t xml:space="preserve">No appearance </w:t>
      </w:r>
      <w:r w:rsidR="002B2A09" w:rsidRPr="00717C30">
        <w:rPr>
          <w:rFonts w:ascii="Times New Roman" w:hAnsi="Times New Roman" w:cs="Times New Roman"/>
          <w:sz w:val="24"/>
          <w:szCs w:val="24"/>
        </w:rPr>
        <w:t xml:space="preserve">  for 3</w:t>
      </w:r>
      <w:r w:rsidR="002B2A09" w:rsidRPr="00717C30">
        <w:rPr>
          <w:rFonts w:ascii="Times New Roman" w:hAnsi="Times New Roman" w:cs="Times New Roman"/>
          <w:sz w:val="24"/>
          <w:szCs w:val="24"/>
          <w:vertAlign w:val="superscript"/>
        </w:rPr>
        <w:t>rd</w:t>
      </w:r>
      <w:r w:rsidR="002B2A09" w:rsidRPr="00717C30">
        <w:rPr>
          <w:rFonts w:ascii="Times New Roman" w:hAnsi="Times New Roman" w:cs="Times New Roman"/>
          <w:sz w:val="24"/>
          <w:szCs w:val="24"/>
        </w:rPr>
        <w:t xml:space="preserve"> respondent</w:t>
      </w:r>
    </w:p>
    <w:p w:rsidR="002B2A09" w:rsidRPr="00717C30" w:rsidRDefault="00350546" w:rsidP="002B2A09">
      <w:pPr>
        <w:spacing w:after="0" w:line="240" w:lineRule="auto"/>
        <w:rPr>
          <w:rFonts w:ascii="Times New Roman" w:hAnsi="Times New Roman" w:cs="Times New Roman"/>
          <w:sz w:val="24"/>
          <w:szCs w:val="24"/>
        </w:rPr>
      </w:pPr>
      <w:r w:rsidRPr="00717C30">
        <w:rPr>
          <w:rFonts w:ascii="Times New Roman" w:hAnsi="Times New Roman" w:cs="Times New Roman"/>
          <w:sz w:val="24"/>
          <w:szCs w:val="24"/>
        </w:rPr>
        <w:t>No appearance for 4</w:t>
      </w:r>
      <w:r w:rsidRPr="00717C30">
        <w:rPr>
          <w:rFonts w:ascii="Times New Roman" w:hAnsi="Times New Roman" w:cs="Times New Roman"/>
          <w:sz w:val="24"/>
          <w:szCs w:val="24"/>
          <w:vertAlign w:val="superscript"/>
        </w:rPr>
        <w:t>th</w:t>
      </w:r>
      <w:r w:rsidRPr="00717C30">
        <w:rPr>
          <w:rFonts w:ascii="Times New Roman" w:hAnsi="Times New Roman" w:cs="Times New Roman"/>
          <w:sz w:val="24"/>
          <w:szCs w:val="24"/>
        </w:rPr>
        <w:t xml:space="preserve"> respondent </w:t>
      </w:r>
    </w:p>
    <w:p w:rsidR="002B2A09" w:rsidRPr="00717C30" w:rsidRDefault="002B2A09" w:rsidP="002B2A09">
      <w:pPr>
        <w:spacing w:after="0" w:line="240" w:lineRule="auto"/>
        <w:rPr>
          <w:rFonts w:ascii="Times New Roman" w:hAnsi="Times New Roman" w:cs="Times New Roman"/>
          <w:sz w:val="24"/>
          <w:szCs w:val="24"/>
        </w:rPr>
      </w:pPr>
    </w:p>
    <w:p w:rsidR="00350546" w:rsidRPr="00717C30" w:rsidRDefault="00350546" w:rsidP="00EA1B5F">
      <w:pPr>
        <w:spacing w:after="0" w:line="240" w:lineRule="auto"/>
        <w:jc w:val="both"/>
        <w:rPr>
          <w:rFonts w:ascii="Times New Roman" w:hAnsi="Times New Roman" w:cs="Times New Roman"/>
          <w:sz w:val="24"/>
          <w:szCs w:val="24"/>
        </w:rPr>
      </w:pPr>
    </w:p>
    <w:p w:rsidR="00604545" w:rsidRPr="00717C30" w:rsidRDefault="002B2A09" w:rsidP="002B2A09">
      <w:pPr>
        <w:spacing w:after="0" w:line="360" w:lineRule="auto"/>
        <w:jc w:val="both"/>
        <w:rPr>
          <w:rFonts w:ascii="Times New Roman" w:hAnsi="Times New Roman" w:cs="Times New Roman"/>
          <w:sz w:val="24"/>
          <w:szCs w:val="24"/>
        </w:rPr>
      </w:pPr>
      <w:r w:rsidRPr="00717C30">
        <w:rPr>
          <w:rFonts w:ascii="Times New Roman" w:hAnsi="Times New Roman" w:cs="Times New Roman"/>
          <w:sz w:val="24"/>
          <w:szCs w:val="24"/>
        </w:rPr>
        <w:tab/>
        <w:t xml:space="preserve">GOWORA J: On 23 June 2004 under Case No. HC 8385/03 this court issued an order in favour of the second respondent herein in default of appearance of the first, third and fourth respondents herein. The order was corrected by an order issued by this court under Case No. HC 4071/06 dated 26 July 2006. The correction was intended to give effect to the execution of the order of 23 June 2004. </w:t>
      </w:r>
    </w:p>
    <w:p w:rsidR="003720FA" w:rsidRPr="00717C30" w:rsidRDefault="00604545" w:rsidP="002B2A09">
      <w:pPr>
        <w:spacing w:after="0" w:line="360" w:lineRule="auto"/>
        <w:jc w:val="both"/>
        <w:rPr>
          <w:rFonts w:ascii="Times New Roman" w:hAnsi="Times New Roman" w:cs="Times New Roman"/>
          <w:sz w:val="24"/>
          <w:szCs w:val="24"/>
        </w:rPr>
      </w:pPr>
      <w:r w:rsidRPr="00717C30">
        <w:rPr>
          <w:rFonts w:ascii="Times New Roman" w:hAnsi="Times New Roman" w:cs="Times New Roman"/>
          <w:sz w:val="24"/>
          <w:szCs w:val="24"/>
        </w:rPr>
        <w:tab/>
        <w:t xml:space="preserve">The orders described above entitled the second respondent to have the right title and interest in certain immovable property, namely 221A </w:t>
      </w:r>
      <w:proofErr w:type="spellStart"/>
      <w:r w:rsidRPr="00717C30">
        <w:rPr>
          <w:rFonts w:ascii="Times New Roman" w:hAnsi="Times New Roman" w:cs="Times New Roman"/>
          <w:sz w:val="24"/>
          <w:szCs w:val="24"/>
        </w:rPr>
        <w:t>Nedlaw</w:t>
      </w:r>
      <w:proofErr w:type="spellEnd"/>
      <w:r w:rsidRPr="00717C30">
        <w:rPr>
          <w:rFonts w:ascii="Times New Roman" w:hAnsi="Times New Roman" w:cs="Times New Roman"/>
          <w:sz w:val="24"/>
          <w:szCs w:val="24"/>
        </w:rPr>
        <w:t xml:space="preserve"> Subu</w:t>
      </w:r>
      <w:r w:rsidR="00E3186B" w:rsidRPr="00717C30">
        <w:rPr>
          <w:rFonts w:ascii="Times New Roman" w:hAnsi="Times New Roman" w:cs="Times New Roman"/>
          <w:sz w:val="24"/>
          <w:szCs w:val="24"/>
        </w:rPr>
        <w:t>r</w:t>
      </w:r>
      <w:r w:rsidRPr="00717C30">
        <w:rPr>
          <w:rFonts w:ascii="Times New Roman" w:hAnsi="Times New Roman" w:cs="Times New Roman"/>
          <w:sz w:val="24"/>
          <w:szCs w:val="24"/>
        </w:rPr>
        <w:t xml:space="preserve">bs, </w:t>
      </w:r>
      <w:proofErr w:type="spellStart"/>
      <w:r w:rsidRPr="00717C30">
        <w:rPr>
          <w:rFonts w:ascii="Times New Roman" w:hAnsi="Times New Roman" w:cs="Times New Roman"/>
          <w:sz w:val="24"/>
          <w:szCs w:val="24"/>
        </w:rPr>
        <w:t>Rimuka</w:t>
      </w:r>
      <w:proofErr w:type="spellEnd"/>
      <w:r w:rsidRPr="00717C30">
        <w:rPr>
          <w:rFonts w:ascii="Times New Roman" w:hAnsi="Times New Roman" w:cs="Times New Roman"/>
          <w:sz w:val="24"/>
          <w:szCs w:val="24"/>
        </w:rPr>
        <w:t xml:space="preserve"> transferred from the first and fourth respondents to the second respondent herein. </w:t>
      </w:r>
    </w:p>
    <w:p w:rsidR="00A338C1" w:rsidRPr="00717C30" w:rsidRDefault="003720FA" w:rsidP="002B2A09">
      <w:pPr>
        <w:spacing w:after="0" w:line="360" w:lineRule="auto"/>
        <w:jc w:val="both"/>
        <w:rPr>
          <w:rFonts w:ascii="Times New Roman" w:hAnsi="Times New Roman" w:cs="Times New Roman"/>
          <w:sz w:val="24"/>
          <w:szCs w:val="24"/>
        </w:rPr>
      </w:pPr>
      <w:r w:rsidRPr="00717C30">
        <w:rPr>
          <w:rFonts w:ascii="Times New Roman" w:hAnsi="Times New Roman" w:cs="Times New Roman"/>
          <w:sz w:val="24"/>
          <w:szCs w:val="24"/>
        </w:rPr>
        <w:tab/>
        <w:t>On 29 March 2007 this court issued a provisional order in favour of the applicant. In terms of the interim relief</w:t>
      </w:r>
      <w:r w:rsidR="001E2E4D" w:rsidRPr="00717C30">
        <w:rPr>
          <w:rFonts w:ascii="Times New Roman" w:hAnsi="Times New Roman" w:cs="Times New Roman"/>
          <w:sz w:val="24"/>
          <w:szCs w:val="24"/>
        </w:rPr>
        <w:t xml:space="preserve"> under the provisional order, the </w:t>
      </w:r>
      <w:r w:rsidRPr="00717C30">
        <w:rPr>
          <w:rFonts w:ascii="Times New Roman" w:hAnsi="Times New Roman" w:cs="Times New Roman"/>
          <w:sz w:val="24"/>
          <w:szCs w:val="24"/>
        </w:rPr>
        <w:t>execution of the judgment under Case No.</w:t>
      </w:r>
      <w:r w:rsidR="00604545" w:rsidRPr="00717C30">
        <w:rPr>
          <w:rFonts w:ascii="Times New Roman" w:hAnsi="Times New Roman" w:cs="Times New Roman"/>
          <w:sz w:val="24"/>
          <w:szCs w:val="24"/>
        </w:rPr>
        <w:t xml:space="preserve"> </w:t>
      </w:r>
      <w:r w:rsidRPr="00717C30">
        <w:rPr>
          <w:rFonts w:ascii="Times New Roman" w:hAnsi="Times New Roman" w:cs="Times New Roman"/>
          <w:sz w:val="24"/>
          <w:szCs w:val="24"/>
        </w:rPr>
        <w:t xml:space="preserve">HC 8385/03 was stayed and effectively the transfer to the second respondent has </w:t>
      </w:r>
      <w:r w:rsidR="001E2E4D" w:rsidRPr="00717C30">
        <w:rPr>
          <w:rFonts w:ascii="Times New Roman" w:hAnsi="Times New Roman" w:cs="Times New Roman"/>
          <w:sz w:val="24"/>
          <w:szCs w:val="24"/>
        </w:rPr>
        <w:t xml:space="preserve">as a result </w:t>
      </w:r>
      <w:r w:rsidRPr="00717C30">
        <w:rPr>
          <w:rFonts w:ascii="Times New Roman" w:hAnsi="Times New Roman" w:cs="Times New Roman"/>
          <w:sz w:val="24"/>
          <w:szCs w:val="24"/>
        </w:rPr>
        <w:t xml:space="preserve">not been </w:t>
      </w:r>
      <w:proofErr w:type="gramStart"/>
      <w:r w:rsidRPr="00717C30">
        <w:rPr>
          <w:rFonts w:ascii="Times New Roman" w:hAnsi="Times New Roman" w:cs="Times New Roman"/>
          <w:sz w:val="24"/>
          <w:szCs w:val="24"/>
        </w:rPr>
        <w:t>effected</w:t>
      </w:r>
      <w:proofErr w:type="gramEnd"/>
      <w:r w:rsidRPr="00717C30">
        <w:rPr>
          <w:rFonts w:ascii="Times New Roman" w:hAnsi="Times New Roman" w:cs="Times New Roman"/>
          <w:sz w:val="24"/>
          <w:szCs w:val="24"/>
        </w:rPr>
        <w:t xml:space="preserve">. The applicant now seeks confirmation of that provisional order in respect of the final relief wherein the applicant seeks </w:t>
      </w:r>
      <w:r w:rsidR="001E2E4D" w:rsidRPr="00717C30">
        <w:rPr>
          <w:rFonts w:ascii="Times New Roman" w:hAnsi="Times New Roman" w:cs="Times New Roman"/>
          <w:sz w:val="24"/>
          <w:szCs w:val="24"/>
        </w:rPr>
        <w:t>the</w:t>
      </w:r>
      <w:r w:rsidRPr="00717C30">
        <w:rPr>
          <w:rFonts w:ascii="Times New Roman" w:hAnsi="Times New Roman" w:cs="Times New Roman"/>
          <w:sz w:val="24"/>
          <w:szCs w:val="24"/>
        </w:rPr>
        <w:t xml:space="preserve"> rescission of the judgment under Case No. HC 8385/03, </w:t>
      </w:r>
      <w:r w:rsidR="001E2E4D" w:rsidRPr="00717C30">
        <w:rPr>
          <w:rFonts w:ascii="Times New Roman" w:hAnsi="Times New Roman" w:cs="Times New Roman"/>
          <w:sz w:val="24"/>
          <w:szCs w:val="24"/>
        </w:rPr>
        <w:t xml:space="preserve">and, in addition thereto, an order </w:t>
      </w:r>
      <w:r w:rsidRPr="00717C30">
        <w:rPr>
          <w:rFonts w:ascii="Times New Roman" w:hAnsi="Times New Roman" w:cs="Times New Roman"/>
          <w:sz w:val="24"/>
          <w:szCs w:val="24"/>
        </w:rPr>
        <w:t>setting aside of the agreement of sale between the first and fourth respondents on one part and the second respondent on the other</w:t>
      </w:r>
      <w:r w:rsidR="00A338C1" w:rsidRPr="00717C30">
        <w:rPr>
          <w:rFonts w:ascii="Times New Roman" w:hAnsi="Times New Roman" w:cs="Times New Roman"/>
          <w:sz w:val="24"/>
          <w:szCs w:val="24"/>
        </w:rPr>
        <w:t>.</w:t>
      </w:r>
    </w:p>
    <w:p w:rsidR="001E6133" w:rsidRPr="00717C30" w:rsidRDefault="00A338C1" w:rsidP="002B2A09">
      <w:pPr>
        <w:spacing w:after="0" w:line="360" w:lineRule="auto"/>
        <w:jc w:val="both"/>
        <w:rPr>
          <w:rFonts w:ascii="Times New Roman" w:hAnsi="Times New Roman" w:cs="Times New Roman"/>
          <w:sz w:val="24"/>
          <w:szCs w:val="24"/>
        </w:rPr>
      </w:pPr>
      <w:r w:rsidRPr="00717C30">
        <w:rPr>
          <w:rFonts w:ascii="Times New Roman" w:hAnsi="Times New Roman" w:cs="Times New Roman"/>
          <w:sz w:val="24"/>
          <w:szCs w:val="24"/>
        </w:rPr>
        <w:lastRenderedPageBreak/>
        <w:tab/>
        <w:t xml:space="preserve">It is common cause that the applicants are currently staying in the property which devolved upon them in terms of a plan of inheritance from the estate of </w:t>
      </w:r>
      <w:proofErr w:type="spellStart"/>
      <w:r w:rsidRPr="00717C30">
        <w:rPr>
          <w:rFonts w:ascii="Times New Roman" w:hAnsi="Times New Roman" w:cs="Times New Roman"/>
          <w:sz w:val="24"/>
          <w:szCs w:val="24"/>
        </w:rPr>
        <w:t>Aluna</w:t>
      </w:r>
      <w:proofErr w:type="spellEnd"/>
      <w:r w:rsidRPr="00717C30">
        <w:rPr>
          <w:rFonts w:ascii="Times New Roman" w:hAnsi="Times New Roman" w:cs="Times New Roman"/>
          <w:sz w:val="24"/>
          <w:szCs w:val="24"/>
        </w:rPr>
        <w:t xml:space="preserve"> Grace </w:t>
      </w:r>
      <w:proofErr w:type="spellStart"/>
      <w:r w:rsidRPr="00717C30">
        <w:rPr>
          <w:rFonts w:ascii="Times New Roman" w:hAnsi="Times New Roman" w:cs="Times New Roman"/>
          <w:sz w:val="24"/>
          <w:szCs w:val="24"/>
        </w:rPr>
        <w:t>Phiri</w:t>
      </w:r>
      <w:proofErr w:type="spellEnd"/>
      <w:r w:rsidRPr="00717C30">
        <w:rPr>
          <w:rFonts w:ascii="Times New Roman" w:hAnsi="Times New Roman" w:cs="Times New Roman"/>
          <w:sz w:val="24"/>
          <w:szCs w:val="24"/>
        </w:rPr>
        <w:t xml:space="preserve"> who died on 10 March 2002. The estate was wound up on 19 December 2003. It is also common </w:t>
      </w:r>
      <w:r w:rsidR="001E2E4D" w:rsidRPr="00717C30">
        <w:rPr>
          <w:rFonts w:ascii="Times New Roman" w:hAnsi="Times New Roman" w:cs="Times New Roman"/>
          <w:sz w:val="24"/>
          <w:szCs w:val="24"/>
        </w:rPr>
        <w:t xml:space="preserve">cause </w:t>
      </w:r>
      <w:r w:rsidRPr="00717C30">
        <w:rPr>
          <w:rFonts w:ascii="Times New Roman" w:hAnsi="Times New Roman" w:cs="Times New Roman"/>
          <w:sz w:val="24"/>
          <w:szCs w:val="24"/>
        </w:rPr>
        <w:t xml:space="preserve">that the said </w:t>
      </w:r>
      <w:proofErr w:type="spellStart"/>
      <w:r w:rsidRPr="00717C30">
        <w:rPr>
          <w:rFonts w:ascii="Times New Roman" w:hAnsi="Times New Roman" w:cs="Times New Roman"/>
          <w:sz w:val="24"/>
          <w:szCs w:val="24"/>
        </w:rPr>
        <w:t>Aluna</w:t>
      </w:r>
      <w:proofErr w:type="spellEnd"/>
      <w:r w:rsidRPr="00717C30">
        <w:rPr>
          <w:rFonts w:ascii="Times New Roman" w:hAnsi="Times New Roman" w:cs="Times New Roman"/>
          <w:sz w:val="24"/>
          <w:szCs w:val="24"/>
        </w:rPr>
        <w:t xml:space="preserve"> Grace Yard had purchased</w:t>
      </w:r>
      <w:r w:rsidR="000D389D" w:rsidRPr="00717C30">
        <w:rPr>
          <w:rFonts w:ascii="Times New Roman" w:hAnsi="Times New Roman" w:cs="Times New Roman"/>
          <w:sz w:val="24"/>
          <w:szCs w:val="24"/>
        </w:rPr>
        <w:t xml:space="preserve"> the right, title and interest in the property from the first and fourth respondents sometime in 2000. The exact date has not been stated. It is also common cause that on 1 September 2000 the first and fourth respondents herein ceded their right, title and interest in the property to </w:t>
      </w:r>
      <w:proofErr w:type="spellStart"/>
      <w:r w:rsidR="000D389D" w:rsidRPr="00717C30">
        <w:rPr>
          <w:rFonts w:ascii="Times New Roman" w:hAnsi="Times New Roman" w:cs="Times New Roman"/>
          <w:sz w:val="24"/>
          <w:szCs w:val="24"/>
        </w:rPr>
        <w:t>Aluna</w:t>
      </w:r>
      <w:proofErr w:type="spellEnd"/>
      <w:r w:rsidR="003B1474" w:rsidRPr="00717C30">
        <w:rPr>
          <w:rFonts w:ascii="Times New Roman" w:hAnsi="Times New Roman" w:cs="Times New Roman"/>
          <w:sz w:val="24"/>
          <w:szCs w:val="24"/>
        </w:rPr>
        <w:t xml:space="preserve"> Grace Yard. On 2 October 2000 the Director of Housing and Community Services for </w:t>
      </w:r>
      <w:proofErr w:type="spellStart"/>
      <w:r w:rsidR="003B1474" w:rsidRPr="00717C30">
        <w:rPr>
          <w:rFonts w:ascii="Times New Roman" w:hAnsi="Times New Roman" w:cs="Times New Roman"/>
          <w:sz w:val="24"/>
          <w:szCs w:val="24"/>
        </w:rPr>
        <w:t>Rimuka</w:t>
      </w:r>
      <w:proofErr w:type="spellEnd"/>
      <w:r w:rsidR="003B1474" w:rsidRPr="00717C30">
        <w:rPr>
          <w:rFonts w:ascii="Times New Roman" w:hAnsi="Times New Roman" w:cs="Times New Roman"/>
          <w:sz w:val="24"/>
          <w:szCs w:val="24"/>
        </w:rPr>
        <w:t xml:space="preserve"> Township consented to the cession which effectively the</w:t>
      </w:r>
      <w:r w:rsidR="004B64D3" w:rsidRPr="00717C30">
        <w:rPr>
          <w:rFonts w:ascii="Times New Roman" w:hAnsi="Times New Roman" w:cs="Times New Roman"/>
          <w:sz w:val="24"/>
          <w:szCs w:val="24"/>
        </w:rPr>
        <w:t>reafter</w:t>
      </w:r>
      <w:r w:rsidR="003B1474" w:rsidRPr="00717C30">
        <w:rPr>
          <w:rFonts w:ascii="Times New Roman" w:hAnsi="Times New Roman" w:cs="Times New Roman"/>
          <w:sz w:val="24"/>
          <w:szCs w:val="24"/>
        </w:rPr>
        <w:t xml:space="preserve"> bestowed</w:t>
      </w:r>
      <w:r w:rsidR="001E6133" w:rsidRPr="00717C30">
        <w:rPr>
          <w:rFonts w:ascii="Times New Roman" w:hAnsi="Times New Roman" w:cs="Times New Roman"/>
          <w:sz w:val="24"/>
          <w:szCs w:val="24"/>
        </w:rPr>
        <w:t xml:space="preserve"> a real right in the property upon </w:t>
      </w:r>
      <w:proofErr w:type="spellStart"/>
      <w:r w:rsidR="001E6133" w:rsidRPr="00717C30">
        <w:rPr>
          <w:rFonts w:ascii="Times New Roman" w:hAnsi="Times New Roman" w:cs="Times New Roman"/>
          <w:sz w:val="24"/>
          <w:szCs w:val="24"/>
        </w:rPr>
        <w:t>Aluna</w:t>
      </w:r>
      <w:proofErr w:type="spellEnd"/>
      <w:r w:rsidR="001E6133" w:rsidRPr="00717C30">
        <w:rPr>
          <w:rFonts w:ascii="Times New Roman" w:hAnsi="Times New Roman" w:cs="Times New Roman"/>
          <w:sz w:val="24"/>
          <w:szCs w:val="24"/>
        </w:rPr>
        <w:t xml:space="preserve"> Grace Yard.</w:t>
      </w:r>
    </w:p>
    <w:p w:rsidR="00477A43" w:rsidRPr="00717C30" w:rsidRDefault="001E6133" w:rsidP="002B2A09">
      <w:pPr>
        <w:spacing w:after="0" w:line="360" w:lineRule="auto"/>
        <w:jc w:val="both"/>
        <w:rPr>
          <w:rFonts w:ascii="Times New Roman" w:hAnsi="Times New Roman" w:cs="Times New Roman"/>
          <w:sz w:val="24"/>
          <w:szCs w:val="24"/>
        </w:rPr>
      </w:pPr>
      <w:r w:rsidRPr="00717C30">
        <w:rPr>
          <w:rFonts w:ascii="Times New Roman" w:hAnsi="Times New Roman" w:cs="Times New Roman"/>
          <w:sz w:val="24"/>
          <w:szCs w:val="24"/>
        </w:rPr>
        <w:tab/>
        <w:t xml:space="preserve">It is not in dispute that the second respondent herein also concluded an agreement of sale with the first respondent in respect of the right title and interest in the same property. The agreement is dated 15 September 1999. This agreement therefore predates the agreement with </w:t>
      </w:r>
      <w:proofErr w:type="spellStart"/>
      <w:r w:rsidRPr="00717C30">
        <w:rPr>
          <w:rFonts w:ascii="Times New Roman" w:hAnsi="Times New Roman" w:cs="Times New Roman"/>
          <w:sz w:val="24"/>
          <w:szCs w:val="24"/>
        </w:rPr>
        <w:t>Aluna</w:t>
      </w:r>
      <w:proofErr w:type="spellEnd"/>
      <w:r w:rsidRPr="00717C30">
        <w:rPr>
          <w:rFonts w:ascii="Times New Roman" w:hAnsi="Times New Roman" w:cs="Times New Roman"/>
          <w:sz w:val="24"/>
          <w:szCs w:val="24"/>
        </w:rPr>
        <w:t xml:space="preserve"> Grace Yard. This is the agreement which was the subject matter of the order granted by this court under Case No. HC 8385/03 dated 23 June 2004 and which was corrected by the order dated 26 July 2006</w:t>
      </w:r>
      <w:r w:rsidR="00533D07" w:rsidRPr="00717C30">
        <w:rPr>
          <w:rFonts w:ascii="Times New Roman" w:hAnsi="Times New Roman" w:cs="Times New Roman"/>
          <w:sz w:val="24"/>
          <w:szCs w:val="24"/>
        </w:rPr>
        <w:t xml:space="preserve"> issued under Case No. </w:t>
      </w:r>
      <w:proofErr w:type="gramStart"/>
      <w:r w:rsidR="00533D07" w:rsidRPr="00717C30">
        <w:rPr>
          <w:rFonts w:ascii="Times New Roman" w:hAnsi="Times New Roman" w:cs="Times New Roman"/>
          <w:sz w:val="24"/>
          <w:szCs w:val="24"/>
        </w:rPr>
        <w:t>HC 4071/06.</w:t>
      </w:r>
      <w:proofErr w:type="gramEnd"/>
      <w:r w:rsidR="00533D07" w:rsidRPr="00717C30">
        <w:rPr>
          <w:rFonts w:ascii="Times New Roman" w:hAnsi="Times New Roman" w:cs="Times New Roman"/>
          <w:sz w:val="24"/>
          <w:szCs w:val="24"/>
        </w:rPr>
        <w:t xml:space="preserve"> The first order </w:t>
      </w:r>
      <w:r w:rsidR="004B64D3" w:rsidRPr="00717C30">
        <w:rPr>
          <w:rFonts w:ascii="Times New Roman" w:hAnsi="Times New Roman" w:cs="Times New Roman"/>
          <w:sz w:val="24"/>
          <w:szCs w:val="24"/>
        </w:rPr>
        <w:t>permitted t</w:t>
      </w:r>
      <w:r w:rsidR="00477A43" w:rsidRPr="00717C30">
        <w:rPr>
          <w:rFonts w:ascii="Times New Roman" w:hAnsi="Times New Roman" w:cs="Times New Roman"/>
          <w:sz w:val="24"/>
          <w:szCs w:val="24"/>
        </w:rPr>
        <w:t xml:space="preserve">he second respondent to have transfer of the property </w:t>
      </w:r>
      <w:proofErr w:type="gramStart"/>
      <w:r w:rsidR="00477A43" w:rsidRPr="00717C30">
        <w:rPr>
          <w:rFonts w:ascii="Times New Roman" w:hAnsi="Times New Roman" w:cs="Times New Roman"/>
          <w:sz w:val="24"/>
          <w:szCs w:val="24"/>
        </w:rPr>
        <w:t>effected</w:t>
      </w:r>
      <w:proofErr w:type="gramEnd"/>
      <w:r w:rsidR="00477A43" w:rsidRPr="00717C30">
        <w:rPr>
          <w:rFonts w:ascii="Times New Roman" w:hAnsi="Times New Roman" w:cs="Times New Roman"/>
          <w:sz w:val="24"/>
          <w:szCs w:val="24"/>
        </w:rPr>
        <w:t xml:space="preserve"> into her name whilst the second authorised the Deputy Sheriff to sign all documents necessary for the property to be transferred into the name of the second respondent.</w:t>
      </w:r>
    </w:p>
    <w:p w:rsidR="00B92D46" w:rsidRPr="00717C30" w:rsidRDefault="00477A43" w:rsidP="002B2A09">
      <w:pPr>
        <w:spacing w:after="0" w:line="360" w:lineRule="auto"/>
        <w:jc w:val="both"/>
        <w:rPr>
          <w:rFonts w:ascii="Times New Roman" w:hAnsi="Times New Roman" w:cs="Times New Roman"/>
          <w:sz w:val="24"/>
          <w:szCs w:val="24"/>
        </w:rPr>
      </w:pPr>
      <w:r w:rsidRPr="00717C30">
        <w:rPr>
          <w:rFonts w:ascii="Times New Roman" w:hAnsi="Times New Roman" w:cs="Times New Roman"/>
          <w:sz w:val="24"/>
          <w:szCs w:val="24"/>
        </w:rPr>
        <w:tab/>
        <w:t xml:space="preserve">The applicants seek rescission of the first order. By my reckoning if the first order is rescinded the second cannot stand as it is merely one that gives practical effect to the first. </w:t>
      </w:r>
    </w:p>
    <w:p w:rsidR="009D2620" w:rsidRPr="00717C30" w:rsidRDefault="00B92D46" w:rsidP="002B2A09">
      <w:pPr>
        <w:spacing w:after="0" w:line="360" w:lineRule="auto"/>
        <w:jc w:val="both"/>
        <w:rPr>
          <w:rFonts w:ascii="Times New Roman" w:hAnsi="Times New Roman" w:cs="Times New Roman"/>
          <w:sz w:val="24"/>
          <w:szCs w:val="24"/>
        </w:rPr>
      </w:pPr>
      <w:r w:rsidRPr="00717C30">
        <w:rPr>
          <w:rFonts w:ascii="Times New Roman" w:hAnsi="Times New Roman" w:cs="Times New Roman"/>
          <w:sz w:val="24"/>
          <w:szCs w:val="24"/>
        </w:rPr>
        <w:tab/>
        <w:t>The first, third and fourth respondents have not filed any papers in opposition of the applic</w:t>
      </w:r>
      <w:r w:rsidR="00C825AF" w:rsidRPr="00717C30">
        <w:rPr>
          <w:rFonts w:ascii="Times New Roman" w:hAnsi="Times New Roman" w:cs="Times New Roman"/>
          <w:sz w:val="24"/>
          <w:szCs w:val="24"/>
        </w:rPr>
        <w:t>a</w:t>
      </w:r>
      <w:r w:rsidRPr="00717C30">
        <w:rPr>
          <w:rFonts w:ascii="Times New Roman" w:hAnsi="Times New Roman" w:cs="Times New Roman"/>
          <w:sz w:val="24"/>
          <w:szCs w:val="24"/>
        </w:rPr>
        <w:t>nts’ claim. The only opposition has come from the second respondent.</w:t>
      </w:r>
    </w:p>
    <w:p w:rsidR="00BE6A8F" w:rsidRPr="00717C30" w:rsidRDefault="009D2620" w:rsidP="002B2A09">
      <w:pPr>
        <w:spacing w:after="0" w:line="360" w:lineRule="auto"/>
        <w:jc w:val="both"/>
        <w:rPr>
          <w:rFonts w:ascii="Times New Roman" w:hAnsi="Times New Roman" w:cs="Times New Roman"/>
          <w:sz w:val="24"/>
          <w:szCs w:val="24"/>
        </w:rPr>
      </w:pPr>
      <w:r w:rsidRPr="00717C30">
        <w:rPr>
          <w:rFonts w:ascii="Times New Roman" w:hAnsi="Times New Roman" w:cs="Times New Roman"/>
          <w:sz w:val="24"/>
          <w:szCs w:val="24"/>
        </w:rPr>
        <w:tab/>
        <w:t>The first point she takes is that the agreement of sale between Yard and the first and fourth respondents has not b</w:t>
      </w:r>
      <w:r w:rsidR="00BE6A8F" w:rsidRPr="00717C30">
        <w:rPr>
          <w:rFonts w:ascii="Times New Roman" w:hAnsi="Times New Roman" w:cs="Times New Roman"/>
          <w:sz w:val="24"/>
          <w:szCs w:val="24"/>
        </w:rPr>
        <w:t>e</w:t>
      </w:r>
      <w:r w:rsidRPr="00717C30">
        <w:rPr>
          <w:rFonts w:ascii="Times New Roman" w:hAnsi="Times New Roman" w:cs="Times New Roman"/>
          <w:sz w:val="24"/>
          <w:szCs w:val="24"/>
        </w:rPr>
        <w:t xml:space="preserve">en exhibited to the court and that consequently she disputed the authenticity of the Deed of Cession. </w:t>
      </w:r>
    </w:p>
    <w:p w:rsidR="003707D9" w:rsidRPr="00717C30" w:rsidRDefault="009D2620" w:rsidP="00BE6A8F">
      <w:pPr>
        <w:spacing w:after="0" w:line="360" w:lineRule="auto"/>
        <w:ind w:firstLine="720"/>
        <w:jc w:val="both"/>
        <w:rPr>
          <w:rFonts w:ascii="Times New Roman" w:hAnsi="Times New Roman" w:cs="Times New Roman"/>
          <w:sz w:val="24"/>
          <w:szCs w:val="24"/>
        </w:rPr>
      </w:pPr>
      <w:r w:rsidRPr="00717C30">
        <w:rPr>
          <w:rFonts w:ascii="Times New Roman" w:hAnsi="Times New Roman" w:cs="Times New Roman"/>
          <w:sz w:val="24"/>
          <w:szCs w:val="24"/>
        </w:rPr>
        <w:t xml:space="preserve">The second point she takes is that </w:t>
      </w:r>
      <w:r w:rsidR="00BE6A8F" w:rsidRPr="00717C30">
        <w:rPr>
          <w:rFonts w:ascii="Times New Roman" w:hAnsi="Times New Roman" w:cs="Times New Roman"/>
          <w:sz w:val="24"/>
          <w:szCs w:val="24"/>
        </w:rPr>
        <w:t xml:space="preserve">she is the first purchaser and that by virtue of that agreement she acquired real rights in the property. She avers further that in the premises </w:t>
      </w:r>
      <w:proofErr w:type="spellStart"/>
      <w:r w:rsidR="00BE6A8F" w:rsidRPr="00717C30">
        <w:rPr>
          <w:rFonts w:ascii="Times New Roman" w:hAnsi="Times New Roman" w:cs="Times New Roman"/>
          <w:sz w:val="24"/>
          <w:szCs w:val="24"/>
        </w:rPr>
        <w:t>Aluna</w:t>
      </w:r>
      <w:proofErr w:type="spellEnd"/>
      <w:r w:rsidR="00BE6A8F" w:rsidRPr="00717C30">
        <w:rPr>
          <w:rFonts w:ascii="Times New Roman" w:hAnsi="Times New Roman" w:cs="Times New Roman"/>
          <w:sz w:val="24"/>
          <w:szCs w:val="24"/>
        </w:rPr>
        <w:t xml:space="preserve"> Grace Yard did not acquire any rights when she concluded an agreement with the</w:t>
      </w:r>
      <w:r w:rsidR="003707D9" w:rsidRPr="00717C30">
        <w:rPr>
          <w:rFonts w:ascii="Times New Roman" w:hAnsi="Times New Roman" w:cs="Times New Roman"/>
          <w:sz w:val="24"/>
          <w:szCs w:val="24"/>
        </w:rPr>
        <w:t xml:space="preserve"> first and fourth respondents as the first respondent had disposed of these rights when he concluded the agreement with her.</w:t>
      </w:r>
    </w:p>
    <w:p w:rsidR="003707D9" w:rsidRPr="00717C30" w:rsidRDefault="003707D9" w:rsidP="00BE6A8F">
      <w:pPr>
        <w:spacing w:after="0" w:line="360" w:lineRule="auto"/>
        <w:ind w:firstLine="720"/>
        <w:jc w:val="both"/>
        <w:rPr>
          <w:rFonts w:ascii="Times New Roman" w:hAnsi="Times New Roman" w:cs="Times New Roman"/>
          <w:sz w:val="24"/>
          <w:szCs w:val="24"/>
        </w:rPr>
      </w:pPr>
      <w:r w:rsidRPr="00717C30">
        <w:rPr>
          <w:rFonts w:ascii="Times New Roman" w:hAnsi="Times New Roman" w:cs="Times New Roman"/>
          <w:sz w:val="24"/>
          <w:szCs w:val="24"/>
        </w:rPr>
        <w:t>In argument, the second respondent has contended that the applicants do not have the necessary</w:t>
      </w:r>
      <w:r w:rsidR="004B64D3" w:rsidRPr="00717C30">
        <w:rPr>
          <w:rFonts w:ascii="Times New Roman" w:hAnsi="Times New Roman" w:cs="Times New Roman"/>
          <w:sz w:val="24"/>
          <w:szCs w:val="24"/>
        </w:rPr>
        <w:t xml:space="preserve"> </w:t>
      </w:r>
      <w:r w:rsidR="004B64D3" w:rsidRPr="00717C30">
        <w:rPr>
          <w:rFonts w:ascii="Times New Roman" w:hAnsi="Times New Roman" w:cs="Times New Roman"/>
          <w:i/>
          <w:sz w:val="24"/>
          <w:szCs w:val="24"/>
        </w:rPr>
        <w:t>l</w:t>
      </w:r>
      <w:r w:rsidRPr="00717C30">
        <w:rPr>
          <w:rFonts w:ascii="Times New Roman" w:hAnsi="Times New Roman" w:cs="Times New Roman"/>
          <w:i/>
          <w:sz w:val="24"/>
          <w:szCs w:val="24"/>
        </w:rPr>
        <w:t xml:space="preserve">ocus </w:t>
      </w:r>
      <w:proofErr w:type="spellStart"/>
      <w:r w:rsidRPr="00717C30">
        <w:rPr>
          <w:rFonts w:ascii="Times New Roman" w:hAnsi="Times New Roman" w:cs="Times New Roman"/>
          <w:i/>
          <w:sz w:val="24"/>
          <w:szCs w:val="24"/>
        </w:rPr>
        <w:t>standi</w:t>
      </w:r>
      <w:proofErr w:type="spellEnd"/>
      <w:r w:rsidRPr="00717C30">
        <w:rPr>
          <w:rFonts w:ascii="Times New Roman" w:hAnsi="Times New Roman" w:cs="Times New Roman"/>
          <w:sz w:val="24"/>
          <w:szCs w:val="24"/>
        </w:rPr>
        <w:t xml:space="preserve"> to bring the application for rescission of the judgment granted on 23 </w:t>
      </w:r>
      <w:r w:rsidRPr="00717C30">
        <w:rPr>
          <w:rFonts w:ascii="Times New Roman" w:hAnsi="Times New Roman" w:cs="Times New Roman"/>
          <w:sz w:val="24"/>
          <w:szCs w:val="24"/>
        </w:rPr>
        <w:lastRenderedPageBreak/>
        <w:t>June 2004. She contends that only a person cited as a party can apply for the rescission of a judgment granted against it in default.</w:t>
      </w:r>
    </w:p>
    <w:p w:rsidR="00747ED1" w:rsidRPr="00717C30" w:rsidRDefault="003707D9" w:rsidP="00747ED1">
      <w:pPr>
        <w:spacing w:after="0" w:line="360" w:lineRule="auto"/>
        <w:jc w:val="both"/>
        <w:rPr>
          <w:rFonts w:ascii="Times New Roman" w:hAnsi="Times New Roman" w:cs="Times New Roman"/>
          <w:sz w:val="24"/>
          <w:szCs w:val="24"/>
        </w:rPr>
      </w:pPr>
      <w:r w:rsidRPr="00717C30">
        <w:rPr>
          <w:rFonts w:ascii="Times New Roman" w:hAnsi="Times New Roman" w:cs="Times New Roman"/>
          <w:sz w:val="24"/>
          <w:szCs w:val="24"/>
        </w:rPr>
        <w:tab/>
        <w:t xml:space="preserve">In </w:t>
      </w:r>
      <w:proofErr w:type="spellStart"/>
      <w:r w:rsidRPr="00717C30">
        <w:rPr>
          <w:rFonts w:ascii="Times New Roman" w:hAnsi="Times New Roman" w:cs="Times New Roman"/>
          <w:i/>
          <w:sz w:val="24"/>
          <w:szCs w:val="24"/>
        </w:rPr>
        <w:t>Bopoto</w:t>
      </w:r>
      <w:proofErr w:type="spellEnd"/>
      <w:r w:rsidRPr="00717C30">
        <w:rPr>
          <w:rFonts w:ascii="Times New Roman" w:hAnsi="Times New Roman" w:cs="Times New Roman"/>
          <w:i/>
          <w:sz w:val="24"/>
          <w:szCs w:val="24"/>
        </w:rPr>
        <w:t xml:space="preserve"> </w:t>
      </w:r>
      <w:r w:rsidRPr="00B733C1">
        <w:rPr>
          <w:rFonts w:ascii="Times New Roman" w:hAnsi="Times New Roman" w:cs="Times New Roman"/>
          <w:sz w:val="24"/>
          <w:szCs w:val="24"/>
        </w:rPr>
        <w:t xml:space="preserve">v </w:t>
      </w:r>
      <w:proofErr w:type="spellStart"/>
      <w:r w:rsidRPr="00717C30">
        <w:rPr>
          <w:rFonts w:ascii="Times New Roman" w:hAnsi="Times New Roman" w:cs="Times New Roman"/>
          <w:i/>
          <w:sz w:val="24"/>
          <w:szCs w:val="24"/>
        </w:rPr>
        <w:t>Chikumbu</w:t>
      </w:r>
      <w:proofErr w:type="spellEnd"/>
      <w:r w:rsidRPr="00717C30">
        <w:rPr>
          <w:rFonts w:ascii="Times New Roman" w:hAnsi="Times New Roman" w:cs="Times New Roman"/>
          <w:i/>
          <w:sz w:val="24"/>
          <w:szCs w:val="24"/>
        </w:rPr>
        <w:t xml:space="preserve"> &amp; </w:t>
      </w:r>
      <w:proofErr w:type="spellStart"/>
      <w:r w:rsidRPr="00717C30">
        <w:rPr>
          <w:rFonts w:ascii="Times New Roman" w:hAnsi="Times New Roman" w:cs="Times New Roman"/>
          <w:i/>
          <w:sz w:val="24"/>
          <w:szCs w:val="24"/>
        </w:rPr>
        <w:t>Ors</w:t>
      </w:r>
      <w:proofErr w:type="spellEnd"/>
      <w:r w:rsidRPr="00717C30">
        <w:rPr>
          <w:rFonts w:ascii="Times New Roman" w:hAnsi="Times New Roman" w:cs="Times New Roman"/>
          <w:i/>
          <w:sz w:val="24"/>
          <w:szCs w:val="24"/>
        </w:rPr>
        <w:t xml:space="preserve"> </w:t>
      </w:r>
      <w:r w:rsidRPr="00717C30">
        <w:rPr>
          <w:rFonts w:ascii="Times New Roman" w:hAnsi="Times New Roman" w:cs="Times New Roman"/>
          <w:sz w:val="24"/>
          <w:szCs w:val="24"/>
        </w:rPr>
        <w:t xml:space="preserve"> 1997(1) Z </w:t>
      </w:r>
      <w:r w:rsidR="00747ED1" w:rsidRPr="00717C30">
        <w:rPr>
          <w:rFonts w:ascii="Times New Roman" w:hAnsi="Times New Roman" w:cs="Times New Roman"/>
          <w:sz w:val="24"/>
          <w:szCs w:val="24"/>
        </w:rPr>
        <w:t xml:space="preserve">LRI 1(H) at 3 ROBINSON J opined that r 63(1) of the High Court Rules expressly provided that only a partly against whom a judgment had been given in default could apply for the setting aside of that judgment. In my view the contention by the second respondent is a correct exposition of the law.  </w:t>
      </w:r>
    </w:p>
    <w:p w:rsidR="004C1BBB" w:rsidRPr="00717C30" w:rsidRDefault="00747ED1" w:rsidP="00747ED1">
      <w:pPr>
        <w:spacing w:after="0" w:line="360" w:lineRule="auto"/>
        <w:jc w:val="both"/>
        <w:rPr>
          <w:rFonts w:ascii="Times New Roman" w:hAnsi="Times New Roman" w:cs="Times New Roman"/>
          <w:sz w:val="24"/>
          <w:szCs w:val="24"/>
        </w:rPr>
      </w:pPr>
      <w:r w:rsidRPr="00717C30">
        <w:rPr>
          <w:rFonts w:ascii="Times New Roman" w:hAnsi="Times New Roman" w:cs="Times New Roman"/>
          <w:sz w:val="24"/>
          <w:szCs w:val="24"/>
        </w:rPr>
        <w:tab/>
        <w:t xml:space="preserve">The applicants however contend that the application to have the judgment set aside is brought in accordance with the provisions of r 449 which allows the court to set aside </w:t>
      </w:r>
      <w:r w:rsidR="004C1BBB" w:rsidRPr="00717C30">
        <w:rPr>
          <w:rFonts w:ascii="Times New Roman" w:hAnsi="Times New Roman" w:cs="Times New Roman"/>
          <w:sz w:val="24"/>
          <w:szCs w:val="24"/>
        </w:rPr>
        <w:t>a judgment erroneously sought or granted in the absence of any party affected thereby.</w:t>
      </w:r>
    </w:p>
    <w:p w:rsidR="00A83765" w:rsidRPr="00717C30" w:rsidRDefault="004C1BBB" w:rsidP="00747ED1">
      <w:pPr>
        <w:spacing w:after="0" w:line="360" w:lineRule="auto"/>
        <w:jc w:val="both"/>
        <w:rPr>
          <w:rFonts w:ascii="Times New Roman" w:hAnsi="Times New Roman" w:cs="Times New Roman"/>
          <w:sz w:val="24"/>
          <w:szCs w:val="24"/>
        </w:rPr>
      </w:pPr>
      <w:r w:rsidRPr="00717C30">
        <w:rPr>
          <w:rFonts w:ascii="Times New Roman" w:hAnsi="Times New Roman" w:cs="Times New Roman"/>
          <w:sz w:val="24"/>
          <w:szCs w:val="24"/>
        </w:rPr>
        <w:tab/>
        <w:t xml:space="preserve">The question is whether the applicants were affected by the judgment. </w:t>
      </w:r>
      <w:r w:rsidR="009D36B4" w:rsidRPr="00717C30">
        <w:rPr>
          <w:rFonts w:ascii="Times New Roman" w:hAnsi="Times New Roman" w:cs="Times New Roman"/>
          <w:sz w:val="24"/>
          <w:szCs w:val="24"/>
        </w:rPr>
        <w:t xml:space="preserve">Indeed they were. By virtue of the consent from the Director of Housing and Community Services for </w:t>
      </w:r>
      <w:proofErr w:type="spellStart"/>
      <w:r w:rsidR="009D36B4" w:rsidRPr="00717C30">
        <w:rPr>
          <w:rFonts w:ascii="Times New Roman" w:hAnsi="Times New Roman" w:cs="Times New Roman"/>
          <w:sz w:val="24"/>
          <w:szCs w:val="24"/>
        </w:rPr>
        <w:t>Rimuka</w:t>
      </w:r>
      <w:proofErr w:type="spellEnd"/>
      <w:r w:rsidR="009D36B4" w:rsidRPr="00717C30">
        <w:rPr>
          <w:rFonts w:ascii="Times New Roman" w:hAnsi="Times New Roman" w:cs="Times New Roman"/>
          <w:sz w:val="24"/>
          <w:szCs w:val="24"/>
        </w:rPr>
        <w:t xml:space="preserve"> Township </w:t>
      </w:r>
      <w:proofErr w:type="spellStart"/>
      <w:r w:rsidR="009D36B4" w:rsidRPr="00717C30">
        <w:rPr>
          <w:rFonts w:ascii="Times New Roman" w:hAnsi="Times New Roman" w:cs="Times New Roman"/>
          <w:sz w:val="24"/>
          <w:szCs w:val="24"/>
        </w:rPr>
        <w:t>Aluna</w:t>
      </w:r>
      <w:proofErr w:type="spellEnd"/>
      <w:r w:rsidR="009D36B4" w:rsidRPr="00717C30">
        <w:rPr>
          <w:rFonts w:ascii="Times New Roman" w:hAnsi="Times New Roman" w:cs="Times New Roman"/>
          <w:sz w:val="24"/>
          <w:szCs w:val="24"/>
        </w:rPr>
        <w:t xml:space="preserve"> Grace Yard acquired real rights to the stand on 2 October 2000. </w:t>
      </w:r>
      <w:r w:rsidR="00A83765" w:rsidRPr="00717C30">
        <w:rPr>
          <w:rFonts w:ascii="Times New Roman" w:hAnsi="Times New Roman" w:cs="Times New Roman"/>
          <w:sz w:val="24"/>
          <w:szCs w:val="24"/>
        </w:rPr>
        <w:t xml:space="preserve">Authority for this can be found in the case of </w:t>
      </w:r>
      <w:proofErr w:type="spellStart"/>
      <w:r w:rsidR="00A83765" w:rsidRPr="00B733C1">
        <w:rPr>
          <w:rFonts w:ascii="Times New Roman" w:hAnsi="Times New Roman" w:cs="Times New Roman"/>
          <w:i/>
          <w:sz w:val="24"/>
          <w:szCs w:val="24"/>
        </w:rPr>
        <w:t>Pedzisa</w:t>
      </w:r>
      <w:proofErr w:type="spellEnd"/>
      <w:r w:rsidR="00A83765" w:rsidRPr="00717C30">
        <w:rPr>
          <w:rFonts w:ascii="Times New Roman" w:hAnsi="Times New Roman" w:cs="Times New Roman"/>
          <w:sz w:val="24"/>
          <w:szCs w:val="24"/>
        </w:rPr>
        <w:t xml:space="preserve"> v </w:t>
      </w:r>
      <w:proofErr w:type="spellStart"/>
      <w:r w:rsidR="00A83765" w:rsidRPr="00B733C1">
        <w:rPr>
          <w:rFonts w:ascii="Times New Roman" w:hAnsi="Times New Roman" w:cs="Times New Roman"/>
          <w:i/>
          <w:sz w:val="24"/>
          <w:szCs w:val="24"/>
        </w:rPr>
        <w:t>Chikonyora</w:t>
      </w:r>
      <w:proofErr w:type="spellEnd"/>
      <w:r w:rsidR="00A83765" w:rsidRPr="00717C30">
        <w:rPr>
          <w:rFonts w:ascii="Times New Roman" w:hAnsi="Times New Roman" w:cs="Times New Roman"/>
          <w:sz w:val="24"/>
          <w:szCs w:val="24"/>
        </w:rPr>
        <w:t xml:space="preserve"> 1992 (2) ZLR 445 at 450C-D wherein GUBBAY CJ stated the following:</w:t>
      </w:r>
    </w:p>
    <w:p w:rsidR="00A83765" w:rsidRPr="00717C30" w:rsidRDefault="00A83765" w:rsidP="00EA1B5F">
      <w:pPr>
        <w:spacing w:after="0" w:line="240" w:lineRule="auto"/>
        <w:jc w:val="both"/>
        <w:rPr>
          <w:rFonts w:ascii="Times New Roman" w:hAnsi="Times New Roman" w:cs="Times New Roman"/>
          <w:sz w:val="24"/>
          <w:szCs w:val="24"/>
        </w:rPr>
      </w:pPr>
    </w:p>
    <w:p w:rsidR="00A83765" w:rsidRPr="00717C30" w:rsidRDefault="00A83765" w:rsidP="00EA1B5F">
      <w:pPr>
        <w:spacing w:after="0" w:line="240" w:lineRule="auto"/>
        <w:ind w:left="720"/>
        <w:jc w:val="both"/>
        <w:rPr>
          <w:rFonts w:ascii="Times New Roman" w:hAnsi="Times New Roman" w:cs="Times New Roman"/>
          <w:sz w:val="24"/>
          <w:szCs w:val="24"/>
        </w:rPr>
      </w:pPr>
      <w:r w:rsidRPr="00717C30">
        <w:rPr>
          <w:rFonts w:ascii="Times New Roman" w:hAnsi="Times New Roman" w:cs="Times New Roman"/>
          <w:sz w:val="24"/>
          <w:szCs w:val="24"/>
        </w:rPr>
        <w:t xml:space="preserve">“The lease to buy agreement, as mentioned already, grants the lessee-purchaser the right to obtain transfer of the property upon payment of the purchase price and other charges and permits him, at any time, to accelerate payment of the outstanding balance in order to achieve that position. Yet there are several provisions which indicate that </w:t>
      </w:r>
      <w:r w:rsidR="002B3265" w:rsidRPr="00717C30">
        <w:rPr>
          <w:rFonts w:ascii="Times New Roman" w:hAnsi="Times New Roman" w:cs="Times New Roman"/>
          <w:sz w:val="24"/>
          <w:szCs w:val="24"/>
        </w:rPr>
        <w:t>the Council retains a large measure of control both over the property and the purchaser until title is passed.”</w:t>
      </w:r>
    </w:p>
    <w:p w:rsidR="002B3265" w:rsidRPr="00717C30" w:rsidRDefault="002B3265" w:rsidP="00EA1B5F">
      <w:pPr>
        <w:spacing w:after="0" w:line="240" w:lineRule="auto"/>
        <w:jc w:val="both"/>
        <w:rPr>
          <w:rFonts w:ascii="Times New Roman" w:hAnsi="Times New Roman" w:cs="Times New Roman"/>
          <w:sz w:val="24"/>
          <w:szCs w:val="24"/>
        </w:rPr>
      </w:pPr>
    </w:p>
    <w:p w:rsidR="002B3265" w:rsidRPr="00717C30" w:rsidRDefault="002B3265" w:rsidP="00747ED1">
      <w:pPr>
        <w:spacing w:after="0" w:line="360" w:lineRule="auto"/>
        <w:jc w:val="both"/>
        <w:rPr>
          <w:rFonts w:ascii="Times New Roman" w:hAnsi="Times New Roman" w:cs="Times New Roman"/>
          <w:sz w:val="24"/>
          <w:szCs w:val="24"/>
        </w:rPr>
      </w:pPr>
      <w:r w:rsidRPr="00717C30">
        <w:rPr>
          <w:rFonts w:ascii="Times New Roman" w:hAnsi="Times New Roman" w:cs="Times New Roman"/>
          <w:sz w:val="24"/>
          <w:szCs w:val="24"/>
        </w:rPr>
        <w:t>And later at 450G-H:</w:t>
      </w:r>
    </w:p>
    <w:p w:rsidR="002B3265" w:rsidRPr="00717C30" w:rsidRDefault="002B3265" w:rsidP="00EA1B5F">
      <w:pPr>
        <w:spacing w:after="0" w:line="240" w:lineRule="auto"/>
        <w:jc w:val="both"/>
        <w:rPr>
          <w:rFonts w:ascii="Times New Roman" w:hAnsi="Times New Roman" w:cs="Times New Roman"/>
          <w:sz w:val="24"/>
          <w:szCs w:val="24"/>
        </w:rPr>
      </w:pPr>
    </w:p>
    <w:p w:rsidR="002B3265" w:rsidRPr="00717C30" w:rsidRDefault="002B3265" w:rsidP="00EA1B5F">
      <w:pPr>
        <w:spacing w:after="0" w:line="240" w:lineRule="auto"/>
        <w:ind w:left="720"/>
        <w:jc w:val="both"/>
        <w:rPr>
          <w:rFonts w:ascii="Times New Roman" w:hAnsi="Times New Roman" w:cs="Times New Roman"/>
          <w:sz w:val="24"/>
          <w:szCs w:val="24"/>
        </w:rPr>
      </w:pPr>
      <w:r w:rsidRPr="00717C30">
        <w:rPr>
          <w:rFonts w:ascii="Times New Roman" w:hAnsi="Times New Roman" w:cs="Times New Roman"/>
          <w:sz w:val="24"/>
          <w:szCs w:val="24"/>
        </w:rPr>
        <w:t>“In my opinion, the cumulative impact of these clauses is such as not to have conferred upon the respondent a real right to the property; what he acquired was a personal right, exercisable against the Council. Put differently, the lease to buy agreement created obligations binding solely on the parties to it.”</w:t>
      </w:r>
    </w:p>
    <w:p w:rsidR="00EB1167" w:rsidRPr="00717C30" w:rsidRDefault="00EB1167" w:rsidP="00EA1B5F">
      <w:pPr>
        <w:spacing w:after="0" w:line="240" w:lineRule="auto"/>
        <w:jc w:val="both"/>
        <w:rPr>
          <w:rFonts w:ascii="Times New Roman" w:hAnsi="Times New Roman" w:cs="Times New Roman"/>
          <w:sz w:val="24"/>
          <w:szCs w:val="24"/>
        </w:rPr>
      </w:pPr>
    </w:p>
    <w:p w:rsidR="00EB1167" w:rsidRPr="00717C30" w:rsidRDefault="00EB1167" w:rsidP="00747ED1">
      <w:pPr>
        <w:spacing w:after="0" w:line="360" w:lineRule="auto"/>
        <w:jc w:val="both"/>
        <w:rPr>
          <w:rFonts w:ascii="Times New Roman" w:hAnsi="Times New Roman" w:cs="Times New Roman"/>
          <w:sz w:val="24"/>
          <w:szCs w:val="24"/>
        </w:rPr>
      </w:pPr>
      <w:r w:rsidRPr="00717C30">
        <w:rPr>
          <w:rFonts w:ascii="Times New Roman" w:hAnsi="Times New Roman" w:cs="Times New Roman"/>
          <w:sz w:val="24"/>
          <w:szCs w:val="24"/>
        </w:rPr>
        <w:tab/>
        <w:t xml:space="preserve">The cession executed by the Municipality of </w:t>
      </w:r>
      <w:proofErr w:type="spellStart"/>
      <w:r w:rsidRPr="00717C30">
        <w:rPr>
          <w:rFonts w:ascii="Times New Roman" w:hAnsi="Times New Roman" w:cs="Times New Roman"/>
          <w:sz w:val="24"/>
          <w:szCs w:val="24"/>
        </w:rPr>
        <w:t>Kadoma</w:t>
      </w:r>
      <w:proofErr w:type="spellEnd"/>
      <w:r w:rsidRPr="00717C30">
        <w:rPr>
          <w:rFonts w:ascii="Times New Roman" w:hAnsi="Times New Roman" w:cs="Times New Roman"/>
          <w:sz w:val="24"/>
          <w:szCs w:val="24"/>
        </w:rPr>
        <w:t xml:space="preserve"> and </w:t>
      </w:r>
      <w:proofErr w:type="spellStart"/>
      <w:r w:rsidRPr="00717C30">
        <w:rPr>
          <w:rFonts w:ascii="Times New Roman" w:hAnsi="Times New Roman" w:cs="Times New Roman"/>
          <w:sz w:val="24"/>
          <w:szCs w:val="24"/>
        </w:rPr>
        <w:t>Aluna</w:t>
      </w:r>
      <w:proofErr w:type="spellEnd"/>
      <w:r w:rsidRPr="00717C30">
        <w:rPr>
          <w:rFonts w:ascii="Times New Roman" w:hAnsi="Times New Roman" w:cs="Times New Roman"/>
          <w:sz w:val="24"/>
          <w:szCs w:val="24"/>
        </w:rPr>
        <w:t xml:space="preserve"> Grace Yard and the first respondent was to the following effect:</w:t>
      </w:r>
    </w:p>
    <w:p w:rsidR="00EB1167" w:rsidRPr="00717C30" w:rsidRDefault="00EB1167" w:rsidP="00EA1B5F">
      <w:pPr>
        <w:spacing w:after="0" w:line="240" w:lineRule="auto"/>
        <w:jc w:val="both"/>
        <w:rPr>
          <w:rFonts w:ascii="Times New Roman" w:hAnsi="Times New Roman" w:cs="Times New Roman"/>
          <w:sz w:val="24"/>
          <w:szCs w:val="24"/>
        </w:rPr>
      </w:pPr>
    </w:p>
    <w:p w:rsidR="00EB1167" w:rsidRPr="00717C30" w:rsidRDefault="00EB1167" w:rsidP="00EA1B5F">
      <w:pPr>
        <w:spacing w:after="0" w:line="240" w:lineRule="auto"/>
        <w:ind w:left="720"/>
        <w:jc w:val="both"/>
        <w:rPr>
          <w:rFonts w:ascii="Times New Roman" w:hAnsi="Times New Roman" w:cs="Times New Roman"/>
          <w:sz w:val="24"/>
          <w:szCs w:val="24"/>
        </w:rPr>
      </w:pPr>
      <w:r w:rsidRPr="00717C30">
        <w:rPr>
          <w:rFonts w:ascii="Times New Roman" w:hAnsi="Times New Roman" w:cs="Times New Roman"/>
          <w:sz w:val="24"/>
          <w:szCs w:val="24"/>
        </w:rPr>
        <w:t xml:space="preserve">“The Municipality of </w:t>
      </w:r>
      <w:proofErr w:type="spellStart"/>
      <w:r w:rsidRPr="00717C30">
        <w:rPr>
          <w:rFonts w:ascii="Times New Roman" w:hAnsi="Times New Roman" w:cs="Times New Roman"/>
          <w:sz w:val="24"/>
          <w:szCs w:val="24"/>
        </w:rPr>
        <w:t>Kadoma</w:t>
      </w:r>
      <w:proofErr w:type="spellEnd"/>
      <w:r w:rsidRPr="00717C30">
        <w:rPr>
          <w:rFonts w:ascii="Times New Roman" w:hAnsi="Times New Roman" w:cs="Times New Roman"/>
          <w:sz w:val="24"/>
          <w:szCs w:val="24"/>
        </w:rPr>
        <w:t xml:space="preserve"> hereby consent to the Cession of the contractual rights held by the </w:t>
      </w:r>
      <w:proofErr w:type="spellStart"/>
      <w:r w:rsidRPr="00717C30">
        <w:rPr>
          <w:rFonts w:ascii="Times New Roman" w:hAnsi="Times New Roman" w:cs="Times New Roman"/>
          <w:sz w:val="24"/>
          <w:szCs w:val="24"/>
        </w:rPr>
        <w:t>Cedent</w:t>
      </w:r>
      <w:proofErr w:type="spellEnd"/>
      <w:r w:rsidRPr="00717C30">
        <w:rPr>
          <w:rFonts w:ascii="Times New Roman" w:hAnsi="Times New Roman" w:cs="Times New Roman"/>
          <w:sz w:val="24"/>
          <w:szCs w:val="24"/>
        </w:rPr>
        <w:t xml:space="preserve"> vis-à-vis the Municipality in respect of Stand No 221A </w:t>
      </w:r>
      <w:proofErr w:type="spellStart"/>
      <w:r w:rsidRPr="00717C30">
        <w:rPr>
          <w:rFonts w:ascii="Times New Roman" w:hAnsi="Times New Roman" w:cs="Times New Roman"/>
          <w:sz w:val="24"/>
          <w:szCs w:val="24"/>
        </w:rPr>
        <w:t>Nedlaw</w:t>
      </w:r>
      <w:proofErr w:type="spellEnd"/>
      <w:r w:rsidRPr="00717C30">
        <w:rPr>
          <w:rFonts w:ascii="Times New Roman" w:hAnsi="Times New Roman" w:cs="Times New Roman"/>
          <w:sz w:val="24"/>
          <w:szCs w:val="24"/>
        </w:rPr>
        <w:t xml:space="preserve"> </w:t>
      </w:r>
      <w:proofErr w:type="spellStart"/>
      <w:r w:rsidRPr="00717C30">
        <w:rPr>
          <w:rFonts w:ascii="Times New Roman" w:hAnsi="Times New Roman" w:cs="Times New Roman"/>
          <w:sz w:val="24"/>
          <w:szCs w:val="24"/>
        </w:rPr>
        <w:t>Surbubs</w:t>
      </w:r>
      <w:proofErr w:type="spellEnd"/>
      <w:r w:rsidRPr="00717C30">
        <w:rPr>
          <w:rFonts w:ascii="Times New Roman" w:hAnsi="Times New Roman" w:cs="Times New Roman"/>
          <w:sz w:val="24"/>
          <w:szCs w:val="24"/>
        </w:rPr>
        <w:t xml:space="preserve">, </w:t>
      </w:r>
      <w:proofErr w:type="spellStart"/>
      <w:r w:rsidRPr="00717C30">
        <w:rPr>
          <w:rFonts w:ascii="Times New Roman" w:hAnsi="Times New Roman" w:cs="Times New Roman"/>
          <w:sz w:val="24"/>
          <w:szCs w:val="24"/>
        </w:rPr>
        <w:t>Rimuka</w:t>
      </w:r>
      <w:proofErr w:type="spellEnd"/>
      <w:r w:rsidRPr="00717C30">
        <w:rPr>
          <w:rFonts w:ascii="Times New Roman" w:hAnsi="Times New Roman" w:cs="Times New Roman"/>
          <w:sz w:val="24"/>
          <w:szCs w:val="24"/>
        </w:rPr>
        <w:t xml:space="preserve"> </w:t>
      </w:r>
      <w:proofErr w:type="spellStart"/>
      <w:r w:rsidRPr="00717C30">
        <w:rPr>
          <w:rFonts w:ascii="Times New Roman" w:hAnsi="Times New Roman" w:cs="Times New Roman"/>
          <w:sz w:val="24"/>
          <w:szCs w:val="24"/>
        </w:rPr>
        <w:t>Kadoma</w:t>
      </w:r>
      <w:proofErr w:type="spellEnd"/>
      <w:r w:rsidRPr="00717C30">
        <w:rPr>
          <w:rFonts w:ascii="Times New Roman" w:hAnsi="Times New Roman" w:cs="Times New Roman"/>
          <w:sz w:val="24"/>
          <w:szCs w:val="24"/>
        </w:rPr>
        <w:t xml:space="preserve">, (hereinafter referred to as the stand) and in particular confirm that provided that Cessionary meets all of the obligations to the Municipality presently pertaining to the </w:t>
      </w:r>
      <w:proofErr w:type="spellStart"/>
      <w:r w:rsidRPr="00717C30">
        <w:rPr>
          <w:rFonts w:ascii="Times New Roman" w:hAnsi="Times New Roman" w:cs="Times New Roman"/>
          <w:sz w:val="24"/>
          <w:szCs w:val="24"/>
        </w:rPr>
        <w:t>Cedant</w:t>
      </w:r>
      <w:proofErr w:type="spellEnd"/>
      <w:r w:rsidRPr="00717C30">
        <w:rPr>
          <w:rFonts w:ascii="Times New Roman" w:hAnsi="Times New Roman" w:cs="Times New Roman"/>
          <w:sz w:val="24"/>
          <w:szCs w:val="24"/>
        </w:rPr>
        <w:t xml:space="preserve"> relative to the stand, then the Municipality will, in accordance with its agreement with </w:t>
      </w:r>
      <w:proofErr w:type="spellStart"/>
      <w:r w:rsidRPr="00717C30">
        <w:rPr>
          <w:rFonts w:ascii="Times New Roman" w:hAnsi="Times New Roman" w:cs="Times New Roman"/>
          <w:sz w:val="24"/>
          <w:szCs w:val="24"/>
        </w:rPr>
        <w:t>Cedant</w:t>
      </w:r>
      <w:proofErr w:type="spellEnd"/>
      <w:r w:rsidRPr="00717C30">
        <w:rPr>
          <w:rFonts w:ascii="Times New Roman" w:hAnsi="Times New Roman" w:cs="Times New Roman"/>
          <w:sz w:val="24"/>
          <w:szCs w:val="24"/>
        </w:rPr>
        <w:t>, give title to the said stand to Cessionary”</w:t>
      </w:r>
    </w:p>
    <w:p w:rsidR="00EB1167" w:rsidRPr="00717C30" w:rsidRDefault="00EB1167" w:rsidP="00EA1B5F">
      <w:pPr>
        <w:spacing w:after="0" w:line="240" w:lineRule="auto"/>
        <w:jc w:val="both"/>
        <w:rPr>
          <w:rFonts w:ascii="Times New Roman" w:hAnsi="Times New Roman" w:cs="Times New Roman"/>
          <w:sz w:val="24"/>
          <w:szCs w:val="24"/>
        </w:rPr>
      </w:pPr>
    </w:p>
    <w:p w:rsidR="002A2362" w:rsidRPr="00717C30" w:rsidRDefault="00EB1167" w:rsidP="00747ED1">
      <w:pPr>
        <w:spacing w:after="0" w:line="360" w:lineRule="auto"/>
        <w:jc w:val="both"/>
        <w:rPr>
          <w:rFonts w:ascii="Times New Roman" w:hAnsi="Times New Roman" w:cs="Times New Roman"/>
          <w:sz w:val="24"/>
          <w:szCs w:val="24"/>
        </w:rPr>
      </w:pPr>
      <w:r w:rsidRPr="00717C30">
        <w:rPr>
          <w:rFonts w:ascii="Times New Roman" w:hAnsi="Times New Roman" w:cs="Times New Roman"/>
          <w:sz w:val="24"/>
          <w:szCs w:val="24"/>
        </w:rPr>
        <w:lastRenderedPageBreak/>
        <w:tab/>
        <w:t xml:space="preserve">It cannot be disputed </w:t>
      </w:r>
      <w:r w:rsidR="0021708E" w:rsidRPr="00717C30">
        <w:rPr>
          <w:rFonts w:ascii="Times New Roman" w:hAnsi="Times New Roman" w:cs="Times New Roman"/>
          <w:sz w:val="24"/>
          <w:szCs w:val="24"/>
        </w:rPr>
        <w:t xml:space="preserve">that based on this agreement the first respondent effectively disposed of his right title and interest in the property to </w:t>
      </w:r>
      <w:proofErr w:type="spellStart"/>
      <w:r w:rsidR="0021708E" w:rsidRPr="00717C30">
        <w:rPr>
          <w:rFonts w:ascii="Times New Roman" w:hAnsi="Times New Roman" w:cs="Times New Roman"/>
          <w:sz w:val="24"/>
          <w:szCs w:val="24"/>
        </w:rPr>
        <w:t>Aluna</w:t>
      </w:r>
      <w:proofErr w:type="spellEnd"/>
      <w:r w:rsidR="0021708E" w:rsidRPr="00717C30">
        <w:rPr>
          <w:rFonts w:ascii="Times New Roman" w:hAnsi="Times New Roman" w:cs="Times New Roman"/>
          <w:sz w:val="24"/>
          <w:szCs w:val="24"/>
        </w:rPr>
        <w:t xml:space="preserve"> Grace Yard who then acquired a personal right enforceable against the Municipality for transfer into her name upon her complying with the conditions attaching to the original agreement between the first respondent and the Municipality. It is also pertinent to note that the fourth respondent seemed not to have been a party to the agreement between the first respondent and the Municipality. </w:t>
      </w:r>
      <w:r w:rsidR="002A2362" w:rsidRPr="00717C30">
        <w:rPr>
          <w:rFonts w:ascii="Times New Roman" w:hAnsi="Times New Roman" w:cs="Times New Roman"/>
          <w:sz w:val="24"/>
          <w:szCs w:val="24"/>
        </w:rPr>
        <w:t>At p 452C-E the learned Chief Justice stated:</w:t>
      </w:r>
    </w:p>
    <w:p w:rsidR="002A2362" w:rsidRPr="00717C30" w:rsidRDefault="002A2362" w:rsidP="00EA1B5F">
      <w:pPr>
        <w:spacing w:after="0" w:line="240" w:lineRule="auto"/>
        <w:jc w:val="both"/>
        <w:rPr>
          <w:rFonts w:ascii="Times New Roman" w:hAnsi="Times New Roman" w:cs="Times New Roman"/>
          <w:sz w:val="24"/>
          <w:szCs w:val="24"/>
        </w:rPr>
      </w:pPr>
    </w:p>
    <w:p w:rsidR="00EB1167" w:rsidRPr="00717C30" w:rsidRDefault="002A2362" w:rsidP="00EA1B5F">
      <w:pPr>
        <w:spacing w:after="0" w:line="240" w:lineRule="auto"/>
        <w:ind w:left="720"/>
        <w:jc w:val="both"/>
        <w:rPr>
          <w:rFonts w:ascii="Times New Roman" w:hAnsi="Times New Roman" w:cs="Times New Roman"/>
          <w:sz w:val="24"/>
          <w:szCs w:val="24"/>
        </w:rPr>
      </w:pPr>
      <w:r w:rsidRPr="00717C30">
        <w:rPr>
          <w:rFonts w:ascii="Times New Roman" w:hAnsi="Times New Roman" w:cs="Times New Roman"/>
          <w:sz w:val="24"/>
          <w:szCs w:val="24"/>
        </w:rPr>
        <w:t xml:space="preserve">“I prefer to approach the issue of whether the respondent’s personal right against the Council ever became a real right, by taking account of the primary duty of a lessor. It is to deliver not only </w:t>
      </w:r>
      <w:proofErr w:type="spellStart"/>
      <w:r w:rsidRPr="00717C30">
        <w:rPr>
          <w:rFonts w:ascii="Times New Roman" w:hAnsi="Times New Roman" w:cs="Times New Roman"/>
          <w:i/>
          <w:sz w:val="24"/>
          <w:szCs w:val="24"/>
        </w:rPr>
        <w:t>vacua</w:t>
      </w:r>
      <w:proofErr w:type="spellEnd"/>
      <w:r w:rsidRPr="00717C30">
        <w:rPr>
          <w:rFonts w:ascii="Times New Roman" w:hAnsi="Times New Roman" w:cs="Times New Roman"/>
          <w:i/>
          <w:sz w:val="24"/>
          <w:szCs w:val="24"/>
        </w:rPr>
        <w:t xml:space="preserve"> </w:t>
      </w:r>
      <w:proofErr w:type="spellStart"/>
      <w:r w:rsidRPr="00717C30">
        <w:rPr>
          <w:rFonts w:ascii="Times New Roman" w:hAnsi="Times New Roman" w:cs="Times New Roman"/>
          <w:i/>
          <w:sz w:val="24"/>
          <w:szCs w:val="24"/>
        </w:rPr>
        <w:t>possessio</w:t>
      </w:r>
      <w:proofErr w:type="spellEnd"/>
      <w:r w:rsidRPr="00717C30">
        <w:rPr>
          <w:rFonts w:ascii="Times New Roman" w:hAnsi="Times New Roman" w:cs="Times New Roman"/>
          <w:sz w:val="24"/>
          <w:szCs w:val="24"/>
        </w:rPr>
        <w:t xml:space="preserve"> but also </w:t>
      </w:r>
      <w:proofErr w:type="spellStart"/>
      <w:proofErr w:type="gramStart"/>
      <w:r w:rsidRPr="00717C30">
        <w:rPr>
          <w:rFonts w:ascii="Times New Roman" w:hAnsi="Times New Roman" w:cs="Times New Roman"/>
          <w:i/>
          <w:sz w:val="24"/>
          <w:szCs w:val="24"/>
        </w:rPr>
        <w:t>commodus</w:t>
      </w:r>
      <w:proofErr w:type="spellEnd"/>
      <w:proofErr w:type="gramEnd"/>
      <w:r w:rsidRPr="00717C30">
        <w:rPr>
          <w:rFonts w:ascii="Times New Roman" w:hAnsi="Times New Roman" w:cs="Times New Roman"/>
          <w:sz w:val="24"/>
          <w:szCs w:val="24"/>
        </w:rPr>
        <w:t xml:space="preserve"> </w:t>
      </w:r>
      <w:proofErr w:type="spellStart"/>
      <w:r w:rsidRPr="00717C30">
        <w:rPr>
          <w:rFonts w:ascii="Times New Roman" w:hAnsi="Times New Roman" w:cs="Times New Roman"/>
          <w:i/>
          <w:sz w:val="24"/>
          <w:szCs w:val="24"/>
        </w:rPr>
        <w:t>usus</w:t>
      </w:r>
      <w:proofErr w:type="spellEnd"/>
      <w:r w:rsidRPr="00717C30">
        <w:rPr>
          <w:rFonts w:ascii="Times New Roman" w:hAnsi="Times New Roman" w:cs="Times New Roman"/>
          <w:sz w:val="24"/>
          <w:szCs w:val="24"/>
        </w:rPr>
        <w:t xml:space="preserve"> (undisturbed use) of the property let-to transfer to the lessee the </w:t>
      </w:r>
      <w:proofErr w:type="spellStart"/>
      <w:r w:rsidRPr="00717C30">
        <w:rPr>
          <w:rFonts w:ascii="Times New Roman" w:hAnsi="Times New Roman" w:cs="Times New Roman"/>
          <w:i/>
          <w:sz w:val="24"/>
          <w:szCs w:val="24"/>
        </w:rPr>
        <w:t>detentio</w:t>
      </w:r>
      <w:proofErr w:type="spellEnd"/>
      <w:r w:rsidRPr="00717C30">
        <w:rPr>
          <w:rFonts w:ascii="Times New Roman" w:hAnsi="Times New Roman" w:cs="Times New Roman"/>
          <w:sz w:val="24"/>
          <w:szCs w:val="24"/>
        </w:rPr>
        <w:t xml:space="preserve"> or physical control enabling him to sue and enjoy it. See </w:t>
      </w:r>
      <w:proofErr w:type="spellStart"/>
      <w:r w:rsidRPr="00717C30">
        <w:rPr>
          <w:rFonts w:ascii="Times New Roman" w:hAnsi="Times New Roman" w:cs="Times New Roman"/>
          <w:i/>
          <w:sz w:val="24"/>
          <w:szCs w:val="24"/>
        </w:rPr>
        <w:t>Tshandu</w:t>
      </w:r>
      <w:proofErr w:type="spellEnd"/>
      <w:r w:rsidRPr="00717C30">
        <w:rPr>
          <w:rFonts w:ascii="Times New Roman" w:hAnsi="Times New Roman" w:cs="Times New Roman"/>
          <w:i/>
          <w:sz w:val="24"/>
          <w:szCs w:val="24"/>
        </w:rPr>
        <w:t xml:space="preserve"> </w:t>
      </w:r>
      <w:r w:rsidRPr="00B733C1">
        <w:rPr>
          <w:rFonts w:ascii="Times New Roman" w:hAnsi="Times New Roman" w:cs="Times New Roman"/>
          <w:sz w:val="24"/>
          <w:szCs w:val="24"/>
        </w:rPr>
        <w:t>v</w:t>
      </w:r>
      <w:r w:rsidRPr="00717C30">
        <w:rPr>
          <w:rFonts w:ascii="Times New Roman" w:hAnsi="Times New Roman" w:cs="Times New Roman"/>
          <w:i/>
          <w:sz w:val="24"/>
          <w:szCs w:val="24"/>
        </w:rPr>
        <w:t xml:space="preserve"> City Council</w:t>
      </w:r>
      <w:r w:rsidRPr="00717C30">
        <w:rPr>
          <w:rFonts w:ascii="Times New Roman" w:hAnsi="Times New Roman" w:cs="Times New Roman"/>
          <w:sz w:val="24"/>
          <w:szCs w:val="24"/>
        </w:rPr>
        <w:t xml:space="preserve">, </w:t>
      </w:r>
      <w:r w:rsidRPr="00717C30">
        <w:rPr>
          <w:rFonts w:ascii="Times New Roman" w:hAnsi="Times New Roman" w:cs="Times New Roman"/>
          <w:i/>
          <w:sz w:val="24"/>
          <w:szCs w:val="24"/>
        </w:rPr>
        <w:t>Johannesburg,</w:t>
      </w:r>
      <w:r w:rsidRPr="00717C30">
        <w:rPr>
          <w:rFonts w:ascii="Times New Roman" w:hAnsi="Times New Roman" w:cs="Times New Roman"/>
          <w:sz w:val="24"/>
          <w:szCs w:val="24"/>
        </w:rPr>
        <w:t xml:space="preserve"> 1947 (1) SA 494 (W) at 497; </w:t>
      </w:r>
      <w:proofErr w:type="spellStart"/>
      <w:r w:rsidRPr="00717C30">
        <w:rPr>
          <w:rFonts w:ascii="Times New Roman" w:hAnsi="Times New Roman" w:cs="Times New Roman"/>
          <w:i/>
          <w:sz w:val="24"/>
          <w:szCs w:val="24"/>
        </w:rPr>
        <w:t>Soffiantini</w:t>
      </w:r>
      <w:proofErr w:type="spellEnd"/>
      <w:r w:rsidRPr="00717C30">
        <w:rPr>
          <w:rFonts w:ascii="Times New Roman" w:hAnsi="Times New Roman" w:cs="Times New Roman"/>
          <w:i/>
          <w:sz w:val="24"/>
          <w:szCs w:val="24"/>
        </w:rPr>
        <w:t xml:space="preserve"> v Mould</w:t>
      </w:r>
      <w:r w:rsidRPr="00717C30">
        <w:rPr>
          <w:rFonts w:ascii="Times New Roman" w:hAnsi="Times New Roman" w:cs="Times New Roman"/>
          <w:sz w:val="24"/>
          <w:szCs w:val="24"/>
        </w:rPr>
        <w:t xml:space="preserve"> 1956 (4) SA 150 (E) at 153D. </w:t>
      </w:r>
      <w:proofErr w:type="gramStart"/>
      <w:r w:rsidRPr="00717C30">
        <w:rPr>
          <w:rFonts w:ascii="Times New Roman" w:hAnsi="Times New Roman" w:cs="Times New Roman"/>
          <w:sz w:val="24"/>
          <w:szCs w:val="24"/>
        </w:rPr>
        <w:t>That duty will not, of course, be fulfilled if, when the property is handed over, it is occupied by some other person, whether he be a trespasser or there under colour of right.</w:t>
      </w:r>
      <w:proofErr w:type="gramEnd"/>
      <w:r w:rsidRPr="00717C30">
        <w:rPr>
          <w:rFonts w:ascii="Times New Roman" w:hAnsi="Times New Roman" w:cs="Times New Roman"/>
          <w:sz w:val="24"/>
          <w:szCs w:val="24"/>
        </w:rPr>
        <w:t xml:space="preserve"> In such event the court, at the request of the lessee, will grant specific performance, that is, direct the lessor to give occupation of the property to the lessee. The lessor will be compelled to comply if it is in his power to do so</w:t>
      </w:r>
      <w:r w:rsidR="00250B8A" w:rsidRPr="00717C30">
        <w:rPr>
          <w:rFonts w:ascii="Times New Roman" w:hAnsi="Times New Roman" w:cs="Times New Roman"/>
          <w:sz w:val="24"/>
          <w:szCs w:val="24"/>
        </w:rPr>
        <w:t>; but where not, he will be ordered to pay damages</w:t>
      </w:r>
      <w:r w:rsidRPr="00717C30">
        <w:rPr>
          <w:rFonts w:ascii="Times New Roman" w:hAnsi="Times New Roman" w:cs="Times New Roman"/>
          <w:sz w:val="24"/>
          <w:szCs w:val="24"/>
        </w:rPr>
        <w:t>.</w:t>
      </w:r>
      <w:r w:rsidR="00250B8A" w:rsidRPr="00717C30">
        <w:rPr>
          <w:rFonts w:ascii="Times New Roman" w:hAnsi="Times New Roman" w:cs="Times New Roman"/>
          <w:sz w:val="24"/>
          <w:szCs w:val="24"/>
        </w:rPr>
        <w:t>”</w:t>
      </w:r>
      <w:r w:rsidRPr="00717C30">
        <w:rPr>
          <w:rFonts w:ascii="Times New Roman" w:hAnsi="Times New Roman" w:cs="Times New Roman"/>
          <w:sz w:val="24"/>
          <w:szCs w:val="24"/>
        </w:rPr>
        <w:t xml:space="preserve">       </w:t>
      </w:r>
      <w:r w:rsidR="00EB1167" w:rsidRPr="00717C30">
        <w:rPr>
          <w:rFonts w:ascii="Times New Roman" w:hAnsi="Times New Roman" w:cs="Times New Roman"/>
          <w:sz w:val="24"/>
          <w:szCs w:val="24"/>
        </w:rPr>
        <w:t xml:space="preserve">  </w:t>
      </w:r>
    </w:p>
    <w:p w:rsidR="00A83765" w:rsidRPr="00717C30" w:rsidRDefault="00A83765" w:rsidP="00EA1B5F">
      <w:pPr>
        <w:spacing w:after="0" w:line="240" w:lineRule="auto"/>
        <w:jc w:val="both"/>
        <w:rPr>
          <w:rFonts w:ascii="Times New Roman" w:hAnsi="Times New Roman" w:cs="Times New Roman"/>
          <w:sz w:val="24"/>
          <w:szCs w:val="24"/>
        </w:rPr>
      </w:pPr>
    </w:p>
    <w:p w:rsidR="005D00CD" w:rsidRPr="00717C30" w:rsidRDefault="005D00CD" w:rsidP="004522B0">
      <w:pPr>
        <w:spacing w:after="0" w:line="360" w:lineRule="auto"/>
        <w:ind w:firstLine="720"/>
        <w:jc w:val="both"/>
        <w:rPr>
          <w:rFonts w:ascii="Times New Roman" w:hAnsi="Times New Roman" w:cs="Times New Roman"/>
          <w:sz w:val="24"/>
          <w:szCs w:val="24"/>
        </w:rPr>
      </w:pPr>
      <w:r w:rsidRPr="00717C30">
        <w:rPr>
          <w:rFonts w:ascii="Times New Roman" w:hAnsi="Times New Roman" w:cs="Times New Roman"/>
          <w:sz w:val="24"/>
          <w:szCs w:val="24"/>
        </w:rPr>
        <w:t xml:space="preserve">In the founding affidavit the statement is made that the applicant and his brother </w:t>
      </w:r>
      <w:r w:rsidR="00EC03C6" w:rsidRPr="00717C30">
        <w:rPr>
          <w:rFonts w:ascii="Times New Roman" w:hAnsi="Times New Roman" w:cs="Times New Roman"/>
          <w:sz w:val="24"/>
          <w:szCs w:val="24"/>
        </w:rPr>
        <w:t xml:space="preserve">‘have continued to stay’ at 221A </w:t>
      </w:r>
      <w:proofErr w:type="spellStart"/>
      <w:r w:rsidR="00EC03C6" w:rsidRPr="00717C30">
        <w:rPr>
          <w:rFonts w:ascii="Times New Roman" w:hAnsi="Times New Roman" w:cs="Times New Roman"/>
          <w:sz w:val="24"/>
          <w:szCs w:val="24"/>
        </w:rPr>
        <w:t>Nedlaw</w:t>
      </w:r>
      <w:proofErr w:type="spellEnd"/>
      <w:r w:rsidR="00EC03C6" w:rsidRPr="00717C30">
        <w:rPr>
          <w:rFonts w:ascii="Times New Roman" w:hAnsi="Times New Roman" w:cs="Times New Roman"/>
          <w:sz w:val="24"/>
          <w:szCs w:val="24"/>
        </w:rPr>
        <w:t xml:space="preserve"> </w:t>
      </w:r>
      <w:proofErr w:type="spellStart"/>
      <w:r w:rsidR="00EC03C6" w:rsidRPr="00717C30">
        <w:rPr>
          <w:rFonts w:ascii="Times New Roman" w:hAnsi="Times New Roman" w:cs="Times New Roman"/>
          <w:sz w:val="24"/>
          <w:szCs w:val="24"/>
        </w:rPr>
        <w:t>Rimuka</w:t>
      </w:r>
      <w:proofErr w:type="spellEnd"/>
      <w:r w:rsidR="00EC03C6" w:rsidRPr="00717C30">
        <w:rPr>
          <w:rFonts w:ascii="Times New Roman" w:hAnsi="Times New Roman" w:cs="Times New Roman"/>
          <w:sz w:val="24"/>
          <w:szCs w:val="24"/>
        </w:rPr>
        <w:t xml:space="preserve">, </w:t>
      </w:r>
      <w:proofErr w:type="spellStart"/>
      <w:r w:rsidR="00EC03C6" w:rsidRPr="00717C30">
        <w:rPr>
          <w:rFonts w:ascii="Times New Roman" w:hAnsi="Times New Roman" w:cs="Times New Roman"/>
          <w:sz w:val="24"/>
          <w:szCs w:val="24"/>
        </w:rPr>
        <w:t>Kadoma</w:t>
      </w:r>
      <w:proofErr w:type="spellEnd"/>
      <w:r w:rsidR="00EC03C6" w:rsidRPr="00717C30">
        <w:rPr>
          <w:rFonts w:ascii="Times New Roman" w:hAnsi="Times New Roman" w:cs="Times New Roman"/>
          <w:sz w:val="24"/>
          <w:szCs w:val="24"/>
        </w:rPr>
        <w:t xml:space="preserve">. Before then </w:t>
      </w:r>
      <w:proofErr w:type="spellStart"/>
      <w:r w:rsidR="00EC03C6" w:rsidRPr="00717C30">
        <w:rPr>
          <w:rFonts w:ascii="Times New Roman" w:hAnsi="Times New Roman" w:cs="Times New Roman"/>
          <w:sz w:val="24"/>
          <w:szCs w:val="24"/>
        </w:rPr>
        <w:t>Aluna</w:t>
      </w:r>
      <w:proofErr w:type="spellEnd"/>
      <w:r w:rsidR="00EC03C6" w:rsidRPr="00717C30">
        <w:rPr>
          <w:rFonts w:ascii="Times New Roman" w:hAnsi="Times New Roman" w:cs="Times New Roman"/>
          <w:sz w:val="24"/>
          <w:szCs w:val="24"/>
        </w:rPr>
        <w:t xml:space="preserve"> Grace Yard had assumed occupation on 30 December 2002.</w:t>
      </w:r>
      <w:r w:rsidR="00D84B18" w:rsidRPr="00717C30">
        <w:rPr>
          <w:rFonts w:ascii="Times New Roman" w:hAnsi="Times New Roman" w:cs="Times New Roman"/>
          <w:sz w:val="24"/>
          <w:szCs w:val="24"/>
        </w:rPr>
        <w:t xml:space="preserve"> There is no suggestion that the second respondent has at any time assumed occupation of the stand. </w:t>
      </w:r>
      <w:r w:rsidR="002C6518" w:rsidRPr="00717C30">
        <w:rPr>
          <w:rFonts w:ascii="Times New Roman" w:hAnsi="Times New Roman" w:cs="Times New Roman"/>
          <w:sz w:val="24"/>
          <w:szCs w:val="24"/>
        </w:rPr>
        <w:t xml:space="preserve">The applicants were then awarded the rights of </w:t>
      </w:r>
      <w:proofErr w:type="spellStart"/>
      <w:r w:rsidR="002C6518" w:rsidRPr="00717C30">
        <w:rPr>
          <w:rFonts w:ascii="Times New Roman" w:hAnsi="Times New Roman" w:cs="Times New Roman"/>
          <w:sz w:val="24"/>
          <w:szCs w:val="24"/>
        </w:rPr>
        <w:t>Aluna</w:t>
      </w:r>
      <w:proofErr w:type="spellEnd"/>
      <w:r w:rsidR="002C6518" w:rsidRPr="00717C30">
        <w:rPr>
          <w:rFonts w:ascii="Times New Roman" w:hAnsi="Times New Roman" w:cs="Times New Roman"/>
          <w:sz w:val="24"/>
          <w:szCs w:val="24"/>
        </w:rPr>
        <w:t xml:space="preserve"> Grace Yard under the cession from the Municipality of </w:t>
      </w:r>
      <w:proofErr w:type="spellStart"/>
      <w:r w:rsidR="002C6518" w:rsidRPr="00717C30">
        <w:rPr>
          <w:rFonts w:ascii="Times New Roman" w:hAnsi="Times New Roman" w:cs="Times New Roman"/>
          <w:sz w:val="24"/>
          <w:szCs w:val="24"/>
        </w:rPr>
        <w:t>Kadoma</w:t>
      </w:r>
      <w:proofErr w:type="spellEnd"/>
      <w:r w:rsidR="002C6518" w:rsidRPr="00717C30">
        <w:rPr>
          <w:rFonts w:ascii="Times New Roman" w:hAnsi="Times New Roman" w:cs="Times New Roman"/>
          <w:sz w:val="24"/>
          <w:szCs w:val="24"/>
        </w:rPr>
        <w:t xml:space="preserve"> and the first respondent. </w:t>
      </w:r>
    </w:p>
    <w:p w:rsidR="007F12C6" w:rsidRPr="00717C30" w:rsidRDefault="002C6518" w:rsidP="00747ED1">
      <w:pPr>
        <w:spacing w:after="0" w:line="360" w:lineRule="auto"/>
        <w:jc w:val="both"/>
        <w:rPr>
          <w:rFonts w:ascii="Times New Roman" w:hAnsi="Times New Roman" w:cs="Times New Roman"/>
          <w:sz w:val="24"/>
          <w:szCs w:val="24"/>
        </w:rPr>
      </w:pPr>
      <w:r w:rsidRPr="00717C30">
        <w:rPr>
          <w:rFonts w:ascii="Times New Roman" w:hAnsi="Times New Roman" w:cs="Times New Roman"/>
          <w:sz w:val="24"/>
          <w:szCs w:val="24"/>
        </w:rPr>
        <w:t xml:space="preserve">It is also not in dispute that the distribution plan in terms of which these rights were awarded to the applicants was confirmed by the Master </w:t>
      </w:r>
      <w:r w:rsidR="004522B0" w:rsidRPr="00717C30">
        <w:rPr>
          <w:rFonts w:ascii="Times New Roman" w:hAnsi="Times New Roman" w:cs="Times New Roman"/>
          <w:sz w:val="24"/>
          <w:szCs w:val="24"/>
        </w:rPr>
        <w:t xml:space="preserve">in December 2003. </w:t>
      </w:r>
      <w:r w:rsidR="007F12C6" w:rsidRPr="00717C30">
        <w:rPr>
          <w:rFonts w:ascii="Times New Roman" w:hAnsi="Times New Roman" w:cs="Times New Roman"/>
          <w:sz w:val="24"/>
          <w:szCs w:val="24"/>
        </w:rPr>
        <w:t xml:space="preserve">The distribution plan has not been set aside. </w:t>
      </w:r>
    </w:p>
    <w:p w:rsidR="00EC778C" w:rsidRPr="00717C30" w:rsidRDefault="007F12C6" w:rsidP="00747ED1">
      <w:pPr>
        <w:spacing w:after="0" w:line="360" w:lineRule="auto"/>
        <w:jc w:val="both"/>
        <w:rPr>
          <w:rFonts w:ascii="Times New Roman" w:hAnsi="Times New Roman" w:cs="Times New Roman"/>
          <w:sz w:val="24"/>
          <w:szCs w:val="24"/>
        </w:rPr>
      </w:pPr>
      <w:r w:rsidRPr="00717C30">
        <w:rPr>
          <w:rFonts w:ascii="Times New Roman" w:hAnsi="Times New Roman" w:cs="Times New Roman"/>
          <w:sz w:val="24"/>
          <w:szCs w:val="24"/>
        </w:rPr>
        <w:tab/>
      </w:r>
      <w:r w:rsidR="009D36B4" w:rsidRPr="00717C30">
        <w:rPr>
          <w:rFonts w:ascii="Times New Roman" w:hAnsi="Times New Roman" w:cs="Times New Roman"/>
          <w:sz w:val="24"/>
          <w:szCs w:val="24"/>
        </w:rPr>
        <w:t>The judgment of 23 June 2004 was granted in their absence</w:t>
      </w:r>
      <w:r w:rsidR="00120B3D" w:rsidRPr="00717C30">
        <w:rPr>
          <w:rFonts w:ascii="Times New Roman" w:hAnsi="Times New Roman" w:cs="Times New Roman"/>
          <w:sz w:val="24"/>
          <w:szCs w:val="24"/>
        </w:rPr>
        <w:t xml:space="preserve">. </w:t>
      </w:r>
      <w:r w:rsidRPr="00717C30">
        <w:rPr>
          <w:rFonts w:ascii="Times New Roman" w:hAnsi="Times New Roman" w:cs="Times New Roman"/>
          <w:sz w:val="24"/>
          <w:szCs w:val="24"/>
        </w:rPr>
        <w:t xml:space="preserve">By the time the order was granted three events which had an effect on the status of the stand had occurred. The first respondent had ceded his rights under the lease agreement with the Municipality to </w:t>
      </w:r>
      <w:proofErr w:type="spellStart"/>
      <w:r w:rsidRPr="00717C30">
        <w:rPr>
          <w:rFonts w:ascii="Times New Roman" w:hAnsi="Times New Roman" w:cs="Times New Roman"/>
          <w:sz w:val="24"/>
          <w:szCs w:val="24"/>
        </w:rPr>
        <w:t>Aluna</w:t>
      </w:r>
      <w:proofErr w:type="spellEnd"/>
      <w:r w:rsidRPr="00717C30">
        <w:rPr>
          <w:rFonts w:ascii="Times New Roman" w:hAnsi="Times New Roman" w:cs="Times New Roman"/>
          <w:sz w:val="24"/>
          <w:szCs w:val="24"/>
        </w:rPr>
        <w:t xml:space="preserve"> Grace Yard and the Municipality had then, by consenting to the cession entered into an agreement with Yard in terms of which each acquired obligations and rights flowing from the cession agreement. The effect of the </w:t>
      </w:r>
      <w:proofErr w:type="spellStart"/>
      <w:r w:rsidRPr="00717C30">
        <w:rPr>
          <w:rFonts w:ascii="Times New Roman" w:hAnsi="Times New Roman" w:cs="Times New Roman"/>
          <w:sz w:val="24"/>
          <w:szCs w:val="24"/>
        </w:rPr>
        <w:t>cession</w:t>
      </w:r>
      <w:proofErr w:type="spellEnd"/>
      <w:r w:rsidRPr="00717C30">
        <w:rPr>
          <w:rFonts w:ascii="Times New Roman" w:hAnsi="Times New Roman" w:cs="Times New Roman"/>
          <w:sz w:val="24"/>
          <w:szCs w:val="24"/>
        </w:rPr>
        <w:t xml:space="preserve"> was that the first respondent was divested of any </w:t>
      </w:r>
      <w:bookmarkStart w:id="0" w:name="_GoBack"/>
      <w:bookmarkEnd w:id="0"/>
      <w:r w:rsidRPr="00717C30">
        <w:rPr>
          <w:rFonts w:ascii="Times New Roman" w:hAnsi="Times New Roman" w:cs="Times New Roman"/>
          <w:sz w:val="24"/>
          <w:szCs w:val="24"/>
        </w:rPr>
        <w:t xml:space="preserve">rights or obligations he might have had as a result of his agreement with the Municipality. He </w:t>
      </w:r>
      <w:r w:rsidRPr="00717C30">
        <w:rPr>
          <w:rFonts w:ascii="Times New Roman" w:hAnsi="Times New Roman" w:cs="Times New Roman"/>
          <w:sz w:val="24"/>
          <w:szCs w:val="24"/>
        </w:rPr>
        <w:lastRenderedPageBreak/>
        <w:t>therefore no longer had any rights which could be passed to another person. Before t</w:t>
      </w:r>
      <w:r w:rsidR="00E64ABE" w:rsidRPr="00717C30">
        <w:rPr>
          <w:rFonts w:ascii="Times New Roman" w:hAnsi="Times New Roman" w:cs="Times New Roman"/>
          <w:sz w:val="24"/>
          <w:szCs w:val="24"/>
        </w:rPr>
        <w:t xml:space="preserve">he second respondent could be </w:t>
      </w:r>
      <w:r w:rsidRPr="00717C30">
        <w:rPr>
          <w:rFonts w:ascii="Times New Roman" w:hAnsi="Times New Roman" w:cs="Times New Roman"/>
          <w:sz w:val="24"/>
          <w:szCs w:val="24"/>
        </w:rPr>
        <w:t xml:space="preserve">vested with any right in the stand, the cession of rights to </w:t>
      </w:r>
      <w:proofErr w:type="spellStart"/>
      <w:r w:rsidRPr="00717C30">
        <w:rPr>
          <w:rFonts w:ascii="Times New Roman" w:hAnsi="Times New Roman" w:cs="Times New Roman"/>
          <w:sz w:val="24"/>
          <w:szCs w:val="24"/>
        </w:rPr>
        <w:t>Aluna</w:t>
      </w:r>
      <w:proofErr w:type="spellEnd"/>
      <w:r w:rsidRPr="00717C30">
        <w:rPr>
          <w:rFonts w:ascii="Times New Roman" w:hAnsi="Times New Roman" w:cs="Times New Roman"/>
          <w:sz w:val="24"/>
          <w:szCs w:val="24"/>
        </w:rPr>
        <w:t xml:space="preserve"> Grace Yard had to be set aside. This has not been done to this date. The last event is that the rights ceded to Yard under the cession were then </w:t>
      </w:r>
      <w:r w:rsidR="00DA1AEE" w:rsidRPr="00717C30">
        <w:rPr>
          <w:rFonts w:ascii="Times New Roman" w:hAnsi="Times New Roman" w:cs="Times New Roman"/>
          <w:sz w:val="24"/>
          <w:szCs w:val="24"/>
        </w:rPr>
        <w:t xml:space="preserve">distributed in an inheritance plan to the beneficiaries of Yard. The plan has not been set aside. In my view if </w:t>
      </w:r>
      <w:r w:rsidR="00120B3D" w:rsidRPr="00717C30">
        <w:rPr>
          <w:rFonts w:ascii="Times New Roman" w:hAnsi="Times New Roman" w:cs="Times New Roman"/>
          <w:sz w:val="24"/>
          <w:szCs w:val="24"/>
        </w:rPr>
        <w:t xml:space="preserve">BHUNU J been aware of </w:t>
      </w:r>
      <w:r w:rsidR="00DA1AEE" w:rsidRPr="00717C30">
        <w:rPr>
          <w:rFonts w:ascii="Times New Roman" w:hAnsi="Times New Roman" w:cs="Times New Roman"/>
          <w:sz w:val="24"/>
          <w:szCs w:val="24"/>
        </w:rPr>
        <w:t>all these developments in respect of t</w:t>
      </w:r>
      <w:r w:rsidR="00120B3D" w:rsidRPr="00717C30">
        <w:rPr>
          <w:rFonts w:ascii="Times New Roman" w:hAnsi="Times New Roman" w:cs="Times New Roman"/>
          <w:sz w:val="24"/>
          <w:szCs w:val="24"/>
        </w:rPr>
        <w:t>he property</w:t>
      </w:r>
      <w:r w:rsidR="00DA1AEE" w:rsidRPr="00717C30">
        <w:rPr>
          <w:rFonts w:ascii="Times New Roman" w:hAnsi="Times New Roman" w:cs="Times New Roman"/>
          <w:sz w:val="24"/>
          <w:szCs w:val="24"/>
        </w:rPr>
        <w:t xml:space="preserve"> and the fact that the applicants were claiming rights to the same</w:t>
      </w:r>
      <w:r w:rsidR="00120B3D" w:rsidRPr="00717C30">
        <w:rPr>
          <w:rFonts w:ascii="Times New Roman" w:hAnsi="Times New Roman" w:cs="Times New Roman"/>
          <w:sz w:val="24"/>
          <w:szCs w:val="24"/>
        </w:rPr>
        <w:t xml:space="preserve"> he would not have granted judgment without the applicants having been made aware of the second respondent’s claim against the first respondent. To that effect, this then was a judgment granted in error in the absence of the parties that would be affected by the judgment. The applicants are therefore entitled to an order setting aside the default judgment granted against the first respondent under Case No. </w:t>
      </w:r>
      <w:proofErr w:type="gramStart"/>
      <w:r w:rsidR="00120B3D" w:rsidRPr="00717C30">
        <w:rPr>
          <w:rFonts w:ascii="Times New Roman" w:hAnsi="Times New Roman" w:cs="Times New Roman"/>
          <w:sz w:val="24"/>
          <w:szCs w:val="24"/>
        </w:rPr>
        <w:t>HC 8385/03</w:t>
      </w:r>
      <w:r w:rsidR="00EC778C" w:rsidRPr="00717C30">
        <w:rPr>
          <w:rFonts w:ascii="Times New Roman" w:hAnsi="Times New Roman" w:cs="Times New Roman"/>
          <w:sz w:val="24"/>
          <w:szCs w:val="24"/>
        </w:rPr>
        <w:t>.</w:t>
      </w:r>
      <w:proofErr w:type="gramEnd"/>
    </w:p>
    <w:p w:rsidR="00EC778C" w:rsidRPr="00717C30" w:rsidRDefault="00EC778C" w:rsidP="00747ED1">
      <w:pPr>
        <w:spacing w:after="0" w:line="360" w:lineRule="auto"/>
        <w:jc w:val="both"/>
        <w:rPr>
          <w:rFonts w:ascii="Times New Roman" w:hAnsi="Times New Roman" w:cs="Times New Roman"/>
          <w:sz w:val="24"/>
          <w:szCs w:val="24"/>
        </w:rPr>
      </w:pPr>
      <w:r w:rsidRPr="00717C30">
        <w:rPr>
          <w:rFonts w:ascii="Times New Roman" w:hAnsi="Times New Roman" w:cs="Times New Roman"/>
          <w:sz w:val="24"/>
          <w:szCs w:val="24"/>
        </w:rPr>
        <w:tab/>
        <w:t>The provisional issued in favour of the applicants also provides in terms of the final relief for an order for the setting aside of the sale agreement between the first and second respondents.</w:t>
      </w:r>
    </w:p>
    <w:p w:rsidR="00EC778C" w:rsidRPr="00717C30" w:rsidRDefault="00DA1AEE" w:rsidP="00747ED1">
      <w:pPr>
        <w:spacing w:after="0" w:line="360" w:lineRule="auto"/>
        <w:jc w:val="both"/>
        <w:rPr>
          <w:rFonts w:ascii="Times New Roman" w:hAnsi="Times New Roman" w:cs="Times New Roman"/>
          <w:sz w:val="24"/>
          <w:szCs w:val="24"/>
        </w:rPr>
      </w:pPr>
      <w:r w:rsidRPr="00717C30">
        <w:rPr>
          <w:rFonts w:ascii="Times New Roman" w:hAnsi="Times New Roman" w:cs="Times New Roman"/>
          <w:sz w:val="24"/>
          <w:szCs w:val="24"/>
        </w:rPr>
        <w:tab/>
        <w:t>When one</w:t>
      </w:r>
      <w:r w:rsidR="00EC778C" w:rsidRPr="00717C30">
        <w:rPr>
          <w:rFonts w:ascii="Times New Roman" w:hAnsi="Times New Roman" w:cs="Times New Roman"/>
          <w:sz w:val="24"/>
          <w:szCs w:val="24"/>
        </w:rPr>
        <w:t xml:space="preserve"> peruse</w:t>
      </w:r>
      <w:r w:rsidRPr="00717C30">
        <w:rPr>
          <w:rFonts w:ascii="Times New Roman" w:hAnsi="Times New Roman" w:cs="Times New Roman"/>
          <w:sz w:val="24"/>
          <w:szCs w:val="24"/>
        </w:rPr>
        <w:t>s</w:t>
      </w:r>
      <w:r w:rsidR="00EC778C" w:rsidRPr="00717C30">
        <w:rPr>
          <w:rFonts w:ascii="Times New Roman" w:hAnsi="Times New Roman" w:cs="Times New Roman"/>
          <w:sz w:val="24"/>
          <w:szCs w:val="24"/>
        </w:rPr>
        <w:t xml:space="preserve"> the founding affidavit it is evident that the applicant</w:t>
      </w:r>
      <w:r w:rsidRPr="00717C30">
        <w:rPr>
          <w:rFonts w:ascii="Times New Roman" w:hAnsi="Times New Roman" w:cs="Times New Roman"/>
          <w:sz w:val="24"/>
          <w:szCs w:val="24"/>
        </w:rPr>
        <w:t>s</w:t>
      </w:r>
      <w:r w:rsidR="00EC778C" w:rsidRPr="00717C30">
        <w:rPr>
          <w:rFonts w:ascii="Times New Roman" w:hAnsi="Times New Roman" w:cs="Times New Roman"/>
          <w:sz w:val="24"/>
          <w:szCs w:val="24"/>
        </w:rPr>
        <w:t xml:space="preserve"> paid scant attention to this aspect of the dispute. It is however an issue that the second respondent paid a lot of attention. The applicants then respond in more detail in the answering and supporting affidavit.</w:t>
      </w:r>
    </w:p>
    <w:p w:rsidR="004D6504" w:rsidRPr="00717C30" w:rsidRDefault="00EC778C" w:rsidP="00747ED1">
      <w:pPr>
        <w:spacing w:after="0" w:line="360" w:lineRule="auto"/>
        <w:jc w:val="both"/>
        <w:rPr>
          <w:rFonts w:ascii="Times New Roman" w:hAnsi="Times New Roman" w:cs="Times New Roman"/>
          <w:sz w:val="24"/>
          <w:szCs w:val="24"/>
        </w:rPr>
      </w:pPr>
      <w:r w:rsidRPr="00717C30">
        <w:rPr>
          <w:rFonts w:ascii="Times New Roman" w:hAnsi="Times New Roman" w:cs="Times New Roman"/>
          <w:sz w:val="24"/>
          <w:szCs w:val="24"/>
        </w:rPr>
        <w:tab/>
        <w:t>It is trite that an application stands on falls on the founding affidavit. In the founding affidavit the applicants pray for an opportunity to be heard</w:t>
      </w:r>
      <w:r w:rsidR="004D6504" w:rsidRPr="00717C30">
        <w:rPr>
          <w:rFonts w:ascii="Times New Roman" w:hAnsi="Times New Roman" w:cs="Times New Roman"/>
          <w:sz w:val="24"/>
          <w:szCs w:val="24"/>
        </w:rPr>
        <w:t>. There is no claim for the setting aside of the agreement of sale between the first and second respondents.</w:t>
      </w:r>
      <w:r w:rsidR="00DA1AEE" w:rsidRPr="00717C30">
        <w:rPr>
          <w:rFonts w:ascii="Times New Roman" w:hAnsi="Times New Roman" w:cs="Times New Roman"/>
          <w:sz w:val="24"/>
          <w:szCs w:val="24"/>
        </w:rPr>
        <w:t xml:space="preserve"> In my view they have not laid a sufficient basis in the founding affidavit for this court to accede to the prayer in respect of the agreement between the first respondent and the second respondent.</w:t>
      </w:r>
      <w:r w:rsidR="00CA4A70" w:rsidRPr="00717C30">
        <w:rPr>
          <w:rFonts w:ascii="Times New Roman" w:hAnsi="Times New Roman" w:cs="Times New Roman"/>
          <w:sz w:val="24"/>
          <w:szCs w:val="24"/>
        </w:rPr>
        <w:t xml:space="preserve"> </w:t>
      </w:r>
      <w:r w:rsidR="00DA1AEE" w:rsidRPr="00717C30">
        <w:rPr>
          <w:rFonts w:ascii="Times New Roman" w:hAnsi="Times New Roman" w:cs="Times New Roman"/>
          <w:sz w:val="24"/>
          <w:szCs w:val="24"/>
        </w:rPr>
        <w:t xml:space="preserve"> </w:t>
      </w:r>
    </w:p>
    <w:p w:rsidR="00896082" w:rsidRPr="00717C30" w:rsidRDefault="004D6504" w:rsidP="00747ED1">
      <w:pPr>
        <w:spacing w:after="0" w:line="360" w:lineRule="auto"/>
        <w:jc w:val="both"/>
        <w:rPr>
          <w:rFonts w:ascii="Times New Roman" w:hAnsi="Times New Roman" w:cs="Times New Roman"/>
          <w:sz w:val="24"/>
          <w:szCs w:val="24"/>
        </w:rPr>
      </w:pPr>
      <w:r w:rsidRPr="00717C30">
        <w:rPr>
          <w:rFonts w:ascii="Times New Roman" w:hAnsi="Times New Roman" w:cs="Times New Roman"/>
          <w:sz w:val="24"/>
          <w:szCs w:val="24"/>
        </w:rPr>
        <w:tab/>
        <w:t xml:space="preserve">In any event both parties have instituted separate actions for the transfer of rights in the </w:t>
      </w:r>
      <w:r w:rsidR="00896082" w:rsidRPr="00717C30">
        <w:rPr>
          <w:rFonts w:ascii="Times New Roman" w:hAnsi="Times New Roman" w:cs="Times New Roman"/>
          <w:sz w:val="24"/>
          <w:szCs w:val="24"/>
        </w:rPr>
        <w:t xml:space="preserve">transfer of rights in the property into their respective names. I believe that those proceedings are the appropriate </w:t>
      </w:r>
      <w:proofErr w:type="spellStart"/>
      <w:r w:rsidR="00896082" w:rsidRPr="00717C30">
        <w:rPr>
          <w:rFonts w:ascii="Times New Roman" w:hAnsi="Times New Roman" w:cs="Times New Roman"/>
          <w:i/>
          <w:sz w:val="24"/>
          <w:szCs w:val="24"/>
        </w:rPr>
        <w:t>fora</w:t>
      </w:r>
      <w:proofErr w:type="spellEnd"/>
      <w:r w:rsidR="00896082" w:rsidRPr="00717C30">
        <w:rPr>
          <w:rFonts w:ascii="Times New Roman" w:hAnsi="Times New Roman" w:cs="Times New Roman"/>
          <w:sz w:val="24"/>
          <w:szCs w:val="24"/>
        </w:rPr>
        <w:t xml:space="preserve"> for the parties to hav</w:t>
      </w:r>
      <w:r w:rsidR="001F41EC" w:rsidRPr="00717C30">
        <w:rPr>
          <w:rFonts w:ascii="Times New Roman" w:hAnsi="Times New Roman" w:cs="Times New Roman"/>
          <w:sz w:val="24"/>
          <w:szCs w:val="24"/>
        </w:rPr>
        <w:t>e</w:t>
      </w:r>
      <w:r w:rsidR="00896082" w:rsidRPr="00717C30">
        <w:rPr>
          <w:rFonts w:ascii="Times New Roman" w:hAnsi="Times New Roman" w:cs="Times New Roman"/>
          <w:sz w:val="24"/>
          <w:szCs w:val="24"/>
        </w:rPr>
        <w:t xml:space="preserve"> </w:t>
      </w:r>
      <w:r w:rsidR="001F41EC" w:rsidRPr="00717C30">
        <w:rPr>
          <w:rFonts w:ascii="Times New Roman" w:hAnsi="Times New Roman" w:cs="Times New Roman"/>
          <w:sz w:val="24"/>
          <w:szCs w:val="24"/>
        </w:rPr>
        <w:t xml:space="preserve">the validity or otherwise </w:t>
      </w:r>
      <w:r w:rsidR="00896082" w:rsidRPr="00717C30">
        <w:rPr>
          <w:rFonts w:ascii="Times New Roman" w:hAnsi="Times New Roman" w:cs="Times New Roman"/>
          <w:sz w:val="24"/>
          <w:szCs w:val="24"/>
        </w:rPr>
        <w:t>their respective agreements tested.</w:t>
      </w:r>
    </w:p>
    <w:p w:rsidR="00CB22FD" w:rsidRPr="00717C30" w:rsidRDefault="00896082" w:rsidP="00747ED1">
      <w:pPr>
        <w:spacing w:after="0" w:line="360" w:lineRule="auto"/>
        <w:jc w:val="both"/>
        <w:rPr>
          <w:rFonts w:ascii="Times New Roman" w:hAnsi="Times New Roman" w:cs="Times New Roman"/>
          <w:sz w:val="24"/>
          <w:szCs w:val="24"/>
        </w:rPr>
      </w:pPr>
      <w:r w:rsidRPr="00717C30">
        <w:rPr>
          <w:rFonts w:ascii="Times New Roman" w:hAnsi="Times New Roman" w:cs="Times New Roman"/>
          <w:sz w:val="24"/>
          <w:szCs w:val="24"/>
        </w:rPr>
        <w:tab/>
        <w:t xml:space="preserve">In the premises the applicants are entitled to an order of the rescission of the judgement of this court dated 23 June 2004 granted under Case No. </w:t>
      </w:r>
      <w:proofErr w:type="gramStart"/>
      <w:r w:rsidRPr="00717C30">
        <w:rPr>
          <w:rFonts w:ascii="Times New Roman" w:hAnsi="Times New Roman" w:cs="Times New Roman"/>
          <w:sz w:val="24"/>
          <w:szCs w:val="24"/>
        </w:rPr>
        <w:t>HC 8385/03.</w:t>
      </w:r>
      <w:proofErr w:type="gramEnd"/>
      <w:r w:rsidRPr="00717C30">
        <w:rPr>
          <w:rFonts w:ascii="Times New Roman" w:hAnsi="Times New Roman" w:cs="Times New Roman"/>
          <w:sz w:val="24"/>
          <w:szCs w:val="24"/>
        </w:rPr>
        <w:t xml:space="preserve">  </w:t>
      </w:r>
      <w:r w:rsidR="001F41EC" w:rsidRPr="00717C30">
        <w:rPr>
          <w:rFonts w:ascii="Times New Roman" w:hAnsi="Times New Roman" w:cs="Times New Roman"/>
          <w:sz w:val="24"/>
          <w:szCs w:val="24"/>
        </w:rPr>
        <w:t>There will be no order as to costs.</w:t>
      </w:r>
      <w:r w:rsidR="00EC778C" w:rsidRPr="00717C30">
        <w:rPr>
          <w:rFonts w:ascii="Times New Roman" w:hAnsi="Times New Roman" w:cs="Times New Roman"/>
          <w:sz w:val="24"/>
          <w:szCs w:val="24"/>
        </w:rPr>
        <w:t xml:space="preserve"> </w:t>
      </w:r>
    </w:p>
    <w:p w:rsidR="00CB22FD" w:rsidRPr="00717C30" w:rsidRDefault="00CB22FD" w:rsidP="00747ED1">
      <w:pPr>
        <w:spacing w:after="0" w:line="360" w:lineRule="auto"/>
        <w:jc w:val="both"/>
        <w:rPr>
          <w:rFonts w:ascii="Times New Roman" w:hAnsi="Times New Roman" w:cs="Times New Roman"/>
          <w:sz w:val="24"/>
          <w:szCs w:val="24"/>
        </w:rPr>
      </w:pPr>
    </w:p>
    <w:p w:rsidR="00EA1B5F" w:rsidRPr="00717C30" w:rsidRDefault="00EA1B5F" w:rsidP="00747ED1">
      <w:pPr>
        <w:spacing w:after="0" w:line="360" w:lineRule="auto"/>
        <w:jc w:val="both"/>
        <w:rPr>
          <w:rFonts w:ascii="Times New Roman" w:hAnsi="Times New Roman" w:cs="Times New Roman"/>
          <w:sz w:val="24"/>
          <w:szCs w:val="24"/>
        </w:rPr>
      </w:pPr>
    </w:p>
    <w:p w:rsidR="00EA1B5F" w:rsidRPr="00717C30" w:rsidRDefault="00EA1B5F" w:rsidP="00747ED1">
      <w:pPr>
        <w:spacing w:after="0" w:line="360" w:lineRule="auto"/>
        <w:jc w:val="both"/>
        <w:rPr>
          <w:rFonts w:ascii="Times New Roman" w:hAnsi="Times New Roman" w:cs="Times New Roman"/>
          <w:sz w:val="24"/>
          <w:szCs w:val="24"/>
        </w:rPr>
      </w:pPr>
    </w:p>
    <w:p w:rsidR="004C1BBB" w:rsidRPr="00717C30" w:rsidRDefault="00CB22FD" w:rsidP="00CB22FD">
      <w:pPr>
        <w:spacing w:after="0" w:line="240" w:lineRule="auto"/>
        <w:jc w:val="both"/>
        <w:rPr>
          <w:rFonts w:ascii="Times New Roman" w:hAnsi="Times New Roman" w:cs="Times New Roman"/>
          <w:sz w:val="24"/>
          <w:szCs w:val="24"/>
        </w:rPr>
      </w:pPr>
      <w:r w:rsidRPr="00717C30">
        <w:rPr>
          <w:rFonts w:ascii="Times New Roman" w:hAnsi="Times New Roman" w:cs="Times New Roman"/>
          <w:i/>
          <w:sz w:val="24"/>
          <w:szCs w:val="24"/>
        </w:rPr>
        <w:lastRenderedPageBreak/>
        <w:t xml:space="preserve">Kantor &amp; </w:t>
      </w:r>
      <w:proofErr w:type="spellStart"/>
      <w:r w:rsidRPr="00717C30">
        <w:rPr>
          <w:rFonts w:ascii="Times New Roman" w:hAnsi="Times New Roman" w:cs="Times New Roman"/>
          <w:i/>
          <w:sz w:val="24"/>
          <w:szCs w:val="24"/>
        </w:rPr>
        <w:t>Immerman</w:t>
      </w:r>
      <w:proofErr w:type="spellEnd"/>
      <w:r w:rsidRPr="00717C30">
        <w:rPr>
          <w:rFonts w:ascii="Times New Roman" w:hAnsi="Times New Roman" w:cs="Times New Roman"/>
          <w:sz w:val="24"/>
          <w:szCs w:val="24"/>
        </w:rPr>
        <w:t>, applicants’ legal practitioners</w:t>
      </w:r>
    </w:p>
    <w:p w:rsidR="00CB22FD" w:rsidRPr="00717C30" w:rsidRDefault="00CB22FD" w:rsidP="00CB22FD">
      <w:pPr>
        <w:spacing w:after="0" w:line="240" w:lineRule="auto"/>
        <w:jc w:val="both"/>
        <w:rPr>
          <w:rFonts w:ascii="Times New Roman" w:hAnsi="Times New Roman" w:cs="Times New Roman"/>
          <w:sz w:val="24"/>
          <w:szCs w:val="24"/>
        </w:rPr>
      </w:pPr>
      <w:r w:rsidRPr="00717C30">
        <w:rPr>
          <w:rFonts w:ascii="Times New Roman" w:hAnsi="Times New Roman" w:cs="Times New Roman"/>
          <w:i/>
          <w:sz w:val="24"/>
          <w:szCs w:val="24"/>
        </w:rPr>
        <w:t xml:space="preserve">Jarvis </w:t>
      </w:r>
      <w:proofErr w:type="spellStart"/>
      <w:r w:rsidRPr="00717C30">
        <w:rPr>
          <w:rFonts w:ascii="Times New Roman" w:hAnsi="Times New Roman" w:cs="Times New Roman"/>
          <w:i/>
          <w:sz w:val="24"/>
          <w:szCs w:val="24"/>
        </w:rPr>
        <w:t>Palframan</w:t>
      </w:r>
      <w:proofErr w:type="spellEnd"/>
      <w:r w:rsidRPr="00717C30">
        <w:rPr>
          <w:rFonts w:ascii="Times New Roman" w:hAnsi="Times New Roman" w:cs="Times New Roman"/>
          <w:i/>
          <w:sz w:val="24"/>
          <w:szCs w:val="24"/>
        </w:rPr>
        <w:t xml:space="preserve"> c/o </w:t>
      </w:r>
      <w:proofErr w:type="spellStart"/>
      <w:r w:rsidRPr="00717C30">
        <w:rPr>
          <w:rFonts w:ascii="Times New Roman" w:hAnsi="Times New Roman" w:cs="Times New Roman"/>
          <w:i/>
          <w:sz w:val="24"/>
          <w:szCs w:val="24"/>
        </w:rPr>
        <w:t>Debwe</w:t>
      </w:r>
      <w:proofErr w:type="spellEnd"/>
      <w:r w:rsidRPr="00717C30">
        <w:rPr>
          <w:rFonts w:ascii="Times New Roman" w:hAnsi="Times New Roman" w:cs="Times New Roman"/>
          <w:i/>
          <w:sz w:val="24"/>
          <w:szCs w:val="24"/>
        </w:rPr>
        <w:t xml:space="preserve"> &amp; Partners</w:t>
      </w:r>
      <w:r w:rsidRPr="00717C30">
        <w:rPr>
          <w:rFonts w:ascii="Times New Roman" w:hAnsi="Times New Roman" w:cs="Times New Roman"/>
          <w:sz w:val="24"/>
          <w:szCs w:val="24"/>
        </w:rPr>
        <w:t>, 2</w:t>
      </w:r>
      <w:r w:rsidRPr="00717C30">
        <w:rPr>
          <w:rFonts w:ascii="Times New Roman" w:hAnsi="Times New Roman" w:cs="Times New Roman"/>
          <w:sz w:val="24"/>
          <w:szCs w:val="24"/>
          <w:vertAlign w:val="superscript"/>
        </w:rPr>
        <w:t>nd</w:t>
      </w:r>
      <w:r w:rsidRPr="00717C30">
        <w:rPr>
          <w:rFonts w:ascii="Times New Roman" w:hAnsi="Times New Roman" w:cs="Times New Roman"/>
          <w:sz w:val="24"/>
          <w:szCs w:val="24"/>
        </w:rPr>
        <w:t xml:space="preserve"> respondent’s legal practitioners</w:t>
      </w:r>
    </w:p>
    <w:p w:rsidR="00747ED1" w:rsidRPr="00717C30" w:rsidRDefault="004C1BBB" w:rsidP="00747ED1">
      <w:pPr>
        <w:spacing w:after="0" w:line="360" w:lineRule="auto"/>
        <w:jc w:val="both"/>
        <w:rPr>
          <w:rFonts w:ascii="Times New Roman" w:hAnsi="Times New Roman" w:cs="Times New Roman"/>
          <w:sz w:val="24"/>
          <w:szCs w:val="24"/>
        </w:rPr>
      </w:pPr>
      <w:r w:rsidRPr="00717C30">
        <w:rPr>
          <w:rFonts w:ascii="Times New Roman" w:hAnsi="Times New Roman" w:cs="Times New Roman"/>
          <w:sz w:val="24"/>
          <w:szCs w:val="24"/>
        </w:rPr>
        <w:t xml:space="preserve"> </w:t>
      </w:r>
      <w:r w:rsidR="00747ED1" w:rsidRPr="00717C30">
        <w:rPr>
          <w:rFonts w:ascii="Times New Roman" w:hAnsi="Times New Roman" w:cs="Times New Roman"/>
          <w:sz w:val="24"/>
          <w:szCs w:val="24"/>
        </w:rPr>
        <w:t xml:space="preserve"> </w:t>
      </w:r>
    </w:p>
    <w:p w:rsidR="002B2A09" w:rsidRPr="00717C30" w:rsidRDefault="00BE6A8F" w:rsidP="00BE6A8F">
      <w:pPr>
        <w:spacing w:after="0" w:line="360" w:lineRule="auto"/>
        <w:ind w:firstLine="720"/>
        <w:jc w:val="both"/>
        <w:rPr>
          <w:rFonts w:ascii="Times New Roman" w:hAnsi="Times New Roman" w:cs="Times New Roman"/>
          <w:sz w:val="24"/>
          <w:szCs w:val="24"/>
        </w:rPr>
      </w:pPr>
      <w:r w:rsidRPr="00717C30">
        <w:rPr>
          <w:rFonts w:ascii="Times New Roman" w:hAnsi="Times New Roman" w:cs="Times New Roman"/>
          <w:sz w:val="24"/>
          <w:szCs w:val="24"/>
        </w:rPr>
        <w:t xml:space="preserve"> </w:t>
      </w:r>
      <w:r w:rsidR="009D2620" w:rsidRPr="00717C30">
        <w:rPr>
          <w:rFonts w:ascii="Times New Roman" w:hAnsi="Times New Roman" w:cs="Times New Roman"/>
          <w:sz w:val="24"/>
          <w:szCs w:val="24"/>
        </w:rPr>
        <w:t xml:space="preserve"> </w:t>
      </w:r>
      <w:r w:rsidR="00477A43" w:rsidRPr="00717C30">
        <w:rPr>
          <w:rFonts w:ascii="Times New Roman" w:hAnsi="Times New Roman" w:cs="Times New Roman"/>
          <w:sz w:val="24"/>
          <w:szCs w:val="24"/>
        </w:rPr>
        <w:t xml:space="preserve"> </w:t>
      </w:r>
      <w:r w:rsidR="00533D07" w:rsidRPr="00717C30">
        <w:rPr>
          <w:rFonts w:ascii="Times New Roman" w:hAnsi="Times New Roman" w:cs="Times New Roman"/>
          <w:sz w:val="24"/>
          <w:szCs w:val="24"/>
        </w:rPr>
        <w:t xml:space="preserve">  </w:t>
      </w:r>
      <w:r w:rsidR="001E6133" w:rsidRPr="00717C30">
        <w:rPr>
          <w:rFonts w:ascii="Times New Roman" w:hAnsi="Times New Roman" w:cs="Times New Roman"/>
          <w:sz w:val="24"/>
          <w:szCs w:val="24"/>
        </w:rPr>
        <w:t xml:space="preserve"> </w:t>
      </w:r>
      <w:r w:rsidR="003B1474" w:rsidRPr="00717C30">
        <w:rPr>
          <w:rFonts w:ascii="Times New Roman" w:hAnsi="Times New Roman" w:cs="Times New Roman"/>
          <w:sz w:val="24"/>
          <w:szCs w:val="24"/>
        </w:rPr>
        <w:t xml:space="preserve"> </w:t>
      </w:r>
      <w:r w:rsidR="000D389D" w:rsidRPr="00717C30">
        <w:rPr>
          <w:rFonts w:ascii="Times New Roman" w:hAnsi="Times New Roman" w:cs="Times New Roman"/>
          <w:sz w:val="24"/>
          <w:szCs w:val="24"/>
        </w:rPr>
        <w:t xml:space="preserve">    </w:t>
      </w:r>
      <w:r w:rsidR="003720FA" w:rsidRPr="00717C30">
        <w:rPr>
          <w:rFonts w:ascii="Times New Roman" w:hAnsi="Times New Roman" w:cs="Times New Roman"/>
          <w:sz w:val="24"/>
          <w:szCs w:val="24"/>
        </w:rPr>
        <w:t xml:space="preserve"> </w:t>
      </w:r>
      <w:r w:rsidR="002B2A09" w:rsidRPr="00717C30">
        <w:rPr>
          <w:rFonts w:ascii="Times New Roman" w:hAnsi="Times New Roman" w:cs="Times New Roman"/>
          <w:sz w:val="24"/>
          <w:szCs w:val="24"/>
        </w:rPr>
        <w:t xml:space="preserve">  </w:t>
      </w:r>
    </w:p>
    <w:sectPr w:rsidR="002B2A09" w:rsidRPr="00717C30" w:rsidSect="008054CC">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DE9" w:rsidRDefault="00A32DE9" w:rsidP="00E3186B">
      <w:pPr>
        <w:spacing w:after="0" w:line="240" w:lineRule="auto"/>
      </w:pPr>
      <w:r>
        <w:separator/>
      </w:r>
    </w:p>
  </w:endnote>
  <w:endnote w:type="continuationSeparator" w:id="0">
    <w:p w:rsidR="00A32DE9" w:rsidRDefault="00A32DE9" w:rsidP="00E31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DE9" w:rsidRDefault="00A32DE9" w:rsidP="00E3186B">
      <w:pPr>
        <w:spacing w:after="0" w:line="240" w:lineRule="auto"/>
      </w:pPr>
      <w:r>
        <w:separator/>
      </w:r>
    </w:p>
  </w:footnote>
  <w:footnote w:type="continuationSeparator" w:id="0">
    <w:p w:rsidR="00A32DE9" w:rsidRDefault="00A32DE9" w:rsidP="00E318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0037990"/>
      <w:docPartObj>
        <w:docPartGallery w:val="Page Numbers (Top of Page)"/>
        <w:docPartUnique/>
      </w:docPartObj>
    </w:sdtPr>
    <w:sdtEndPr>
      <w:rPr>
        <w:noProof/>
      </w:rPr>
    </w:sdtEndPr>
    <w:sdtContent>
      <w:p w:rsidR="007F12C6" w:rsidRDefault="008623C6">
        <w:pPr>
          <w:pStyle w:val="Header"/>
          <w:jc w:val="right"/>
          <w:rPr>
            <w:noProof/>
          </w:rPr>
        </w:pPr>
        <w:r>
          <w:fldChar w:fldCharType="begin"/>
        </w:r>
        <w:r>
          <w:instrText xml:space="preserve"> PAGE   \* MERGEFORMAT </w:instrText>
        </w:r>
        <w:r>
          <w:fldChar w:fldCharType="separate"/>
        </w:r>
        <w:r w:rsidR="00801069">
          <w:rPr>
            <w:noProof/>
          </w:rPr>
          <w:t>4</w:t>
        </w:r>
        <w:r>
          <w:rPr>
            <w:noProof/>
          </w:rPr>
          <w:fldChar w:fldCharType="end"/>
        </w:r>
      </w:p>
      <w:p w:rsidR="00CB0FAE" w:rsidRDefault="00CB0FAE">
        <w:pPr>
          <w:pStyle w:val="Header"/>
          <w:jc w:val="right"/>
          <w:rPr>
            <w:noProof/>
          </w:rPr>
        </w:pPr>
        <w:r>
          <w:rPr>
            <w:noProof/>
          </w:rPr>
          <w:t>HH 252-11</w:t>
        </w:r>
      </w:p>
      <w:p w:rsidR="007F12C6" w:rsidRDefault="007F12C6">
        <w:pPr>
          <w:pStyle w:val="Header"/>
          <w:jc w:val="right"/>
        </w:pPr>
        <w:r>
          <w:rPr>
            <w:noProof/>
          </w:rPr>
          <w:t>HC 1465/07</w:t>
        </w:r>
      </w:p>
    </w:sdtContent>
  </w:sdt>
  <w:p w:rsidR="007F12C6" w:rsidRDefault="007F12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A09"/>
    <w:rsid w:val="00043FB9"/>
    <w:rsid w:val="000D389D"/>
    <w:rsid w:val="00120B3D"/>
    <w:rsid w:val="001526B1"/>
    <w:rsid w:val="001D488F"/>
    <w:rsid w:val="001E2E4D"/>
    <w:rsid w:val="001E6133"/>
    <w:rsid w:val="001F41EC"/>
    <w:rsid w:val="0021708E"/>
    <w:rsid w:val="00250B8A"/>
    <w:rsid w:val="00277D6D"/>
    <w:rsid w:val="002A2362"/>
    <w:rsid w:val="002B2A09"/>
    <w:rsid w:val="002B3265"/>
    <w:rsid w:val="002C6518"/>
    <w:rsid w:val="003155D7"/>
    <w:rsid w:val="00350546"/>
    <w:rsid w:val="00354B8E"/>
    <w:rsid w:val="003707D9"/>
    <w:rsid w:val="003720FA"/>
    <w:rsid w:val="003B1474"/>
    <w:rsid w:val="003C347E"/>
    <w:rsid w:val="00422B04"/>
    <w:rsid w:val="004502E8"/>
    <w:rsid w:val="004522B0"/>
    <w:rsid w:val="00477A43"/>
    <w:rsid w:val="00492768"/>
    <w:rsid w:val="004A7FA9"/>
    <w:rsid w:val="004B64D3"/>
    <w:rsid w:val="004C1BBB"/>
    <w:rsid w:val="004D6504"/>
    <w:rsid w:val="00533D07"/>
    <w:rsid w:val="005C3C54"/>
    <w:rsid w:val="005D00CD"/>
    <w:rsid w:val="00604545"/>
    <w:rsid w:val="00717C30"/>
    <w:rsid w:val="00747ED1"/>
    <w:rsid w:val="007F12C6"/>
    <w:rsid w:val="00801069"/>
    <w:rsid w:val="008054CC"/>
    <w:rsid w:val="00831458"/>
    <w:rsid w:val="008623C6"/>
    <w:rsid w:val="00896082"/>
    <w:rsid w:val="009D2620"/>
    <w:rsid w:val="009D36B4"/>
    <w:rsid w:val="00A32DE9"/>
    <w:rsid w:val="00A338C1"/>
    <w:rsid w:val="00A4027F"/>
    <w:rsid w:val="00A83765"/>
    <w:rsid w:val="00B733C1"/>
    <w:rsid w:val="00B92D46"/>
    <w:rsid w:val="00BC2957"/>
    <w:rsid w:val="00BE6A8F"/>
    <w:rsid w:val="00C825AF"/>
    <w:rsid w:val="00CA4A70"/>
    <w:rsid w:val="00CB0FAE"/>
    <w:rsid w:val="00CB22FD"/>
    <w:rsid w:val="00D84B18"/>
    <w:rsid w:val="00DA1AEE"/>
    <w:rsid w:val="00E03382"/>
    <w:rsid w:val="00E3186B"/>
    <w:rsid w:val="00E64ABE"/>
    <w:rsid w:val="00EA1B5F"/>
    <w:rsid w:val="00EB1167"/>
    <w:rsid w:val="00EC03C6"/>
    <w:rsid w:val="00EC2065"/>
    <w:rsid w:val="00EC778C"/>
    <w:rsid w:val="00ED4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8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186B"/>
  </w:style>
  <w:style w:type="paragraph" w:styleId="Footer">
    <w:name w:val="footer"/>
    <w:basedOn w:val="Normal"/>
    <w:link w:val="FooterChar"/>
    <w:uiPriority w:val="99"/>
    <w:unhideWhenUsed/>
    <w:rsid w:val="00E318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18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8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186B"/>
  </w:style>
  <w:style w:type="paragraph" w:styleId="Footer">
    <w:name w:val="footer"/>
    <w:basedOn w:val="Normal"/>
    <w:link w:val="FooterChar"/>
    <w:uiPriority w:val="99"/>
    <w:unhideWhenUsed/>
    <w:rsid w:val="00E318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1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1845</Words>
  <Characters>10517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2011-10-26T12:47:00Z</cp:lastPrinted>
  <dcterms:created xsi:type="dcterms:W3CDTF">2011-12-13T08:57:00Z</dcterms:created>
  <dcterms:modified xsi:type="dcterms:W3CDTF">2011-12-13T08:57:00Z</dcterms:modified>
</cp:coreProperties>
</file>