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27B21" w14:textId="77777777" w:rsidR="00FC440D" w:rsidRDefault="00FC440D" w:rsidP="00042A0D">
      <w:pPr>
        <w:spacing w:after="0" w:line="240" w:lineRule="auto"/>
        <w:jc w:val="both"/>
        <w:rPr>
          <w:rFonts w:ascii="Times New Roman" w:hAnsi="Times New Roman" w:cs="Times New Roman"/>
          <w:sz w:val="24"/>
          <w:szCs w:val="24"/>
        </w:rPr>
      </w:pPr>
    </w:p>
    <w:p w14:paraId="3F5E707E" w14:textId="250E975D" w:rsidR="00042A0D" w:rsidRDefault="004A719A" w:rsidP="00042A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ART</w:t>
      </w:r>
      <w:r w:rsidR="005F6863">
        <w:rPr>
          <w:rFonts w:ascii="Times New Roman" w:hAnsi="Times New Roman" w:cs="Times New Roman"/>
          <w:sz w:val="24"/>
          <w:szCs w:val="24"/>
        </w:rPr>
        <w:t>WELL MARADHA</w:t>
      </w:r>
    </w:p>
    <w:p w14:paraId="250E7102" w14:textId="77777777" w:rsidR="00042A0D" w:rsidRDefault="00042A0D" w:rsidP="00042A0D">
      <w:pPr>
        <w:spacing w:after="0" w:line="240" w:lineRule="auto"/>
        <w:jc w:val="both"/>
        <w:rPr>
          <w:rFonts w:ascii="Times New Roman" w:hAnsi="Times New Roman" w:cs="Times New Roman"/>
          <w:sz w:val="24"/>
          <w:szCs w:val="24"/>
        </w:rPr>
      </w:pPr>
    </w:p>
    <w:p w14:paraId="36122E65" w14:textId="77777777" w:rsidR="00042A0D" w:rsidRDefault="00042A0D" w:rsidP="00042A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1FD0CF6B" w14:textId="004097C6" w:rsidR="00042A0D" w:rsidRDefault="00042A0D" w:rsidP="00042A0D">
      <w:pPr>
        <w:spacing w:after="0" w:line="240" w:lineRule="auto"/>
        <w:jc w:val="both"/>
        <w:rPr>
          <w:rFonts w:ascii="Times New Roman" w:hAnsi="Times New Roman" w:cs="Times New Roman"/>
          <w:sz w:val="24"/>
          <w:szCs w:val="24"/>
        </w:rPr>
      </w:pPr>
    </w:p>
    <w:p w14:paraId="490B305D" w14:textId="2DF17067" w:rsidR="005F6863" w:rsidRDefault="000D7267" w:rsidP="00042A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BIG VALL</w:t>
      </w:r>
      <w:r w:rsidR="005F6863">
        <w:rPr>
          <w:rFonts w:ascii="Times New Roman" w:hAnsi="Times New Roman" w:cs="Times New Roman"/>
          <w:sz w:val="24"/>
          <w:szCs w:val="24"/>
        </w:rPr>
        <w:t>EY (PVT) LTD</w:t>
      </w:r>
    </w:p>
    <w:p w14:paraId="28B20441" w14:textId="77777777" w:rsidR="00042A0D" w:rsidRDefault="00042A0D" w:rsidP="00042A0D">
      <w:pPr>
        <w:spacing w:after="0" w:line="240" w:lineRule="auto"/>
        <w:jc w:val="both"/>
        <w:rPr>
          <w:rFonts w:ascii="Times New Roman" w:hAnsi="Times New Roman" w:cs="Times New Roman"/>
          <w:sz w:val="24"/>
          <w:szCs w:val="24"/>
        </w:rPr>
      </w:pPr>
    </w:p>
    <w:p w14:paraId="5059F6EC" w14:textId="77777777" w:rsidR="00042A0D" w:rsidRDefault="00042A0D" w:rsidP="00042A0D">
      <w:pPr>
        <w:spacing w:after="0" w:line="240" w:lineRule="auto"/>
        <w:jc w:val="both"/>
        <w:rPr>
          <w:rFonts w:ascii="Times New Roman" w:hAnsi="Times New Roman" w:cs="Times New Roman"/>
          <w:sz w:val="24"/>
          <w:szCs w:val="24"/>
        </w:rPr>
      </w:pPr>
    </w:p>
    <w:p w14:paraId="45532585" w14:textId="77777777" w:rsidR="00B92732" w:rsidRDefault="00042A0D" w:rsidP="00042A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2F2AD8E9" w14:textId="3E05738F" w:rsidR="00042A0D" w:rsidRDefault="00042A0D" w:rsidP="00042A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14:paraId="19D03D4F" w14:textId="4D30E4A6" w:rsidR="00042A0D" w:rsidRDefault="00042A0D" w:rsidP="00042A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5F6863">
        <w:rPr>
          <w:rFonts w:ascii="Times New Roman" w:hAnsi="Times New Roman" w:cs="Times New Roman"/>
          <w:sz w:val="24"/>
          <w:szCs w:val="24"/>
        </w:rPr>
        <w:t>24 SEPTEMBER</w:t>
      </w:r>
      <w:r>
        <w:rPr>
          <w:rFonts w:ascii="Times New Roman" w:hAnsi="Times New Roman" w:cs="Times New Roman"/>
          <w:sz w:val="24"/>
          <w:szCs w:val="24"/>
        </w:rPr>
        <w:t xml:space="preserve"> 2020 &amp; </w:t>
      </w:r>
      <w:r w:rsidR="005F6863">
        <w:rPr>
          <w:rFonts w:ascii="Times New Roman" w:hAnsi="Times New Roman" w:cs="Times New Roman"/>
          <w:sz w:val="24"/>
          <w:szCs w:val="24"/>
        </w:rPr>
        <w:t>18</w:t>
      </w:r>
      <w:r>
        <w:rPr>
          <w:rFonts w:ascii="Times New Roman" w:hAnsi="Times New Roman" w:cs="Times New Roman"/>
          <w:sz w:val="24"/>
          <w:szCs w:val="24"/>
        </w:rPr>
        <w:t xml:space="preserve"> NOVEMBER, 2020</w:t>
      </w:r>
    </w:p>
    <w:p w14:paraId="64CCD14B" w14:textId="77777777" w:rsidR="00042A0D" w:rsidRDefault="00042A0D" w:rsidP="00042A0D">
      <w:pPr>
        <w:spacing w:after="0" w:line="240" w:lineRule="auto"/>
        <w:jc w:val="both"/>
        <w:rPr>
          <w:rFonts w:ascii="Times New Roman" w:hAnsi="Times New Roman" w:cs="Times New Roman"/>
          <w:sz w:val="24"/>
          <w:szCs w:val="24"/>
        </w:rPr>
      </w:pPr>
    </w:p>
    <w:p w14:paraId="20862308" w14:textId="77777777" w:rsidR="00042A0D" w:rsidRDefault="00042A0D" w:rsidP="00042A0D">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3C14B7B6" w14:textId="01D8A706" w:rsidR="00224A6F" w:rsidRDefault="00224A6F" w:rsidP="00042A0D">
      <w:pPr>
        <w:tabs>
          <w:tab w:val="left" w:pos="3879"/>
        </w:tabs>
        <w:spacing w:after="0" w:line="240" w:lineRule="auto"/>
        <w:jc w:val="both"/>
        <w:rPr>
          <w:rFonts w:ascii="Times New Roman" w:hAnsi="Times New Roman" w:cs="Times New Roman"/>
          <w:sz w:val="24"/>
          <w:szCs w:val="24"/>
        </w:rPr>
      </w:pPr>
    </w:p>
    <w:p w14:paraId="6F8C45DA" w14:textId="77777777" w:rsidR="00224A6F" w:rsidRDefault="00224A6F" w:rsidP="00042A0D">
      <w:pPr>
        <w:tabs>
          <w:tab w:val="left" w:pos="3879"/>
        </w:tabs>
        <w:spacing w:after="0" w:line="240" w:lineRule="auto"/>
        <w:jc w:val="both"/>
        <w:rPr>
          <w:rFonts w:ascii="Times New Roman" w:hAnsi="Times New Roman" w:cs="Times New Roman"/>
          <w:sz w:val="24"/>
          <w:szCs w:val="24"/>
        </w:rPr>
      </w:pPr>
    </w:p>
    <w:p w14:paraId="3214D4FE" w14:textId="63431656" w:rsidR="00042A0D" w:rsidRDefault="005F6863" w:rsidP="00042A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Application </w:t>
      </w:r>
    </w:p>
    <w:p w14:paraId="643BE3C5" w14:textId="77777777" w:rsidR="00042A0D" w:rsidRDefault="00042A0D" w:rsidP="00042A0D">
      <w:pPr>
        <w:spacing w:after="0" w:line="360" w:lineRule="auto"/>
        <w:jc w:val="both"/>
        <w:rPr>
          <w:rFonts w:ascii="Times New Roman" w:hAnsi="Times New Roman" w:cs="Times New Roman"/>
          <w:b/>
          <w:sz w:val="24"/>
          <w:szCs w:val="24"/>
        </w:rPr>
      </w:pPr>
    </w:p>
    <w:p w14:paraId="689DF20D" w14:textId="21654126" w:rsidR="00042A0D" w:rsidRDefault="00386D69" w:rsidP="00042A0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V</w:t>
      </w:r>
      <w:r w:rsidR="00042A0D">
        <w:rPr>
          <w:rFonts w:ascii="Times New Roman" w:hAnsi="Times New Roman" w:cs="Times New Roman"/>
          <w:i/>
          <w:sz w:val="24"/>
          <w:szCs w:val="24"/>
        </w:rPr>
        <w:t xml:space="preserve">. </w:t>
      </w:r>
      <w:proofErr w:type="spellStart"/>
      <w:r>
        <w:rPr>
          <w:rFonts w:ascii="Times New Roman" w:hAnsi="Times New Roman" w:cs="Times New Roman"/>
          <w:i/>
          <w:sz w:val="24"/>
          <w:szCs w:val="24"/>
        </w:rPr>
        <w:t>Kwande</w:t>
      </w:r>
      <w:proofErr w:type="spellEnd"/>
      <w:r w:rsidR="00042A0D">
        <w:rPr>
          <w:rFonts w:ascii="Times New Roman" w:hAnsi="Times New Roman" w:cs="Times New Roman"/>
          <w:sz w:val="24"/>
          <w:szCs w:val="24"/>
        </w:rPr>
        <w:t>, for the app</w:t>
      </w:r>
      <w:r>
        <w:rPr>
          <w:rFonts w:ascii="Times New Roman" w:hAnsi="Times New Roman" w:cs="Times New Roman"/>
          <w:sz w:val="24"/>
          <w:szCs w:val="24"/>
        </w:rPr>
        <w:t>licant</w:t>
      </w:r>
    </w:p>
    <w:p w14:paraId="594AA0D6" w14:textId="1D7D0D47" w:rsidR="00042A0D" w:rsidRDefault="00386D69" w:rsidP="00042A0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Militao</w:t>
      </w:r>
      <w:proofErr w:type="spellEnd"/>
      <w:r w:rsidRPr="00386D69">
        <w:rPr>
          <w:rFonts w:ascii="Times New Roman" w:hAnsi="Times New Roman" w:cs="Times New Roman"/>
          <w:sz w:val="24"/>
          <w:szCs w:val="24"/>
        </w:rPr>
        <w:t xml:space="preserve">, for the </w:t>
      </w:r>
      <w:r w:rsidR="00F15CDB">
        <w:rPr>
          <w:rFonts w:ascii="Times New Roman" w:hAnsi="Times New Roman" w:cs="Times New Roman"/>
          <w:sz w:val="24"/>
          <w:szCs w:val="24"/>
        </w:rPr>
        <w:t>respondent</w:t>
      </w:r>
    </w:p>
    <w:p w14:paraId="25890716" w14:textId="2629F737" w:rsidR="00386D69" w:rsidRDefault="00386D69" w:rsidP="00042A0D">
      <w:pPr>
        <w:spacing w:after="0" w:line="240" w:lineRule="auto"/>
        <w:jc w:val="both"/>
        <w:rPr>
          <w:rFonts w:ascii="Times New Roman" w:hAnsi="Times New Roman" w:cs="Times New Roman"/>
          <w:sz w:val="24"/>
          <w:szCs w:val="24"/>
        </w:rPr>
      </w:pPr>
    </w:p>
    <w:p w14:paraId="36FC17F7" w14:textId="5D030251" w:rsidR="004B68A2" w:rsidRDefault="004B68A2" w:rsidP="00042A0D">
      <w:pPr>
        <w:spacing w:after="0" w:line="240" w:lineRule="auto"/>
        <w:jc w:val="both"/>
        <w:rPr>
          <w:rFonts w:ascii="Times New Roman" w:hAnsi="Times New Roman" w:cs="Times New Roman"/>
          <w:sz w:val="24"/>
          <w:szCs w:val="24"/>
        </w:rPr>
      </w:pPr>
    </w:p>
    <w:p w14:paraId="577CD503" w14:textId="77777777" w:rsidR="003143A5" w:rsidRDefault="003143A5" w:rsidP="00042A0D">
      <w:pPr>
        <w:spacing w:after="0" w:line="240" w:lineRule="auto"/>
        <w:jc w:val="both"/>
        <w:rPr>
          <w:rFonts w:ascii="Times New Roman" w:hAnsi="Times New Roman" w:cs="Times New Roman"/>
          <w:sz w:val="24"/>
          <w:szCs w:val="24"/>
        </w:rPr>
      </w:pPr>
    </w:p>
    <w:p w14:paraId="2FCE3E20" w14:textId="77777777" w:rsidR="00386D69" w:rsidRDefault="00386D69" w:rsidP="00042A0D">
      <w:pPr>
        <w:spacing w:after="0" w:line="240" w:lineRule="auto"/>
        <w:jc w:val="both"/>
        <w:rPr>
          <w:rFonts w:ascii="Times New Roman" w:hAnsi="Times New Roman" w:cs="Times New Roman"/>
          <w:sz w:val="24"/>
          <w:szCs w:val="24"/>
        </w:rPr>
      </w:pPr>
    </w:p>
    <w:p w14:paraId="6B62D0DE" w14:textId="2624C8C6" w:rsidR="00B92732" w:rsidRDefault="00042A0D" w:rsidP="003143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ZISENGWE J:</w:t>
      </w:r>
      <w:r>
        <w:rPr>
          <w:rFonts w:ascii="Times New Roman" w:hAnsi="Times New Roman" w:cs="Times New Roman"/>
          <w:sz w:val="24"/>
          <w:szCs w:val="24"/>
        </w:rPr>
        <w:tab/>
      </w:r>
      <w:r w:rsidR="00FC04DB">
        <w:rPr>
          <w:rFonts w:ascii="Times New Roman" w:hAnsi="Times New Roman" w:cs="Times New Roman"/>
          <w:sz w:val="24"/>
          <w:szCs w:val="24"/>
        </w:rPr>
        <w:t>When the parties initially squared off</w:t>
      </w:r>
      <w:r w:rsidR="000610AE">
        <w:rPr>
          <w:rFonts w:ascii="Times New Roman" w:hAnsi="Times New Roman" w:cs="Times New Roman"/>
          <w:sz w:val="24"/>
          <w:szCs w:val="24"/>
        </w:rPr>
        <w:t xml:space="preserve"> the dispute</w:t>
      </w:r>
      <w:r w:rsidR="00FC04DB">
        <w:rPr>
          <w:rFonts w:ascii="Times New Roman" w:hAnsi="Times New Roman" w:cs="Times New Roman"/>
          <w:sz w:val="24"/>
          <w:szCs w:val="24"/>
        </w:rPr>
        <w:t xml:space="preserve"> was</w:t>
      </w:r>
      <w:r w:rsidR="00EA3246">
        <w:rPr>
          <w:rFonts w:ascii="Times New Roman" w:hAnsi="Times New Roman" w:cs="Times New Roman"/>
          <w:sz w:val="24"/>
          <w:szCs w:val="24"/>
        </w:rPr>
        <w:t xml:space="preserve"> whether or not to grant an</w:t>
      </w:r>
      <w:r w:rsidR="00201CC4">
        <w:rPr>
          <w:rFonts w:ascii="Times New Roman" w:hAnsi="Times New Roman" w:cs="Times New Roman"/>
          <w:sz w:val="24"/>
          <w:szCs w:val="24"/>
        </w:rPr>
        <w:t xml:space="preserve"> application for</w:t>
      </w:r>
      <w:r w:rsidR="00FC04DB">
        <w:rPr>
          <w:rFonts w:ascii="Times New Roman" w:hAnsi="Times New Roman" w:cs="Times New Roman"/>
          <w:sz w:val="24"/>
          <w:szCs w:val="24"/>
        </w:rPr>
        <w:t xml:space="preserve"> the cancellation of the</w:t>
      </w:r>
      <w:r w:rsidR="003C487F">
        <w:rPr>
          <w:rFonts w:ascii="Times New Roman" w:hAnsi="Times New Roman" w:cs="Times New Roman"/>
          <w:sz w:val="24"/>
          <w:szCs w:val="24"/>
        </w:rPr>
        <w:t xml:space="preserve"> agreement</w:t>
      </w:r>
      <w:r w:rsidR="00201CC4">
        <w:rPr>
          <w:rFonts w:ascii="Times New Roman" w:hAnsi="Times New Roman" w:cs="Times New Roman"/>
          <w:sz w:val="24"/>
          <w:szCs w:val="24"/>
        </w:rPr>
        <w:t xml:space="preserve"> of the sale of a motor vehicle</w:t>
      </w:r>
      <w:r w:rsidR="00FC04DB">
        <w:rPr>
          <w:rFonts w:ascii="Times New Roman" w:hAnsi="Times New Roman" w:cs="Times New Roman"/>
          <w:sz w:val="24"/>
          <w:szCs w:val="24"/>
        </w:rPr>
        <w:t xml:space="preserve"> entered into by the parties</w:t>
      </w:r>
      <w:r w:rsidR="00201CC4">
        <w:rPr>
          <w:rFonts w:ascii="Times New Roman" w:hAnsi="Times New Roman" w:cs="Times New Roman"/>
          <w:sz w:val="24"/>
          <w:szCs w:val="24"/>
        </w:rPr>
        <w:t xml:space="preserve"> </w:t>
      </w:r>
      <w:r w:rsidR="00CC21A4">
        <w:rPr>
          <w:rFonts w:ascii="Times New Roman" w:hAnsi="Times New Roman" w:cs="Times New Roman"/>
          <w:sz w:val="24"/>
          <w:szCs w:val="24"/>
        </w:rPr>
        <w:t>(and</w:t>
      </w:r>
      <w:r w:rsidR="00201CC4">
        <w:rPr>
          <w:rFonts w:ascii="Times New Roman" w:hAnsi="Times New Roman" w:cs="Times New Roman"/>
          <w:sz w:val="24"/>
          <w:szCs w:val="24"/>
        </w:rPr>
        <w:t xml:space="preserve"> other</w:t>
      </w:r>
      <w:r w:rsidR="00EA3246">
        <w:rPr>
          <w:rFonts w:ascii="Times New Roman" w:hAnsi="Times New Roman" w:cs="Times New Roman"/>
          <w:sz w:val="24"/>
          <w:szCs w:val="24"/>
        </w:rPr>
        <w:t xml:space="preserve"> related relief </w:t>
      </w:r>
      <w:r w:rsidR="00FC04DB">
        <w:rPr>
          <w:rFonts w:ascii="Times New Roman" w:hAnsi="Times New Roman" w:cs="Times New Roman"/>
          <w:sz w:val="24"/>
          <w:szCs w:val="24"/>
        </w:rPr>
        <w:t>sought by the applicant</w:t>
      </w:r>
      <w:r w:rsidR="00FF0C39">
        <w:rPr>
          <w:rFonts w:ascii="Times New Roman" w:hAnsi="Times New Roman" w:cs="Times New Roman"/>
          <w:sz w:val="24"/>
          <w:szCs w:val="24"/>
        </w:rPr>
        <w:t>)</w:t>
      </w:r>
      <w:r w:rsidR="00FC04DB">
        <w:rPr>
          <w:rFonts w:ascii="Times New Roman" w:hAnsi="Times New Roman" w:cs="Times New Roman"/>
          <w:sz w:val="24"/>
          <w:szCs w:val="24"/>
        </w:rPr>
        <w:t>. However, the matter soon</w:t>
      </w:r>
      <w:r w:rsidR="0057492E">
        <w:rPr>
          <w:rFonts w:ascii="Times New Roman" w:hAnsi="Times New Roman" w:cs="Times New Roman"/>
          <w:sz w:val="24"/>
          <w:szCs w:val="24"/>
        </w:rPr>
        <w:t xml:space="preserve"> assumed a different complexion</w:t>
      </w:r>
      <w:r w:rsidR="00FF0C39">
        <w:rPr>
          <w:rFonts w:ascii="Times New Roman" w:hAnsi="Times New Roman" w:cs="Times New Roman"/>
          <w:sz w:val="24"/>
          <w:szCs w:val="24"/>
        </w:rPr>
        <w:t xml:space="preserve"> in the wake of</w:t>
      </w:r>
      <w:r w:rsidR="00FC04DB">
        <w:rPr>
          <w:rFonts w:ascii="Times New Roman" w:hAnsi="Times New Roman" w:cs="Times New Roman"/>
          <w:sz w:val="24"/>
          <w:szCs w:val="24"/>
        </w:rPr>
        <w:t xml:space="preserve"> the about turn made by the respondent company</w:t>
      </w:r>
      <w:r w:rsidR="000610AE">
        <w:rPr>
          <w:rFonts w:ascii="Times New Roman" w:hAnsi="Times New Roman" w:cs="Times New Roman"/>
          <w:sz w:val="24"/>
          <w:szCs w:val="24"/>
        </w:rPr>
        <w:t xml:space="preserve"> which</w:t>
      </w:r>
      <w:r w:rsidR="0057492E">
        <w:rPr>
          <w:rFonts w:ascii="Times New Roman" w:hAnsi="Times New Roman" w:cs="Times New Roman"/>
          <w:sz w:val="24"/>
          <w:szCs w:val="24"/>
        </w:rPr>
        <w:t>,</w:t>
      </w:r>
      <w:r w:rsidR="00FC04DB">
        <w:rPr>
          <w:rFonts w:ascii="Times New Roman" w:hAnsi="Times New Roman" w:cs="Times New Roman"/>
          <w:sz w:val="24"/>
          <w:szCs w:val="24"/>
        </w:rPr>
        <w:t xml:space="preserve"> </w:t>
      </w:r>
      <w:r w:rsidR="000610AE">
        <w:rPr>
          <w:rFonts w:ascii="Times New Roman" w:hAnsi="Times New Roman" w:cs="Times New Roman"/>
          <w:sz w:val="24"/>
          <w:szCs w:val="24"/>
        </w:rPr>
        <w:t>a</w:t>
      </w:r>
      <w:r w:rsidR="00FF0C39">
        <w:rPr>
          <w:rFonts w:ascii="Times New Roman" w:hAnsi="Times New Roman" w:cs="Times New Roman"/>
          <w:sz w:val="24"/>
          <w:szCs w:val="24"/>
        </w:rPr>
        <w:t>fter initially resisting</w:t>
      </w:r>
      <w:r w:rsidR="0057492E">
        <w:rPr>
          <w:rFonts w:ascii="Times New Roman" w:hAnsi="Times New Roman" w:cs="Times New Roman"/>
          <w:sz w:val="24"/>
          <w:szCs w:val="24"/>
        </w:rPr>
        <w:t xml:space="preserve"> the applicant’s prayer for the said cancellation,</w:t>
      </w:r>
      <w:r w:rsidR="00FC04DB">
        <w:rPr>
          <w:rFonts w:ascii="Times New Roman" w:hAnsi="Times New Roman" w:cs="Times New Roman"/>
          <w:sz w:val="24"/>
          <w:szCs w:val="24"/>
        </w:rPr>
        <w:t xml:space="preserve"> s</w:t>
      </w:r>
      <w:r w:rsidR="0057492E">
        <w:rPr>
          <w:rFonts w:ascii="Times New Roman" w:hAnsi="Times New Roman" w:cs="Times New Roman"/>
          <w:sz w:val="24"/>
          <w:szCs w:val="24"/>
        </w:rPr>
        <w:t>ubsequently acceded to the same</w:t>
      </w:r>
      <w:r w:rsidR="00FC04DB">
        <w:rPr>
          <w:rFonts w:ascii="Times New Roman" w:hAnsi="Times New Roman" w:cs="Times New Roman"/>
          <w:sz w:val="24"/>
          <w:szCs w:val="24"/>
        </w:rPr>
        <w:t>.</w:t>
      </w:r>
      <w:r w:rsidR="000610AE">
        <w:rPr>
          <w:rFonts w:ascii="Times New Roman" w:hAnsi="Times New Roman" w:cs="Times New Roman"/>
          <w:sz w:val="24"/>
          <w:szCs w:val="24"/>
        </w:rPr>
        <w:t xml:space="preserve"> The dispute then</w:t>
      </w:r>
      <w:r w:rsidR="00FC04DB">
        <w:rPr>
          <w:rFonts w:ascii="Times New Roman" w:hAnsi="Times New Roman" w:cs="Times New Roman"/>
          <w:sz w:val="24"/>
          <w:szCs w:val="24"/>
        </w:rPr>
        <w:t xml:space="preserve"> narrowed down</w:t>
      </w:r>
      <w:r w:rsidR="00FC3681">
        <w:rPr>
          <w:rFonts w:ascii="Times New Roman" w:hAnsi="Times New Roman" w:cs="Times New Roman"/>
          <w:sz w:val="24"/>
          <w:szCs w:val="24"/>
        </w:rPr>
        <w:t xml:space="preserve"> t</w:t>
      </w:r>
      <w:r w:rsidR="00FC04DB">
        <w:rPr>
          <w:rFonts w:ascii="Times New Roman" w:hAnsi="Times New Roman" w:cs="Times New Roman"/>
          <w:sz w:val="24"/>
          <w:szCs w:val="24"/>
        </w:rPr>
        <w:t>o the</w:t>
      </w:r>
      <w:r w:rsidR="00EA3246">
        <w:rPr>
          <w:rFonts w:ascii="Times New Roman" w:hAnsi="Times New Roman" w:cs="Times New Roman"/>
          <w:sz w:val="24"/>
          <w:szCs w:val="24"/>
        </w:rPr>
        <w:t xml:space="preserve"> question of</w:t>
      </w:r>
      <w:r w:rsidR="00B92732">
        <w:rPr>
          <w:rFonts w:ascii="Times New Roman" w:hAnsi="Times New Roman" w:cs="Times New Roman"/>
          <w:sz w:val="24"/>
          <w:szCs w:val="24"/>
        </w:rPr>
        <w:t xml:space="preserve"> the determination</w:t>
      </w:r>
      <w:r w:rsidR="008D35D0">
        <w:rPr>
          <w:rFonts w:ascii="Times New Roman" w:hAnsi="Times New Roman" w:cs="Times New Roman"/>
          <w:sz w:val="24"/>
          <w:szCs w:val="24"/>
        </w:rPr>
        <w:t xml:space="preserve"> of the</w:t>
      </w:r>
      <w:r w:rsidR="000D7267">
        <w:rPr>
          <w:rFonts w:ascii="Times New Roman" w:hAnsi="Times New Roman" w:cs="Times New Roman"/>
          <w:sz w:val="24"/>
          <w:szCs w:val="24"/>
        </w:rPr>
        <w:t xml:space="preserve"> refund </w:t>
      </w:r>
      <w:r w:rsidR="00FC3681">
        <w:rPr>
          <w:rFonts w:ascii="Times New Roman" w:hAnsi="Times New Roman" w:cs="Times New Roman"/>
          <w:sz w:val="24"/>
          <w:szCs w:val="24"/>
        </w:rPr>
        <w:t xml:space="preserve">of </w:t>
      </w:r>
      <w:r w:rsidR="003C487F">
        <w:rPr>
          <w:rFonts w:ascii="Times New Roman" w:hAnsi="Times New Roman" w:cs="Times New Roman"/>
          <w:sz w:val="24"/>
          <w:szCs w:val="24"/>
        </w:rPr>
        <w:t xml:space="preserve">that </w:t>
      </w:r>
      <w:r w:rsidR="00FC3681">
        <w:rPr>
          <w:rFonts w:ascii="Times New Roman" w:hAnsi="Times New Roman" w:cs="Times New Roman"/>
          <w:sz w:val="24"/>
          <w:szCs w:val="24"/>
        </w:rPr>
        <w:t xml:space="preserve">part of the </w:t>
      </w:r>
      <w:r w:rsidR="008F6279">
        <w:rPr>
          <w:rFonts w:ascii="Times New Roman" w:hAnsi="Times New Roman" w:cs="Times New Roman"/>
          <w:sz w:val="24"/>
          <w:szCs w:val="24"/>
        </w:rPr>
        <w:t xml:space="preserve">purchase </w:t>
      </w:r>
      <w:r w:rsidR="00FC3681">
        <w:rPr>
          <w:rFonts w:ascii="Times New Roman" w:hAnsi="Times New Roman" w:cs="Times New Roman"/>
          <w:sz w:val="24"/>
          <w:szCs w:val="24"/>
        </w:rPr>
        <w:t>price</w:t>
      </w:r>
      <w:r w:rsidR="008D35D0">
        <w:rPr>
          <w:rFonts w:ascii="Times New Roman" w:hAnsi="Times New Roman" w:cs="Times New Roman"/>
          <w:sz w:val="24"/>
          <w:szCs w:val="24"/>
        </w:rPr>
        <w:t xml:space="preserve"> which the respondent had paid to the applicant</w:t>
      </w:r>
      <w:r w:rsidR="00FC04DB">
        <w:rPr>
          <w:rFonts w:ascii="Times New Roman" w:hAnsi="Times New Roman" w:cs="Times New Roman"/>
          <w:sz w:val="24"/>
          <w:szCs w:val="24"/>
        </w:rPr>
        <w:t>.</w:t>
      </w:r>
    </w:p>
    <w:p w14:paraId="04420113" w14:textId="3A70B378" w:rsidR="00CA3839" w:rsidRDefault="008D35D0" w:rsidP="00B927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w:t>
      </w:r>
      <w:r w:rsidR="000610AE">
        <w:rPr>
          <w:rFonts w:ascii="Times New Roman" w:hAnsi="Times New Roman" w:cs="Times New Roman"/>
          <w:sz w:val="24"/>
          <w:szCs w:val="24"/>
        </w:rPr>
        <w:t>his is because</w:t>
      </w:r>
      <w:r w:rsidR="0057492E">
        <w:rPr>
          <w:rFonts w:ascii="Times New Roman" w:hAnsi="Times New Roman" w:cs="Times New Roman"/>
          <w:sz w:val="24"/>
          <w:szCs w:val="24"/>
        </w:rPr>
        <w:t xml:space="preserve"> whereas</w:t>
      </w:r>
      <w:r w:rsidR="00B92732">
        <w:rPr>
          <w:rFonts w:ascii="Times New Roman" w:hAnsi="Times New Roman" w:cs="Times New Roman"/>
          <w:sz w:val="24"/>
          <w:szCs w:val="24"/>
        </w:rPr>
        <w:t xml:space="preserve"> respondent</w:t>
      </w:r>
      <w:r w:rsidR="000610AE">
        <w:rPr>
          <w:rFonts w:ascii="Times New Roman" w:hAnsi="Times New Roman" w:cs="Times New Roman"/>
          <w:sz w:val="24"/>
          <w:szCs w:val="24"/>
        </w:rPr>
        <w:t xml:space="preserve"> insisted</w:t>
      </w:r>
      <w:r w:rsidR="000950D6">
        <w:rPr>
          <w:rFonts w:ascii="Times New Roman" w:hAnsi="Times New Roman" w:cs="Times New Roman"/>
          <w:sz w:val="24"/>
          <w:szCs w:val="24"/>
        </w:rPr>
        <w:t xml:space="preserve"> that</w:t>
      </w:r>
      <w:r w:rsidR="003603E2">
        <w:rPr>
          <w:rFonts w:ascii="Times New Roman" w:hAnsi="Times New Roman" w:cs="Times New Roman"/>
          <w:sz w:val="24"/>
          <w:szCs w:val="24"/>
        </w:rPr>
        <w:t xml:space="preserve"> the amount </w:t>
      </w:r>
      <w:r w:rsidR="003C487F">
        <w:rPr>
          <w:rFonts w:ascii="Times New Roman" w:hAnsi="Times New Roman" w:cs="Times New Roman"/>
          <w:sz w:val="24"/>
          <w:szCs w:val="24"/>
        </w:rPr>
        <w:t>in question</w:t>
      </w:r>
      <w:r w:rsidR="008F6279">
        <w:rPr>
          <w:rFonts w:ascii="Times New Roman" w:hAnsi="Times New Roman" w:cs="Times New Roman"/>
          <w:sz w:val="24"/>
          <w:szCs w:val="24"/>
        </w:rPr>
        <w:t xml:space="preserve"> </w:t>
      </w:r>
      <w:r w:rsidR="00CC21A4">
        <w:rPr>
          <w:rFonts w:ascii="Times New Roman" w:hAnsi="Times New Roman" w:cs="Times New Roman"/>
          <w:sz w:val="24"/>
          <w:szCs w:val="24"/>
        </w:rPr>
        <w:t>be denominated in United States do</w:t>
      </w:r>
      <w:r w:rsidR="00B92732">
        <w:rPr>
          <w:rFonts w:ascii="Times New Roman" w:hAnsi="Times New Roman" w:cs="Times New Roman"/>
          <w:sz w:val="24"/>
          <w:szCs w:val="24"/>
        </w:rPr>
        <w:t xml:space="preserve">llars </w:t>
      </w:r>
      <w:r w:rsidR="000950D6">
        <w:rPr>
          <w:rFonts w:ascii="Times New Roman" w:hAnsi="Times New Roman" w:cs="Times New Roman"/>
          <w:sz w:val="24"/>
          <w:szCs w:val="24"/>
        </w:rPr>
        <w:t>(</w:t>
      </w:r>
      <w:r w:rsidR="00B92732">
        <w:rPr>
          <w:rFonts w:ascii="Times New Roman" w:hAnsi="Times New Roman" w:cs="Times New Roman"/>
          <w:sz w:val="24"/>
          <w:szCs w:val="24"/>
        </w:rPr>
        <w:t>i.e. the same currency in whic</w:t>
      </w:r>
      <w:r w:rsidR="003C487F">
        <w:rPr>
          <w:rFonts w:ascii="Times New Roman" w:hAnsi="Times New Roman" w:cs="Times New Roman"/>
          <w:sz w:val="24"/>
          <w:szCs w:val="24"/>
        </w:rPr>
        <w:t>h it paid to the applicant</w:t>
      </w:r>
      <w:r w:rsidR="000950D6">
        <w:rPr>
          <w:rFonts w:ascii="Times New Roman" w:hAnsi="Times New Roman" w:cs="Times New Roman"/>
          <w:sz w:val="24"/>
          <w:szCs w:val="24"/>
        </w:rPr>
        <w:t>) or its equivalent in Zimbab</w:t>
      </w:r>
      <w:r w:rsidR="0057492E">
        <w:rPr>
          <w:rFonts w:ascii="Times New Roman" w:hAnsi="Times New Roman" w:cs="Times New Roman"/>
          <w:sz w:val="24"/>
          <w:szCs w:val="24"/>
        </w:rPr>
        <w:t>we dollars at the official rate,</w:t>
      </w:r>
      <w:r>
        <w:rPr>
          <w:rFonts w:ascii="Times New Roman" w:hAnsi="Times New Roman" w:cs="Times New Roman"/>
          <w:sz w:val="24"/>
          <w:szCs w:val="24"/>
        </w:rPr>
        <w:t xml:space="preserve"> </w:t>
      </w:r>
      <w:r w:rsidR="0057492E">
        <w:rPr>
          <w:rFonts w:ascii="Times New Roman" w:hAnsi="Times New Roman" w:cs="Times New Roman"/>
          <w:sz w:val="24"/>
          <w:szCs w:val="24"/>
        </w:rPr>
        <w:t>c</w:t>
      </w:r>
      <w:r w:rsidR="00CA3839">
        <w:rPr>
          <w:rFonts w:ascii="Times New Roman" w:hAnsi="Times New Roman" w:cs="Times New Roman"/>
          <w:sz w:val="24"/>
          <w:szCs w:val="24"/>
        </w:rPr>
        <w:t>ounsel for</w:t>
      </w:r>
      <w:r>
        <w:rPr>
          <w:rFonts w:ascii="Times New Roman" w:hAnsi="Times New Roman" w:cs="Times New Roman"/>
          <w:sz w:val="24"/>
          <w:szCs w:val="24"/>
        </w:rPr>
        <w:t xml:space="preserve"> the applicant</w:t>
      </w:r>
      <w:r w:rsidR="000610AE">
        <w:rPr>
          <w:rFonts w:ascii="Times New Roman" w:hAnsi="Times New Roman" w:cs="Times New Roman"/>
          <w:sz w:val="24"/>
          <w:szCs w:val="24"/>
        </w:rPr>
        <w:t xml:space="preserve"> argued contrariwise</w:t>
      </w:r>
      <w:r w:rsidR="00A62F11">
        <w:rPr>
          <w:rFonts w:ascii="Times New Roman" w:hAnsi="Times New Roman" w:cs="Times New Roman"/>
          <w:sz w:val="24"/>
          <w:szCs w:val="24"/>
        </w:rPr>
        <w:t xml:space="preserve"> and implored the court</w:t>
      </w:r>
      <w:r w:rsidR="003C487F">
        <w:rPr>
          <w:rFonts w:ascii="Times New Roman" w:hAnsi="Times New Roman" w:cs="Times New Roman"/>
          <w:sz w:val="24"/>
          <w:szCs w:val="24"/>
        </w:rPr>
        <w:t xml:space="preserve"> </w:t>
      </w:r>
      <w:r w:rsidR="00474FFF">
        <w:rPr>
          <w:rFonts w:ascii="Times New Roman" w:hAnsi="Times New Roman" w:cs="Times New Roman"/>
          <w:sz w:val="24"/>
          <w:szCs w:val="24"/>
        </w:rPr>
        <w:t>to</w:t>
      </w:r>
      <w:r w:rsidR="000D7267">
        <w:rPr>
          <w:rFonts w:ascii="Times New Roman" w:hAnsi="Times New Roman" w:cs="Times New Roman"/>
          <w:sz w:val="24"/>
          <w:szCs w:val="24"/>
        </w:rPr>
        <w:t xml:space="preserve"> denominate that refund in RTGS</w:t>
      </w:r>
      <w:r w:rsidR="00CA03DD">
        <w:rPr>
          <w:rFonts w:ascii="Times New Roman" w:hAnsi="Times New Roman" w:cs="Times New Roman"/>
          <w:sz w:val="24"/>
          <w:szCs w:val="24"/>
        </w:rPr>
        <w:t xml:space="preserve"> Dollars at the rate of one </w:t>
      </w:r>
      <w:r w:rsidR="000D7267">
        <w:rPr>
          <w:rFonts w:ascii="Times New Roman" w:hAnsi="Times New Roman" w:cs="Times New Roman"/>
          <w:sz w:val="24"/>
          <w:szCs w:val="24"/>
        </w:rPr>
        <w:t xml:space="preserve">to one </w:t>
      </w:r>
      <w:r w:rsidR="00CA03DD">
        <w:rPr>
          <w:rFonts w:ascii="Times New Roman" w:hAnsi="Times New Roman" w:cs="Times New Roman"/>
          <w:sz w:val="24"/>
          <w:szCs w:val="24"/>
        </w:rPr>
        <w:t xml:space="preserve">with </w:t>
      </w:r>
      <w:r w:rsidR="000950D6">
        <w:rPr>
          <w:rFonts w:ascii="Times New Roman" w:hAnsi="Times New Roman" w:cs="Times New Roman"/>
          <w:sz w:val="24"/>
          <w:szCs w:val="24"/>
        </w:rPr>
        <w:t>the United States Dollar</w:t>
      </w:r>
      <w:r w:rsidR="00BF3F79">
        <w:rPr>
          <w:rFonts w:ascii="Times New Roman" w:hAnsi="Times New Roman" w:cs="Times New Roman"/>
          <w:sz w:val="24"/>
          <w:szCs w:val="24"/>
        </w:rPr>
        <w:t>.</w:t>
      </w:r>
      <w:r w:rsidR="000950D6">
        <w:rPr>
          <w:rFonts w:ascii="Times New Roman" w:hAnsi="Times New Roman" w:cs="Times New Roman"/>
          <w:sz w:val="24"/>
          <w:szCs w:val="24"/>
        </w:rPr>
        <w:t xml:space="preserve"> Reliance for the latter</w:t>
      </w:r>
      <w:r w:rsidR="003C487F">
        <w:rPr>
          <w:rFonts w:ascii="Times New Roman" w:hAnsi="Times New Roman" w:cs="Times New Roman"/>
          <w:sz w:val="24"/>
          <w:szCs w:val="24"/>
        </w:rPr>
        <w:t xml:space="preserve"> position was placed on section 22 of the Finance (No.2) Act of 2019 ("the Act”)</w:t>
      </w:r>
    </w:p>
    <w:p w14:paraId="72CACAF7" w14:textId="404D5B32" w:rsidR="00996983" w:rsidRDefault="00996983" w:rsidP="006C28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following is a synopsis of the events leading up to this dispute. On 1 November </w:t>
      </w:r>
      <w:r w:rsidR="003672A3">
        <w:rPr>
          <w:rFonts w:ascii="Times New Roman" w:hAnsi="Times New Roman" w:cs="Times New Roman"/>
          <w:sz w:val="24"/>
          <w:szCs w:val="24"/>
        </w:rPr>
        <w:t>2018, the</w:t>
      </w:r>
      <w:r w:rsidR="00FE179E">
        <w:rPr>
          <w:rFonts w:ascii="Times New Roman" w:hAnsi="Times New Roman" w:cs="Times New Roman"/>
          <w:sz w:val="24"/>
          <w:szCs w:val="24"/>
        </w:rPr>
        <w:t xml:space="preserve"> parties entered into an agreement of sale wherein the applicant sold to the </w:t>
      </w:r>
      <w:r w:rsidR="00F15CDB">
        <w:rPr>
          <w:rFonts w:ascii="Times New Roman" w:hAnsi="Times New Roman" w:cs="Times New Roman"/>
          <w:sz w:val="24"/>
          <w:szCs w:val="24"/>
        </w:rPr>
        <w:t>Respondent</w:t>
      </w:r>
      <w:r w:rsidR="00FE179E">
        <w:rPr>
          <w:rFonts w:ascii="Times New Roman" w:hAnsi="Times New Roman" w:cs="Times New Roman"/>
          <w:sz w:val="24"/>
          <w:szCs w:val="24"/>
        </w:rPr>
        <w:t xml:space="preserve"> a Ford </w:t>
      </w:r>
      <w:r w:rsidR="00B92732">
        <w:rPr>
          <w:rFonts w:ascii="Times New Roman" w:hAnsi="Times New Roman" w:cs="Times New Roman"/>
          <w:sz w:val="24"/>
          <w:szCs w:val="24"/>
        </w:rPr>
        <w:t>Ranger “Wild Tra</w:t>
      </w:r>
      <w:r w:rsidR="00FE179E">
        <w:rPr>
          <w:rFonts w:ascii="Times New Roman" w:hAnsi="Times New Roman" w:cs="Times New Roman"/>
          <w:sz w:val="24"/>
          <w:szCs w:val="24"/>
        </w:rPr>
        <w:t>ck</w:t>
      </w:r>
      <w:r w:rsidR="00B92732">
        <w:rPr>
          <w:rFonts w:ascii="Times New Roman" w:hAnsi="Times New Roman" w:cs="Times New Roman"/>
          <w:sz w:val="24"/>
          <w:szCs w:val="24"/>
        </w:rPr>
        <w:t>”</w:t>
      </w:r>
      <w:r w:rsidR="00FE179E">
        <w:rPr>
          <w:rFonts w:ascii="Times New Roman" w:hAnsi="Times New Roman" w:cs="Times New Roman"/>
          <w:sz w:val="24"/>
          <w:szCs w:val="24"/>
        </w:rPr>
        <w:t xml:space="preserve"> motor vehicle</w:t>
      </w:r>
      <w:r w:rsidR="008E3CAD">
        <w:rPr>
          <w:rFonts w:ascii="Times New Roman" w:hAnsi="Times New Roman" w:cs="Times New Roman"/>
          <w:sz w:val="24"/>
          <w:szCs w:val="24"/>
        </w:rPr>
        <w:t xml:space="preserve"> ("</w:t>
      </w:r>
      <w:r w:rsidR="001E643E">
        <w:rPr>
          <w:rFonts w:ascii="Times New Roman" w:hAnsi="Times New Roman" w:cs="Times New Roman"/>
          <w:sz w:val="24"/>
          <w:szCs w:val="24"/>
        </w:rPr>
        <w:t>the motor vehicle")</w:t>
      </w:r>
      <w:r w:rsidR="00534E15">
        <w:rPr>
          <w:rFonts w:ascii="Times New Roman" w:hAnsi="Times New Roman" w:cs="Times New Roman"/>
          <w:sz w:val="24"/>
          <w:szCs w:val="24"/>
        </w:rPr>
        <w:t xml:space="preserve">. The agreed </w:t>
      </w:r>
      <w:r w:rsidR="003C487F">
        <w:rPr>
          <w:rFonts w:ascii="Times New Roman" w:hAnsi="Times New Roman" w:cs="Times New Roman"/>
          <w:sz w:val="24"/>
          <w:szCs w:val="24"/>
        </w:rPr>
        <w:t>purchase price was US</w:t>
      </w:r>
      <w:r w:rsidR="00534E15">
        <w:rPr>
          <w:rFonts w:ascii="Times New Roman" w:hAnsi="Times New Roman" w:cs="Times New Roman"/>
          <w:sz w:val="24"/>
          <w:szCs w:val="24"/>
        </w:rPr>
        <w:t>$ 40 000</w:t>
      </w:r>
      <w:r w:rsidR="00356AE6">
        <w:rPr>
          <w:rFonts w:ascii="Times New Roman" w:hAnsi="Times New Roman" w:cs="Times New Roman"/>
          <w:sz w:val="24"/>
          <w:szCs w:val="24"/>
        </w:rPr>
        <w:t>.</w:t>
      </w:r>
      <w:r w:rsidR="00534E15">
        <w:rPr>
          <w:rFonts w:ascii="Times New Roman" w:hAnsi="Times New Roman" w:cs="Times New Roman"/>
          <w:sz w:val="24"/>
          <w:szCs w:val="24"/>
        </w:rPr>
        <w:t xml:space="preserve"> Pursuant to </w:t>
      </w:r>
      <w:r w:rsidR="003C487F">
        <w:rPr>
          <w:rFonts w:ascii="Times New Roman" w:hAnsi="Times New Roman" w:cs="Times New Roman"/>
          <w:sz w:val="24"/>
          <w:szCs w:val="24"/>
        </w:rPr>
        <w:t>that agreement</w:t>
      </w:r>
      <w:r w:rsidR="00534E15">
        <w:rPr>
          <w:rFonts w:ascii="Times New Roman" w:hAnsi="Times New Roman" w:cs="Times New Roman"/>
          <w:sz w:val="24"/>
          <w:szCs w:val="24"/>
        </w:rPr>
        <w:t xml:space="preserve">, the </w:t>
      </w:r>
      <w:r w:rsidR="00F15CDB">
        <w:rPr>
          <w:rFonts w:ascii="Times New Roman" w:hAnsi="Times New Roman" w:cs="Times New Roman"/>
          <w:sz w:val="24"/>
          <w:szCs w:val="24"/>
        </w:rPr>
        <w:t>respondent</w:t>
      </w:r>
      <w:r w:rsidR="00534E15">
        <w:rPr>
          <w:rFonts w:ascii="Times New Roman" w:hAnsi="Times New Roman" w:cs="Times New Roman"/>
          <w:sz w:val="24"/>
          <w:szCs w:val="24"/>
        </w:rPr>
        <w:t xml:space="preserve"> paid the sum of US$ 5</w:t>
      </w:r>
      <w:r w:rsidR="00B92732">
        <w:rPr>
          <w:rFonts w:ascii="Times New Roman" w:hAnsi="Times New Roman" w:cs="Times New Roman"/>
          <w:sz w:val="24"/>
          <w:szCs w:val="24"/>
        </w:rPr>
        <w:t xml:space="preserve"> </w:t>
      </w:r>
      <w:r w:rsidR="00534E15">
        <w:rPr>
          <w:rFonts w:ascii="Times New Roman" w:hAnsi="Times New Roman" w:cs="Times New Roman"/>
          <w:sz w:val="24"/>
          <w:szCs w:val="24"/>
        </w:rPr>
        <w:t>000 as initial deposit and took possession of the motor vehi</w:t>
      </w:r>
      <w:r w:rsidR="003C487F">
        <w:rPr>
          <w:rFonts w:ascii="Times New Roman" w:hAnsi="Times New Roman" w:cs="Times New Roman"/>
          <w:sz w:val="24"/>
          <w:szCs w:val="24"/>
        </w:rPr>
        <w:t>cle. Over the next few months it</w:t>
      </w:r>
      <w:r w:rsidR="00534E15">
        <w:rPr>
          <w:rFonts w:ascii="Times New Roman" w:hAnsi="Times New Roman" w:cs="Times New Roman"/>
          <w:sz w:val="24"/>
          <w:szCs w:val="24"/>
        </w:rPr>
        <w:t xml:space="preserve"> would make further payments which brought the total sum paid to US$20 500 lea</w:t>
      </w:r>
      <w:r w:rsidR="000E34BD">
        <w:rPr>
          <w:rFonts w:ascii="Times New Roman" w:hAnsi="Times New Roman" w:cs="Times New Roman"/>
          <w:sz w:val="24"/>
          <w:szCs w:val="24"/>
        </w:rPr>
        <w:t>vi</w:t>
      </w:r>
      <w:r w:rsidR="00534E15">
        <w:rPr>
          <w:rFonts w:ascii="Times New Roman" w:hAnsi="Times New Roman" w:cs="Times New Roman"/>
          <w:sz w:val="24"/>
          <w:szCs w:val="24"/>
        </w:rPr>
        <w:t>ng a balance of US$</w:t>
      </w:r>
      <w:r w:rsidR="000E34BD">
        <w:rPr>
          <w:rFonts w:ascii="Times New Roman" w:hAnsi="Times New Roman" w:cs="Times New Roman"/>
          <w:sz w:val="24"/>
          <w:szCs w:val="24"/>
        </w:rPr>
        <w:t>19 500</w:t>
      </w:r>
      <w:r w:rsidR="00356AE6">
        <w:rPr>
          <w:rFonts w:ascii="Times New Roman" w:hAnsi="Times New Roman" w:cs="Times New Roman"/>
          <w:sz w:val="24"/>
          <w:szCs w:val="24"/>
        </w:rPr>
        <w:t>.</w:t>
      </w:r>
    </w:p>
    <w:p w14:paraId="5E0DB3AD" w14:textId="194EAE79" w:rsidR="004C6851" w:rsidRDefault="004C6851" w:rsidP="007B42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6148F">
        <w:rPr>
          <w:rFonts w:ascii="Times New Roman" w:hAnsi="Times New Roman" w:cs="Times New Roman"/>
          <w:sz w:val="24"/>
          <w:szCs w:val="24"/>
        </w:rPr>
        <w:t>In</w:t>
      </w:r>
      <w:r w:rsidR="007230CD">
        <w:rPr>
          <w:rFonts w:ascii="Times New Roman" w:hAnsi="Times New Roman" w:cs="Times New Roman"/>
          <w:sz w:val="24"/>
          <w:szCs w:val="24"/>
        </w:rPr>
        <w:t xml:space="preserve"> the papers</w:t>
      </w:r>
      <w:r w:rsidR="0076148F">
        <w:rPr>
          <w:rFonts w:ascii="Times New Roman" w:hAnsi="Times New Roman" w:cs="Times New Roman"/>
          <w:sz w:val="24"/>
          <w:szCs w:val="24"/>
        </w:rPr>
        <w:t xml:space="preserve"> filed</w:t>
      </w:r>
      <w:r w:rsidR="007230CD">
        <w:rPr>
          <w:rFonts w:ascii="Times New Roman" w:hAnsi="Times New Roman" w:cs="Times New Roman"/>
          <w:sz w:val="24"/>
          <w:szCs w:val="24"/>
        </w:rPr>
        <w:t xml:space="preserve"> in support of their respective positions</w:t>
      </w:r>
      <w:r w:rsidR="00913DD3">
        <w:rPr>
          <w:rFonts w:ascii="Times New Roman" w:hAnsi="Times New Roman" w:cs="Times New Roman"/>
          <w:sz w:val="24"/>
          <w:szCs w:val="24"/>
        </w:rPr>
        <w:t>,</w:t>
      </w:r>
      <w:r w:rsidR="007230CD">
        <w:rPr>
          <w:rFonts w:ascii="Times New Roman" w:hAnsi="Times New Roman" w:cs="Times New Roman"/>
          <w:sz w:val="24"/>
          <w:szCs w:val="24"/>
        </w:rPr>
        <w:t xml:space="preserve"> the parties</w:t>
      </w:r>
      <w:r w:rsidR="0076148F">
        <w:rPr>
          <w:rFonts w:ascii="Times New Roman" w:hAnsi="Times New Roman" w:cs="Times New Roman"/>
          <w:sz w:val="24"/>
          <w:szCs w:val="24"/>
        </w:rPr>
        <w:t xml:space="preserve"> initially</w:t>
      </w:r>
      <w:r w:rsidR="007230CD">
        <w:rPr>
          <w:rFonts w:ascii="Times New Roman" w:hAnsi="Times New Roman" w:cs="Times New Roman"/>
          <w:sz w:val="24"/>
          <w:szCs w:val="24"/>
        </w:rPr>
        <w:t xml:space="preserve"> haggled over the exact amounts paid</w:t>
      </w:r>
      <w:r w:rsidR="0076148F">
        <w:rPr>
          <w:rFonts w:ascii="Times New Roman" w:hAnsi="Times New Roman" w:cs="Times New Roman"/>
          <w:sz w:val="24"/>
          <w:szCs w:val="24"/>
        </w:rPr>
        <w:t xml:space="preserve"> (and outstanding) as well as</w:t>
      </w:r>
      <w:r w:rsidR="007230CD">
        <w:rPr>
          <w:rFonts w:ascii="Times New Roman" w:hAnsi="Times New Roman" w:cs="Times New Roman"/>
          <w:sz w:val="24"/>
          <w:szCs w:val="24"/>
        </w:rPr>
        <w:t xml:space="preserve"> whether or not there was a subsequent verbal </w:t>
      </w:r>
      <w:r w:rsidR="00597200">
        <w:rPr>
          <w:rFonts w:ascii="Times New Roman" w:hAnsi="Times New Roman" w:cs="Times New Roman"/>
          <w:sz w:val="24"/>
          <w:szCs w:val="24"/>
        </w:rPr>
        <w:t>agreement</w:t>
      </w:r>
      <w:r w:rsidR="007230CD">
        <w:rPr>
          <w:rFonts w:ascii="Times New Roman" w:hAnsi="Times New Roman" w:cs="Times New Roman"/>
          <w:sz w:val="24"/>
          <w:szCs w:val="24"/>
        </w:rPr>
        <w:t xml:space="preserve"> to defer payment of </w:t>
      </w:r>
      <w:r w:rsidR="002708A4">
        <w:rPr>
          <w:rFonts w:ascii="Times New Roman" w:hAnsi="Times New Roman" w:cs="Times New Roman"/>
          <w:sz w:val="24"/>
          <w:szCs w:val="24"/>
        </w:rPr>
        <w:t>the balance to August 2019. I</w:t>
      </w:r>
      <w:r w:rsidR="0076148F">
        <w:rPr>
          <w:rFonts w:ascii="Times New Roman" w:hAnsi="Times New Roman" w:cs="Times New Roman"/>
          <w:sz w:val="24"/>
          <w:szCs w:val="24"/>
        </w:rPr>
        <w:t>n l</w:t>
      </w:r>
      <w:r w:rsidR="007230CD">
        <w:rPr>
          <w:rFonts w:ascii="Times New Roman" w:hAnsi="Times New Roman" w:cs="Times New Roman"/>
          <w:sz w:val="24"/>
          <w:szCs w:val="24"/>
        </w:rPr>
        <w:t>igh</w:t>
      </w:r>
      <w:r w:rsidR="0076148F">
        <w:rPr>
          <w:rFonts w:ascii="Times New Roman" w:hAnsi="Times New Roman" w:cs="Times New Roman"/>
          <w:sz w:val="24"/>
          <w:szCs w:val="24"/>
        </w:rPr>
        <w:t>t</w:t>
      </w:r>
      <w:r w:rsidR="007230CD">
        <w:rPr>
          <w:rFonts w:ascii="Times New Roman" w:hAnsi="Times New Roman" w:cs="Times New Roman"/>
          <w:sz w:val="24"/>
          <w:szCs w:val="24"/>
        </w:rPr>
        <w:t xml:space="preserve"> of the position </w:t>
      </w:r>
      <w:r w:rsidR="008B44AD">
        <w:rPr>
          <w:rFonts w:ascii="Times New Roman" w:hAnsi="Times New Roman" w:cs="Times New Roman"/>
          <w:sz w:val="24"/>
          <w:szCs w:val="24"/>
        </w:rPr>
        <w:t xml:space="preserve">ultimately adopted by the </w:t>
      </w:r>
      <w:r w:rsidR="00F15CDB">
        <w:rPr>
          <w:rFonts w:ascii="Times New Roman" w:hAnsi="Times New Roman" w:cs="Times New Roman"/>
          <w:sz w:val="24"/>
          <w:szCs w:val="24"/>
        </w:rPr>
        <w:t>respondent</w:t>
      </w:r>
      <w:r w:rsidR="00913DD3">
        <w:rPr>
          <w:rFonts w:ascii="Times New Roman" w:hAnsi="Times New Roman" w:cs="Times New Roman"/>
          <w:sz w:val="24"/>
          <w:szCs w:val="24"/>
        </w:rPr>
        <w:t xml:space="preserve"> most of</w:t>
      </w:r>
      <w:r w:rsidR="0076148F">
        <w:rPr>
          <w:rFonts w:ascii="Times New Roman" w:hAnsi="Times New Roman" w:cs="Times New Roman"/>
          <w:sz w:val="24"/>
          <w:szCs w:val="24"/>
        </w:rPr>
        <w:t xml:space="preserve"> those</w:t>
      </w:r>
      <w:r w:rsidR="00913DD3">
        <w:rPr>
          <w:rFonts w:ascii="Times New Roman" w:hAnsi="Times New Roman" w:cs="Times New Roman"/>
          <w:sz w:val="24"/>
          <w:szCs w:val="24"/>
        </w:rPr>
        <w:t xml:space="preserve"> factual di</w:t>
      </w:r>
      <w:r w:rsidR="0076148F">
        <w:rPr>
          <w:rFonts w:ascii="Times New Roman" w:hAnsi="Times New Roman" w:cs="Times New Roman"/>
          <w:sz w:val="24"/>
          <w:szCs w:val="24"/>
        </w:rPr>
        <w:t>s</w:t>
      </w:r>
      <w:r w:rsidR="00913DD3">
        <w:rPr>
          <w:rFonts w:ascii="Times New Roman" w:hAnsi="Times New Roman" w:cs="Times New Roman"/>
          <w:sz w:val="24"/>
          <w:szCs w:val="24"/>
        </w:rPr>
        <w:t>putes (save perhaps the one regarding deferment of payment of purchase price)</w:t>
      </w:r>
      <w:r w:rsidR="0076148F">
        <w:rPr>
          <w:rFonts w:ascii="Times New Roman" w:hAnsi="Times New Roman" w:cs="Times New Roman"/>
          <w:sz w:val="24"/>
          <w:szCs w:val="24"/>
        </w:rPr>
        <w:t xml:space="preserve"> were rendered</w:t>
      </w:r>
      <w:r w:rsidR="008B44AD">
        <w:rPr>
          <w:rFonts w:ascii="Times New Roman" w:hAnsi="Times New Roman" w:cs="Times New Roman"/>
          <w:sz w:val="24"/>
          <w:szCs w:val="24"/>
        </w:rPr>
        <w:t xml:space="preserve"> water under the bridge, so to speak.</w:t>
      </w:r>
    </w:p>
    <w:p w14:paraId="55CBDD29" w14:textId="660BE6D5" w:rsidR="00F76F17" w:rsidRDefault="00F76F17" w:rsidP="007D6B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Although the applicant neglected to disclose as much in his founding affidavit</w:t>
      </w:r>
      <w:r w:rsidR="002708A4">
        <w:rPr>
          <w:rFonts w:ascii="Times New Roman" w:hAnsi="Times New Roman" w:cs="Times New Roman"/>
          <w:sz w:val="24"/>
          <w:szCs w:val="24"/>
        </w:rPr>
        <w:t>,</w:t>
      </w:r>
      <w:r>
        <w:rPr>
          <w:rFonts w:ascii="Times New Roman" w:hAnsi="Times New Roman" w:cs="Times New Roman"/>
          <w:sz w:val="24"/>
          <w:szCs w:val="24"/>
        </w:rPr>
        <w:t xml:space="preserve"> it soon became </w:t>
      </w:r>
      <w:r w:rsidR="000E2E58">
        <w:rPr>
          <w:rFonts w:ascii="Times New Roman" w:hAnsi="Times New Roman" w:cs="Times New Roman"/>
          <w:sz w:val="24"/>
          <w:szCs w:val="24"/>
        </w:rPr>
        <w:t>apparent</w:t>
      </w:r>
      <w:r>
        <w:rPr>
          <w:rFonts w:ascii="Times New Roman" w:hAnsi="Times New Roman" w:cs="Times New Roman"/>
          <w:sz w:val="24"/>
          <w:szCs w:val="24"/>
        </w:rPr>
        <w:t xml:space="preserve"> that on 21 July</w:t>
      </w:r>
      <w:r w:rsidR="000E2E58">
        <w:rPr>
          <w:rFonts w:ascii="Times New Roman" w:hAnsi="Times New Roman" w:cs="Times New Roman"/>
          <w:sz w:val="24"/>
          <w:szCs w:val="24"/>
        </w:rPr>
        <w:t xml:space="preserve"> </w:t>
      </w:r>
      <w:r w:rsidR="00565540">
        <w:rPr>
          <w:rFonts w:ascii="Times New Roman" w:hAnsi="Times New Roman" w:cs="Times New Roman"/>
          <w:sz w:val="24"/>
          <w:szCs w:val="24"/>
        </w:rPr>
        <w:t>2019,</w:t>
      </w:r>
      <w:r w:rsidR="0076148F">
        <w:rPr>
          <w:rFonts w:ascii="Times New Roman" w:hAnsi="Times New Roman" w:cs="Times New Roman"/>
          <w:sz w:val="24"/>
          <w:szCs w:val="24"/>
        </w:rPr>
        <w:t xml:space="preserve"> he</w:t>
      </w:r>
      <w:r w:rsidR="002708A4">
        <w:rPr>
          <w:rFonts w:ascii="Times New Roman" w:hAnsi="Times New Roman" w:cs="Times New Roman"/>
          <w:sz w:val="24"/>
          <w:szCs w:val="24"/>
        </w:rPr>
        <w:t xml:space="preserve"> (i.e. applicant)</w:t>
      </w:r>
      <w:r w:rsidR="00565540">
        <w:rPr>
          <w:rFonts w:ascii="Times New Roman" w:hAnsi="Times New Roman" w:cs="Times New Roman"/>
          <w:sz w:val="24"/>
          <w:szCs w:val="24"/>
        </w:rPr>
        <w:t xml:space="preserve"> seized</w:t>
      </w:r>
      <w:r w:rsidR="000E2E58">
        <w:rPr>
          <w:rFonts w:ascii="Times New Roman" w:hAnsi="Times New Roman" w:cs="Times New Roman"/>
          <w:sz w:val="24"/>
          <w:szCs w:val="24"/>
        </w:rPr>
        <w:t xml:space="preserve"> the motor vehicle from the </w:t>
      </w:r>
      <w:r w:rsidR="00DF108A">
        <w:rPr>
          <w:rFonts w:ascii="Times New Roman" w:hAnsi="Times New Roman" w:cs="Times New Roman"/>
          <w:sz w:val="24"/>
          <w:szCs w:val="24"/>
        </w:rPr>
        <w:t>r</w:t>
      </w:r>
      <w:r w:rsidR="00F15CDB">
        <w:rPr>
          <w:rFonts w:ascii="Times New Roman" w:hAnsi="Times New Roman" w:cs="Times New Roman"/>
          <w:sz w:val="24"/>
          <w:szCs w:val="24"/>
        </w:rPr>
        <w:t>espondent</w:t>
      </w:r>
      <w:r w:rsidR="00654A5C">
        <w:rPr>
          <w:rFonts w:ascii="Times New Roman" w:hAnsi="Times New Roman" w:cs="Times New Roman"/>
          <w:sz w:val="24"/>
          <w:szCs w:val="24"/>
        </w:rPr>
        <w:t>. This prompted</w:t>
      </w:r>
      <w:r w:rsidR="000E2E58">
        <w:rPr>
          <w:rFonts w:ascii="Times New Roman" w:hAnsi="Times New Roman" w:cs="Times New Roman"/>
          <w:sz w:val="24"/>
          <w:szCs w:val="24"/>
        </w:rPr>
        <w:t xml:space="preserve"> the latter to file an application for </w:t>
      </w:r>
      <w:r w:rsidR="00F70F47">
        <w:rPr>
          <w:rFonts w:ascii="Times New Roman" w:hAnsi="Times New Roman" w:cs="Times New Roman"/>
          <w:sz w:val="24"/>
          <w:szCs w:val="24"/>
        </w:rPr>
        <w:t xml:space="preserve">spoliation </w:t>
      </w:r>
      <w:r w:rsidR="000E2E58">
        <w:rPr>
          <w:rFonts w:ascii="Times New Roman" w:hAnsi="Times New Roman" w:cs="Times New Roman"/>
          <w:sz w:val="24"/>
          <w:szCs w:val="24"/>
        </w:rPr>
        <w:t>in the Magistrates Court. I</w:t>
      </w:r>
      <w:r w:rsidR="00F70F47">
        <w:rPr>
          <w:rFonts w:ascii="Times New Roman" w:hAnsi="Times New Roman" w:cs="Times New Roman"/>
          <w:sz w:val="24"/>
          <w:szCs w:val="24"/>
        </w:rPr>
        <w:t>n</w:t>
      </w:r>
      <w:r w:rsidR="002708A4">
        <w:rPr>
          <w:rFonts w:ascii="Times New Roman" w:hAnsi="Times New Roman" w:cs="Times New Roman"/>
          <w:sz w:val="24"/>
          <w:szCs w:val="24"/>
        </w:rPr>
        <w:t xml:space="preserve"> a classical “</w:t>
      </w:r>
      <w:r w:rsidR="000E2E58">
        <w:rPr>
          <w:rFonts w:ascii="Times New Roman" w:hAnsi="Times New Roman" w:cs="Times New Roman"/>
          <w:sz w:val="24"/>
          <w:szCs w:val="24"/>
        </w:rPr>
        <w:t>chicken</w:t>
      </w:r>
      <w:r w:rsidR="002708A4">
        <w:rPr>
          <w:rFonts w:ascii="Times New Roman" w:hAnsi="Times New Roman" w:cs="Times New Roman"/>
          <w:sz w:val="24"/>
          <w:szCs w:val="24"/>
        </w:rPr>
        <w:t xml:space="preserve"> and egg”</w:t>
      </w:r>
      <w:r w:rsidR="000E2E58">
        <w:rPr>
          <w:rFonts w:ascii="Times New Roman" w:hAnsi="Times New Roman" w:cs="Times New Roman"/>
          <w:sz w:val="24"/>
          <w:szCs w:val="24"/>
        </w:rPr>
        <w:t xml:space="preserve"> scenario</w:t>
      </w:r>
      <w:r w:rsidR="00654A5C">
        <w:rPr>
          <w:rFonts w:ascii="Times New Roman" w:hAnsi="Times New Roman" w:cs="Times New Roman"/>
          <w:sz w:val="24"/>
          <w:szCs w:val="24"/>
        </w:rPr>
        <w:t>, the parties sparred over</w:t>
      </w:r>
      <w:r w:rsidR="008D5A16">
        <w:rPr>
          <w:rFonts w:ascii="Times New Roman" w:hAnsi="Times New Roman" w:cs="Times New Roman"/>
          <w:sz w:val="24"/>
          <w:szCs w:val="24"/>
        </w:rPr>
        <w:t xml:space="preserve"> the order </w:t>
      </w:r>
      <w:r w:rsidR="0069551C">
        <w:rPr>
          <w:rFonts w:ascii="Times New Roman" w:hAnsi="Times New Roman" w:cs="Times New Roman"/>
          <w:sz w:val="24"/>
          <w:szCs w:val="24"/>
        </w:rPr>
        <w:t>or sequence of events. Where</w:t>
      </w:r>
      <w:r w:rsidR="0076148F">
        <w:rPr>
          <w:rFonts w:ascii="Times New Roman" w:hAnsi="Times New Roman" w:cs="Times New Roman"/>
          <w:sz w:val="24"/>
          <w:szCs w:val="24"/>
        </w:rPr>
        <w:t>as</w:t>
      </w:r>
      <w:r w:rsidR="0069551C">
        <w:rPr>
          <w:rFonts w:ascii="Times New Roman" w:hAnsi="Times New Roman" w:cs="Times New Roman"/>
          <w:sz w:val="24"/>
          <w:szCs w:val="24"/>
        </w:rPr>
        <w:t xml:space="preserve"> the Applicant claims that </w:t>
      </w:r>
      <w:r w:rsidR="004C76CD">
        <w:rPr>
          <w:rFonts w:ascii="Times New Roman" w:hAnsi="Times New Roman" w:cs="Times New Roman"/>
          <w:sz w:val="24"/>
          <w:szCs w:val="24"/>
        </w:rPr>
        <w:t>the reason</w:t>
      </w:r>
      <w:r w:rsidR="0069551C">
        <w:rPr>
          <w:rFonts w:ascii="Times New Roman" w:hAnsi="Times New Roman" w:cs="Times New Roman"/>
          <w:sz w:val="24"/>
          <w:szCs w:val="24"/>
        </w:rPr>
        <w:t xml:space="preserve"> for his repossession of the </w:t>
      </w:r>
      <w:r w:rsidR="003C54F9">
        <w:rPr>
          <w:rFonts w:ascii="Times New Roman" w:hAnsi="Times New Roman" w:cs="Times New Roman"/>
          <w:sz w:val="24"/>
          <w:szCs w:val="24"/>
        </w:rPr>
        <w:t>motor vehicle was</w:t>
      </w:r>
      <w:r w:rsidR="00654A5C">
        <w:rPr>
          <w:rFonts w:ascii="Times New Roman" w:hAnsi="Times New Roman" w:cs="Times New Roman"/>
          <w:sz w:val="24"/>
          <w:szCs w:val="24"/>
        </w:rPr>
        <w:t xml:space="preserve"> the</w:t>
      </w:r>
      <w:r w:rsidR="003C54F9">
        <w:rPr>
          <w:rFonts w:ascii="Times New Roman" w:hAnsi="Times New Roman" w:cs="Times New Roman"/>
          <w:sz w:val="24"/>
          <w:szCs w:val="24"/>
        </w:rPr>
        <w:t xml:space="preserve"> </w:t>
      </w:r>
      <w:r w:rsidR="002708A4">
        <w:rPr>
          <w:rFonts w:ascii="Times New Roman" w:hAnsi="Times New Roman" w:cs="Times New Roman"/>
          <w:sz w:val="24"/>
          <w:szCs w:val="24"/>
        </w:rPr>
        <w:t>failure by the respondent to pay</w:t>
      </w:r>
      <w:r w:rsidR="003C54F9">
        <w:rPr>
          <w:rFonts w:ascii="Times New Roman" w:hAnsi="Times New Roman" w:cs="Times New Roman"/>
          <w:sz w:val="24"/>
          <w:szCs w:val="24"/>
        </w:rPr>
        <w:t xml:space="preserve"> o</w:t>
      </w:r>
      <w:r w:rsidR="002708A4">
        <w:rPr>
          <w:rFonts w:ascii="Times New Roman" w:hAnsi="Times New Roman" w:cs="Times New Roman"/>
          <w:sz w:val="24"/>
          <w:szCs w:val="24"/>
        </w:rPr>
        <w:t>f</w:t>
      </w:r>
      <w:r w:rsidR="003C54F9">
        <w:rPr>
          <w:rFonts w:ascii="Times New Roman" w:hAnsi="Times New Roman" w:cs="Times New Roman"/>
          <w:sz w:val="24"/>
          <w:szCs w:val="24"/>
        </w:rPr>
        <w:t>f the</w:t>
      </w:r>
      <w:r w:rsidR="002708A4">
        <w:rPr>
          <w:rFonts w:ascii="Times New Roman" w:hAnsi="Times New Roman" w:cs="Times New Roman"/>
          <w:sz w:val="24"/>
          <w:szCs w:val="24"/>
        </w:rPr>
        <w:t xml:space="preserve"> outstanding</w:t>
      </w:r>
      <w:r w:rsidR="003C54F9">
        <w:rPr>
          <w:rFonts w:ascii="Times New Roman" w:hAnsi="Times New Roman" w:cs="Times New Roman"/>
          <w:sz w:val="24"/>
          <w:szCs w:val="24"/>
        </w:rPr>
        <w:t xml:space="preserve"> balance of the purchase price, </w:t>
      </w:r>
      <w:r w:rsidR="00F15CDB">
        <w:rPr>
          <w:rFonts w:ascii="Times New Roman" w:hAnsi="Times New Roman" w:cs="Times New Roman"/>
          <w:sz w:val="24"/>
          <w:szCs w:val="24"/>
        </w:rPr>
        <w:t>respondent</w:t>
      </w:r>
      <w:r w:rsidR="00654A5C">
        <w:rPr>
          <w:rFonts w:ascii="Times New Roman" w:hAnsi="Times New Roman" w:cs="Times New Roman"/>
          <w:sz w:val="24"/>
          <w:szCs w:val="24"/>
        </w:rPr>
        <w:t xml:space="preserve"> on the other hand insisted</w:t>
      </w:r>
      <w:r w:rsidR="003C54F9">
        <w:rPr>
          <w:rFonts w:ascii="Times New Roman" w:hAnsi="Times New Roman" w:cs="Times New Roman"/>
          <w:sz w:val="24"/>
          <w:szCs w:val="24"/>
        </w:rPr>
        <w:t xml:space="preserve"> </w:t>
      </w:r>
      <w:r w:rsidR="004C76CD">
        <w:rPr>
          <w:rFonts w:ascii="Times New Roman" w:hAnsi="Times New Roman" w:cs="Times New Roman"/>
          <w:sz w:val="24"/>
          <w:szCs w:val="24"/>
        </w:rPr>
        <w:t>that it</w:t>
      </w:r>
      <w:r w:rsidR="003C54F9">
        <w:rPr>
          <w:rFonts w:ascii="Times New Roman" w:hAnsi="Times New Roman" w:cs="Times New Roman"/>
          <w:sz w:val="24"/>
          <w:szCs w:val="24"/>
        </w:rPr>
        <w:t xml:space="preserve"> discontinued with the </w:t>
      </w:r>
      <w:r w:rsidR="0076148F">
        <w:rPr>
          <w:rFonts w:ascii="Times New Roman" w:hAnsi="Times New Roman" w:cs="Times New Roman"/>
          <w:sz w:val="24"/>
          <w:szCs w:val="24"/>
        </w:rPr>
        <w:t>payment of the instalments</w:t>
      </w:r>
      <w:r w:rsidR="002708A4">
        <w:rPr>
          <w:rFonts w:ascii="Times New Roman" w:hAnsi="Times New Roman" w:cs="Times New Roman"/>
          <w:sz w:val="24"/>
          <w:szCs w:val="24"/>
        </w:rPr>
        <w:t xml:space="preserve"> due</w:t>
      </w:r>
      <w:r w:rsidR="0076148F">
        <w:rPr>
          <w:rFonts w:ascii="Times New Roman" w:hAnsi="Times New Roman" w:cs="Times New Roman"/>
          <w:sz w:val="24"/>
          <w:szCs w:val="24"/>
        </w:rPr>
        <w:t xml:space="preserve"> because the appellant despoiled</w:t>
      </w:r>
      <w:r w:rsidR="003C54F9">
        <w:rPr>
          <w:rFonts w:ascii="Times New Roman" w:hAnsi="Times New Roman" w:cs="Times New Roman"/>
          <w:sz w:val="24"/>
          <w:szCs w:val="24"/>
        </w:rPr>
        <w:t xml:space="preserve"> </w:t>
      </w:r>
      <w:r w:rsidR="004C76CD">
        <w:rPr>
          <w:rFonts w:ascii="Times New Roman" w:hAnsi="Times New Roman" w:cs="Times New Roman"/>
          <w:sz w:val="24"/>
          <w:szCs w:val="24"/>
        </w:rPr>
        <w:t xml:space="preserve">it of the motor vehicle. Be </w:t>
      </w:r>
      <w:r w:rsidR="0076148F">
        <w:rPr>
          <w:rFonts w:ascii="Times New Roman" w:hAnsi="Times New Roman" w:cs="Times New Roman"/>
          <w:sz w:val="24"/>
          <w:szCs w:val="24"/>
        </w:rPr>
        <w:t>that as it may, it is common caus</w:t>
      </w:r>
      <w:r w:rsidR="004C76CD">
        <w:rPr>
          <w:rFonts w:ascii="Times New Roman" w:hAnsi="Times New Roman" w:cs="Times New Roman"/>
          <w:sz w:val="24"/>
          <w:szCs w:val="24"/>
        </w:rPr>
        <w:t>e that since July 2019 the applicant ha</w:t>
      </w:r>
      <w:r w:rsidR="00682408">
        <w:rPr>
          <w:rFonts w:ascii="Times New Roman" w:hAnsi="Times New Roman" w:cs="Times New Roman"/>
          <w:sz w:val="24"/>
          <w:szCs w:val="24"/>
        </w:rPr>
        <w:t>s</w:t>
      </w:r>
      <w:r w:rsidR="004C76CD">
        <w:rPr>
          <w:rFonts w:ascii="Times New Roman" w:hAnsi="Times New Roman" w:cs="Times New Roman"/>
          <w:sz w:val="24"/>
          <w:szCs w:val="24"/>
        </w:rPr>
        <w:t xml:space="preserve"> been in possession of the motor vehicle.</w:t>
      </w:r>
    </w:p>
    <w:p w14:paraId="6EF35200" w14:textId="2736C20E" w:rsidR="009D33C9" w:rsidRDefault="009D33C9" w:rsidP="007D6B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wake of the above developments, the </w:t>
      </w:r>
      <w:r w:rsidR="00186227">
        <w:rPr>
          <w:rFonts w:ascii="Times New Roman" w:hAnsi="Times New Roman" w:cs="Times New Roman"/>
          <w:sz w:val="24"/>
          <w:szCs w:val="24"/>
        </w:rPr>
        <w:t>applicant</w:t>
      </w:r>
      <w:r>
        <w:rPr>
          <w:rFonts w:ascii="Times New Roman" w:hAnsi="Times New Roman" w:cs="Times New Roman"/>
          <w:sz w:val="24"/>
          <w:szCs w:val="24"/>
        </w:rPr>
        <w:t xml:space="preserve"> approached this court seeking an order on the following terms:</w:t>
      </w:r>
    </w:p>
    <w:p w14:paraId="7ABF64AE" w14:textId="77777777" w:rsidR="00397894" w:rsidRDefault="00397894" w:rsidP="007D6BB1">
      <w:pPr>
        <w:spacing w:after="0" w:line="360" w:lineRule="auto"/>
        <w:jc w:val="both"/>
        <w:rPr>
          <w:rFonts w:ascii="Times New Roman" w:hAnsi="Times New Roman" w:cs="Times New Roman"/>
          <w:sz w:val="24"/>
          <w:szCs w:val="24"/>
        </w:rPr>
      </w:pPr>
    </w:p>
    <w:p w14:paraId="5C821BED" w14:textId="252F1CE4" w:rsidR="00257873" w:rsidRDefault="00257873" w:rsidP="00FC368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7748F" w:rsidRPr="0037748F">
        <w:rPr>
          <w:rFonts w:ascii="Times New Roman" w:hAnsi="Times New Roman" w:cs="Times New Roman"/>
          <w:b/>
          <w:sz w:val="24"/>
          <w:szCs w:val="24"/>
          <w:u w:val="single"/>
        </w:rPr>
        <w:t>IT IS ORDERED THAT</w:t>
      </w:r>
      <w:r w:rsidR="0037748F">
        <w:rPr>
          <w:rFonts w:ascii="Times New Roman" w:hAnsi="Times New Roman" w:cs="Times New Roman"/>
          <w:sz w:val="24"/>
          <w:szCs w:val="24"/>
        </w:rPr>
        <w:t>:</w:t>
      </w:r>
    </w:p>
    <w:p w14:paraId="1B741279" w14:textId="44BA0CFB" w:rsidR="005D09EE" w:rsidRDefault="004147CE" w:rsidP="005D09E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5E0A7F">
        <w:rPr>
          <w:rFonts w:ascii="Times New Roman" w:hAnsi="Times New Roman" w:cs="Times New Roman"/>
          <w:sz w:val="24"/>
          <w:szCs w:val="24"/>
        </w:rPr>
        <w:t xml:space="preserve">he agreement of sale for the sale of the </w:t>
      </w:r>
      <w:r w:rsidR="00021F07">
        <w:rPr>
          <w:rFonts w:ascii="Times New Roman" w:hAnsi="Times New Roman" w:cs="Times New Roman"/>
          <w:sz w:val="24"/>
          <w:szCs w:val="24"/>
        </w:rPr>
        <w:t xml:space="preserve">Ford </w:t>
      </w:r>
      <w:r w:rsidR="0076148F">
        <w:rPr>
          <w:rFonts w:ascii="Times New Roman" w:hAnsi="Times New Roman" w:cs="Times New Roman"/>
          <w:sz w:val="24"/>
          <w:szCs w:val="24"/>
        </w:rPr>
        <w:t>Ranger Wild Tra</w:t>
      </w:r>
      <w:r w:rsidR="00021F07">
        <w:rPr>
          <w:rFonts w:ascii="Times New Roman" w:hAnsi="Times New Roman" w:cs="Times New Roman"/>
          <w:sz w:val="24"/>
          <w:szCs w:val="24"/>
        </w:rPr>
        <w:t>ck</w:t>
      </w:r>
      <w:r w:rsidR="000634C9">
        <w:rPr>
          <w:rFonts w:ascii="Times New Roman" w:hAnsi="Times New Roman" w:cs="Times New Roman"/>
          <w:sz w:val="24"/>
          <w:szCs w:val="24"/>
        </w:rPr>
        <w:t xml:space="preserve">, registration Number ADL 7497 entered into between applicant and </w:t>
      </w:r>
      <w:r w:rsidR="00B96645">
        <w:rPr>
          <w:rFonts w:ascii="Times New Roman" w:hAnsi="Times New Roman" w:cs="Times New Roman"/>
          <w:sz w:val="24"/>
          <w:szCs w:val="24"/>
        </w:rPr>
        <w:t>r</w:t>
      </w:r>
      <w:r w:rsidR="00F15CDB">
        <w:rPr>
          <w:rFonts w:ascii="Times New Roman" w:hAnsi="Times New Roman" w:cs="Times New Roman"/>
          <w:sz w:val="24"/>
          <w:szCs w:val="24"/>
        </w:rPr>
        <w:t>espondent</w:t>
      </w:r>
      <w:r w:rsidR="002B1527">
        <w:rPr>
          <w:rFonts w:ascii="Times New Roman" w:hAnsi="Times New Roman" w:cs="Times New Roman"/>
          <w:sz w:val="24"/>
          <w:szCs w:val="24"/>
        </w:rPr>
        <w:t xml:space="preserve"> be and is hereby can</w:t>
      </w:r>
      <w:r w:rsidR="00AC2EE5">
        <w:rPr>
          <w:rFonts w:ascii="Times New Roman" w:hAnsi="Times New Roman" w:cs="Times New Roman"/>
          <w:sz w:val="24"/>
          <w:szCs w:val="24"/>
        </w:rPr>
        <w:t>celled.</w:t>
      </w:r>
    </w:p>
    <w:p w14:paraId="695E0E2A" w14:textId="3F415BC0" w:rsidR="00AC2EE5" w:rsidRDefault="0076148F" w:rsidP="005D09E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Ford Ranger Wild Tra</w:t>
      </w:r>
      <w:r w:rsidR="00AC2EE5">
        <w:rPr>
          <w:rFonts w:ascii="Times New Roman" w:hAnsi="Times New Roman" w:cs="Times New Roman"/>
          <w:sz w:val="24"/>
          <w:szCs w:val="24"/>
        </w:rPr>
        <w:t>ck motor vehicle be returned to the applicant with immediate effect.</w:t>
      </w:r>
    </w:p>
    <w:p w14:paraId="5628757C" w14:textId="43825D45" w:rsidR="00CA37FD" w:rsidRDefault="00CA37FD" w:rsidP="005D09E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to repay the amount paid by the </w:t>
      </w:r>
      <w:r w:rsidR="00367984">
        <w:rPr>
          <w:rFonts w:ascii="Times New Roman" w:hAnsi="Times New Roman" w:cs="Times New Roman"/>
          <w:sz w:val="24"/>
          <w:szCs w:val="24"/>
        </w:rPr>
        <w:t>r</w:t>
      </w:r>
      <w:r w:rsidR="00F15CDB">
        <w:rPr>
          <w:rFonts w:ascii="Times New Roman" w:hAnsi="Times New Roman" w:cs="Times New Roman"/>
          <w:sz w:val="24"/>
          <w:szCs w:val="24"/>
        </w:rPr>
        <w:t>espondent</w:t>
      </w:r>
      <w:r>
        <w:rPr>
          <w:rFonts w:ascii="Times New Roman" w:hAnsi="Times New Roman" w:cs="Times New Roman"/>
          <w:sz w:val="24"/>
          <w:szCs w:val="24"/>
        </w:rPr>
        <w:t xml:space="preserve"> towards the purchase price in full within 14 days.</w:t>
      </w:r>
    </w:p>
    <w:p w14:paraId="0BC79B58" w14:textId="0E31468F" w:rsidR="00356AE6" w:rsidRPr="00913DD3" w:rsidRDefault="00F15CDB" w:rsidP="00913DD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Respondent</w:t>
      </w:r>
      <w:r w:rsidR="0066330C">
        <w:rPr>
          <w:rFonts w:ascii="Times New Roman" w:hAnsi="Times New Roman" w:cs="Times New Roman"/>
          <w:sz w:val="24"/>
          <w:szCs w:val="24"/>
        </w:rPr>
        <w:t xml:space="preserve"> to bear costs of </w:t>
      </w:r>
      <w:r w:rsidR="0076148F">
        <w:rPr>
          <w:rFonts w:ascii="Times New Roman" w:hAnsi="Times New Roman" w:cs="Times New Roman"/>
          <w:sz w:val="24"/>
          <w:szCs w:val="24"/>
        </w:rPr>
        <w:t>suit on a legal practitioner and</w:t>
      </w:r>
      <w:r w:rsidR="0066330C">
        <w:rPr>
          <w:rFonts w:ascii="Times New Roman" w:hAnsi="Times New Roman" w:cs="Times New Roman"/>
          <w:sz w:val="24"/>
          <w:szCs w:val="24"/>
        </w:rPr>
        <w:t xml:space="preserve"> client scale</w:t>
      </w:r>
      <w:r w:rsidR="00B34C17">
        <w:rPr>
          <w:rFonts w:ascii="Times New Roman" w:hAnsi="Times New Roman" w:cs="Times New Roman"/>
          <w:sz w:val="24"/>
          <w:szCs w:val="24"/>
        </w:rPr>
        <w:t>.</w:t>
      </w:r>
    </w:p>
    <w:p w14:paraId="7F3892AA" w14:textId="49CF375A" w:rsidR="002A2998" w:rsidRDefault="00654A5C" w:rsidP="00E027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crisp issu</w:t>
      </w:r>
      <w:r w:rsidR="009A57F9">
        <w:rPr>
          <w:rFonts w:ascii="Times New Roman" w:hAnsi="Times New Roman" w:cs="Times New Roman"/>
          <w:sz w:val="24"/>
          <w:szCs w:val="24"/>
        </w:rPr>
        <w:t>e for determina</w:t>
      </w:r>
      <w:r>
        <w:rPr>
          <w:rFonts w:ascii="Times New Roman" w:hAnsi="Times New Roman" w:cs="Times New Roman"/>
          <w:sz w:val="24"/>
          <w:szCs w:val="24"/>
        </w:rPr>
        <w:t>tion, therefore, is what the exact wo</w:t>
      </w:r>
      <w:r w:rsidR="009A57F9">
        <w:rPr>
          <w:rFonts w:ascii="Times New Roman" w:hAnsi="Times New Roman" w:cs="Times New Roman"/>
          <w:sz w:val="24"/>
          <w:szCs w:val="24"/>
        </w:rPr>
        <w:t xml:space="preserve">rding of paragraph 3 of the </w:t>
      </w:r>
      <w:r w:rsidR="00CD731A">
        <w:rPr>
          <w:rFonts w:ascii="Times New Roman" w:hAnsi="Times New Roman" w:cs="Times New Roman"/>
          <w:sz w:val="24"/>
          <w:szCs w:val="24"/>
        </w:rPr>
        <w:t>applicant’s</w:t>
      </w:r>
      <w:r w:rsidR="009A57F9">
        <w:rPr>
          <w:rFonts w:ascii="Times New Roman" w:hAnsi="Times New Roman" w:cs="Times New Roman"/>
          <w:sz w:val="24"/>
          <w:szCs w:val="24"/>
        </w:rPr>
        <w:t xml:space="preserve"> prayer</w:t>
      </w:r>
      <w:r>
        <w:rPr>
          <w:rFonts w:ascii="Times New Roman" w:hAnsi="Times New Roman" w:cs="Times New Roman"/>
          <w:sz w:val="24"/>
          <w:szCs w:val="24"/>
        </w:rPr>
        <w:t xml:space="preserve"> should assume</w:t>
      </w:r>
      <w:r w:rsidR="009A57F9">
        <w:rPr>
          <w:rFonts w:ascii="Times New Roman" w:hAnsi="Times New Roman" w:cs="Times New Roman"/>
          <w:sz w:val="24"/>
          <w:szCs w:val="24"/>
        </w:rPr>
        <w:t xml:space="preserve">. More </w:t>
      </w:r>
      <w:r w:rsidR="00913DD3">
        <w:rPr>
          <w:rFonts w:ascii="Times New Roman" w:hAnsi="Times New Roman" w:cs="Times New Roman"/>
          <w:sz w:val="24"/>
          <w:szCs w:val="24"/>
        </w:rPr>
        <w:t>pertinently,</w:t>
      </w:r>
      <w:r w:rsidR="009A57F9">
        <w:rPr>
          <w:rFonts w:ascii="Times New Roman" w:hAnsi="Times New Roman" w:cs="Times New Roman"/>
          <w:sz w:val="24"/>
          <w:szCs w:val="24"/>
        </w:rPr>
        <w:t xml:space="preserve"> the </w:t>
      </w:r>
      <w:r w:rsidR="002A2998">
        <w:rPr>
          <w:rFonts w:ascii="Times New Roman" w:hAnsi="Times New Roman" w:cs="Times New Roman"/>
          <w:sz w:val="24"/>
          <w:szCs w:val="24"/>
        </w:rPr>
        <w:t>question is</w:t>
      </w:r>
      <w:r w:rsidR="009A57F9">
        <w:rPr>
          <w:rFonts w:ascii="Times New Roman" w:hAnsi="Times New Roman" w:cs="Times New Roman"/>
          <w:sz w:val="24"/>
          <w:szCs w:val="24"/>
        </w:rPr>
        <w:t xml:space="preserve"> whether the applicant should </w:t>
      </w:r>
      <w:r w:rsidR="000D313B">
        <w:rPr>
          <w:rFonts w:ascii="Times New Roman" w:hAnsi="Times New Roman" w:cs="Times New Roman"/>
          <w:sz w:val="24"/>
          <w:szCs w:val="24"/>
        </w:rPr>
        <w:t>be ordered to repay</w:t>
      </w:r>
      <w:r w:rsidR="000E461B">
        <w:rPr>
          <w:rFonts w:ascii="Times New Roman" w:hAnsi="Times New Roman" w:cs="Times New Roman"/>
          <w:sz w:val="24"/>
          <w:szCs w:val="24"/>
        </w:rPr>
        <w:t xml:space="preserve"> </w:t>
      </w:r>
      <w:r w:rsidR="002A2998">
        <w:rPr>
          <w:rFonts w:ascii="Times New Roman" w:hAnsi="Times New Roman" w:cs="Times New Roman"/>
          <w:sz w:val="24"/>
          <w:szCs w:val="24"/>
        </w:rPr>
        <w:t>the amount</w:t>
      </w:r>
      <w:r w:rsidR="000E461B">
        <w:rPr>
          <w:rFonts w:ascii="Times New Roman" w:hAnsi="Times New Roman" w:cs="Times New Roman"/>
          <w:sz w:val="24"/>
          <w:szCs w:val="24"/>
        </w:rPr>
        <w:t xml:space="preserve"> of US$20 500 paid </w:t>
      </w:r>
      <w:r w:rsidR="005C5C33">
        <w:rPr>
          <w:rFonts w:ascii="Times New Roman" w:hAnsi="Times New Roman" w:cs="Times New Roman"/>
          <w:sz w:val="24"/>
          <w:szCs w:val="24"/>
        </w:rPr>
        <w:t xml:space="preserve">to it by </w:t>
      </w:r>
      <w:r w:rsidR="00BA1BCE">
        <w:rPr>
          <w:rFonts w:ascii="Times New Roman" w:hAnsi="Times New Roman" w:cs="Times New Roman"/>
          <w:sz w:val="24"/>
          <w:szCs w:val="24"/>
        </w:rPr>
        <w:t>r</w:t>
      </w:r>
      <w:r w:rsidR="00F15CDB">
        <w:rPr>
          <w:rFonts w:ascii="Times New Roman" w:hAnsi="Times New Roman" w:cs="Times New Roman"/>
          <w:sz w:val="24"/>
          <w:szCs w:val="24"/>
        </w:rPr>
        <w:t>espondent</w:t>
      </w:r>
      <w:r>
        <w:rPr>
          <w:rFonts w:ascii="Times New Roman" w:hAnsi="Times New Roman" w:cs="Times New Roman"/>
          <w:sz w:val="24"/>
          <w:szCs w:val="24"/>
        </w:rPr>
        <w:t xml:space="preserve"> in RTGS dollars</w:t>
      </w:r>
      <w:r w:rsidR="005C5C33">
        <w:rPr>
          <w:rFonts w:ascii="Times New Roman" w:hAnsi="Times New Roman" w:cs="Times New Roman"/>
          <w:sz w:val="24"/>
          <w:szCs w:val="24"/>
        </w:rPr>
        <w:t xml:space="preserve"> at the </w:t>
      </w:r>
      <w:r w:rsidR="00E66B86">
        <w:rPr>
          <w:rFonts w:ascii="Times New Roman" w:hAnsi="Times New Roman" w:cs="Times New Roman"/>
          <w:sz w:val="24"/>
          <w:szCs w:val="24"/>
        </w:rPr>
        <w:t>rate of one to one with the United States Dollar</w:t>
      </w:r>
      <w:r w:rsidR="00EE2F85">
        <w:rPr>
          <w:rFonts w:ascii="Times New Roman" w:hAnsi="Times New Roman" w:cs="Times New Roman"/>
          <w:sz w:val="24"/>
          <w:szCs w:val="24"/>
        </w:rPr>
        <w:t xml:space="preserve"> as suggested </w:t>
      </w:r>
      <w:r w:rsidR="003525D7">
        <w:rPr>
          <w:rFonts w:ascii="Times New Roman" w:hAnsi="Times New Roman" w:cs="Times New Roman"/>
          <w:sz w:val="24"/>
          <w:szCs w:val="24"/>
        </w:rPr>
        <w:t>by the a</w:t>
      </w:r>
      <w:r>
        <w:rPr>
          <w:rFonts w:ascii="Times New Roman" w:hAnsi="Times New Roman" w:cs="Times New Roman"/>
          <w:sz w:val="24"/>
          <w:szCs w:val="24"/>
        </w:rPr>
        <w:t xml:space="preserve">pplicant or whether that amount </w:t>
      </w:r>
      <w:r w:rsidR="003525D7">
        <w:rPr>
          <w:rFonts w:ascii="Times New Roman" w:hAnsi="Times New Roman" w:cs="Times New Roman"/>
          <w:sz w:val="24"/>
          <w:szCs w:val="24"/>
        </w:rPr>
        <w:t xml:space="preserve">should be at the current official rate as suggested by the </w:t>
      </w:r>
      <w:r w:rsidR="003275D5">
        <w:rPr>
          <w:rFonts w:ascii="Times New Roman" w:hAnsi="Times New Roman" w:cs="Times New Roman"/>
          <w:sz w:val="24"/>
          <w:szCs w:val="24"/>
        </w:rPr>
        <w:t>r</w:t>
      </w:r>
      <w:r w:rsidR="00F15CDB">
        <w:rPr>
          <w:rFonts w:ascii="Times New Roman" w:hAnsi="Times New Roman" w:cs="Times New Roman"/>
          <w:sz w:val="24"/>
          <w:szCs w:val="24"/>
        </w:rPr>
        <w:t>espondent</w:t>
      </w:r>
      <w:r w:rsidR="002A2998">
        <w:rPr>
          <w:rFonts w:ascii="Times New Roman" w:hAnsi="Times New Roman" w:cs="Times New Roman"/>
          <w:sz w:val="24"/>
          <w:szCs w:val="24"/>
        </w:rPr>
        <w:t>.</w:t>
      </w:r>
    </w:p>
    <w:p w14:paraId="09EADAB7" w14:textId="32F8CCBE" w:rsidR="009A57F9" w:rsidRDefault="003525D7" w:rsidP="00E027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0B5823">
        <w:rPr>
          <w:rFonts w:ascii="Times New Roman" w:hAnsi="Times New Roman" w:cs="Times New Roman"/>
          <w:sz w:val="24"/>
          <w:szCs w:val="24"/>
        </w:rPr>
        <w:t>This necessarily calls for the interpretati</w:t>
      </w:r>
      <w:r w:rsidR="00654A5C">
        <w:rPr>
          <w:rFonts w:ascii="Times New Roman" w:hAnsi="Times New Roman" w:cs="Times New Roman"/>
          <w:sz w:val="24"/>
          <w:szCs w:val="24"/>
        </w:rPr>
        <w:t>on and application of paragraphs</w:t>
      </w:r>
      <w:r w:rsidR="000B5823">
        <w:rPr>
          <w:rFonts w:ascii="Times New Roman" w:hAnsi="Times New Roman" w:cs="Times New Roman"/>
          <w:sz w:val="24"/>
          <w:szCs w:val="24"/>
        </w:rPr>
        <w:t xml:space="preserve"> (d) and</w:t>
      </w:r>
      <w:r w:rsidR="00654A5C">
        <w:rPr>
          <w:rFonts w:ascii="Times New Roman" w:hAnsi="Times New Roman" w:cs="Times New Roman"/>
          <w:sz w:val="24"/>
          <w:szCs w:val="24"/>
        </w:rPr>
        <w:t xml:space="preserve"> (e) of subsection 1 of </w:t>
      </w:r>
      <w:r w:rsidR="000B5823">
        <w:rPr>
          <w:rFonts w:ascii="Times New Roman" w:hAnsi="Times New Roman" w:cs="Times New Roman"/>
          <w:sz w:val="24"/>
          <w:szCs w:val="24"/>
        </w:rPr>
        <w:t xml:space="preserve">section 22 of the Act </w:t>
      </w:r>
      <w:r w:rsidR="00BF289D">
        <w:rPr>
          <w:rFonts w:ascii="Times New Roman" w:hAnsi="Times New Roman" w:cs="Times New Roman"/>
          <w:sz w:val="24"/>
          <w:szCs w:val="24"/>
        </w:rPr>
        <w:t>Finance (</w:t>
      </w:r>
      <w:r w:rsidR="000B5823">
        <w:rPr>
          <w:rFonts w:ascii="Times New Roman" w:hAnsi="Times New Roman" w:cs="Times New Roman"/>
          <w:sz w:val="24"/>
          <w:szCs w:val="24"/>
        </w:rPr>
        <w:t>No. 2) Act,</w:t>
      </w:r>
      <w:r w:rsidR="00EE4BFD">
        <w:rPr>
          <w:rFonts w:ascii="Times New Roman" w:hAnsi="Times New Roman" w:cs="Times New Roman"/>
          <w:sz w:val="24"/>
          <w:szCs w:val="24"/>
        </w:rPr>
        <w:t xml:space="preserve"> 2019. The said </w:t>
      </w:r>
      <w:r w:rsidR="00654A5C">
        <w:rPr>
          <w:rFonts w:ascii="Times New Roman" w:hAnsi="Times New Roman" w:cs="Times New Roman"/>
          <w:sz w:val="24"/>
          <w:szCs w:val="24"/>
        </w:rPr>
        <w:t>provisions read</w:t>
      </w:r>
      <w:r w:rsidR="00EE4BFD">
        <w:rPr>
          <w:rFonts w:ascii="Times New Roman" w:hAnsi="Times New Roman" w:cs="Times New Roman"/>
          <w:sz w:val="24"/>
          <w:szCs w:val="24"/>
        </w:rPr>
        <w:t xml:space="preserve"> as follows:</w:t>
      </w:r>
    </w:p>
    <w:p w14:paraId="1E645C4C" w14:textId="6AB7CE1E" w:rsidR="00EE4BFD" w:rsidRPr="009F4BE7" w:rsidRDefault="00654A5C" w:rsidP="00FC440D">
      <w:pPr>
        <w:spacing w:line="240" w:lineRule="auto"/>
        <w:ind w:left="1440" w:hanging="720"/>
        <w:jc w:val="both"/>
        <w:rPr>
          <w:rFonts w:ascii="Times New Roman" w:hAnsi="Times New Roman" w:cs="Times New Roman"/>
          <w:b/>
          <w:i/>
          <w:sz w:val="24"/>
          <w:szCs w:val="24"/>
        </w:rPr>
      </w:pPr>
      <w:r w:rsidRPr="009F4BE7">
        <w:rPr>
          <w:rFonts w:ascii="Times New Roman" w:hAnsi="Times New Roman" w:cs="Times New Roman"/>
          <w:b/>
          <w:sz w:val="24"/>
          <w:szCs w:val="24"/>
        </w:rPr>
        <w:t>22.</w:t>
      </w:r>
      <w:r w:rsidR="00FC440D" w:rsidRPr="009F4BE7">
        <w:rPr>
          <w:rFonts w:ascii="Times New Roman" w:hAnsi="Times New Roman" w:cs="Times New Roman"/>
          <w:b/>
          <w:sz w:val="24"/>
          <w:szCs w:val="24"/>
        </w:rPr>
        <w:tab/>
      </w:r>
      <w:r w:rsidR="00EE4BFD" w:rsidRPr="009F4BE7">
        <w:rPr>
          <w:rFonts w:ascii="Times New Roman" w:hAnsi="Times New Roman" w:cs="Times New Roman"/>
          <w:b/>
          <w:i/>
          <w:sz w:val="24"/>
          <w:szCs w:val="24"/>
        </w:rPr>
        <w:t>I</w:t>
      </w:r>
      <w:r w:rsidR="009F4BE7">
        <w:rPr>
          <w:rFonts w:ascii="Times New Roman" w:hAnsi="Times New Roman" w:cs="Times New Roman"/>
          <w:b/>
          <w:i/>
          <w:sz w:val="24"/>
          <w:szCs w:val="24"/>
        </w:rPr>
        <w:t>ssuance and Legal tender of RTGS</w:t>
      </w:r>
      <w:r w:rsidR="00EE4BFD" w:rsidRPr="009F4BE7">
        <w:rPr>
          <w:rFonts w:ascii="Times New Roman" w:hAnsi="Times New Roman" w:cs="Times New Roman"/>
          <w:b/>
          <w:i/>
          <w:sz w:val="24"/>
          <w:szCs w:val="24"/>
        </w:rPr>
        <w:t xml:space="preserve"> dollars, savings, </w:t>
      </w:r>
      <w:r w:rsidR="00FC440D" w:rsidRPr="009F4BE7">
        <w:rPr>
          <w:rFonts w:ascii="Times New Roman" w:hAnsi="Times New Roman" w:cs="Times New Roman"/>
          <w:b/>
          <w:i/>
          <w:sz w:val="24"/>
          <w:szCs w:val="24"/>
        </w:rPr>
        <w:t>transitional</w:t>
      </w:r>
      <w:r w:rsidR="00722A5B" w:rsidRPr="009F4BE7">
        <w:rPr>
          <w:rFonts w:ascii="Times New Roman" w:hAnsi="Times New Roman" w:cs="Times New Roman"/>
          <w:b/>
          <w:i/>
          <w:sz w:val="24"/>
          <w:szCs w:val="24"/>
        </w:rPr>
        <w:t xml:space="preserve"> matters and validation</w:t>
      </w:r>
    </w:p>
    <w:p w14:paraId="74205F67" w14:textId="338DD317" w:rsidR="0086086D" w:rsidRPr="00F1519E" w:rsidRDefault="0086086D" w:rsidP="00FC440D">
      <w:pPr>
        <w:spacing w:line="240" w:lineRule="auto"/>
        <w:ind w:left="2160" w:hanging="720"/>
        <w:jc w:val="both"/>
        <w:rPr>
          <w:rFonts w:ascii="Times New Roman" w:hAnsi="Times New Roman" w:cs="Times New Roman"/>
          <w:i/>
          <w:sz w:val="24"/>
          <w:szCs w:val="24"/>
        </w:rPr>
      </w:pPr>
      <w:r w:rsidRPr="00F1519E">
        <w:rPr>
          <w:rFonts w:ascii="Times New Roman" w:hAnsi="Times New Roman" w:cs="Times New Roman"/>
          <w:i/>
          <w:sz w:val="24"/>
          <w:szCs w:val="24"/>
        </w:rPr>
        <w:t>1.</w:t>
      </w:r>
      <w:r w:rsidRPr="00F1519E">
        <w:rPr>
          <w:rFonts w:ascii="Times New Roman" w:hAnsi="Times New Roman" w:cs="Times New Roman"/>
          <w:i/>
          <w:sz w:val="24"/>
          <w:szCs w:val="24"/>
        </w:rPr>
        <w:tab/>
        <w:t>Subject to section 5,</w:t>
      </w:r>
      <w:r w:rsidR="009F4BE7">
        <w:rPr>
          <w:rFonts w:ascii="Times New Roman" w:hAnsi="Times New Roman" w:cs="Times New Roman"/>
          <w:i/>
          <w:sz w:val="24"/>
          <w:szCs w:val="24"/>
        </w:rPr>
        <w:t xml:space="preserve"> for the purposes of section 44C</w:t>
      </w:r>
      <w:r w:rsidRPr="00F1519E">
        <w:rPr>
          <w:rFonts w:ascii="Times New Roman" w:hAnsi="Times New Roman" w:cs="Times New Roman"/>
          <w:i/>
          <w:sz w:val="24"/>
          <w:szCs w:val="24"/>
        </w:rPr>
        <w:t xml:space="preserve"> of the principal Act, the Minister shall be deemed to have prescribed the following with effect from the 1</w:t>
      </w:r>
      <w:r w:rsidRPr="00F1519E">
        <w:rPr>
          <w:rFonts w:ascii="Times New Roman" w:hAnsi="Times New Roman" w:cs="Times New Roman"/>
          <w:i/>
          <w:sz w:val="24"/>
          <w:szCs w:val="24"/>
          <w:vertAlign w:val="superscript"/>
        </w:rPr>
        <w:t>st</w:t>
      </w:r>
      <w:r w:rsidRPr="00F1519E">
        <w:rPr>
          <w:rFonts w:ascii="Times New Roman" w:hAnsi="Times New Roman" w:cs="Times New Roman"/>
          <w:i/>
          <w:sz w:val="24"/>
          <w:szCs w:val="24"/>
        </w:rPr>
        <w:t xml:space="preserve"> effective date-</w:t>
      </w:r>
    </w:p>
    <w:p w14:paraId="3224C0F6" w14:textId="15DC0B6B" w:rsidR="0086086D" w:rsidRPr="00F1519E" w:rsidRDefault="0086086D" w:rsidP="00F1519E">
      <w:pPr>
        <w:spacing w:line="240" w:lineRule="auto"/>
        <w:ind w:firstLine="720"/>
        <w:jc w:val="both"/>
        <w:rPr>
          <w:rFonts w:ascii="Times New Roman" w:hAnsi="Times New Roman" w:cs="Times New Roman"/>
          <w:i/>
          <w:sz w:val="24"/>
          <w:szCs w:val="24"/>
        </w:rPr>
      </w:pPr>
      <w:r w:rsidRPr="00F1519E">
        <w:rPr>
          <w:rFonts w:ascii="Times New Roman" w:hAnsi="Times New Roman" w:cs="Times New Roman"/>
          <w:i/>
          <w:sz w:val="24"/>
          <w:szCs w:val="24"/>
        </w:rPr>
        <w:tab/>
      </w:r>
      <w:r w:rsidR="00FC440D">
        <w:rPr>
          <w:rFonts w:ascii="Times New Roman" w:hAnsi="Times New Roman" w:cs="Times New Roman"/>
          <w:i/>
          <w:sz w:val="24"/>
          <w:szCs w:val="24"/>
        </w:rPr>
        <w:tab/>
      </w:r>
      <w:r w:rsidRPr="00F1519E">
        <w:rPr>
          <w:rFonts w:ascii="Times New Roman" w:hAnsi="Times New Roman" w:cs="Times New Roman"/>
          <w:i/>
          <w:sz w:val="24"/>
          <w:szCs w:val="24"/>
        </w:rPr>
        <w:t>(a)</w:t>
      </w:r>
      <w:r w:rsidR="00044508" w:rsidRPr="00F1519E">
        <w:rPr>
          <w:rFonts w:ascii="Times New Roman" w:hAnsi="Times New Roman" w:cs="Times New Roman"/>
          <w:i/>
          <w:sz w:val="24"/>
          <w:szCs w:val="24"/>
        </w:rPr>
        <w:tab/>
      </w:r>
      <w:r w:rsidRPr="00F1519E">
        <w:rPr>
          <w:rFonts w:ascii="Times New Roman" w:hAnsi="Times New Roman" w:cs="Times New Roman"/>
          <w:i/>
          <w:sz w:val="24"/>
          <w:szCs w:val="24"/>
        </w:rPr>
        <w:t>………………………</w:t>
      </w:r>
    </w:p>
    <w:p w14:paraId="363F70B3" w14:textId="35AEC8AF" w:rsidR="0086086D" w:rsidRPr="00F1519E" w:rsidRDefault="0086086D" w:rsidP="00F1519E">
      <w:pPr>
        <w:spacing w:line="240" w:lineRule="auto"/>
        <w:ind w:firstLine="720"/>
        <w:jc w:val="both"/>
        <w:rPr>
          <w:rFonts w:ascii="Times New Roman" w:hAnsi="Times New Roman" w:cs="Times New Roman"/>
          <w:i/>
          <w:sz w:val="24"/>
          <w:szCs w:val="24"/>
        </w:rPr>
      </w:pPr>
      <w:r w:rsidRPr="00F1519E">
        <w:rPr>
          <w:rFonts w:ascii="Times New Roman" w:hAnsi="Times New Roman" w:cs="Times New Roman"/>
          <w:i/>
          <w:sz w:val="24"/>
          <w:szCs w:val="24"/>
        </w:rPr>
        <w:tab/>
      </w:r>
      <w:r w:rsidR="00FC440D">
        <w:rPr>
          <w:rFonts w:ascii="Times New Roman" w:hAnsi="Times New Roman" w:cs="Times New Roman"/>
          <w:i/>
          <w:sz w:val="24"/>
          <w:szCs w:val="24"/>
        </w:rPr>
        <w:tab/>
      </w:r>
      <w:r w:rsidRPr="00F1519E">
        <w:rPr>
          <w:rFonts w:ascii="Times New Roman" w:hAnsi="Times New Roman" w:cs="Times New Roman"/>
          <w:i/>
          <w:sz w:val="24"/>
          <w:szCs w:val="24"/>
        </w:rPr>
        <w:t>(b)</w:t>
      </w:r>
      <w:r w:rsidR="00044508" w:rsidRPr="00F1519E">
        <w:rPr>
          <w:rFonts w:ascii="Times New Roman" w:hAnsi="Times New Roman" w:cs="Times New Roman"/>
          <w:i/>
          <w:sz w:val="24"/>
          <w:szCs w:val="24"/>
        </w:rPr>
        <w:tab/>
      </w:r>
      <w:r w:rsidRPr="00F1519E">
        <w:rPr>
          <w:rFonts w:ascii="Times New Roman" w:hAnsi="Times New Roman" w:cs="Times New Roman"/>
          <w:i/>
          <w:sz w:val="24"/>
          <w:szCs w:val="24"/>
        </w:rPr>
        <w:t>………………………</w:t>
      </w:r>
    </w:p>
    <w:p w14:paraId="387DBD0D" w14:textId="0D55BFFD" w:rsidR="0086086D" w:rsidRPr="00F1519E" w:rsidRDefault="0086086D" w:rsidP="00F1519E">
      <w:pPr>
        <w:spacing w:line="240" w:lineRule="auto"/>
        <w:ind w:firstLine="720"/>
        <w:jc w:val="both"/>
        <w:rPr>
          <w:rFonts w:ascii="Times New Roman" w:hAnsi="Times New Roman" w:cs="Times New Roman"/>
          <w:i/>
          <w:sz w:val="24"/>
          <w:szCs w:val="24"/>
        </w:rPr>
      </w:pPr>
      <w:r w:rsidRPr="00F1519E">
        <w:rPr>
          <w:rFonts w:ascii="Times New Roman" w:hAnsi="Times New Roman" w:cs="Times New Roman"/>
          <w:i/>
          <w:sz w:val="24"/>
          <w:szCs w:val="24"/>
        </w:rPr>
        <w:tab/>
      </w:r>
      <w:r w:rsidR="00FC440D">
        <w:rPr>
          <w:rFonts w:ascii="Times New Roman" w:hAnsi="Times New Roman" w:cs="Times New Roman"/>
          <w:i/>
          <w:sz w:val="24"/>
          <w:szCs w:val="24"/>
        </w:rPr>
        <w:tab/>
      </w:r>
      <w:r w:rsidRPr="00F1519E">
        <w:rPr>
          <w:rFonts w:ascii="Times New Roman" w:hAnsi="Times New Roman" w:cs="Times New Roman"/>
          <w:i/>
          <w:sz w:val="24"/>
          <w:szCs w:val="24"/>
        </w:rPr>
        <w:t>(c)</w:t>
      </w:r>
      <w:r w:rsidR="00044508" w:rsidRPr="00F1519E">
        <w:rPr>
          <w:rFonts w:ascii="Times New Roman" w:hAnsi="Times New Roman" w:cs="Times New Roman"/>
          <w:i/>
          <w:sz w:val="24"/>
          <w:szCs w:val="24"/>
        </w:rPr>
        <w:tab/>
      </w:r>
      <w:r w:rsidRPr="00F1519E">
        <w:rPr>
          <w:rFonts w:ascii="Times New Roman" w:hAnsi="Times New Roman" w:cs="Times New Roman"/>
          <w:i/>
          <w:sz w:val="24"/>
          <w:szCs w:val="24"/>
        </w:rPr>
        <w:t>………………………</w:t>
      </w:r>
    </w:p>
    <w:p w14:paraId="2DB2FB4B" w14:textId="774158A5" w:rsidR="00FC440D" w:rsidRDefault="00620F67" w:rsidP="00FC440D">
      <w:pPr>
        <w:spacing w:after="0" w:line="240" w:lineRule="auto"/>
        <w:ind w:left="2880" w:hanging="720"/>
        <w:jc w:val="both"/>
        <w:rPr>
          <w:rFonts w:ascii="Times New Roman" w:hAnsi="Times New Roman" w:cs="Times New Roman"/>
          <w:i/>
          <w:sz w:val="24"/>
          <w:szCs w:val="24"/>
        </w:rPr>
      </w:pPr>
      <w:r w:rsidRPr="00F1519E">
        <w:rPr>
          <w:rFonts w:ascii="Times New Roman" w:hAnsi="Times New Roman" w:cs="Times New Roman"/>
          <w:i/>
          <w:sz w:val="24"/>
          <w:szCs w:val="24"/>
        </w:rPr>
        <w:t>(d)</w:t>
      </w:r>
      <w:r w:rsidR="00E53EAB" w:rsidRPr="00F1519E">
        <w:rPr>
          <w:rFonts w:ascii="Times New Roman" w:hAnsi="Times New Roman" w:cs="Times New Roman"/>
          <w:i/>
          <w:sz w:val="24"/>
          <w:szCs w:val="24"/>
        </w:rPr>
        <w:t xml:space="preserve"> </w:t>
      </w:r>
      <w:r w:rsidR="00044508" w:rsidRPr="00F1519E">
        <w:rPr>
          <w:rFonts w:ascii="Times New Roman" w:hAnsi="Times New Roman" w:cs="Times New Roman"/>
          <w:i/>
          <w:sz w:val="24"/>
          <w:szCs w:val="24"/>
        </w:rPr>
        <w:tab/>
      </w:r>
      <w:r w:rsidR="00E53EAB" w:rsidRPr="00F1519E">
        <w:rPr>
          <w:rFonts w:ascii="Times New Roman" w:hAnsi="Times New Roman" w:cs="Times New Roman"/>
          <w:i/>
          <w:sz w:val="24"/>
          <w:szCs w:val="24"/>
        </w:rPr>
        <w:t xml:space="preserve">that, for accounting and other </w:t>
      </w:r>
      <w:r w:rsidR="00CB71BE" w:rsidRPr="00F1519E">
        <w:rPr>
          <w:rFonts w:ascii="Times New Roman" w:hAnsi="Times New Roman" w:cs="Times New Roman"/>
          <w:i/>
          <w:sz w:val="24"/>
          <w:szCs w:val="24"/>
        </w:rPr>
        <w:t>purposes (</w:t>
      </w:r>
      <w:r w:rsidR="00E53EAB" w:rsidRPr="00F1519E">
        <w:rPr>
          <w:rFonts w:ascii="Times New Roman" w:hAnsi="Times New Roman" w:cs="Times New Roman"/>
          <w:i/>
          <w:sz w:val="24"/>
          <w:szCs w:val="24"/>
        </w:rPr>
        <w:t xml:space="preserve">including the discharge of financial </w:t>
      </w:r>
      <w:r w:rsidR="00CB71BE" w:rsidRPr="00F1519E">
        <w:rPr>
          <w:rFonts w:ascii="Times New Roman" w:hAnsi="Times New Roman" w:cs="Times New Roman"/>
          <w:i/>
          <w:sz w:val="24"/>
          <w:szCs w:val="24"/>
        </w:rPr>
        <w:t>or contractual</w:t>
      </w:r>
      <w:r w:rsidR="00E53EAB" w:rsidRPr="00F1519E">
        <w:rPr>
          <w:rFonts w:ascii="Times New Roman" w:hAnsi="Times New Roman" w:cs="Times New Roman"/>
          <w:i/>
          <w:sz w:val="24"/>
          <w:szCs w:val="24"/>
        </w:rPr>
        <w:t xml:space="preserve"> obligations)</w:t>
      </w:r>
      <w:r w:rsidR="003A5858" w:rsidRPr="00F1519E">
        <w:rPr>
          <w:rFonts w:ascii="Times New Roman" w:hAnsi="Times New Roman" w:cs="Times New Roman"/>
          <w:i/>
          <w:sz w:val="24"/>
          <w:szCs w:val="24"/>
        </w:rPr>
        <w:t xml:space="preserve">, all assets and liabilities that were, </w:t>
      </w:r>
      <w:r w:rsidR="00D71ADD" w:rsidRPr="00F1519E">
        <w:rPr>
          <w:rFonts w:ascii="Times New Roman" w:hAnsi="Times New Roman" w:cs="Times New Roman"/>
          <w:i/>
          <w:sz w:val="24"/>
          <w:szCs w:val="24"/>
        </w:rPr>
        <w:t>immediately</w:t>
      </w:r>
      <w:r w:rsidR="004D2794" w:rsidRPr="00F1519E">
        <w:rPr>
          <w:rFonts w:ascii="Times New Roman" w:hAnsi="Times New Roman" w:cs="Times New Roman"/>
          <w:i/>
          <w:sz w:val="24"/>
          <w:szCs w:val="24"/>
        </w:rPr>
        <w:t xml:space="preserve"> before the first effective </w:t>
      </w:r>
      <w:r w:rsidR="00AC7250" w:rsidRPr="00F1519E">
        <w:rPr>
          <w:rFonts w:ascii="Times New Roman" w:hAnsi="Times New Roman" w:cs="Times New Roman"/>
          <w:i/>
          <w:sz w:val="24"/>
          <w:szCs w:val="24"/>
        </w:rPr>
        <w:t xml:space="preserve">date, valued and expressed in United States </w:t>
      </w:r>
      <w:r w:rsidR="00CB71BE" w:rsidRPr="00F1519E">
        <w:rPr>
          <w:rFonts w:ascii="Times New Roman" w:hAnsi="Times New Roman" w:cs="Times New Roman"/>
          <w:i/>
          <w:sz w:val="24"/>
          <w:szCs w:val="24"/>
        </w:rPr>
        <w:t>Dollars (</w:t>
      </w:r>
      <w:r w:rsidR="00AC7250" w:rsidRPr="00F1519E">
        <w:rPr>
          <w:rFonts w:ascii="Times New Roman" w:hAnsi="Times New Roman" w:cs="Times New Roman"/>
          <w:i/>
          <w:sz w:val="24"/>
          <w:szCs w:val="24"/>
        </w:rPr>
        <w:t xml:space="preserve">other than </w:t>
      </w:r>
      <w:r w:rsidR="002D11CF" w:rsidRPr="00F1519E">
        <w:rPr>
          <w:rFonts w:ascii="Times New Roman" w:hAnsi="Times New Roman" w:cs="Times New Roman"/>
          <w:i/>
          <w:sz w:val="24"/>
          <w:szCs w:val="24"/>
        </w:rPr>
        <w:t>assets</w:t>
      </w:r>
      <w:r w:rsidR="00AC7250" w:rsidRPr="00F1519E">
        <w:rPr>
          <w:rFonts w:ascii="Times New Roman" w:hAnsi="Times New Roman" w:cs="Times New Roman"/>
          <w:i/>
          <w:sz w:val="24"/>
          <w:szCs w:val="24"/>
        </w:rPr>
        <w:t xml:space="preserve"> and liabilities referred to in section 44 C (2</w:t>
      </w:r>
      <w:r w:rsidR="00CA3A18" w:rsidRPr="00F1519E">
        <w:rPr>
          <w:rFonts w:ascii="Times New Roman" w:hAnsi="Times New Roman" w:cs="Times New Roman"/>
          <w:i/>
          <w:sz w:val="24"/>
          <w:szCs w:val="24"/>
        </w:rPr>
        <w:t>)</w:t>
      </w:r>
      <w:r w:rsidR="00921018" w:rsidRPr="00F1519E">
        <w:rPr>
          <w:rFonts w:ascii="Times New Roman" w:hAnsi="Times New Roman" w:cs="Times New Roman"/>
          <w:i/>
          <w:sz w:val="24"/>
          <w:szCs w:val="24"/>
        </w:rPr>
        <w:t xml:space="preserve"> of the</w:t>
      </w:r>
      <w:r w:rsidR="00C7295B" w:rsidRPr="00F1519E">
        <w:rPr>
          <w:rFonts w:ascii="Times New Roman" w:hAnsi="Times New Roman" w:cs="Times New Roman"/>
          <w:i/>
          <w:sz w:val="24"/>
          <w:szCs w:val="24"/>
        </w:rPr>
        <w:t xml:space="preserve"> Principal Act) shall on the 1</w:t>
      </w:r>
      <w:r w:rsidR="00C7295B" w:rsidRPr="00F1519E">
        <w:rPr>
          <w:rFonts w:ascii="Times New Roman" w:hAnsi="Times New Roman" w:cs="Times New Roman"/>
          <w:i/>
          <w:sz w:val="24"/>
          <w:szCs w:val="24"/>
          <w:vertAlign w:val="superscript"/>
        </w:rPr>
        <w:t>st</w:t>
      </w:r>
      <w:r w:rsidR="00C7295B" w:rsidRPr="00F1519E">
        <w:rPr>
          <w:rFonts w:ascii="Times New Roman" w:hAnsi="Times New Roman" w:cs="Times New Roman"/>
          <w:i/>
          <w:sz w:val="24"/>
          <w:szCs w:val="24"/>
        </w:rPr>
        <w:t xml:space="preserve"> </w:t>
      </w:r>
      <w:r w:rsidR="00FC440D" w:rsidRPr="00F1519E">
        <w:rPr>
          <w:rFonts w:ascii="Times New Roman" w:hAnsi="Times New Roman" w:cs="Times New Roman"/>
          <w:i/>
          <w:sz w:val="24"/>
          <w:szCs w:val="24"/>
        </w:rPr>
        <w:t>effective date</w:t>
      </w:r>
      <w:r w:rsidR="009F4BE7">
        <w:rPr>
          <w:rFonts w:ascii="Times New Roman" w:hAnsi="Times New Roman" w:cs="Times New Roman"/>
          <w:i/>
          <w:sz w:val="24"/>
          <w:szCs w:val="24"/>
        </w:rPr>
        <w:t xml:space="preserve"> be deemed to be values in RTGS</w:t>
      </w:r>
      <w:r w:rsidR="00C7295B" w:rsidRPr="00F1519E">
        <w:rPr>
          <w:rFonts w:ascii="Times New Roman" w:hAnsi="Times New Roman" w:cs="Times New Roman"/>
          <w:i/>
          <w:sz w:val="24"/>
          <w:szCs w:val="24"/>
        </w:rPr>
        <w:t xml:space="preserve"> dollars at a rate of one to one to the United States Dollar, and</w:t>
      </w:r>
    </w:p>
    <w:p w14:paraId="0E043F8B" w14:textId="465F306E" w:rsidR="00620F67" w:rsidRPr="00F1519E" w:rsidRDefault="00C7295B" w:rsidP="00FC440D">
      <w:pPr>
        <w:spacing w:after="0" w:line="240" w:lineRule="auto"/>
        <w:ind w:left="2880" w:hanging="720"/>
        <w:jc w:val="both"/>
        <w:rPr>
          <w:rFonts w:ascii="Times New Roman" w:hAnsi="Times New Roman" w:cs="Times New Roman"/>
          <w:i/>
          <w:sz w:val="24"/>
          <w:szCs w:val="24"/>
        </w:rPr>
      </w:pPr>
      <w:r w:rsidRPr="00F1519E">
        <w:rPr>
          <w:rFonts w:ascii="Times New Roman" w:hAnsi="Times New Roman" w:cs="Times New Roman"/>
          <w:i/>
          <w:sz w:val="24"/>
          <w:szCs w:val="24"/>
        </w:rPr>
        <w:t xml:space="preserve"> </w:t>
      </w:r>
    </w:p>
    <w:p w14:paraId="137F5D34" w14:textId="16BDA8D1" w:rsidR="00C7295B" w:rsidRDefault="00C7295B" w:rsidP="00FC440D">
      <w:pPr>
        <w:spacing w:after="0" w:line="240" w:lineRule="auto"/>
        <w:ind w:left="2880" w:hanging="720"/>
        <w:jc w:val="both"/>
        <w:rPr>
          <w:rFonts w:ascii="Times New Roman" w:hAnsi="Times New Roman" w:cs="Times New Roman"/>
          <w:i/>
          <w:sz w:val="24"/>
          <w:szCs w:val="24"/>
        </w:rPr>
      </w:pPr>
      <w:r w:rsidRPr="00F1519E">
        <w:rPr>
          <w:rFonts w:ascii="Times New Roman" w:hAnsi="Times New Roman" w:cs="Times New Roman"/>
          <w:i/>
          <w:sz w:val="24"/>
          <w:szCs w:val="24"/>
        </w:rPr>
        <w:t>(</w:t>
      </w:r>
      <w:r w:rsidR="00EF7632" w:rsidRPr="00F1519E">
        <w:rPr>
          <w:rFonts w:ascii="Times New Roman" w:hAnsi="Times New Roman" w:cs="Times New Roman"/>
          <w:i/>
          <w:sz w:val="24"/>
          <w:szCs w:val="24"/>
        </w:rPr>
        <w:t>e)</w:t>
      </w:r>
      <w:r w:rsidRPr="00F1519E">
        <w:rPr>
          <w:rFonts w:ascii="Times New Roman" w:hAnsi="Times New Roman" w:cs="Times New Roman"/>
          <w:i/>
          <w:sz w:val="24"/>
          <w:szCs w:val="24"/>
        </w:rPr>
        <w:t xml:space="preserve"> </w:t>
      </w:r>
      <w:r w:rsidR="00C603EB" w:rsidRPr="00F1519E">
        <w:rPr>
          <w:rFonts w:ascii="Times New Roman" w:hAnsi="Times New Roman" w:cs="Times New Roman"/>
          <w:i/>
          <w:sz w:val="24"/>
          <w:szCs w:val="24"/>
        </w:rPr>
        <w:tab/>
      </w:r>
      <w:r w:rsidRPr="00F1519E">
        <w:rPr>
          <w:rFonts w:ascii="Times New Roman" w:hAnsi="Times New Roman" w:cs="Times New Roman"/>
          <w:i/>
          <w:sz w:val="24"/>
          <w:szCs w:val="24"/>
        </w:rPr>
        <w:t>that after the first effective date any variance from the opening parity rate shall be determined from time to time by the rate or rates at which</w:t>
      </w:r>
      <w:r w:rsidR="00B10581" w:rsidRPr="00F1519E">
        <w:rPr>
          <w:rFonts w:ascii="Times New Roman" w:hAnsi="Times New Roman" w:cs="Times New Roman"/>
          <w:i/>
          <w:sz w:val="24"/>
          <w:szCs w:val="24"/>
        </w:rPr>
        <w:t xml:space="preserve"> auth</w:t>
      </w:r>
      <w:r w:rsidR="009F4BE7">
        <w:rPr>
          <w:rFonts w:ascii="Times New Roman" w:hAnsi="Times New Roman" w:cs="Times New Roman"/>
          <w:i/>
          <w:sz w:val="24"/>
          <w:szCs w:val="24"/>
        </w:rPr>
        <w:t>orized dealers exchange the RGTS</w:t>
      </w:r>
      <w:r w:rsidR="00B10581" w:rsidRPr="00F1519E">
        <w:rPr>
          <w:rFonts w:ascii="Times New Roman" w:hAnsi="Times New Roman" w:cs="Times New Roman"/>
          <w:i/>
          <w:sz w:val="24"/>
          <w:szCs w:val="24"/>
        </w:rPr>
        <w:t xml:space="preserve"> dollar for the United States Dollar</w:t>
      </w:r>
      <w:r w:rsidR="00B04688" w:rsidRPr="00F1519E">
        <w:rPr>
          <w:rFonts w:ascii="Times New Roman" w:hAnsi="Times New Roman" w:cs="Times New Roman"/>
          <w:i/>
          <w:sz w:val="24"/>
          <w:szCs w:val="24"/>
        </w:rPr>
        <w:t xml:space="preserve"> on a willing-seller willing buyer basis, and </w:t>
      </w:r>
    </w:p>
    <w:p w14:paraId="4CD1D10A" w14:textId="77777777" w:rsidR="00FC440D" w:rsidRPr="00F1519E" w:rsidRDefault="00FC440D" w:rsidP="00FC440D">
      <w:pPr>
        <w:spacing w:after="0" w:line="240" w:lineRule="auto"/>
        <w:ind w:left="2880" w:hanging="720"/>
        <w:jc w:val="both"/>
        <w:rPr>
          <w:rFonts w:ascii="Times New Roman" w:hAnsi="Times New Roman" w:cs="Times New Roman"/>
          <w:i/>
          <w:sz w:val="24"/>
          <w:szCs w:val="24"/>
        </w:rPr>
      </w:pPr>
    </w:p>
    <w:p w14:paraId="22636087" w14:textId="1E33D50B" w:rsidR="00B04688" w:rsidRDefault="00B04688" w:rsidP="00FC440D">
      <w:pPr>
        <w:spacing w:after="0" w:line="240" w:lineRule="auto"/>
        <w:ind w:left="1440" w:firstLine="720"/>
        <w:jc w:val="both"/>
        <w:rPr>
          <w:rFonts w:ascii="Times New Roman" w:hAnsi="Times New Roman" w:cs="Times New Roman"/>
          <w:i/>
          <w:sz w:val="24"/>
          <w:szCs w:val="24"/>
        </w:rPr>
      </w:pPr>
      <w:r w:rsidRPr="00F1519E">
        <w:rPr>
          <w:rFonts w:ascii="Times New Roman" w:hAnsi="Times New Roman" w:cs="Times New Roman"/>
          <w:i/>
          <w:sz w:val="24"/>
          <w:szCs w:val="24"/>
        </w:rPr>
        <w:t>(f)</w:t>
      </w:r>
      <w:r w:rsidR="00EF7632" w:rsidRPr="00F1519E">
        <w:rPr>
          <w:rFonts w:ascii="Times New Roman" w:hAnsi="Times New Roman" w:cs="Times New Roman"/>
          <w:i/>
          <w:sz w:val="24"/>
          <w:szCs w:val="24"/>
        </w:rPr>
        <w:tab/>
      </w:r>
      <w:r w:rsidR="00E165C0" w:rsidRPr="00F1519E">
        <w:rPr>
          <w:rFonts w:ascii="Times New Roman" w:hAnsi="Times New Roman" w:cs="Times New Roman"/>
          <w:i/>
          <w:sz w:val="24"/>
          <w:szCs w:val="24"/>
        </w:rPr>
        <w:t>…………………………….</w:t>
      </w:r>
    </w:p>
    <w:p w14:paraId="0502113A" w14:textId="64D0989B" w:rsidR="009F4BE7" w:rsidRDefault="009F4BE7" w:rsidP="009F4BE7">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Pr="009F4BE7">
        <w:rPr>
          <w:rFonts w:ascii="Times New Roman" w:hAnsi="Times New Roman" w:cs="Times New Roman"/>
          <w:sz w:val="24"/>
          <w:szCs w:val="24"/>
        </w:rPr>
        <w:t xml:space="preserve">The </w:t>
      </w:r>
      <w:r>
        <w:rPr>
          <w:rFonts w:ascii="Times New Roman" w:hAnsi="Times New Roman" w:cs="Times New Roman"/>
          <w:sz w:val="24"/>
          <w:szCs w:val="24"/>
        </w:rPr>
        <w:t>first effective date is defined in section 20 of the Act as:</w:t>
      </w:r>
    </w:p>
    <w:p w14:paraId="11C8F0F5" w14:textId="708CC671" w:rsidR="009F4BE7" w:rsidRPr="009F4BE7" w:rsidRDefault="009F4BE7" w:rsidP="009F4BE7">
      <w:pPr>
        <w:spacing w:after="0" w:line="360" w:lineRule="auto"/>
        <w:ind w:left="720"/>
        <w:jc w:val="both"/>
        <w:rPr>
          <w:rFonts w:ascii="Times New Roman" w:hAnsi="Times New Roman" w:cs="Times New Roman"/>
          <w:i/>
          <w:sz w:val="24"/>
          <w:szCs w:val="24"/>
        </w:rPr>
      </w:pPr>
      <w:r w:rsidRPr="009F4BE7">
        <w:rPr>
          <w:rFonts w:ascii="Times New Roman" w:hAnsi="Times New Roman" w:cs="Times New Roman"/>
          <w:i/>
          <w:sz w:val="24"/>
          <w:szCs w:val="24"/>
        </w:rPr>
        <w:t>“</w:t>
      </w:r>
      <w:r>
        <w:rPr>
          <w:rFonts w:ascii="Times New Roman" w:hAnsi="Times New Roman" w:cs="Times New Roman"/>
          <w:i/>
          <w:sz w:val="24"/>
          <w:szCs w:val="24"/>
        </w:rPr>
        <w:t>F</w:t>
      </w:r>
      <w:r w:rsidRPr="009F4BE7">
        <w:rPr>
          <w:rFonts w:ascii="Times New Roman" w:hAnsi="Times New Roman" w:cs="Times New Roman"/>
          <w:i/>
          <w:sz w:val="24"/>
          <w:szCs w:val="24"/>
        </w:rPr>
        <w:t>irst effective date means the 22</w:t>
      </w:r>
      <w:r w:rsidRPr="009F4BE7">
        <w:rPr>
          <w:rFonts w:ascii="Times New Roman" w:hAnsi="Times New Roman" w:cs="Times New Roman"/>
          <w:i/>
          <w:sz w:val="24"/>
          <w:szCs w:val="24"/>
          <w:vertAlign w:val="superscript"/>
        </w:rPr>
        <w:t>nd</w:t>
      </w:r>
      <w:r w:rsidRPr="009F4BE7">
        <w:rPr>
          <w:rFonts w:ascii="Times New Roman" w:hAnsi="Times New Roman" w:cs="Times New Roman"/>
          <w:i/>
          <w:sz w:val="24"/>
          <w:szCs w:val="24"/>
        </w:rPr>
        <w:t xml:space="preserve"> February, 2019 being the date from which Statutory Instrument 33 of 2019 (that introduced the RTGS dollar took effect”</w:t>
      </w:r>
    </w:p>
    <w:p w14:paraId="284D47BF" w14:textId="77777777" w:rsidR="00FC440D" w:rsidRPr="00F1519E" w:rsidRDefault="00FC440D" w:rsidP="00FC440D">
      <w:pPr>
        <w:spacing w:after="0" w:line="240" w:lineRule="auto"/>
        <w:ind w:left="1440" w:firstLine="720"/>
        <w:jc w:val="both"/>
        <w:rPr>
          <w:rFonts w:ascii="Times New Roman" w:hAnsi="Times New Roman" w:cs="Times New Roman"/>
          <w:i/>
          <w:sz w:val="24"/>
          <w:szCs w:val="24"/>
        </w:rPr>
      </w:pPr>
    </w:p>
    <w:p w14:paraId="07AD014B" w14:textId="404006D7" w:rsidR="00E165C0" w:rsidRDefault="00C36C57" w:rsidP="00CE32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case of </w:t>
      </w:r>
      <w:r w:rsidRPr="00963117">
        <w:rPr>
          <w:rFonts w:ascii="Times New Roman" w:hAnsi="Times New Roman" w:cs="Times New Roman"/>
          <w:i/>
          <w:sz w:val="24"/>
          <w:szCs w:val="24"/>
        </w:rPr>
        <w:t xml:space="preserve">Zambezi Gas Zimbabwe (Pvt) Ltd </w:t>
      </w:r>
      <w:r w:rsidRPr="00FC440D">
        <w:rPr>
          <w:rFonts w:ascii="Times New Roman" w:hAnsi="Times New Roman" w:cs="Times New Roman"/>
          <w:sz w:val="24"/>
          <w:szCs w:val="24"/>
        </w:rPr>
        <w:t>v</w:t>
      </w:r>
      <w:r w:rsidRPr="00963117">
        <w:rPr>
          <w:rFonts w:ascii="Times New Roman" w:hAnsi="Times New Roman" w:cs="Times New Roman"/>
          <w:i/>
          <w:sz w:val="24"/>
          <w:szCs w:val="24"/>
        </w:rPr>
        <w:t xml:space="preserve"> N.R</w:t>
      </w:r>
      <w:r w:rsidR="00746EB0" w:rsidRPr="00963117">
        <w:rPr>
          <w:rFonts w:ascii="Times New Roman" w:hAnsi="Times New Roman" w:cs="Times New Roman"/>
          <w:i/>
          <w:sz w:val="24"/>
          <w:szCs w:val="24"/>
        </w:rPr>
        <w:t xml:space="preserve"> Barber (Pvt) Ltd</w:t>
      </w:r>
      <w:r w:rsidR="00C95E92">
        <w:rPr>
          <w:rFonts w:ascii="Times New Roman" w:hAnsi="Times New Roman" w:cs="Times New Roman"/>
          <w:i/>
          <w:sz w:val="24"/>
          <w:szCs w:val="24"/>
        </w:rPr>
        <w:t xml:space="preserve"> and </w:t>
      </w:r>
      <w:r w:rsidR="001B473C">
        <w:rPr>
          <w:rFonts w:ascii="Times New Roman" w:hAnsi="Times New Roman" w:cs="Times New Roman"/>
          <w:i/>
          <w:sz w:val="24"/>
          <w:szCs w:val="24"/>
        </w:rPr>
        <w:t xml:space="preserve">Another </w:t>
      </w:r>
      <w:r w:rsidR="003D419B">
        <w:rPr>
          <w:rFonts w:ascii="Times New Roman" w:hAnsi="Times New Roman" w:cs="Times New Roman"/>
          <w:sz w:val="24"/>
          <w:szCs w:val="24"/>
        </w:rPr>
        <w:t>SC</w:t>
      </w:r>
      <w:r w:rsidR="0092506C">
        <w:rPr>
          <w:rFonts w:ascii="Times New Roman" w:hAnsi="Times New Roman" w:cs="Times New Roman"/>
          <w:sz w:val="24"/>
          <w:szCs w:val="24"/>
        </w:rPr>
        <w:t xml:space="preserve"> 3/20</w:t>
      </w:r>
      <w:r w:rsidR="00C158C2">
        <w:rPr>
          <w:rFonts w:ascii="Times New Roman" w:hAnsi="Times New Roman" w:cs="Times New Roman"/>
          <w:sz w:val="24"/>
          <w:szCs w:val="24"/>
        </w:rPr>
        <w:t xml:space="preserve"> </w:t>
      </w:r>
      <w:r w:rsidR="009F4BE7">
        <w:rPr>
          <w:rFonts w:ascii="Times New Roman" w:hAnsi="Times New Roman" w:cs="Times New Roman"/>
          <w:sz w:val="24"/>
          <w:szCs w:val="24"/>
        </w:rPr>
        <w:t>shed light</w:t>
      </w:r>
      <w:r w:rsidR="00F64A22">
        <w:rPr>
          <w:rFonts w:ascii="Times New Roman" w:hAnsi="Times New Roman" w:cs="Times New Roman"/>
          <w:sz w:val="24"/>
          <w:szCs w:val="24"/>
        </w:rPr>
        <w:t xml:space="preserve"> on</w:t>
      </w:r>
      <w:r w:rsidR="0092506C">
        <w:rPr>
          <w:rFonts w:ascii="Times New Roman" w:hAnsi="Times New Roman" w:cs="Times New Roman"/>
          <w:sz w:val="24"/>
          <w:szCs w:val="24"/>
        </w:rPr>
        <w:t xml:space="preserve"> the </w:t>
      </w:r>
      <w:r w:rsidR="00623620">
        <w:rPr>
          <w:rFonts w:ascii="Times New Roman" w:hAnsi="Times New Roman" w:cs="Times New Roman"/>
          <w:sz w:val="24"/>
          <w:szCs w:val="24"/>
        </w:rPr>
        <w:t>interpretation to be given to the above section. In pa</w:t>
      </w:r>
      <w:r w:rsidR="009F4BE7">
        <w:rPr>
          <w:rFonts w:ascii="Times New Roman" w:hAnsi="Times New Roman" w:cs="Times New Roman"/>
          <w:sz w:val="24"/>
          <w:szCs w:val="24"/>
        </w:rPr>
        <w:t>rticular it illuminated the impo</w:t>
      </w:r>
      <w:r w:rsidR="00F64A22">
        <w:rPr>
          <w:rFonts w:ascii="Times New Roman" w:hAnsi="Times New Roman" w:cs="Times New Roman"/>
          <w:sz w:val="24"/>
          <w:szCs w:val="24"/>
        </w:rPr>
        <w:t>rt of the phrases</w:t>
      </w:r>
      <w:r w:rsidR="00623620">
        <w:rPr>
          <w:rFonts w:ascii="Times New Roman" w:hAnsi="Times New Roman" w:cs="Times New Roman"/>
          <w:sz w:val="24"/>
          <w:szCs w:val="24"/>
        </w:rPr>
        <w:t xml:space="preserve"> </w:t>
      </w:r>
      <w:r w:rsidR="00F64A22">
        <w:rPr>
          <w:rFonts w:ascii="Times New Roman" w:hAnsi="Times New Roman" w:cs="Times New Roman"/>
          <w:sz w:val="24"/>
          <w:szCs w:val="24"/>
        </w:rPr>
        <w:t>“</w:t>
      </w:r>
      <w:r w:rsidR="00623620">
        <w:rPr>
          <w:rFonts w:ascii="Times New Roman" w:hAnsi="Times New Roman" w:cs="Times New Roman"/>
          <w:sz w:val="24"/>
          <w:szCs w:val="24"/>
        </w:rPr>
        <w:t>the discharge of financial</w:t>
      </w:r>
      <w:r w:rsidR="00F64A22">
        <w:rPr>
          <w:rFonts w:ascii="Times New Roman" w:hAnsi="Times New Roman" w:cs="Times New Roman"/>
          <w:sz w:val="24"/>
          <w:szCs w:val="24"/>
        </w:rPr>
        <w:t xml:space="preserve"> or contractual</w:t>
      </w:r>
      <w:r w:rsidR="00623620">
        <w:rPr>
          <w:rFonts w:ascii="Times New Roman" w:hAnsi="Times New Roman" w:cs="Times New Roman"/>
          <w:sz w:val="24"/>
          <w:szCs w:val="24"/>
        </w:rPr>
        <w:t xml:space="preserve"> obligation</w:t>
      </w:r>
      <w:r w:rsidR="009F4BE7">
        <w:rPr>
          <w:rFonts w:ascii="Times New Roman" w:hAnsi="Times New Roman" w:cs="Times New Roman"/>
          <w:sz w:val="24"/>
          <w:szCs w:val="24"/>
        </w:rPr>
        <w:t>s</w:t>
      </w:r>
      <w:r w:rsidR="00F64A22">
        <w:rPr>
          <w:rFonts w:ascii="Times New Roman" w:hAnsi="Times New Roman" w:cs="Times New Roman"/>
          <w:sz w:val="24"/>
          <w:szCs w:val="24"/>
        </w:rPr>
        <w:t>” and</w:t>
      </w:r>
      <w:r w:rsidR="00620035">
        <w:rPr>
          <w:rFonts w:ascii="Times New Roman" w:hAnsi="Times New Roman" w:cs="Times New Roman"/>
          <w:sz w:val="24"/>
          <w:szCs w:val="24"/>
        </w:rPr>
        <w:t xml:space="preserve"> “all assets and liabilities that were immediately before the first effective dat</w:t>
      </w:r>
      <w:r w:rsidR="00F26809">
        <w:rPr>
          <w:rFonts w:ascii="Times New Roman" w:hAnsi="Times New Roman" w:cs="Times New Roman"/>
          <w:sz w:val="24"/>
          <w:szCs w:val="24"/>
        </w:rPr>
        <w:t>e</w:t>
      </w:r>
      <w:r w:rsidR="00620035">
        <w:rPr>
          <w:rFonts w:ascii="Times New Roman" w:hAnsi="Times New Roman" w:cs="Times New Roman"/>
          <w:sz w:val="24"/>
          <w:szCs w:val="24"/>
        </w:rPr>
        <w:t>…"</w:t>
      </w:r>
      <w:r w:rsidR="00B62F2A">
        <w:rPr>
          <w:rFonts w:ascii="Times New Roman" w:hAnsi="Times New Roman" w:cs="Times New Roman"/>
          <w:sz w:val="24"/>
          <w:szCs w:val="24"/>
        </w:rPr>
        <w:t>. The following wa</w:t>
      </w:r>
      <w:r w:rsidR="009F4BE7">
        <w:rPr>
          <w:rFonts w:ascii="Times New Roman" w:hAnsi="Times New Roman" w:cs="Times New Roman"/>
          <w:sz w:val="24"/>
          <w:szCs w:val="24"/>
        </w:rPr>
        <w:t>s stated at pages 8-9 of the cycl</w:t>
      </w:r>
      <w:r w:rsidR="00B62F2A">
        <w:rPr>
          <w:rFonts w:ascii="Times New Roman" w:hAnsi="Times New Roman" w:cs="Times New Roman"/>
          <w:sz w:val="24"/>
          <w:szCs w:val="24"/>
        </w:rPr>
        <w:t>ostyled judgement</w:t>
      </w:r>
      <w:r w:rsidR="00423CD0">
        <w:rPr>
          <w:rFonts w:ascii="Times New Roman" w:hAnsi="Times New Roman" w:cs="Times New Roman"/>
          <w:sz w:val="24"/>
          <w:szCs w:val="24"/>
        </w:rPr>
        <w:t>.</w:t>
      </w:r>
    </w:p>
    <w:p w14:paraId="73206EC1" w14:textId="14C0C6A2" w:rsidR="00FE15D4" w:rsidRDefault="000B3B84" w:rsidP="001C1E04">
      <w:pPr>
        <w:spacing w:line="240" w:lineRule="auto"/>
        <w:ind w:left="720"/>
        <w:jc w:val="both"/>
        <w:rPr>
          <w:rFonts w:ascii="Times New Roman" w:hAnsi="Times New Roman" w:cs="Times New Roman"/>
          <w:i/>
          <w:sz w:val="24"/>
          <w:szCs w:val="24"/>
        </w:rPr>
      </w:pPr>
      <w:r w:rsidRPr="009E3586">
        <w:rPr>
          <w:rFonts w:ascii="Times New Roman" w:hAnsi="Times New Roman" w:cs="Times New Roman"/>
          <w:i/>
          <w:sz w:val="24"/>
          <w:szCs w:val="24"/>
        </w:rPr>
        <w:t>"</w:t>
      </w:r>
      <w:r w:rsidR="0097782C" w:rsidRPr="009E3586">
        <w:rPr>
          <w:rFonts w:ascii="Times New Roman" w:hAnsi="Times New Roman" w:cs="Times New Roman"/>
          <w:i/>
          <w:sz w:val="24"/>
          <w:szCs w:val="24"/>
        </w:rPr>
        <w:t>A reading of section 4 (1) (d) of section I 33/19</w:t>
      </w:r>
      <w:r w:rsidR="004B2EE6" w:rsidRPr="009E3586">
        <w:rPr>
          <w:rFonts w:ascii="Times New Roman" w:hAnsi="Times New Roman" w:cs="Times New Roman"/>
          <w:i/>
          <w:sz w:val="24"/>
          <w:szCs w:val="24"/>
        </w:rPr>
        <w:t xml:space="preserve"> does no</w:t>
      </w:r>
      <w:r w:rsidR="00F64A22">
        <w:rPr>
          <w:rFonts w:ascii="Times New Roman" w:hAnsi="Times New Roman" w:cs="Times New Roman"/>
          <w:i/>
          <w:sz w:val="24"/>
          <w:szCs w:val="24"/>
        </w:rPr>
        <w:t>t</w:t>
      </w:r>
      <w:r w:rsidR="004B2EE6" w:rsidRPr="009E3586">
        <w:rPr>
          <w:rFonts w:ascii="Times New Roman" w:hAnsi="Times New Roman" w:cs="Times New Roman"/>
          <w:i/>
          <w:sz w:val="24"/>
          <w:szCs w:val="24"/>
        </w:rPr>
        <w:t xml:space="preserve"> reveal ambiguity in the</w:t>
      </w:r>
      <w:r w:rsidR="00F64A22">
        <w:rPr>
          <w:rFonts w:ascii="Times New Roman" w:hAnsi="Times New Roman" w:cs="Times New Roman"/>
          <w:i/>
          <w:sz w:val="24"/>
          <w:szCs w:val="24"/>
        </w:rPr>
        <w:t xml:space="preserve"> language used by the legislatur</w:t>
      </w:r>
      <w:r w:rsidR="004B2EE6" w:rsidRPr="009E3586">
        <w:rPr>
          <w:rFonts w:ascii="Times New Roman" w:hAnsi="Times New Roman" w:cs="Times New Roman"/>
          <w:i/>
          <w:sz w:val="24"/>
          <w:szCs w:val="24"/>
        </w:rPr>
        <w:t xml:space="preserve">e </w:t>
      </w:r>
      <w:r w:rsidR="00F64A22">
        <w:rPr>
          <w:rFonts w:ascii="Times New Roman" w:hAnsi="Times New Roman" w:cs="Times New Roman"/>
          <w:i/>
          <w:sz w:val="24"/>
          <w:szCs w:val="24"/>
        </w:rPr>
        <w:t>in the expression of its inten</w:t>
      </w:r>
      <w:r w:rsidR="004B2EE6" w:rsidRPr="009E3586">
        <w:rPr>
          <w:rFonts w:ascii="Times New Roman" w:hAnsi="Times New Roman" w:cs="Times New Roman"/>
          <w:i/>
          <w:sz w:val="24"/>
          <w:szCs w:val="24"/>
        </w:rPr>
        <w:t xml:space="preserve">tion </w:t>
      </w:r>
      <w:r w:rsidR="00C55899" w:rsidRPr="009E3586">
        <w:rPr>
          <w:rFonts w:ascii="Times New Roman" w:hAnsi="Times New Roman" w:cs="Times New Roman"/>
          <w:i/>
          <w:sz w:val="24"/>
          <w:szCs w:val="24"/>
        </w:rPr>
        <w:t xml:space="preserve">in </w:t>
      </w:r>
      <w:r w:rsidR="002E5352">
        <w:rPr>
          <w:rFonts w:ascii="Times New Roman" w:hAnsi="Times New Roman" w:cs="Times New Roman"/>
          <w:i/>
          <w:sz w:val="24"/>
          <w:szCs w:val="24"/>
        </w:rPr>
        <w:t xml:space="preserve">enacting </w:t>
      </w:r>
      <w:r w:rsidR="00BB12D2" w:rsidRPr="009E3586">
        <w:rPr>
          <w:rFonts w:ascii="Times New Roman" w:hAnsi="Times New Roman" w:cs="Times New Roman"/>
          <w:i/>
          <w:sz w:val="24"/>
          <w:szCs w:val="24"/>
        </w:rPr>
        <w:t>S</w:t>
      </w:r>
      <w:r w:rsidR="00BB12D2">
        <w:rPr>
          <w:rFonts w:ascii="Times New Roman" w:hAnsi="Times New Roman" w:cs="Times New Roman"/>
          <w:i/>
          <w:sz w:val="24"/>
          <w:szCs w:val="24"/>
        </w:rPr>
        <w:t>.</w:t>
      </w:r>
      <w:r w:rsidR="00BB12D2" w:rsidRPr="009E3586">
        <w:rPr>
          <w:rFonts w:ascii="Times New Roman" w:hAnsi="Times New Roman" w:cs="Times New Roman"/>
          <w:i/>
          <w:sz w:val="24"/>
          <w:szCs w:val="24"/>
        </w:rPr>
        <w:t>I 33</w:t>
      </w:r>
      <w:r w:rsidR="00C55899" w:rsidRPr="009E3586">
        <w:rPr>
          <w:rFonts w:ascii="Times New Roman" w:hAnsi="Times New Roman" w:cs="Times New Roman"/>
          <w:i/>
          <w:sz w:val="24"/>
          <w:szCs w:val="24"/>
        </w:rPr>
        <w:t>/19. The purpose and object of the statute can be easily ascertained from the ordinary and grammatical meaning of the language used.</w:t>
      </w:r>
      <w:r w:rsidR="00EC19B7" w:rsidRPr="009E3586">
        <w:rPr>
          <w:rFonts w:ascii="Times New Roman" w:hAnsi="Times New Roman" w:cs="Times New Roman"/>
          <w:i/>
          <w:sz w:val="24"/>
          <w:szCs w:val="24"/>
        </w:rPr>
        <w:t xml:space="preserve"> The liabilities </w:t>
      </w:r>
      <w:r w:rsidR="00650D98" w:rsidRPr="009E3586">
        <w:rPr>
          <w:rFonts w:ascii="Times New Roman" w:hAnsi="Times New Roman" w:cs="Times New Roman"/>
          <w:i/>
          <w:sz w:val="24"/>
          <w:szCs w:val="24"/>
        </w:rPr>
        <w:t>referred</w:t>
      </w:r>
      <w:r w:rsidR="00EC19B7" w:rsidRPr="009E3586">
        <w:rPr>
          <w:rFonts w:ascii="Times New Roman" w:hAnsi="Times New Roman" w:cs="Times New Roman"/>
          <w:i/>
          <w:sz w:val="24"/>
          <w:szCs w:val="24"/>
        </w:rPr>
        <w:t xml:space="preserve"> to in section 4 (1) </w:t>
      </w:r>
      <w:r w:rsidR="00650D98" w:rsidRPr="009E3586">
        <w:rPr>
          <w:rFonts w:ascii="Times New Roman" w:hAnsi="Times New Roman" w:cs="Times New Roman"/>
          <w:i/>
          <w:sz w:val="24"/>
          <w:szCs w:val="24"/>
        </w:rPr>
        <w:t xml:space="preserve">(d) of </w:t>
      </w:r>
      <w:r w:rsidR="00935507">
        <w:rPr>
          <w:rFonts w:ascii="Times New Roman" w:hAnsi="Times New Roman" w:cs="Times New Roman"/>
          <w:i/>
          <w:sz w:val="24"/>
          <w:szCs w:val="24"/>
        </w:rPr>
        <w:t>S.</w:t>
      </w:r>
      <w:r w:rsidR="001B535B" w:rsidRPr="009E3586">
        <w:rPr>
          <w:rFonts w:ascii="Times New Roman" w:hAnsi="Times New Roman" w:cs="Times New Roman"/>
          <w:i/>
          <w:sz w:val="24"/>
          <w:szCs w:val="24"/>
        </w:rPr>
        <w:t>I 33</w:t>
      </w:r>
      <w:r w:rsidR="00650D98" w:rsidRPr="009E3586">
        <w:rPr>
          <w:rFonts w:ascii="Times New Roman" w:hAnsi="Times New Roman" w:cs="Times New Roman"/>
          <w:i/>
          <w:sz w:val="24"/>
          <w:szCs w:val="24"/>
        </w:rPr>
        <w:t>/19</w:t>
      </w:r>
      <w:r w:rsidR="00112A6F" w:rsidRPr="009E3586">
        <w:rPr>
          <w:rFonts w:ascii="Times New Roman" w:hAnsi="Times New Roman" w:cs="Times New Roman"/>
          <w:i/>
          <w:sz w:val="24"/>
          <w:szCs w:val="24"/>
        </w:rPr>
        <w:t xml:space="preserve"> can be in the form of judgement debts and such liabilities which existed immediately before the first effective date of the </w:t>
      </w:r>
      <w:r w:rsidR="0015044C">
        <w:rPr>
          <w:rFonts w:ascii="Times New Roman" w:hAnsi="Times New Roman" w:cs="Times New Roman"/>
          <w:i/>
          <w:sz w:val="24"/>
          <w:szCs w:val="24"/>
        </w:rPr>
        <w:t>promulgation</w:t>
      </w:r>
      <w:r w:rsidR="001B535B" w:rsidRPr="009E3586">
        <w:rPr>
          <w:rFonts w:ascii="Times New Roman" w:hAnsi="Times New Roman" w:cs="Times New Roman"/>
          <w:i/>
          <w:sz w:val="24"/>
          <w:szCs w:val="24"/>
        </w:rPr>
        <w:t xml:space="preserve"> of</w:t>
      </w:r>
      <w:r w:rsidR="00112A6F" w:rsidRPr="009E3586">
        <w:rPr>
          <w:rFonts w:ascii="Times New Roman" w:hAnsi="Times New Roman" w:cs="Times New Roman"/>
          <w:i/>
          <w:sz w:val="24"/>
          <w:szCs w:val="24"/>
        </w:rPr>
        <w:t xml:space="preserve"> </w:t>
      </w:r>
      <w:r w:rsidR="0015044C">
        <w:rPr>
          <w:rFonts w:ascii="Times New Roman" w:hAnsi="Times New Roman" w:cs="Times New Roman"/>
          <w:i/>
          <w:sz w:val="24"/>
          <w:szCs w:val="24"/>
        </w:rPr>
        <w:t>S.</w:t>
      </w:r>
      <w:r w:rsidR="001B535B" w:rsidRPr="009E3586">
        <w:rPr>
          <w:rFonts w:ascii="Times New Roman" w:hAnsi="Times New Roman" w:cs="Times New Roman"/>
          <w:i/>
          <w:sz w:val="24"/>
          <w:szCs w:val="24"/>
        </w:rPr>
        <w:t>I 33</w:t>
      </w:r>
      <w:r w:rsidR="00112A6F" w:rsidRPr="009E3586">
        <w:rPr>
          <w:rFonts w:ascii="Times New Roman" w:hAnsi="Times New Roman" w:cs="Times New Roman"/>
          <w:i/>
          <w:sz w:val="24"/>
          <w:szCs w:val="24"/>
        </w:rPr>
        <w:t>/19</w:t>
      </w:r>
      <w:r w:rsidR="000409DC" w:rsidRPr="009E3586">
        <w:rPr>
          <w:rFonts w:ascii="Times New Roman" w:hAnsi="Times New Roman" w:cs="Times New Roman"/>
          <w:i/>
          <w:sz w:val="24"/>
          <w:szCs w:val="24"/>
        </w:rPr>
        <w:t>. The value of the assets and liabilities should have been expressed in United States Dollar</w:t>
      </w:r>
      <w:r w:rsidR="00114644" w:rsidRPr="009E3586">
        <w:rPr>
          <w:rFonts w:ascii="Times New Roman" w:hAnsi="Times New Roman" w:cs="Times New Roman"/>
          <w:i/>
          <w:sz w:val="24"/>
          <w:szCs w:val="24"/>
        </w:rPr>
        <w:t xml:space="preserve"> immediately before 22 February 2019 for the provision of section 4 (1) (d</w:t>
      </w:r>
      <w:r w:rsidR="007B1FEA" w:rsidRPr="009E3586">
        <w:rPr>
          <w:rFonts w:ascii="Times New Roman" w:hAnsi="Times New Roman" w:cs="Times New Roman"/>
          <w:i/>
          <w:sz w:val="24"/>
          <w:szCs w:val="24"/>
        </w:rPr>
        <w:t>) of</w:t>
      </w:r>
      <w:r w:rsidR="00114644" w:rsidRPr="009E3586">
        <w:rPr>
          <w:rFonts w:ascii="Times New Roman" w:hAnsi="Times New Roman" w:cs="Times New Roman"/>
          <w:i/>
          <w:sz w:val="24"/>
          <w:szCs w:val="24"/>
        </w:rPr>
        <w:t xml:space="preserve"> </w:t>
      </w:r>
      <w:r w:rsidR="00174055">
        <w:rPr>
          <w:rFonts w:ascii="Times New Roman" w:hAnsi="Times New Roman" w:cs="Times New Roman"/>
          <w:i/>
          <w:sz w:val="24"/>
          <w:szCs w:val="24"/>
        </w:rPr>
        <w:t>S.</w:t>
      </w:r>
      <w:r w:rsidR="007B1FEA" w:rsidRPr="009E3586">
        <w:rPr>
          <w:rFonts w:ascii="Times New Roman" w:hAnsi="Times New Roman" w:cs="Times New Roman"/>
          <w:i/>
          <w:sz w:val="24"/>
          <w:szCs w:val="24"/>
        </w:rPr>
        <w:t>I 33</w:t>
      </w:r>
      <w:r w:rsidR="001B535B" w:rsidRPr="009E3586">
        <w:rPr>
          <w:rFonts w:ascii="Times New Roman" w:hAnsi="Times New Roman" w:cs="Times New Roman"/>
          <w:i/>
          <w:sz w:val="24"/>
          <w:szCs w:val="24"/>
        </w:rPr>
        <w:t>/19</w:t>
      </w:r>
      <w:r w:rsidR="00174055">
        <w:rPr>
          <w:rFonts w:ascii="Times New Roman" w:hAnsi="Times New Roman" w:cs="Times New Roman"/>
          <w:i/>
          <w:sz w:val="24"/>
          <w:szCs w:val="24"/>
        </w:rPr>
        <w:t xml:space="preserve"> </w:t>
      </w:r>
      <w:r w:rsidR="00777694" w:rsidRPr="009E3586">
        <w:rPr>
          <w:rFonts w:ascii="Times New Roman" w:hAnsi="Times New Roman" w:cs="Times New Roman"/>
          <w:i/>
          <w:sz w:val="24"/>
          <w:szCs w:val="24"/>
        </w:rPr>
        <w:t>to apply to them."</w:t>
      </w:r>
    </w:p>
    <w:p w14:paraId="6DDEFDFD" w14:textId="5B3ECBA3" w:rsidR="00FE15D4" w:rsidRDefault="009F4BE7" w:rsidP="003A1B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w:t>
      </w:r>
      <w:r w:rsidR="00FE15D4">
        <w:rPr>
          <w:rFonts w:ascii="Times New Roman" w:hAnsi="Times New Roman" w:cs="Times New Roman"/>
          <w:sz w:val="24"/>
          <w:szCs w:val="24"/>
        </w:rPr>
        <w:t xml:space="preserve"> distinguishes the Zambezi Gas matter from the present dispute</w:t>
      </w:r>
      <w:r>
        <w:rPr>
          <w:rFonts w:ascii="Times New Roman" w:hAnsi="Times New Roman" w:cs="Times New Roman"/>
          <w:sz w:val="24"/>
          <w:szCs w:val="24"/>
        </w:rPr>
        <w:t>, however,</w:t>
      </w:r>
      <w:r w:rsidR="00FE15D4">
        <w:rPr>
          <w:rFonts w:ascii="Times New Roman" w:hAnsi="Times New Roman" w:cs="Times New Roman"/>
          <w:sz w:val="24"/>
          <w:szCs w:val="24"/>
        </w:rPr>
        <w:t xml:space="preserve"> is that whereas in the former, there was no dispute as to when the obligation to discharge the financial obligation arose, there is no such concurrence in the present matter.</w:t>
      </w:r>
    </w:p>
    <w:p w14:paraId="66D42AB6" w14:textId="174834A9" w:rsidR="002D71E2" w:rsidRDefault="002D71E2" w:rsidP="007873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needs</w:t>
      </w:r>
      <w:r w:rsidR="00A84BB7">
        <w:rPr>
          <w:rFonts w:ascii="Times New Roman" w:hAnsi="Times New Roman" w:cs="Times New Roman"/>
          <w:sz w:val="24"/>
          <w:szCs w:val="24"/>
        </w:rPr>
        <w:t xml:space="preserve"> to be determined in the present matter is whether the obligation t</w:t>
      </w:r>
      <w:r w:rsidR="00D13433">
        <w:rPr>
          <w:rFonts w:ascii="Times New Roman" w:hAnsi="Times New Roman" w:cs="Times New Roman"/>
          <w:sz w:val="24"/>
          <w:szCs w:val="24"/>
        </w:rPr>
        <w:t xml:space="preserve">o </w:t>
      </w:r>
      <w:r w:rsidR="00A84BB7">
        <w:rPr>
          <w:rFonts w:ascii="Times New Roman" w:hAnsi="Times New Roman" w:cs="Times New Roman"/>
          <w:sz w:val="24"/>
          <w:szCs w:val="24"/>
        </w:rPr>
        <w:t xml:space="preserve">repay what was paid by </w:t>
      </w:r>
      <w:r w:rsidR="00F15CDB">
        <w:rPr>
          <w:rFonts w:ascii="Times New Roman" w:hAnsi="Times New Roman" w:cs="Times New Roman"/>
          <w:sz w:val="24"/>
          <w:szCs w:val="24"/>
        </w:rPr>
        <w:t>respondent</w:t>
      </w:r>
      <w:r w:rsidR="00A84BB7">
        <w:rPr>
          <w:rFonts w:ascii="Times New Roman" w:hAnsi="Times New Roman" w:cs="Times New Roman"/>
          <w:sz w:val="24"/>
          <w:szCs w:val="24"/>
        </w:rPr>
        <w:t xml:space="preserve"> </w:t>
      </w:r>
      <w:r w:rsidR="00D13433">
        <w:rPr>
          <w:rFonts w:ascii="Times New Roman" w:hAnsi="Times New Roman" w:cs="Times New Roman"/>
          <w:sz w:val="24"/>
          <w:szCs w:val="24"/>
        </w:rPr>
        <w:t xml:space="preserve">towards the purchase price of the motor vehicle should be </w:t>
      </w:r>
      <w:r w:rsidR="001D2905">
        <w:rPr>
          <w:rFonts w:ascii="Times New Roman" w:hAnsi="Times New Roman" w:cs="Times New Roman"/>
          <w:sz w:val="24"/>
          <w:szCs w:val="24"/>
        </w:rPr>
        <w:t>con</w:t>
      </w:r>
      <w:r w:rsidR="009F4BE7">
        <w:rPr>
          <w:rFonts w:ascii="Times New Roman" w:hAnsi="Times New Roman" w:cs="Times New Roman"/>
          <w:sz w:val="24"/>
          <w:szCs w:val="24"/>
        </w:rPr>
        <w:t>stru</w:t>
      </w:r>
      <w:r w:rsidR="001D2905">
        <w:rPr>
          <w:rFonts w:ascii="Times New Roman" w:hAnsi="Times New Roman" w:cs="Times New Roman"/>
          <w:sz w:val="24"/>
          <w:szCs w:val="24"/>
        </w:rPr>
        <w:t>ed</w:t>
      </w:r>
      <w:r w:rsidR="00EC1AF5">
        <w:rPr>
          <w:rFonts w:ascii="Times New Roman" w:hAnsi="Times New Roman" w:cs="Times New Roman"/>
          <w:sz w:val="24"/>
          <w:szCs w:val="24"/>
        </w:rPr>
        <w:t xml:space="preserve"> as having arisen or after the first effective date. Put differently, the </w:t>
      </w:r>
      <w:r w:rsidR="009F4BE7">
        <w:rPr>
          <w:rFonts w:ascii="Times New Roman" w:hAnsi="Times New Roman" w:cs="Times New Roman"/>
          <w:sz w:val="24"/>
          <w:szCs w:val="24"/>
        </w:rPr>
        <w:t>all-</w:t>
      </w:r>
      <w:r w:rsidR="00616858">
        <w:rPr>
          <w:rFonts w:ascii="Times New Roman" w:hAnsi="Times New Roman" w:cs="Times New Roman"/>
          <w:sz w:val="24"/>
          <w:szCs w:val="24"/>
        </w:rPr>
        <w:t>important question</w:t>
      </w:r>
      <w:r w:rsidR="00EC1AF5">
        <w:rPr>
          <w:rFonts w:ascii="Times New Roman" w:hAnsi="Times New Roman" w:cs="Times New Roman"/>
          <w:sz w:val="24"/>
          <w:szCs w:val="24"/>
        </w:rPr>
        <w:t xml:space="preserve"> is whether the date to be considered is that when the </w:t>
      </w:r>
      <w:r w:rsidR="007117F4">
        <w:rPr>
          <w:rFonts w:ascii="Times New Roman" w:hAnsi="Times New Roman" w:cs="Times New Roman"/>
          <w:sz w:val="24"/>
          <w:szCs w:val="24"/>
        </w:rPr>
        <w:t>r</w:t>
      </w:r>
      <w:r w:rsidR="00F15CDB">
        <w:rPr>
          <w:rFonts w:ascii="Times New Roman" w:hAnsi="Times New Roman" w:cs="Times New Roman"/>
          <w:sz w:val="24"/>
          <w:szCs w:val="24"/>
        </w:rPr>
        <w:t>espondent</w:t>
      </w:r>
      <w:r w:rsidR="00EC1AF5">
        <w:rPr>
          <w:rFonts w:ascii="Times New Roman" w:hAnsi="Times New Roman" w:cs="Times New Roman"/>
          <w:sz w:val="24"/>
          <w:szCs w:val="24"/>
        </w:rPr>
        <w:t xml:space="preserve"> paid </w:t>
      </w:r>
      <w:r w:rsidR="00616858">
        <w:rPr>
          <w:rFonts w:ascii="Times New Roman" w:hAnsi="Times New Roman" w:cs="Times New Roman"/>
          <w:sz w:val="24"/>
          <w:szCs w:val="24"/>
        </w:rPr>
        <w:t>the US</w:t>
      </w:r>
      <w:r w:rsidR="00B472D1">
        <w:rPr>
          <w:rFonts w:ascii="Times New Roman" w:hAnsi="Times New Roman" w:cs="Times New Roman"/>
          <w:sz w:val="24"/>
          <w:szCs w:val="24"/>
        </w:rPr>
        <w:t xml:space="preserve"> $20 500</w:t>
      </w:r>
      <w:r w:rsidR="00441B96">
        <w:rPr>
          <w:rFonts w:ascii="Times New Roman" w:hAnsi="Times New Roman" w:cs="Times New Roman"/>
          <w:sz w:val="24"/>
          <w:szCs w:val="24"/>
        </w:rPr>
        <w:t xml:space="preserve"> to the applicant (which was before the first effective date)</w:t>
      </w:r>
      <w:r w:rsidR="0022401D">
        <w:rPr>
          <w:rFonts w:ascii="Times New Roman" w:hAnsi="Times New Roman" w:cs="Times New Roman"/>
          <w:sz w:val="24"/>
          <w:szCs w:val="24"/>
        </w:rPr>
        <w:t xml:space="preserve"> or </w:t>
      </w:r>
      <w:r w:rsidR="00F64A22">
        <w:rPr>
          <w:rFonts w:ascii="Times New Roman" w:hAnsi="Times New Roman" w:cs="Times New Roman"/>
          <w:sz w:val="24"/>
          <w:szCs w:val="24"/>
        </w:rPr>
        <w:t>it is the date when</w:t>
      </w:r>
      <w:r w:rsidR="005E0A6C">
        <w:rPr>
          <w:rFonts w:ascii="Times New Roman" w:hAnsi="Times New Roman" w:cs="Times New Roman"/>
          <w:sz w:val="24"/>
          <w:szCs w:val="24"/>
        </w:rPr>
        <w:t xml:space="preserve"> the contra</w:t>
      </w:r>
      <w:r w:rsidR="00441B96">
        <w:rPr>
          <w:rFonts w:ascii="Times New Roman" w:hAnsi="Times New Roman" w:cs="Times New Roman"/>
          <w:sz w:val="24"/>
          <w:szCs w:val="24"/>
        </w:rPr>
        <w:t>ct collapsed the latter which in turn gave rise to</w:t>
      </w:r>
      <w:r w:rsidR="0022401D">
        <w:rPr>
          <w:rFonts w:ascii="Times New Roman" w:hAnsi="Times New Roman" w:cs="Times New Roman"/>
          <w:sz w:val="24"/>
          <w:szCs w:val="24"/>
        </w:rPr>
        <w:t xml:space="preserve"> the obligation to reimb</w:t>
      </w:r>
      <w:r w:rsidR="00441B96">
        <w:rPr>
          <w:rFonts w:ascii="Times New Roman" w:hAnsi="Times New Roman" w:cs="Times New Roman"/>
          <w:sz w:val="24"/>
          <w:szCs w:val="24"/>
        </w:rPr>
        <w:t>urse (which occurred after the first effective date)</w:t>
      </w:r>
      <w:r w:rsidR="0022401D">
        <w:rPr>
          <w:rFonts w:ascii="Times New Roman" w:hAnsi="Times New Roman" w:cs="Times New Roman"/>
          <w:sz w:val="24"/>
          <w:szCs w:val="24"/>
        </w:rPr>
        <w:t>.</w:t>
      </w:r>
    </w:p>
    <w:p w14:paraId="5A97AAD2" w14:textId="338AD290" w:rsidR="00616858" w:rsidRDefault="00616858" w:rsidP="007873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w:t>
      </w:r>
      <w:r w:rsidR="00DC26A6">
        <w:rPr>
          <w:rFonts w:ascii="Times New Roman" w:hAnsi="Times New Roman" w:cs="Times New Roman"/>
          <w:sz w:val="24"/>
          <w:szCs w:val="24"/>
        </w:rPr>
        <w:t xml:space="preserve">tackling this </w:t>
      </w:r>
      <w:r w:rsidR="00A616DD">
        <w:rPr>
          <w:rFonts w:ascii="Times New Roman" w:hAnsi="Times New Roman" w:cs="Times New Roman"/>
          <w:sz w:val="24"/>
          <w:szCs w:val="24"/>
        </w:rPr>
        <w:t>question</w:t>
      </w:r>
      <w:r w:rsidR="00DC26A6">
        <w:rPr>
          <w:rFonts w:ascii="Times New Roman" w:hAnsi="Times New Roman" w:cs="Times New Roman"/>
          <w:sz w:val="24"/>
          <w:szCs w:val="24"/>
        </w:rPr>
        <w:t xml:space="preserve"> it is perhaps necessary to highlight a few per</w:t>
      </w:r>
      <w:r w:rsidR="00D5697B">
        <w:rPr>
          <w:rFonts w:ascii="Times New Roman" w:hAnsi="Times New Roman" w:cs="Times New Roman"/>
          <w:sz w:val="24"/>
          <w:szCs w:val="24"/>
        </w:rPr>
        <w:t>tinent</w:t>
      </w:r>
      <w:r w:rsidR="00DC26A6">
        <w:rPr>
          <w:rFonts w:ascii="Times New Roman" w:hAnsi="Times New Roman" w:cs="Times New Roman"/>
          <w:sz w:val="24"/>
          <w:szCs w:val="24"/>
        </w:rPr>
        <w:t xml:space="preserve"> issues</w:t>
      </w:r>
      <w:r w:rsidR="00A616DD">
        <w:rPr>
          <w:rFonts w:ascii="Times New Roman" w:hAnsi="Times New Roman" w:cs="Times New Roman"/>
          <w:sz w:val="24"/>
          <w:szCs w:val="24"/>
        </w:rPr>
        <w:t>. A perusal of the applicant</w:t>
      </w:r>
      <w:r w:rsidR="003D419B">
        <w:rPr>
          <w:rFonts w:ascii="Times New Roman" w:hAnsi="Times New Roman" w:cs="Times New Roman"/>
          <w:sz w:val="24"/>
          <w:szCs w:val="24"/>
        </w:rPr>
        <w:t>’</w:t>
      </w:r>
      <w:r w:rsidR="00A616DD">
        <w:rPr>
          <w:rFonts w:ascii="Times New Roman" w:hAnsi="Times New Roman" w:cs="Times New Roman"/>
          <w:sz w:val="24"/>
          <w:szCs w:val="24"/>
        </w:rPr>
        <w:t>s foundi</w:t>
      </w:r>
      <w:r w:rsidR="005E0A6C">
        <w:rPr>
          <w:rFonts w:ascii="Times New Roman" w:hAnsi="Times New Roman" w:cs="Times New Roman"/>
          <w:sz w:val="24"/>
          <w:szCs w:val="24"/>
        </w:rPr>
        <w:t>ng applicant reveals that the applicant</w:t>
      </w:r>
      <w:r w:rsidR="00A616DD">
        <w:rPr>
          <w:rFonts w:ascii="Times New Roman" w:hAnsi="Times New Roman" w:cs="Times New Roman"/>
          <w:sz w:val="24"/>
          <w:szCs w:val="24"/>
        </w:rPr>
        <w:t xml:space="preserve"> did </w:t>
      </w:r>
      <w:r w:rsidR="005E0A6C">
        <w:rPr>
          <w:rFonts w:ascii="Times New Roman" w:hAnsi="Times New Roman" w:cs="Times New Roman"/>
          <w:sz w:val="24"/>
          <w:szCs w:val="24"/>
        </w:rPr>
        <w:t>not fully take the court into hi</w:t>
      </w:r>
      <w:r w:rsidR="00A616DD">
        <w:rPr>
          <w:rFonts w:ascii="Times New Roman" w:hAnsi="Times New Roman" w:cs="Times New Roman"/>
          <w:sz w:val="24"/>
          <w:szCs w:val="24"/>
        </w:rPr>
        <w:t xml:space="preserve">s confidence on a number of issues. </w:t>
      </w:r>
      <w:r w:rsidR="00062363">
        <w:rPr>
          <w:rFonts w:ascii="Times New Roman" w:hAnsi="Times New Roman" w:cs="Times New Roman"/>
          <w:sz w:val="24"/>
          <w:szCs w:val="24"/>
        </w:rPr>
        <w:t>Firstly,</w:t>
      </w:r>
      <w:r w:rsidR="00A616DD">
        <w:rPr>
          <w:rFonts w:ascii="Times New Roman" w:hAnsi="Times New Roman" w:cs="Times New Roman"/>
          <w:sz w:val="24"/>
          <w:szCs w:val="24"/>
        </w:rPr>
        <w:t xml:space="preserve"> there was a delibe</w:t>
      </w:r>
      <w:r w:rsidR="005E0A6C">
        <w:rPr>
          <w:rFonts w:ascii="Times New Roman" w:hAnsi="Times New Roman" w:cs="Times New Roman"/>
          <w:sz w:val="24"/>
          <w:szCs w:val="24"/>
        </w:rPr>
        <w:t>rate non-disclosure of the fact that as of the date</w:t>
      </w:r>
      <w:r w:rsidR="00A616DD">
        <w:rPr>
          <w:rFonts w:ascii="Times New Roman" w:hAnsi="Times New Roman" w:cs="Times New Roman"/>
          <w:sz w:val="24"/>
          <w:szCs w:val="24"/>
        </w:rPr>
        <w:t xml:space="preserve"> of t</w:t>
      </w:r>
      <w:r w:rsidR="005E0A6C">
        <w:rPr>
          <w:rFonts w:ascii="Times New Roman" w:hAnsi="Times New Roman" w:cs="Times New Roman"/>
          <w:sz w:val="24"/>
          <w:szCs w:val="24"/>
        </w:rPr>
        <w:t>he filing of this application he</w:t>
      </w:r>
      <w:r w:rsidR="00A616DD">
        <w:rPr>
          <w:rFonts w:ascii="Times New Roman" w:hAnsi="Times New Roman" w:cs="Times New Roman"/>
          <w:sz w:val="24"/>
          <w:szCs w:val="24"/>
        </w:rPr>
        <w:t xml:space="preserve"> had long since taken pos</w:t>
      </w:r>
      <w:r w:rsidR="003D419B">
        <w:rPr>
          <w:rFonts w:ascii="Times New Roman" w:hAnsi="Times New Roman" w:cs="Times New Roman"/>
          <w:sz w:val="24"/>
          <w:szCs w:val="24"/>
        </w:rPr>
        <w:t>session of the motor vehicle</w:t>
      </w:r>
      <w:r w:rsidR="00454524">
        <w:rPr>
          <w:rFonts w:ascii="Times New Roman" w:hAnsi="Times New Roman" w:cs="Times New Roman"/>
          <w:sz w:val="24"/>
          <w:szCs w:val="24"/>
        </w:rPr>
        <w:t>. This</w:t>
      </w:r>
      <w:r w:rsidR="00E562C9">
        <w:rPr>
          <w:rFonts w:ascii="Times New Roman" w:hAnsi="Times New Roman" w:cs="Times New Roman"/>
          <w:sz w:val="24"/>
          <w:szCs w:val="24"/>
        </w:rPr>
        <w:t xml:space="preserve"> only </w:t>
      </w:r>
      <w:r w:rsidR="00454524">
        <w:rPr>
          <w:rFonts w:ascii="Times New Roman" w:hAnsi="Times New Roman" w:cs="Times New Roman"/>
          <w:sz w:val="24"/>
          <w:szCs w:val="24"/>
        </w:rPr>
        <w:t xml:space="preserve">came to light when the </w:t>
      </w:r>
      <w:r w:rsidR="00F15CDB">
        <w:rPr>
          <w:rFonts w:ascii="Times New Roman" w:hAnsi="Times New Roman" w:cs="Times New Roman"/>
          <w:sz w:val="24"/>
          <w:szCs w:val="24"/>
        </w:rPr>
        <w:t>respondent</w:t>
      </w:r>
      <w:r w:rsidR="00454524">
        <w:rPr>
          <w:rFonts w:ascii="Times New Roman" w:hAnsi="Times New Roman" w:cs="Times New Roman"/>
          <w:sz w:val="24"/>
          <w:szCs w:val="24"/>
        </w:rPr>
        <w:t xml:space="preserve"> filed its opposing affidavit. </w:t>
      </w:r>
      <w:r w:rsidR="00DE7A84">
        <w:rPr>
          <w:rFonts w:ascii="Times New Roman" w:hAnsi="Times New Roman" w:cs="Times New Roman"/>
          <w:sz w:val="24"/>
          <w:szCs w:val="24"/>
        </w:rPr>
        <w:t>Surprisingly</w:t>
      </w:r>
      <w:r w:rsidR="00A764D4">
        <w:rPr>
          <w:rFonts w:ascii="Times New Roman" w:hAnsi="Times New Roman" w:cs="Times New Roman"/>
          <w:sz w:val="24"/>
          <w:szCs w:val="24"/>
        </w:rPr>
        <w:t xml:space="preserve"> applicant sought</w:t>
      </w:r>
      <w:r w:rsidR="0095723B">
        <w:rPr>
          <w:rFonts w:ascii="Times New Roman" w:hAnsi="Times New Roman" w:cs="Times New Roman"/>
          <w:sz w:val="24"/>
          <w:szCs w:val="24"/>
        </w:rPr>
        <w:t xml:space="preserve"> in paragraph 2 of its draft order a </w:t>
      </w:r>
      <w:r w:rsidR="005E0A6C">
        <w:rPr>
          <w:rFonts w:ascii="Times New Roman" w:hAnsi="Times New Roman" w:cs="Times New Roman"/>
          <w:sz w:val="24"/>
          <w:szCs w:val="24"/>
        </w:rPr>
        <w:t>“</w:t>
      </w:r>
      <w:r w:rsidR="0095723B">
        <w:rPr>
          <w:rFonts w:ascii="Times New Roman" w:hAnsi="Times New Roman" w:cs="Times New Roman"/>
          <w:sz w:val="24"/>
          <w:szCs w:val="24"/>
        </w:rPr>
        <w:t>return of the motor vehicle</w:t>
      </w:r>
      <w:r w:rsidR="00244842">
        <w:rPr>
          <w:rFonts w:ascii="Times New Roman" w:hAnsi="Times New Roman" w:cs="Times New Roman"/>
          <w:sz w:val="24"/>
          <w:szCs w:val="24"/>
        </w:rPr>
        <w:t xml:space="preserve"> </w:t>
      </w:r>
      <w:r w:rsidR="0095723B">
        <w:rPr>
          <w:rFonts w:ascii="Times New Roman" w:hAnsi="Times New Roman" w:cs="Times New Roman"/>
          <w:sz w:val="24"/>
          <w:szCs w:val="24"/>
        </w:rPr>
        <w:t xml:space="preserve">to applicant </w:t>
      </w:r>
      <w:r w:rsidR="00344B02">
        <w:rPr>
          <w:rFonts w:ascii="Times New Roman" w:hAnsi="Times New Roman" w:cs="Times New Roman"/>
          <w:sz w:val="24"/>
          <w:szCs w:val="24"/>
        </w:rPr>
        <w:t>with immediate effect"</w:t>
      </w:r>
      <w:r w:rsidR="00441B96">
        <w:rPr>
          <w:rFonts w:ascii="Times New Roman" w:hAnsi="Times New Roman" w:cs="Times New Roman"/>
          <w:sz w:val="24"/>
          <w:szCs w:val="24"/>
        </w:rPr>
        <w:t xml:space="preserve"> emblematic of applicant’s</w:t>
      </w:r>
      <w:r w:rsidR="00244842">
        <w:rPr>
          <w:rFonts w:ascii="Times New Roman" w:hAnsi="Times New Roman" w:cs="Times New Roman"/>
          <w:sz w:val="24"/>
          <w:szCs w:val="24"/>
        </w:rPr>
        <w:t xml:space="preserve"> </w:t>
      </w:r>
      <w:r w:rsidR="009F7437">
        <w:rPr>
          <w:rFonts w:ascii="Times New Roman" w:hAnsi="Times New Roman" w:cs="Times New Roman"/>
          <w:sz w:val="24"/>
          <w:szCs w:val="24"/>
        </w:rPr>
        <w:t>lack of candour and</w:t>
      </w:r>
      <w:r w:rsidR="005E0A6C">
        <w:rPr>
          <w:rFonts w:ascii="Times New Roman" w:hAnsi="Times New Roman" w:cs="Times New Roman"/>
          <w:sz w:val="24"/>
          <w:szCs w:val="24"/>
        </w:rPr>
        <w:t xml:space="preserve"> forthright</w:t>
      </w:r>
      <w:r w:rsidR="003056AF">
        <w:rPr>
          <w:rFonts w:ascii="Times New Roman" w:hAnsi="Times New Roman" w:cs="Times New Roman"/>
          <w:sz w:val="24"/>
          <w:szCs w:val="24"/>
        </w:rPr>
        <w:t>ness</w:t>
      </w:r>
      <w:r w:rsidR="009F7437">
        <w:rPr>
          <w:rFonts w:ascii="Times New Roman" w:hAnsi="Times New Roman" w:cs="Times New Roman"/>
          <w:sz w:val="24"/>
          <w:szCs w:val="24"/>
        </w:rPr>
        <w:t>.</w:t>
      </w:r>
    </w:p>
    <w:p w14:paraId="0C71F73D" w14:textId="04789BDF" w:rsidR="009F7437" w:rsidRDefault="00441B96" w:rsidP="007873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w:t>
      </w:r>
      <w:r w:rsidR="00643AA8">
        <w:rPr>
          <w:rFonts w:ascii="Times New Roman" w:hAnsi="Times New Roman" w:cs="Times New Roman"/>
          <w:sz w:val="24"/>
          <w:szCs w:val="24"/>
        </w:rPr>
        <w:t>, it is evident</w:t>
      </w:r>
      <w:r w:rsidR="009F7437">
        <w:rPr>
          <w:rFonts w:ascii="Times New Roman" w:hAnsi="Times New Roman" w:cs="Times New Roman"/>
          <w:sz w:val="24"/>
          <w:szCs w:val="24"/>
        </w:rPr>
        <w:t xml:space="preserve"> that </w:t>
      </w:r>
      <w:r w:rsidR="0086007C">
        <w:rPr>
          <w:rFonts w:ascii="Times New Roman" w:hAnsi="Times New Roman" w:cs="Times New Roman"/>
          <w:sz w:val="24"/>
          <w:szCs w:val="24"/>
        </w:rPr>
        <w:t>A</w:t>
      </w:r>
      <w:r w:rsidR="009F7437">
        <w:rPr>
          <w:rFonts w:ascii="Times New Roman" w:hAnsi="Times New Roman" w:cs="Times New Roman"/>
          <w:sz w:val="24"/>
          <w:szCs w:val="24"/>
        </w:rPr>
        <w:t xml:space="preserve">nnexure </w:t>
      </w:r>
      <w:r w:rsidR="005C40AA">
        <w:rPr>
          <w:rFonts w:ascii="Times New Roman" w:hAnsi="Times New Roman" w:cs="Times New Roman"/>
          <w:sz w:val="24"/>
          <w:szCs w:val="24"/>
        </w:rPr>
        <w:t>"A"</w:t>
      </w:r>
      <w:r w:rsidR="0061187E">
        <w:rPr>
          <w:rFonts w:ascii="Times New Roman" w:hAnsi="Times New Roman" w:cs="Times New Roman"/>
          <w:sz w:val="24"/>
          <w:szCs w:val="24"/>
        </w:rPr>
        <w:t xml:space="preserve"> which the applicant so verily relies on does not tell the whole story regarding the payment terms of the purchase price. The purchase price is shown on that document as US $ 40 000</w:t>
      </w:r>
      <w:r w:rsidR="005E0A6C">
        <w:rPr>
          <w:rFonts w:ascii="Times New Roman" w:hAnsi="Times New Roman" w:cs="Times New Roman"/>
          <w:sz w:val="24"/>
          <w:szCs w:val="24"/>
        </w:rPr>
        <w:t xml:space="preserve"> </w:t>
      </w:r>
      <w:r w:rsidR="00CC05AD">
        <w:rPr>
          <w:rFonts w:ascii="Times New Roman" w:hAnsi="Times New Roman" w:cs="Times New Roman"/>
          <w:sz w:val="24"/>
          <w:szCs w:val="24"/>
        </w:rPr>
        <w:t xml:space="preserve">yet after the payment of the initial deposit of </w:t>
      </w:r>
      <w:r w:rsidR="00EB274D">
        <w:rPr>
          <w:rFonts w:ascii="Times New Roman" w:hAnsi="Times New Roman" w:cs="Times New Roman"/>
          <w:sz w:val="24"/>
          <w:szCs w:val="24"/>
        </w:rPr>
        <w:t>US $5000</w:t>
      </w:r>
      <w:r w:rsidR="00973BCB">
        <w:rPr>
          <w:rFonts w:ascii="Times New Roman" w:hAnsi="Times New Roman" w:cs="Times New Roman"/>
          <w:sz w:val="24"/>
          <w:szCs w:val="24"/>
        </w:rPr>
        <w:t xml:space="preserve"> paid on the date </w:t>
      </w:r>
      <w:r w:rsidR="00643AA8">
        <w:rPr>
          <w:rFonts w:ascii="Times New Roman" w:hAnsi="Times New Roman" w:cs="Times New Roman"/>
          <w:sz w:val="24"/>
          <w:szCs w:val="24"/>
        </w:rPr>
        <w:t>of the conclusion of the</w:t>
      </w:r>
      <w:r w:rsidR="00973BCB">
        <w:rPr>
          <w:rFonts w:ascii="Times New Roman" w:hAnsi="Times New Roman" w:cs="Times New Roman"/>
          <w:sz w:val="24"/>
          <w:szCs w:val="24"/>
        </w:rPr>
        <w:t xml:space="preserve"> agreement of sale</w:t>
      </w:r>
      <w:r w:rsidR="00E97E5E">
        <w:rPr>
          <w:rFonts w:ascii="Times New Roman" w:hAnsi="Times New Roman" w:cs="Times New Roman"/>
          <w:sz w:val="24"/>
          <w:szCs w:val="24"/>
        </w:rPr>
        <w:t>,</w:t>
      </w:r>
      <w:r w:rsidR="002E7298">
        <w:rPr>
          <w:rFonts w:ascii="Times New Roman" w:hAnsi="Times New Roman" w:cs="Times New Roman"/>
          <w:sz w:val="24"/>
          <w:szCs w:val="24"/>
        </w:rPr>
        <w:t xml:space="preserve"> (i</w:t>
      </w:r>
      <w:r w:rsidR="005E0A6C">
        <w:rPr>
          <w:rFonts w:ascii="Times New Roman" w:hAnsi="Times New Roman" w:cs="Times New Roman"/>
          <w:sz w:val="24"/>
          <w:szCs w:val="24"/>
        </w:rPr>
        <w:t>.</w:t>
      </w:r>
      <w:r w:rsidR="002E7298">
        <w:rPr>
          <w:rFonts w:ascii="Times New Roman" w:hAnsi="Times New Roman" w:cs="Times New Roman"/>
          <w:sz w:val="24"/>
          <w:szCs w:val="24"/>
        </w:rPr>
        <w:t>e</w:t>
      </w:r>
      <w:r w:rsidR="005E0A6C">
        <w:rPr>
          <w:rFonts w:ascii="Times New Roman" w:hAnsi="Times New Roman" w:cs="Times New Roman"/>
          <w:sz w:val="24"/>
          <w:szCs w:val="24"/>
        </w:rPr>
        <w:t>.</w:t>
      </w:r>
      <w:r w:rsidR="002E7298">
        <w:rPr>
          <w:rFonts w:ascii="Times New Roman" w:hAnsi="Times New Roman" w:cs="Times New Roman"/>
          <w:sz w:val="24"/>
          <w:szCs w:val="24"/>
        </w:rPr>
        <w:t xml:space="preserve"> 1 November 2018)</w:t>
      </w:r>
      <w:r w:rsidR="00FA17AA">
        <w:rPr>
          <w:rFonts w:ascii="Times New Roman" w:hAnsi="Times New Roman" w:cs="Times New Roman"/>
          <w:sz w:val="24"/>
          <w:szCs w:val="24"/>
        </w:rPr>
        <w:t xml:space="preserve"> the </w:t>
      </w:r>
      <w:r w:rsidR="00F15CDB">
        <w:rPr>
          <w:rFonts w:ascii="Times New Roman" w:hAnsi="Times New Roman" w:cs="Times New Roman"/>
          <w:sz w:val="24"/>
          <w:szCs w:val="24"/>
        </w:rPr>
        <w:t>Respondent</w:t>
      </w:r>
      <w:r w:rsidR="00FA17AA">
        <w:rPr>
          <w:rFonts w:ascii="Times New Roman" w:hAnsi="Times New Roman" w:cs="Times New Roman"/>
          <w:sz w:val="24"/>
          <w:szCs w:val="24"/>
        </w:rPr>
        <w:t xml:space="preserve"> was </w:t>
      </w:r>
      <w:r w:rsidR="005E0A6C">
        <w:rPr>
          <w:rFonts w:ascii="Times New Roman" w:hAnsi="Times New Roman" w:cs="Times New Roman"/>
          <w:sz w:val="24"/>
          <w:szCs w:val="24"/>
        </w:rPr>
        <w:t>requir</w:t>
      </w:r>
      <w:r w:rsidR="00E059EE">
        <w:rPr>
          <w:rFonts w:ascii="Times New Roman" w:hAnsi="Times New Roman" w:cs="Times New Roman"/>
          <w:sz w:val="24"/>
          <w:szCs w:val="24"/>
        </w:rPr>
        <w:t>ed</w:t>
      </w:r>
      <w:r w:rsidR="004D63D5">
        <w:rPr>
          <w:rFonts w:ascii="Times New Roman" w:hAnsi="Times New Roman" w:cs="Times New Roman"/>
          <w:sz w:val="24"/>
          <w:szCs w:val="24"/>
        </w:rPr>
        <w:t xml:space="preserve"> to pay</w:t>
      </w:r>
      <w:r w:rsidR="003D419B">
        <w:rPr>
          <w:rFonts w:ascii="Times New Roman" w:hAnsi="Times New Roman" w:cs="Times New Roman"/>
          <w:sz w:val="24"/>
          <w:szCs w:val="24"/>
        </w:rPr>
        <w:t xml:space="preserve"> </w:t>
      </w:r>
      <w:r w:rsidR="003D419B" w:rsidRPr="003D419B">
        <w:rPr>
          <w:rFonts w:ascii="Times New Roman" w:hAnsi="Times New Roman" w:cs="Times New Roman"/>
          <w:i/>
          <w:sz w:val="24"/>
          <w:szCs w:val="24"/>
        </w:rPr>
        <w:t>“the balance”</w:t>
      </w:r>
      <w:r w:rsidR="003D419B">
        <w:rPr>
          <w:rFonts w:ascii="Times New Roman" w:hAnsi="Times New Roman" w:cs="Times New Roman"/>
          <w:sz w:val="24"/>
          <w:szCs w:val="24"/>
        </w:rPr>
        <w:t xml:space="preserve"> of</w:t>
      </w:r>
      <w:r w:rsidR="004D63D5">
        <w:rPr>
          <w:rFonts w:ascii="Times New Roman" w:hAnsi="Times New Roman" w:cs="Times New Roman"/>
          <w:sz w:val="24"/>
          <w:szCs w:val="24"/>
        </w:rPr>
        <w:t xml:space="preserve"> R75 000 on or before 31 December 2018</w:t>
      </w:r>
      <w:r w:rsidR="00DD2E85">
        <w:rPr>
          <w:rFonts w:ascii="Times New Roman" w:hAnsi="Times New Roman" w:cs="Times New Roman"/>
          <w:sz w:val="24"/>
          <w:szCs w:val="24"/>
        </w:rPr>
        <w:t>. Simple calculations reveal that this latter figure would only amount to approximately US$</w:t>
      </w:r>
      <w:r w:rsidR="00A26C82">
        <w:rPr>
          <w:rFonts w:ascii="Times New Roman" w:hAnsi="Times New Roman" w:cs="Times New Roman"/>
          <w:sz w:val="24"/>
          <w:szCs w:val="24"/>
        </w:rPr>
        <w:t>5</w:t>
      </w:r>
      <w:r w:rsidR="005E0A6C">
        <w:rPr>
          <w:rFonts w:ascii="Times New Roman" w:hAnsi="Times New Roman" w:cs="Times New Roman"/>
          <w:sz w:val="24"/>
          <w:szCs w:val="24"/>
        </w:rPr>
        <w:t xml:space="preserve"> </w:t>
      </w:r>
      <w:r w:rsidR="00A26C82">
        <w:rPr>
          <w:rFonts w:ascii="Times New Roman" w:hAnsi="Times New Roman" w:cs="Times New Roman"/>
          <w:sz w:val="24"/>
          <w:szCs w:val="24"/>
        </w:rPr>
        <w:t>000</w:t>
      </w:r>
      <w:r w:rsidR="0086007C">
        <w:rPr>
          <w:rFonts w:ascii="Times New Roman" w:hAnsi="Times New Roman" w:cs="Times New Roman"/>
          <w:sz w:val="24"/>
          <w:szCs w:val="24"/>
        </w:rPr>
        <w:t xml:space="preserve"> </w:t>
      </w:r>
      <w:r w:rsidR="00A26C82">
        <w:rPr>
          <w:rFonts w:ascii="Times New Roman" w:hAnsi="Times New Roman" w:cs="Times New Roman"/>
          <w:sz w:val="24"/>
          <w:szCs w:val="24"/>
        </w:rPr>
        <w:t>(</w:t>
      </w:r>
      <w:r w:rsidR="00643AA8">
        <w:rPr>
          <w:rFonts w:ascii="Times New Roman" w:hAnsi="Times New Roman" w:cs="Times New Roman"/>
          <w:sz w:val="24"/>
          <w:szCs w:val="24"/>
        </w:rPr>
        <w:t>exact figure would of course depend</w:t>
      </w:r>
      <w:r w:rsidR="003B6DB1">
        <w:rPr>
          <w:rFonts w:ascii="Times New Roman" w:hAnsi="Times New Roman" w:cs="Times New Roman"/>
          <w:sz w:val="24"/>
          <w:szCs w:val="24"/>
        </w:rPr>
        <w:t xml:space="preserve"> on the</w:t>
      </w:r>
      <w:r w:rsidR="00643AA8">
        <w:rPr>
          <w:rFonts w:ascii="Times New Roman" w:hAnsi="Times New Roman" w:cs="Times New Roman"/>
          <w:sz w:val="24"/>
          <w:szCs w:val="24"/>
        </w:rPr>
        <w:t xml:space="preserve"> prevailing</w:t>
      </w:r>
      <w:r w:rsidR="003B6DB1">
        <w:rPr>
          <w:rFonts w:ascii="Times New Roman" w:hAnsi="Times New Roman" w:cs="Times New Roman"/>
          <w:sz w:val="24"/>
          <w:szCs w:val="24"/>
        </w:rPr>
        <w:t xml:space="preserve"> exchange rate)</w:t>
      </w:r>
      <w:r w:rsidR="00643AA8">
        <w:rPr>
          <w:rFonts w:ascii="Times New Roman" w:hAnsi="Times New Roman" w:cs="Times New Roman"/>
          <w:sz w:val="24"/>
          <w:szCs w:val="24"/>
        </w:rPr>
        <w:t xml:space="preserve"> and</w:t>
      </w:r>
      <w:r w:rsidR="005E0A6C">
        <w:rPr>
          <w:rFonts w:ascii="Times New Roman" w:hAnsi="Times New Roman" w:cs="Times New Roman"/>
          <w:sz w:val="24"/>
          <w:szCs w:val="24"/>
        </w:rPr>
        <w:t xml:space="preserve"> could not have extinguished the</w:t>
      </w:r>
      <w:r w:rsidR="003D419B">
        <w:rPr>
          <w:rFonts w:ascii="Times New Roman" w:hAnsi="Times New Roman" w:cs="Times New Roman"/>
          <w:sz w:val="24"/>
          <w:szCs w:val="24"/>
        </w:rPr>
        <w:t xml:space="preserve"> entire outstanding</w:t>
      </w:r>
      <w:r w:rsidR="005E0A6C">
        <w:rPr>
          <w:rFonts w:ascii="Times New Roman" w:hAnsi="Times New Roman" w:cs="Times New Roman"/>
          <w:sz w:val="24"/>
          <w:szCs w:val="24"/>
        </w:rPr>
        <w:t xml:space="preserve"> balance.</w:t>
      </w:r>
    </w:p>
    <w:p w14:paraId="4DE865A7" w14:textId="111931D3" w:rsidR="00F602E1" w:rsidRDefault="007A7365" w:rsidP="003D41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lends credence to the </w:t>
      </w:r>
      <w:r w:rsidR="0022066A">
        <w:rPr>
          <w:rFonts w:ascii="Times New Roman" w:hAnsi="Times New Roman" w:cs="Times New Roman"/>
          <w:sz w:val="24"/>
          <w:szCs w:val="24"/>
        </w:rPr>
        <w:t>r</w:t>
      </w:r>
      <w:r w:rsidR="00F15CDB">
        <w:rPr>
          <w:rFonts w:ascii="Times New Roman" w:hAnsi="Times New Roman" w:cs="Times New Roman"/>
          <w:sz w:val="24"/>
          <w:szCs w:val="24"/>
        </w:rPr>
        <w:t>espondent</w:t>
      </w:r>
      <w:r w:rsidR="005E0A6C">
        <w:rPr>
          <w:rFonts w:ascii="Times New Roman" w:hAnsi="Times New Roman" w:cs="Times New Roman"/>
          <w:sz w:val="24"/>
          <w:szCs w:val="24"/>
        </w:rPr>
        <w:t>’s assertio</w:t>
      </w:r>
      <w:r>
        <w:rPr>
          <w:rFonts w:ascii="Times New Roman" w:hAnsi="Times New Roman" w:cs="Times New Roman"/>
          <w:sz w:val="24"/>
          <w:szCs w:val="24"/>
        </w:rPr>
        <w:t>ns that the parties</w:t>
      </w:r>
      <w:r w:rsidR="00643AA8">
        <w:rPr>
          <w:rFonts w:ascii="Times New Roman" w:hAnsi="Times New Roman" w:cs="Times New Roman"/>
          <w:sz w:val="24"/>
          <w:szCs w:val="24"/>
        </w:rPr>
        <w:t xml:space="preserve"> had in fact</w:t>
      </w:r>
      <w:r>
        <w:rPr>
          <w:rFonts w:ascii="Times New Roman" w:hAnsi="Times New Roman" w:cs="Times New Roman"/>
          <w:sz w:val="24"/>
          <w:szCs w:val="24"/>
        </w:rPr>
        <w:t xml:space="preserve"> agreed</w:t>
      </w:r>
      <w:r w:rsidR="005E0A6C">
        <w:rPr>
          <w:rFonts w:ascii="Times New Roman" w:hAnsi="Times New Roman" w:cs="Times New Roman"/>
          <w:sz w:val="24"/>
          <w:szCs w:val="24"/>
        </w:rPr>
        <w:t xml:space="preserve"> on</w:t>
      </w:r>
      <w:r>
        <w:rPr>
          <w:rFonts w:ascii="Times New Roman" w:hAnsi="Times New Roman" w:cs="Times New Roman"/>
          <w:sz w:val="24"/>
          <w:szCs w:val="24"/>
        </w:rPr>
        <w:t xml:space="preserve"> a staggered payment</w:t>
      </w:r>
      <w:r w:rsidR="00983E72">
        <w:rPr>
          <w:rFonts w:ascii="Times New Roman" w:hAnsi="Times New Roman" w:cs="Times New Roman"/>
          <w:sz w:val="24"/>
          <w:szCs w:val="24"/>
        </w:rPr>
        <w:t xml:space="preserve"> plan</w:t>
      </w:r>
      <w:r w:rsidR="00AF6928">
        <w:rPr>
          <w:rFonts w:ascii="Times New Roman" w:hAnsi="Times New Roman" w:cs="Times New Roman"/>
          <w:sz w:val="24"/>
          <w:szCs w:val="24"/>
        </w:rPr>
        <w:t xml:space="preserve"> until 31 August 2019. This is further buttressed by Annexure B</w:t>
      </w:r>
      <w:r w:rsidR="005E0A6C">
        <w:rPr>
          <w:rFonts w:ascii="Times New Roman" w:hAnsi="Times New Roman" w:cs="Times New Roman"/>
          <w:sz w:val="24"/>
          <w:szCs w:val="24"/>
        </w:rPr>
        <w:t xml:space="preserve"> attached to applicant’s</w:t>
      </w:r>
      <w:r w:rsidR="004412FA">
        <w:rPr>
          <w:rFonts w:ascii="Times New Roman" w:hAnsi="Times New Roman" w:cs="Times New Roman"/>
          <w:sz w:val="24"/>
          <w:szCs w:val="24"/>
        </w:rPr>
        <w:t xml:space="preserve"> </w:t>
      </w:r>
      <w:r w:rsidR="00FF2D4B">
        <w:rPr>
          <w:rFonts w:ascii="Times New Roman" w:hAnsi="Times New Roman" w:cs="Times New Roman"/>
          <w:sz w:val="24"/>
          <w:szCs w:val="24"/>
        </w:rPr>
        <w:t xml:space="preserve">very </w:t>
      </w:r>
      <w:r w:rsidR="00643AA8">
        <w:rPr>
          <w:rFonts w:ascii="Times New Roman" w:hAnsi="Times New Roman" w:cs="Times New Roman"/>
          <w:sz w:val="24"/>
          <w:szCs w:val="24"/>
        </w:rPr>
        <w:t>own founding affidavit</w:t>
      </w:r>
      <w:r w:rsidR="00FF2D4B">
        <w:rPr>
          <w:rFonts w:ascii="Times New Roman" w:hAnsi="Times New Roman" w:cs="Times New Roman"/>
          <w:sz w:val="24"/>
          <w:szCs w:val="24"/>
        </w:rPr>
        <w:t xml:space="preserve"> indicating monthly payment</w:t>
      </w:r>
      <w:r w:rsidR="005E0A6C">
        <w:rPr>
          <w:rFonts w:ascii="Times New Roman" w:hAnsi="Times New Roman" w:cs="Times New Roman"/>
          <w:sz w:val="24"/>
          <w:szCs w:val="24"/>
        </w:rPr>
        <w:t>s</w:t>
      </w:r>
      <w:r w:rsidR="00FF2D4B">
        <w:rPr>
          <w:rFonts w:ascii="Times New Roman" w:hAnsi="Times New Roman" w:cs="Times New Roman"/>
          <w:sz w:val="24"/>
          <w:szCs w:val="24"/>
        </w:rPr>
        <w:t xml:space="preserve"> of varying amounts made</w:t>
      </w:r>
      <w:r w:rsidR="00412AF8">
        <w:rPr>
          <w:rFonts w:ascii="Times New Roman" w:hAnsi="Times New Roman" w:cs="Times New Roman"/>
          <w:sz w:val="24"/>
          <w:szCs w:val="24"/>
        </w:rPr>
        <w:t xml:space="preserve"> by </w:t>
      </w:r>
      <w:r w:rsidR="00E609C7">
        <w:rPr>
          <w:rFonts w:ascii="Times New Roman" w:hAnsi="Times New Roman" w:cs="Times New Roman"/>
          <w:sz w:val="24"/>
          <w:szCs w:val="24"/>
        </w:rPr>
        <w:t>r</w:t>
      </w:r>
      <w:r w:rsidR="00F15CDB">
        <w:rPr>
          <w:rFonts w:ascii="Times New Roman" w:hAnsi="Times New Roman" w:cs="Times New Roman"/>
          <w:sz w:val="24"/>
          <w:szCs w:val="24"/>
        </w:rPr>
        <w:t>espondent</w:t>
      </w:r>
      <w:r w:rsidR="00867093">
        <w:rPr>
          <w:rFonts w:ascii="Times New Roman" w:hAnsi="Times New Roman" w:cs="Times New Roman"/>
          <w:sz w:val="24"/>
          <w:szCs w:val="24"/>
        </w:rPr>
        <w:t xml:space="preserve"> to applicant from November 2018 spilling over to February 2019.</w:t>
      </w:r>
      <w:r w:rsidR="003D419B">
        <w:rPr>
          <w:rFonts w:ascii="Times New Roman" w:hAnsi="Times New Roman" w:cs="Times New Roman"/>
          <w:sz w:val="24"/>
          <w:szCs w:val="24"/>
        </w:rPr>
        <w:t xml:space="preserve">  </w:t>
      </w:r>
      <w:r w:rsidR="00F602E1">
        <w:rPr>
          <w:rFonts w:ascii="Times New Roman" w:hAnsi="Times New Roman" w:cs="Times New Roman"/>
          <w:sz w:val="24"/>
          <w:szCs w:val="24"/>
        </w:rPr>
        <w:t xml:space="preserve">If the </w:t>
      </w:r>
      <w:r w:rsidR="00C35B08">
        <w:rPr>
          <w:rFonts w:ascii="Times New Roman" w:hAnsi="Times New Roman" w:cs="Times New Roman"/>
          <w:sz w:val="24"/>
          <w:szCs w:val="24"/>
        </w:rPr>
        <w:t>entire</w:t>
      </w:r>
      <w:r w:rsidR="00F602E1">
        <w:rPr>
          <w:rFonts w:ascii="Times New Roman" w:hAnsi="Times New Roman" w:cs="Times New Roman"/>
          <w:sz w:val="24"/>
          <w:szCs w:val="24"/>
        </w:rPr>
        <w:t xml:space="preserve"> balance of US$35 000</w:t>
      </w:r>
      <w:r w:rsidR="001F6A5E">
        <w:rPr>
          <w:rFonts w:ascii="Times New Roman" w:hAnsi="Times New Roman" w:cs="Times New Roman"/>
          <w:sz w:val="24"/>
          <w:szCs w:val="24"/>
        </w:rPr>
        <w:t xml:space="preserve"> was to be paid on or before 31 December </w:t>
      </w:r>
      <w:r w:rsidR="00223A80">
        <w:rPr>
          <w:rFonts w:ascii="Times New Roman" w:hAnsi="Times New Roman" w:cs="Times New Roman"/>
          <w:sz w:val="24"/>
          <w:szCs w:val="24"/>
        </w:rPr>
        <w:t>2018, as</w:t>
      </w:r>
      <w:r w:rsidR="001F6A5E">
        <w:rPr>
          <w:rFonts w:ascii="Times New Roman" w:hAnsi="Times New Roman" w:cs="Times New Roman"/>
          <w:sz w:val="24"/>
          <w:szCs w:val="24"/>
        </w:rPr>
        <w:t xml:space="preserve"> applicant wants</w:t>
      </w:r>
      <w:r w:rsidR="00B965E8">
        <w:rPr>
          <w:rFonts w:ascii="Times New Roman" w:hAnsi="Times New Roman" w:cs="Times New Roman"/>
          <w:sz w:val="24"/>
          <w:szCs w:val="24"/>
        </w:rPr>
        <w:t xml:space="preserve"> </w:t>
      </w:r>
      <w:r w:rsidR="001F6A5E">
        <w:rPr>
          <w:rFonts w:ascii="Times New Roman" w:hAnsi="Times New Roman" w:cs="Times New Roman"/>
          <w:sz w:val="24"/>
          <w:szCs w:val="24"/>
        </w:rPr>
        <w:t>the court to believe</w:t>
      </w:r>
      <w:r w:rsidR="005E0A6C">
        <w:rPr>
          <w:rFonts w:ascii="Times New Roman" w:hAnsi="Times New Roman" w:cs="Times New Roman"/>
          <w:sz w:val="24"/>
          <w:szCs w:val="24"/>
        </w:rPr>
        <w:t>,</w:t>
      </w:r>
      <w:r w:rsidR="001F6A5E">
        <w:rPr>
          <w:rFonts w:ascii="Times New Roman" w:hAnsi="Times New Roman" w:cs="Times New Roman"/>
          <w:sz w:val="24"/>
          <w:szCs w:val="24"/>
        </w:rPr>
        <w:t xml:space="preserve"> then the </w:t>
      </w:r>
      <w:r w:rsidR="00223A80">
        <w:rPr>
          <w:rFonts w:ascii="Times New Roman" w:hAnsi="Times New Roman" w:cs="Times New Roman"/>
          <w:sz w:val="24"/>
          <w:szCs w:val="24"/>
        </w:rPr>
        <w:t>written agreement</w:t>
      </w:r>
      <w:r w:rsidR="001F6A5E">
        <w:rPr>
          <w:rFonts w:ascii="Times New Roman" w:hAnsi="Times New Roman" w:cs="Times New Roman"/>
          <w:sz w:val="24"/>
          <w:szCs w:val="24"/>
        </w:rPr>
        <w:t xml:space="preserve"> (Annexure </w:t>
      </w:r>
      <w:r w:rsidR="00A61E01">
        <w:rPr>
          <w:rFonts w:ascii="Times New Roman" w:hAnsi="Times New Roman" w:cs="Times New Roman"/>
          <w:sz w:val="24"/>
          <w:szCs w:val="24"/>
        </w:rPr>
        <w:t>"A"</w:t>
      </w:r>
      <w:r w:rsidR="00B965E8">
        <w:rPr>
          <w:rFonts w:ascii="Times New Roman" w:hAnsi="Times New Roman" w:cs="Times New Roman"/>
          <w:sz w:val="24"/>
          <w:szCs w:val="24"/>
        </w:rPr>
        <w:t>) woul</w:t>
      </w:r>
      <w:r w:rsidR="005E0A6C">
        <w:rPr>
          <w:rFonts w:ascii="Times New Roman" w:hAnsi="Times New Roman" w:cs="Times New Roman"/>
          <w:sz w:val="24"/>
          <w:szCs w:val="24"/>
        </w:rPr>
        <w:t>d have undoubtedly stated as mu</w:t>
      </w:r>
      <w:r w:rsidR="00B965E8">
        <w:rPr>
          <w:rFonts w:ascii="Times New Roman" w:hAnsi="Times New Roman" w:cs="Times New Roman"/>
          <w:sz w:val="24"/>
          <w:szCs w:val="24"/>
        </w:rPr>
        <w:t>ch</w:t>
      </w:r>
      <w:r w:rsidR="00223A80">
        <w:rPr>
          <w:rFonts w:ascii="Times New Roman" w:hAnsi="Times New Roman" w:cs="Times New Roman"/>
          <w:sz w:val="24"/>
          <w:szCs w:val="24"/>
        </w:rPr>
        <w:t>.</w:t>
      </w:r>
      <w:r w:rsidR="003D419B">
        <w:rPr>
          <w:rFonts w:ascii="Times New Roman" w:hAnsi="Times New Roman" w:cs="Times New Roman"/>
          <w:sz w:val="24"/>
          <w:szCs w:val="24"/>
        </w:rPr>
        <w:t xml:space="preserve"> What was recorded as </w:t>
      </w:r>
      <w:r w:rsidR="00354E4F">
        <w:rPr>
          <w:rFonts w:ascii="Times New Roman" w:hAnsi="Times New Roman" w:cs="Times New Roman"/>
          <w:sz w:val="24"/>
          <w:szCs w:val="24"/>
        </w:rPr>
        <w:t>a balance of R75 000 was undoubtedly merely an instalment.</w:t>
      </w:r>
      <w:r w:rsidR="00A27F2F">
        <w:rPr>
          <w:rFonts w:ascii="Times New Roman" w:hAnsi="Times New Roman" w:cs="Times New Roman"/>
          <w:sz w:val="24"/>
          <w:szCs w:val="24"/>
        </w:rPr>
        <w:t xml:space="preserve"> I therefore find on balance</w:t>
      </w:r>
      <w:r w:rsidR="00643AA8">
        <w:rPr>
          <w:rFonts w:ascii="Times New Roman" w:hAnsi="Times New Roman" w:cs="Times New Roman"/>
          <w:sz w:val="24"/>
          <w:szCs w:val="24"/>
        </w:rPr>
        <w:t>,</w:t>
      </w:r>
      <w:r w:rsidR="00A27F2F">
        <w:rPr>
          <w:rFonts w:ascii="Times New Roman" w:hAnsi="Times New Roman" w:cs="Times New Roman"/>
          <w:sz w:val="24"/>
          <w:szCs w:val="24"/>
        </w:rPr>
        <w:t xml:space="preserve"> from the available evidence</w:t>
      </w:r>
      <w:r w:rsidR="00643AA8">
        <w:rPr>
          <w:rFonts w:ascii="Times New Roman" w:hAnsi="Times New Roman" w:cs="Times New Roman"/>
          <w:sz w:val="24"/>
          <w:szCs w:val="24"/>
        </w:rPr>
        <w:t>,</w:t>
      </w:r>
      <w:r w:rsidR="00A27F2F">
        <w:rPr>
          <w:rFonts w:ascii="Times New Roman" w:hAnsi="Times New Roman" w:cs="Times New Roman"/>
          <w:sz w:val="24"/>
          <w:szCs w:val="24"/>
        </w:rPr>
        <w:t xml:space="preserve"> that the</w:t>
      </w:r>
      <w:r w:rsidR="00E85CB8">
        <w:rPr>
          <w:rFonts w:ascii="Times New Roman" w:hAnsi="Times New Roman" w:cs="Times New Roman"/>
          <w:sz w:val="24"/>
          <w:szCs w:val="24"/>
        </w:rPr>
        <w:t xml:space="preserve"> entire</w:t>
      </w:r>
      <w:r w:rsidR="00A27F2F">
        <w:rPr>
          <w:rFonts w:ascii="Times New Roman" w:hAnsi="Times New Roman" w:cs="Times New Roman"/>
          <w:sz w:val="24"/>
          <w:szCs w:val="24"/>
        </w:rPr>
        <w:t xml:space="preserve"> outstanding balance of the purchase price was not due and payable as of the </w:t>
      </w:r>
      <w:r w:rsidR="00E85CB8">
        <w:rPr>
          <w:rFonts w:ascii="Times New Roman" w:hAnsi="Times New Roman" w:cs="Times New Roman"/>
          <w:sz w:val="24"/>
          <w:szCs w:val="24"/>
        </w:rPr>
        <w:t>31</w:t>
      </w:r>
      <w:r w:rsidR="00E85CB8" w:rsidRPr="00E85CB8">
        <w:rPr>
          <w:rFonts w:ascii="Times New Roman" w:hAnsi="Times New Roman" w:cs="Times New Roman"/>
          <w:sz w:val="24"/>
          <w:szCs w:val="24"/>
          <w:vertAlign w:val="superscript"/>
        </w:rPr>
        <w:t>st</w:t>
      </w:r>
      <w:r w:rsidR="00643AA8">
        <w:rPr>
          <w:rFonts w:ascii="Times New Roman" w:hAnsi="Times New Roman" w:cs="Times New Roman"/>
          <w:sz w:val="24"/>
          <w:szCs w:val="24"/>
        </w:rPr>
        <w:t xml:space="preserve"> of December 2018 as averred by applicant</w:t>
      </w:r>
      <w:r w:rsidR="00E85CB8">
        <w:rPr>
          <w:rFonts w:ascii="Times New Roman" w:hAnsi="Times New Roman" w:cs="Times New Roman"/>
          <w:sz w:val="24"/>
          <w:szCs w:val="24"/>
        </w:rPr>
        <w:t xml:space="preserve"> but by 31 August 2019 as contended by the respondent.</w:t>
      </w:r>
    </w:p>
    <w:p w14:paraId="18AC59BD" w14:textId="18925CA2" w:rsidR="00223A80" w:rsidRDefault="00643AA8" w:rsidP="00354E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 revert to consider the main issue at hand. I</w:t>
      </w:r>
      <w:r w:rsidR="00B92238">
        <w:rPr>
          <w:rFonts w:ascii="Times New Roman" w:hAnsi="Times New Roman" w:cs="Times New Roman"/>
          <w:sz w:val="24"/>
          <w:szCs w:val="24"/>
        </w:rPr>
        <w:t>n</w:t>
      </w:r>
      <w:r w:rsidR="0086644C">
        <w:rPr>
          <w:rFonts w:ascii="Times New Roman" w:hAnsi="Times New Roman" w:cs="Times New Roman"/>
          <w:sz w:val="24"/>
          <w:szCs w:val="24"/>
        </w:rPr>
        <w:t xml:space="preserve"> my view applicant’s contention that it is only obligated</w:t>
      </w:r>
      <w:r w:rsidR="00B92238">
        <w:rPr>
          <w:rFonts w:ascii="Times New Roman" w:hAnsi="Times New Roman" w:cs="Times New Roman"/>
          <w:sz w:val="24"/>
          <w:szCs w:val="24"/>
        </w:rPr>
        <w:t xml:space="preserve"> to reimburse the amount paid by </w:t>
      </w:r>
      <w:r w:rsidR="00FB2B29">
        <w:rPr>
          <w:rFonts w:ascii="Times New Roman" w:hAnsi="Times New Roman" w:cs="Times New Roman"/>
          <w:sz w:val="24"/>
          <w:szCs w:val="24"/>
        </w:rPr>
        <w:t>r</w:t>
      </w:r>
      <w:r w:rsidR="00F15CDB">
        <w:rPr>
          <w:rFonts w:ascii="Times New Roman" w:hAnsi="Times New Roman" w:cs="Times New Roman"/>
          <w:sz w:val="24"/>
          <w:szCs w:val="24"/>
        </w:rPr>
        <w:t>espondent</w:t>
      </w:r>
      <w:r w:rsidR="00B92238">
        <w:rPr>
          <w:rFonts w:ascii="Times New Roman" w:hAnsi="Times New Roman" w:cs="Times New Roman"/>
          <w:sz w:val="24"/>
          <w:szCs w:val="24"/>
        </w:rPr>
        <w:t xml:space="preserve"> towards the purchase</w:t>
      </w:r>
      <w:r w:rsidR="00BB544A">
        <w:rPr>
          <w:rFonts w:ascii="Times New Roman" w:hAnsi="Times New Roman" w:cs="Times New Roman"/>
          <w:sz w:val="24"/>
          <w:szCs w:val="24"/>
        </w:rPr>
        <w:t xml:space="preserve"> price in RT</w:t>
      </w:r>
      <w:r w:rsidR="00AD06E1">
        <w:rPr>
          <w:rFonts w:ascii="Times New Roman" w:hAnsi="Times New Roman" w:cs="Times New Roman"/>
          <w:sz w:val="24"/>
          <w:szCs w:val="24"/>
        </w:rPr>
        <w:t>G</w:t>
      </w:r>
      <w:r w:rsidR="00BB544A">
        <w:rPr>
          <w:rFonts w:ascii="Times New Roman" w:hAnsi="Times New Roman" w:cs="Times New Roman"/>
          <w:sz w:val="24"/>
          <w:szCs w:val="24"/>
        </w:rPr>
        <w:t>s dollars at the Rate of one to one with Uni</w:t>
      </w:r>
      <w:r w:rsidR="00B66D64">
        <w:rPr>
          <w:rFonts w:ascii="Times New Roman" w:hAnsi="Times New Roman" w:cs="Times New Roman"/>
          <w:sz w:val="24"/>
          <w:szCs w:val="24"/>
        </w:rPr>
        <w:t>ted States Dollar</w:t>
      </w:r>
      <w:r w:rsidR="00E85CB8">
        <w:rPr>
          <w:rFonts w:ascii="Times New Roman" w:hAnsi="Times New Roman" w:cs="Times New Roman"/>
          <w:sz w:val="24"/>
          <w:szCs w:val="24"/>
        </w:rPr>
        <w:t xml:space="preserve"> (as opposed to at the official rate)</w:t>
      </w:r>
      <w:r w:rsidR="000A579D">
        <w:rPr>
          <w:rFonts w:ascii="Times New Roman" w:hAnsi="Times New Roman" w:cs="Times New Roman"/>
          <w:sz w:val="24"/>
          <w:szCs w:val="24"/>
        </w:rPr>
        <w:t xml:space="preserve"> is</w:t>
      </w:r>
      <w:r w:rsidR="00B66D64">
        <w:rPr>
          <w:rFonts w:ascii="Times New Roman" w:hAnsi="Times New Roman" w:cs="Times New Roman"/>
          <w:sz w:val="24"/>
          <w:szCs w:val="24"/>
        </w:rPr>
        <w:t xml:space="preserve"> in</w:t>
      </w:r>
      <w:r w:rsidR="00A27F2F">
        <w:rPr>
          <w:rFonts w:ascii="Times New Roman" w:hAnsi="Times New Roman" w:cs="Times New Roman"/>
          <w:sz w:val="24"/>
          <w:szCs w:val="24"/>
        </w:rPr>
        <w:t>supportable for a number of</w:t>
      </w:r>
      <w:r w:rsidR="00BB544A">
        <w:rPr>
          <w:rFonts w:ascii="Times New Roman" w:hAnsi="Times New Roman" w:cs="Times New Roman"/>
          <w:sz w:val="24"/>
          <w:szCs w:val="24"/>
        </w:rPr>
        <w:t xml:space="preserve"> reasons.</w:t>
      </w:r>
    </w:p>
    <w:p w14:paraId="15E400CC" w14:textId="07CAE3BC" w:rsidR="001B2007" w:rsidRDefault="001B2007" w:rsidP="00746E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Firstly, whereas</w:t>
      </w:r>
      <w:r w:rsidR="00643AA8">
        <w:rPr>
          <w:rFonts w:ascii="Times New Roman" w:hAnsi="Times New Roman" w:cs="Times New Roman"/>
          <w:sz w:val="24"/>
          <w:szCs w:val="24"/>
        </w:rPr>
        <w:t xml:space="preserve"> before the first effective date</w:t>
      </w:r>
      <w:r>
        <w:rPr>
          <w:rFonts w:ascii="Times New Roman" w:hAnsi="Times New Roman" w:cs="Times New Roman"/>
          <w:sz w:val="24"/>
          <w:szCs w:val="24"/>
        </w:rPr>
        <w:t xml:space="preserve"> there was a financial obligation on the part of the </w:t>
      </w:r>
      <w:r w:rsidR="00F15CDB">
        <w:rPr>
          <w:rFonts w:ascii="Times New Roman" w:hAnsi="Times New Roman" w:cs="Times New Roman"/>
          <w:sz w:val="24"/>
          <w:szCs w:val="24"/>
        </w:rPr>
        <w:t>respondent</w:t>
      </w:r>
      <w:r>
        <w:rPr>
          <w:rFonts w:ascii="Times New Roman" w:hAnsi="Times New Roman" w:cs="Times New Roman"/>
          <w:sz w:val="24"/>
          <w:szCs w:val="24"/>
        </w:rPr>
        <w:t xml:space="preserve"> to </w:t>
      </w:r>
      <w:r w:rsidR="009F29F2">
        <w:rPr>
          <w:rFonts w:ascii="Times New Roman" w:hAnsi="Times New Roman" w:cs="Times New Roman"/>
          <w:sz w:val="24"/>
          <w:szCs w:val="24"/>
        </w:rPr>
        <w:t>extinguish the outstanding balance of the purchase p</w:t>
      </w:r>
      <w:r w:rsidR="00E85CB8">
        <w:rPr>
          <w:rFonts w:ascii="Times New Roman" w:hAnsi="Times New Roman" w:cs="Times New Roman"/>
          <w:sz w:val="24"/>
          <w:szCs w:val="24"/>
        </w:rPr>
        <w:t>rice</w:t>
      </w:r>
      <w:r w:rsidR="00EC15E3">
        <w:rPr>
          <w:rFonts w:ascii="Times New Roman" w:hAnsi="Times New Roman" w:cs="Times New Roman"/>
          <w:sz w:val="24"/>
          <w:szCs w:val="24"/>
        </w:rPr>
        <w:t>,</w:t>
      </w:r>
      <w:r w:rsidR="00643AA8">
        <w:rPr>
          <w:rFonts w:ascii="Times New Roman" w:hAnsi="Times New Roman" w:cs="Times New Roman"/>
          <w:sz w:val="24"/>
          <w:szCs w:val="24"/>
        </w:rPr>
        <w:t xml:space="preserve"> (or at least part of it)</w:t>
      </w:r>
      <w:r w:rsidR="00EC15E3">
        <w:rPr>
          <w:rFonts w:ascii="Times New Roman" w:hAnsi="Times New Roman" w:cs="Times New Roman"/>
          <w:sz w:val="24"/>
          <w:szCs w:val="24"/>
        </w:rPr>
        <w:t xml:space="preserve"> there was no obligation (contractual or </w:t>
      </w:r>
      <w:r w:rsidR="008208B3">
        <w:rPr>
          <w:rFonts w:ascii="Times New Roman" w:hAnsi="Times New Roman" w:cs="Times New Roman"/>
          <w:sz w:val="24"/>
          <w:szCs w:val="24"/>
        </w:rPr>
        <w:t>otherwise) that</w:t>
      </w:r>
      <w:r w:rsidR="00EC15E3">
        <w:rPr>
          <w:rFonts w:ascii="Times New Roman" w:hAnsi="Times New Roman" w:cs="Times New Roman"/>
          <w:sz w:val="24"/>
          <w:szCs w:val="24"/>
        </w:rPr>
        <w:t xml:space="preserve"> had </w:t>
      </w:r>
      <w:r w:rsidR="008208B3">
        <w:rPr>
          <w:rFonts w:ascii="Times New Roman" w:hAnsi="Times New Roman" w:cs="Times New Roman"/>
          <w:sz w:val="24"/>
          <w:szCs w:val="24"/>
        </w:rPr>
        <w:t>yet arisen</w:t>
      </w:r>
      <w:r w:rsidR="008A7998">
        <w:rPr>
          <w:rFonts w:ascii="Times New Roman" w:hAnsi="Times New Roman" w:cs="Times New Roman"/>
          <w:sz w:val="24"/>
          <w:szCs w:val="24"/>
        </w:rPr>
        <w:t xml:space="preserve"> on the part of the applicant to reimburse the part of the purchase price that the </w:t>
      </w:r>
      <w:r w:rsidR="00877404">
        <w:rPr>
          <w:rFonts w:ascii="Times New Roman" w:hAnsi="Times New Roman" w:cs="Times New Roman"/>
          <w:sz w:val="24"/>
          <w:szCs w:val="24"/>
        </w:rPr>
        <w:t>r</w:t>
      </w:r>
      <w:r w:rsidR="00F15CDB">
        <w:rPr>
          <w:rFonts w:ascii="Times New Roman" w:hAnsi="Times New Roman" w:cs="Times New Roman"/>
          <w:sz w:val="24"/>
          <w:szCs w:val="24"/>
        </w:rPr>
        <w:t>espondent</w:t>
      </w:r>
      <w:r w:rsidR="008A7998">
        <w:rPr>
          <w:rFonts w:ascii="Times New Roman" w:hAnsi="Times New Roman" w:cs="Times New Roman"/>
          <w:sz w:val="24"/>
          <w:szCs w:val="24"/>
        </w:rPr>
        <w:t xml:space="preserve"> had paid. That obligation only aro</w:t>
      </w:r>
      <w:r w:rsidR="000A579D">
        <w:rPr>
          <w:rFonts w:ascii="Times New Roman" w:hAnsi="Times New Roman" w:cs="Times New Roman"/>
          <w:sz w:val="24"/>
          <w:szCs w:val="24"/>
        </w:rPr>
        <w:t>se in the wake of the collapse</w:t>
      </w:r>
      <w:r w:rsidR="00643AA8">
        <w:rPr>
          <w:rFonts w:ascii="Times New Roman" w:hAnsi="Times New Roman" w:cs="Times New Roman"/>
          <w:sz w:val="24"/>
          <w:szCs w:val="24"/>
        </w:rPr>
        <w:t xml:space="preserve"> of the contract</w:t>
      </w:r>
      <w:r w:rsidR="00283F02">
        <w:rPr>
          <w:rFonts w:ascii="Times New Roman" w:hAnsi="Times New Roman" w:cs="Times New Roman"/>
          <w:sz w:val="24"/>
          <w:szCs w:val="24"/>
        </w:rPr>
        <w:t>. This latter event</w:t>
      </w:r>
      <w:r w:rsidR="00317CD0">
        <w:rPr>
          <w:rFonts w:ascii="Times New Roman" w:hAnsi="Times New Roman" w:cs="Times New Roman"/>
          <w:sz w:val="24"/>
          <w:szCs w:val="24"/>
        </w:rPr>
        <w:t xml:space="preserve"> </w:t>
      </w:r>
      <w:r w:rsidR="00B66D64">
        <w:rPr>
          <w:rFonts w:ascii="Times New Roman" w:hAnsi="Times New Roman" w:cs="Times New Roman"/>
          <w:sz w:val="24"/>
          <w:szCs w:val="24"/>
        </w:rPr>
        <w:t>occurred in July 2019 when</w:t>
      </w:r>
      <w:r w:rsidR="008A7998">
        <w:rPr>
          <w:rFonts w:ascii="Times New Roman" w:hAnsi="Times New Roman" w:cs="Times New Roman"/>
          <w:sz w:val="24"/>
          <w:szCs w:val="24"/>
        </w:rPr>
        <w:t xml:space="preserve"> </w:t>
      </w:r>
      <w:r w:rsidR="00B66D64">
        <w:rPr>
          <w:rFonts w:ascii="Times New Roman" w:hAnsi="Times New Roman" w:cs="Times New Roman"/>
          <w:sz w:val="24"/>
          <w:szCs w:val="24"/>
        </w:rPr>
        <w:t>the applicant</w:t>
      </w:r>
      <w:r w:rsidR="008A7998">
        <w:rPr>
          <w:rFonts w:ascii="Times New Roman" w:hAnsi="Times New Roman" w:cs="Times New Roman"/>
          <w:sz w:val="24"/>
          <w:szCs w:val="24"/>
        </w:rPr>
        <w:t xml:space="preserve"> seized the motor vehicle from the </w:t>
      </w:r>
      <w:r w:rsidR="007872B8">
        <w:rPr>
          <w:rFonts w:ascii="Times New Roman" w:hAnsi="Times New Roman" w:cs="Times New Roman"/>
          <w:sz w:val="24"/>
          <w:szCs w:val="24"/>
        </w:rPr>
        <w:t>r</w:t>
      </w:r>
      <w:r w:rsidR="00F15CDB">
        <w:rPr>
          <w:rFonts w:ascii="Times New Roman" w:hAnsi="Times New Roman" w:cs="Times New Roman"/>
          <w:sz w:val="24"/>
          <w:szCs w:val="24"/>
        </w:rPr>
        <w:t>espondent</w:t>
      </w:r>
      <w:r w:rsidR="000A579D">
        <w:rPr>
          <w:rFonts w:ascii="Times New Roman" w:hAnsi="Times New Roman" w:cs="Times New Roman"/>
          <w:sz w:val="24"/>
          <w:szCs w:val="24"/>
        </w:rPr>
        <w:t>. Such seizure</w:t>
      </w:r>
      <w:r w:rsidR="00283F02">
        <w:rPr>
          <w:rFonts w:ascii="Times New Roman" w:hAnsi="Times New Roman" w:cs="Times New Roman"/>
          <w:sz w:val="24"/>
          <w:szCs w:val="24"/>
        </w:rPr>
        <w:t xml:space="preserve"> of the motor vehicle amounted to</w:t>
      </w:r>
      <w:r w:rsidR="00A27F2F">
        <w:rPr>
          <w:rFonts w:ascii="Times New Roman" w:hAnsi="Times New Roman" w:cs="Times New Roman"/>
          <w:sz w:val="24"/>
          <w:szCs w:val="24"/>
        </w:rPr>
        <w:t xml:space="preserve"> an</w:t>
      </w:r>
      <w:r w:rsidR="008A7998">
        <w:rPr>
          <w:rFonts w:ascii="Times New Roman" w:hAnsi="Times New Roman" w:cs="Times New Roman"/>
          <w:sz w:val="24"/>
          <w:szCs w:val="24"/>
        </w:rPr>
        <w:t xml:space="preserve"> unequivocal act of the </w:t>
      </w:r>
      <w:r w:rsidR="00D916C7">
        <w:rPr>
          <w:rFonts w:ascii="Times New Roman" w:hAnsi="Times New Roman" w:cs="Times New Roman"/>
          <w:sz w:val="24"/>
          <w:szCs w:val="24"/>
        </w:rPr>
        <w:t xml:space="preserve">repudiation </w:t>
      </w:r>
      <w:r w:rsidR="008A7998">
        <w:rPr>
          <w:rFonts w:ascii="Times New Roman" w:hAnsi="Times New Roman" w:cs="Times New Roman"/>
          <w:sz w:val="24"/>
          <w:szCs w:val="24"/>
        </w:rPr>
        <w:t>of the contract.</w:t>
      </w:r>
      <w:r w:rsidR="00B66D64">
        <w:rPr>
          <w:rFonts w:ascii="Times New Roman" w:hAnsi="Times New Roman" w:cs="Times New Roman"/>
          <w:sz w:val="24"/>
          <w:szCs w:val="24"/>
        </w:rPr>
        <w:t xml:space="preserve"> As of that date the amount that the Respondent had paid</w:t>
      </w:r>
      <w:r w:rsidR="00A27F2F">
        <w:rPr>
          <w:rFonts w:ascii="Times New Roman" w:hAnsi="Times New Roman" w:cs="Times New Roman"/>
          <w:sz w:val="24"/>
          <w:szCs w:val="24"/>
        </w:rPr>
        <w:t xml:space="preserve"> to the applicant</w:t>
      </w:r>
      <w:r w:rsidR="00B66D64">
        <w:rPr>
          <w:rFonts w:ascii="Times New Roman" w:hAnsi="Times New Roman" w:cs="Times New Roman"/>
          <w:sz w:val="24"/>
          <w:szCs w:val="24"/>
        </w:rPr>
        <w:t xml:space="preserve"> stood at </w:t>
      </w:r>
      <w:r w:rsidR="00A27F2F">
        <w:rPr>
          <w:rFonts w:ascii="Times New Roman" w:hAnsi="Times New Roman" w:cs="Times New Roman"/>
          <w:sz w:val="24"/>
          <w:szCs w:val="24"/>
        </w:rPr>
        <w:t>$20 500</w:t>
      </w:r>
      <w:r w:rsidR="00B66D64">
        <w:rPr>
          <w:rFonts w:ascii="Times New Roman" w:hAnsi="Times New Roman" w:cs="Times New Roman"/>
          <w:sz w:val="24"/>
          <w:szCs w:val="24"/>
        </w:rPr>
        <w:t>.</w:t>
      </w:r>
    </w:p>
    <w:p w14:paraId="51D0EA70" w14:textId="50036FF6" w:rsidR="0037378B" w:rsidRDefault="0037378B" w:rsidP="000A3B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interpretation that the applicant wants to foist on section 22 (1)</w:t>
      </w:r>
      <w:r w:rsidR="00B66D64">
        <w:rPr>
          <w:rFonts w:ascii="Times New Roman" w:hAnsi="Times New Roman" w:cs="Times New Roman"/>
          <w:sz w:val="24"/>
          <w:szCs w:val="24"/>
        </w:rPr>
        <w:t xml:space="preserve"> </w:t>
      </w:r>
      <w:r>
        <w:rPr>
          <w:rFonts w:ascii="Times New Roman" w:hAnsi="Times New Roman" w:cs="Times New Roman"/>
          <w:sz w:val="24"/>
          <w:szCs w:val="24"/>
        </w:rPr>
        <w:t>(d</w:t>
      </w:r>
      <w:r w:rsidR="00505E09">
        <w:rPr>
          <w:rFonts w:ascii="Times New Roman" w:hAnsi="Times New Roman" w:cs="Times New Roman"/>
          <w:sz w:val="24"/>
          <w:szCs w:val="24"/>
        </w:rPr>
        <w:t>)</w:t>
      </w:r>
      <w:r w:rsidR="00A27F2F">
        <w:rPr>
          <w:rFonts w:ascii="Times New Roman" w:hAnsi="Times New Roman" w:cs="Times New Roman"/>
          <w:sz w:val="24"/>
          <w:szCs w:val="24"/>
        </w:rPr>
        <w:t xml:space="preserve"> of the Finance (No.2) Act of 2019</w:t>
      </w:r>
      <w:r w:rsidR="00505E09">
        <w:rPr>
          <w:rFonts w:ascii="Times New Roman" w:hAnsi="Times New Roman" w:cs="Times New Roman"/>
          <w:sz w:val="24"/>
          <w:szCs w:val="24"/>
        </w:rPr>
        <w:t xml:space="preserve"> as</w:t>
      </w:r>
      <w:r>
        <w:rPr>
          <w:rFonts w:ascii="Times New Roman" w:hAnsi="Times New Roman" w:cs="Times New Roman"/>
          <w:sz w:val="24"/>
          <w:szCs w:val="24"/>
        </w:rPr>
        <w:t xml:space="preserve"> it applies</w:t>
      </w:r>
      <w:r w:rsidR="00B1778F">
        <w:rPr>
          <w:rFonts w:ascii="Times New Roman" w:hAnsi="Times New Roman" w:cs="Times New Roman"/>
          <w:sz w:val="24"/>
          <w:szCs w:val="24"/>
        </w:rPr>
        <w:t xml:space="preserve"> to the</w:t>
      </w:r>
      <w:r w:rsidR="007A6620">
        <w:rPr>
          <w:rFonts w:ascii="Times New Roman" w:hAnsi="Times New Roman" w:cs="Times New Roman"/>
          <w:sz w:val="24"/>
          <w:szCs w:val="24"/>
        </w:rPr>
        <w:t xml:space="preserve"> current set of facts would lead to the absurd</w:t>
      </w:r>
      <w:r w:rsidR="00283F02">
        <w:rPr>
          <w:rFonts w:ascii="Times New Roman" w:hAnsi="Times New Roman" w:cs="Times New Roman"/>
          <w:sz w:val="24"/>
          <w:szCs w:val="24"/>
        </w:rPr>
        <w:t xml:space="preserve"> and untenable</w:t>
      </w:r>
      <w:r w:rsidR="007A6620">
        <w:rPr>
          <w:rFonts w:ascii="Times New Roman" w:hAnsi="Times New Roman" w:cs="Times New Roman"/>
          <w:sz w:val="24"/>
          <w:szCs w:val="24"/>
        </w:rPr>
        <w:t xml:space="preserve"> position that the duty on the part of the </w:t>
      </w:r>
      <w:r w:rsidR="00F15CDB">
        <w:rPr>
          <w:rFonts w:ascii="Times New Roman" w:hAnsi="Times New Roman" w:cs="Times New Roman"/>
          <w:sz w:val="24"/>
          <w:szCs w:val="24"/>
        </w:rPr>
        <w:t>respondent</w:t>
      </w:r>
      <w:r w:rsidR="007A6620">
        <w:rPr>
          <w:rFonts w:ascii="Times New Roman" w:hAnsi="Times New Roman" w:cs="Times New Roman"/>
          <w:sz w:val="24"/>
          <w:szCs w:val="24"/>
        </w:rPr>
        <w:t xml:space="preserve"> to pay the balance of the purchase </w:t>
      </w:r>
      <w:r w:rsidR="00F57499">
        <w:rPr>
          <w:rFonts w:ascii="Times New Roman" w:hAnsi="Times New Roman" w:cs="Times New Roman"/>
          <w:sz w:val="24"/>
          <w:szCs w:val="24"/>
        </w:rPr>
        <w:t>price</w:t>
      </w:r>
      <w:r w:rsidR="00B66D64">
        <w:rPr>
          <w:rFonts w:ascii="Times New Roman" w:hAnsi="Times New Roman" w:cs="Times New Roman"/>
          <w:sz w:val="24"/>
          <w:szCs w:val="24"/>
        </w:rPr>
        <w:t xml:space="preserve"> existed concurrently</w:t>
      </w:r>
      <w:r w:rsidR="007B158F">
        <w:rPr>
          <w:rFonts w:ascii="Times New Roman" w:hAnsi="Times New Roman" w:cs="Times New Roman"/>
          <w:sz w:val="24"/>
          <w:szCs w:val="24"/>
        </w:rPr>
        <w:t xml:space="preserve"> </w:t>
      </w:r>
      <w:r w:rsidR="000A579D">
        <w:rPr>
          <w:rFonts w:ascii="Times New Roman" w:hAnsi="Times New Roman" w:cs="Times New Roman"/>
          <w:sz w:val="24"/>
          <w:szCs w:val="24"/>
        </w:rPr>
        <w:t>with the duty</w:t>
      </w:r>
      <w:r w:rsidR="007B158F">
        <w:rPr>
          <w:rFonts w:ascii="Times New Roman" w:hAnsi="Times New Roman" w:cs="Times New Roman"/>
          <w:sz w:val="24"/>
          <w:szCs w:val="24"/>
        </w:rPr>
        <w:t xml:space="preserve"> on the part of the applicant to reimburse</w:t>
      </w:r>
      <w:r w:rsidR="00283F02">
        <w:rPr>
          <w:rFonts w:ascii="Times New Roman" w:hAnsi="Times New Roman" w:cs="Times New Roman"/>
          <w:sz w:val="24"/>
          <w:szCs w:val="24"/>
        </w:rPr>
        <w:t xml:space="preserve"> to respondent</w:t>
      </w:r>
      <w:r w:rsidR="007B158F">
        <w:rPr>
          <w:rFonts w:ascii="Times New Roman" w:hAnsi="Times New Roman" w:cs="Times New Roman"/>
          <w:sz w:val="24"/>
          <w:szCs w:val="24"/>
        </w:rPr>
        <w:t xml:space="preserve"> what was paid as part of the purchase price</w:t>
      </w:r>
      <w:r w:rsidR="00202182">
        <w:rPr>
          <w:rFonts w:ascii="Times New Roman" w:hAnsi="Times New Roman" w:cs="Times New Roman"/>
          <w:sz w:val="24"/>
          <w:szCs w:val="24"/>
        </w:rPr>
        <w:t>. Clearly the obligation to reimburse was igni</w:t>
      </w:r>
      <w:r w:rsidR="00B66D64">
        <w:rPr>
          <w:rFonts w:ascii="Times New Roman" w:hAnsi="Times New Roman" w:cs="Times New Roman"/>
          <w:sz w:val="24"/>
          <w:szCs w:val="24"/>
        </w:rPr>
        <w:t xml:space="preserve">ted much later with the incidence </w:t>
      </w:r>
      <w:r w:rsidR="00202182">
        <w:rPr>
          <w:rFonts w:ascii="Times New Roman" w:hAnsi="Times New Roman" w:cs="Times New Roman"/>
          <w:sz w:val="24"/>
          <w:szCs w:val="24"/>
        </w:rPr>
        <w:t>of the tac</w:t>
      </w:r>
      <w:r w:rsidR="00953A87">
        <w:rPr>
          <w:rFonts w:ascii="Times New Roman" w:hAnsi="Times New Roman" w:cs="Times New Roman"/>
          <w:sz w:val="24"/>
          <w:szCs w:val="24"/>
        </w:rPr>
        <w:t xml:space="preserve">it repudiation </w:t>
      </w:r>
      <w:r w:rsidR="00202182">
        <w:rPr>
          <w:rFonts w:ascii="Times New Roman" w:hAnsi="Times New Roman" w:cs="Times New Roman"/>
          <w:sz w:val="24"/>
          <w:szCs w:val="24"/>
        </w:rPr>
        <w:t>by the applicant of the contract.</w:t>
      </w:r>
      <w:r w:rsidR="00B66D64">
        <w:rPr>
          <w:rFonts w:ascii="Times New Roman" w:hAnsi="Times New Roman" w:cs="Times New Roman"/>
          <w:sz w:val="24"/>
          <w:szCs w:val="24"/>
        </w:rPr>
        <w:t xml:space="preserve"> Before that the contract was alive and well and no </w:t>
      </w:r>
      <w:r w:rsidR="00B66D64" w:rsidRPr="000A579D">
        <w:rPr>
          <w:rFonts w:ascii="Times New Roman" w:hAnsi="Times New Roman" w:cs="Times New Roman"/>
          <w:sz w:val="24"/>
          <w:szCs w:val="24"/>
        </w:rPr>
        <w:t>“obligation”</w:t>
      </w:r>
      <w:r w:rsidR="003807D7">
        <w:rPr>
          <w:rFonts w:ascii="Times New Roman" w:hAnsi="Times New Roman" w:cs="Times New Roman"/>
          <w:sz w:val="24"/>
          <w:szCs w:val="24"/>
        </w:rPr>
        <w:t xml:space="preserve"> as provided for in s 22(1) had yet arisen to reimburse the purchase price.</w:t>
      </w:r>
    </w:p>
    <w:p w14:paraId="42CD1099" w14:textId="2A754203" w:rsidR="00BD1755" w:rsidRDefault="00BD1755" w:rsidP="000A3B1A">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It wa</w:t>
      </w:r>
      <w:r w:rsidR="000D2074" w:rsidRPr="000D2074">
        <w:rPr>
          <w:rFonts w:ascii="Times New Roman" w:hAnsi="Times New Roman" w:cs="Times New Roman"/>
          <w:sz w:val="24"/>
          <w:szCs w:val="24"/>
        </w:rPr>
        <w:t>s also n</w:t>
      </w:r>
      <w:r w:rsidR="0074784D">
        <w:rPr>
          <w:rFonts w:ascii="Times New Roman" w:hAnsi="Times New Roman" w:cs="Times New Roman"/>
          <w:sz w:val="24"/>
          <w:szCs w:val="24"/>
        </w:rPr>
        <w:t>ot lost on me that there was deliberate omission on the part of the applicant</w:t>
      </w:r>
      <w:r w:rsidR="000D2074" w:rsidRPr="000D2074">
        <w:rPr>
          <w:rFonts w:ascii="Times New Roman" w:hAnsi="Times New Roman" w:cs="Times New Roman"/>
          <w:sz w:val="24"/>
          <w:szCs w:val="24"/>
        </w:rPr>
        <w:t xml:space="preserve"> to disclose in his prayer</w:t>
      </w:r>
      <w:r w:rsidR="0074784D">
        <w:rPr>
          <w:rFonts w:ascii="Times New Roman" w:hAnsi="Times New Roman" w:cs="Times New Roman"/>
          <w:sz w:val="24"/>
          <w:szCs w:val="24"/>
        </w:rPr>
        <w:t xml:space="preserve"> the exact amount that he sought</w:t>
      </w:r>
      <w:r w:rsidR="000D2074" w:rsidRPr="000D2074">
        <w:rPr>
          <w:rFonts w:ascii="Times New Roman" w:hAnsi="Times New Roman" w:cs="Times New Roman"/>
          <w:sz w:val="24"/>
          <w:szCs w:val="24"/>
        </w:rPr>
        <w:t xml:space="preserve"> the court to declare as refundable to the respondent. As stated earlier</w:t>
      </w:r>
      <w:r w:rsidR="00283F02">
        <w:rPr>
          <w:rFonts w:ascii="Times New Roman" w:hAnsi="Times New Roman" w:cs="Times New Roman"/>
          <w:sz w:val="24"/>
          <w:szCs w:val="24"/>
        </w:rPr>
        <w:t>,</w:t>
      </w:r>
      <w:r w:rsidR="000D2074" w:rsidRPr="000D2074">
        <w:rPr>
          <w:rFonts w:ascii="Times New Roman" w:hAnsi="Times New Roman" w:cs="Times New Roman"/>
          <w:sz w:val="24"/>
          <w:szCs w:val="24"/>
        </w:rPr>
        <w:t xml:space="preserve"> in paragraph 3</w:t>
      </w:r>
      <w:r>
        <w:rPr>
          <w:rFonts w:ascii="Times New Roman" w:hAnsi="Times New Roman" w:cs="Times New Roman"/>
          <w:sz w:val="24"/>
          <w:szCs w:val="24"/>
        </w:rPr>
        <w:t xml:space="preserve"> of its draft order</w:t>
      </w:r>
      <w:r w:rsidR="00283F02">
        <w:rPr>
          <w:rFonts w:ascii="Times New Roman" w:hAnsi="Times New Roman" w:cs="Times New Roman"/>
          <w:sz w:val="24"/>
          <w:szCs w:val="24"/>
        </w:rPr>
        <w:t xml:space="preserve"> applicant</w:t>
      </w:r>
      <w:r w:rsidR="000D2074" w:rsidRPr="000D2074">
        <w:rPr>
          <w:rFonts w:ascii="Times New Roman" w:hAnsi="Times New Roman" w:cs="Times New Roman"/>
          <w:sz w:val="24"/>
          <w:szCs w:val="24"/>
        </w:rPr>
        <w:t xml:space="preserve"> merely sought an order that </w:t>
      </w:r>
      <w:r w:rsidR="000D2074" w:rsidRPr="000D2074">
        <w:rPr>
          <w:rFonts w:ascii="Times New Roman" w:hAnsi="Times New Roman" w:cs="Times New Roman"/>
          <w:i/>
          <w:sz w:val="24"/>
          <w:szCs w:val="24"/>
        </w:rPr>
        <w:t>“</w:t>
      </w:r>
      <w:r w:rsidR="000D2074">
        <w:rPr>
          <w:rFonts w:ascii="Times New Roman" w:hAnsi="Times New Roman" w:cs="Times New Roman"/>
          <w:i/>
          <w:sz w:val="24"/>
          <w:szCs w:val="24"/>
        </w:rPr>
        <w:t>The applicant</w:t>
      </w:r>
      <w:r w:rsidR="000D2074" w:rsidRPr="000D2074">
        <w:rPr>
          <w:rFonts w:ascii="Times New Roman" w:hAnsi="Times New Roman" w:cs="Times New Roman"/>
          <w:i/>
          <w:sz w:val="24"/>
          <w:szCs w:val="24"/>
        </w:rPr>
        <w:t xml:space="preserve"> </w:t>
      </w:r>
      <w:r w:rsidR="000D2074">
        <w:rPr>
          <w:rFonts w:ascii="Times New Roman" w:hAnsi="Times New Roman" w:cs="Times New Roman"/>
          <w:i/>
          <w:sz w:val="24"/>
          <w:szCs w:val="24"/>
        </w:rPr>
        <w:t>[</w:t>
      </w:r>
      <w:r w:rsidR="00283F02">
        <w:rPr>
          <w:rFonts w:ascii="Times New Roman" w:hAnsi="Times New Roman" w:cs="Times New Roman"/>
          <w:i/>
          <w:sz w:val="24"/>
          <w:szCs w:val="24"/>
        </w:rPr>
        <w:t>be ordered to repay</w:t>
      </w:r>
      <w:r w:rsidR="000D2074">
        <w:rPr>
          <w:rFonts w:ascii="Times New Roman" w:hAnsi="Times New Roman" w:cs="Times New Roman"/>
          <w:i/>
          <w:sz w:val="24"/>
          <w:szCs w:val="24"/>
        </w:rPr>
        <w:t>]</w:t>
      </w:r>
      <w:r w:rsidR="000D2074" w:rsidRPr="000D2074">
        <w:rPr>
          <w:rFonts w:ascii="Times New Roman" w:hAnsi="Times New Roman" w:cs="Times New Roman"/>
          <w:i/>
          <w:sz w:val="24"/>
          <w:szCs w:val="24"/>
        </w:rPr>
        <w:t xml:space="preserve"> the amount paid by the respondent towards the purchase price in full within 14 days.”</w:t>
      </w:r>
      <w:r w:rsidR="00E26A64">
        <w:rPr>
          <w:rFonts w:ascii="Times New Roman" w:hAnsi="Times New Roman" w:cs="Times New Roman"/>
          <w:i/>
          <w:sz w:val="24"/>
          <w:szCs w:val="24"/>
        </w:rPr>
        <w:t xml:space="preserve"> </w:t>
      </w:r>
      <w:r w:rsidR="00E26A64" w:rsidRPr="00E26A64">
        <w:rPr>
          <w:rFonts w:ascii="Times New Roman" w:hAnsi="Times New Roman" w:cs="Times New Roman"/>
          <w:sz w:val="24"/>
          <w:szCs w:val="24"/>
        </w:rPr>
        <w:t>This</w:t>
      </w:r>
      <w:r w:rsidR="00E26A64">
        <w:rPr>
          <w:rFonts w:ascii="Times New Roman" w:hAnsi="Times New Roman" w:cs="Times New Roman"/>
          <w:sz w:val="24"/>
          <w:szCs w:val="24"/>
        </w:rPr>
        <w:t xml:space="preserve"> then compels one to retrace one’s footsteps to applicant’s founding affidavit to determine what that amount</w:t>
      </w:r>
      <w:r w:rsidR="00643BA6">
        <w:rPr>
          <w:rFonts w:ascii="Times New Roman" w:hAnsi="Times New Roman" w:cs="Times New Roman"/>
          <w:sz w:val="24"/>
          <w:szCs w:val="24"/>
        </w:rPr>
        <w:t xml:space="preserve"> that he paid to respondent</w:t>
      </w:r>
      <w:r w:rsidR="00283F02">
        <w:rPr>
          <w:rFonts w:ascii="Times New Roman" w:hAnsi="Times New Roman" w:cs="Times New Roman"/>
          <w:sz w:val="24"/>
          <w:szCs w:val="24"/>
        </w:rPr>
        <w:t xml:space="preserve"> in fact</w:t>
      </w:r>
      <w:r w:rsidR="00643BA6">
        <w:rPr>
          <w:rFonts w:ascii="Times New Roman" w:hAnsi="Times New Roman" w:cs="Times New Roman"/>
          <w:sz w:val="24"/>
          <w:szCs w:val="24"/>
        </w:rPr>
        <w:t xml:space="preserve"> was. This amount</w:t>
      </w:r>
      <w:r w:rsidR="00E26A64">
        <w:rPr>
          <w:rFonts w:ascii="Times New Roman" w:hAnsi="Times New Roman" w:cs="Times New Roman"/>
          <w:sz w:val="24"/>
          <w:szCs w:val="24"/>
        </w:rPr>
        <w:t xml:space="preserve"> in paragraph 6 the</w:t>
      </w:r>
      <w:r w:rsidR="00283F02">
        <w:rPr>
          <w:rFonts w:ascii="Times New Roman" w:hAnsi="Times New Roman" w:cs="Times New Roman"/>
          <w:sz w:val="24"/>
          <w:szCs w:val="24"/>
        </w:rPr>
        <w:t>reof is given as US$20 500. That</w:t>
      </w:r>
      <w:r w:rsidR="00643BA6">
        <w:rPr>
          <w:rFonts w:ascii="Times New Roman" w:hAnsi="Times New Roman" w:cs="Times New Roman"/>
          <w:sz w:val="24"/>
          <w:szCs w:val="24"/>
        </w:rPr>
        <w:t>,</w:t>
      </w:r>
      <w:r>
        <w:rPr>
          <w:rFonts w:ascii="Times New Roman" w:hAnsi="Times New Roman" w:cs="Times New Roman"/>
          <w:sz w:val="24"/>
          <w:szCs w:val="24"/>
        </w:rPr>
        <w:t xml:space="preserve"> therefore</w:t>
      </w:r>
      <w:r w:rsidR="00643BA6">
        <w:rPr>
          <w:rFonts w:ascii="Times New Roman" w:hAnsi="Times New Roman" w:cs="Times New Roman"/>
          <w:sz w:val="24"/>
          <w:szCs w:val="24"/>
        </w:rPr>
        <w:t>,</w:t>
      </w:r>
      <w:r w:rsidR="00283F02">
        <w:rPr>
          <w:rFonts w:ascii="Times New Roman" w:hAnsi="Times New Roman" w:cs="Times New Roman"/>
          <w:sz w:val="24"/>
          <w:szCs w:val="24"/>
        </w:rPr>
        <w:t xml:space="preserve"> was</w:t>
      </w:r>
      <w:r w:rsidR="00E26A64">
        <w:rPr>
          <w:rFonts w:ascii="Times New Roman" w:hAnsi="Times New Roman" w:cs="Times New Roman"/>
          <w:sz w:val="24"/>
          <w:szCs w:val="24"/>
        </w:rPr>
        <w:t xml:space="preserve"> the amount that applicant</w:t>
      </w:r>
      <w:r w:rsidR="00390DED">
        <w:rPr>
          <w:rFonts w:ascii="Times New Roman" w:hAnsi="Times New Roman" w:cs="Times New Roman"/>
          <w:sz w:val="24"/>
          <w:szCs w:val="24"/>
        </w:rPr>
        <w:t xml:space="preserve"> unmistakably</w:t>
      </w:r>
      <w:r w:rsidR="00E26A64">
        <w:rPr>
          <w:rFonts w:ascii="Times New Roman" w:hAnsi="Times New Roman" w:cs="Times New Roman"/>
          <w:sz w:val="24"/>
          <w:szCs w:val="24"/>
        </w:rPr>
        <w:t xml:space="preserve"> </w:t>
      </w:r>
      <w:r>
        <w:rPr>
          <w:rFonts w:ascii="Times New Roman" w:hAnsi="Times New Roman" w:cs="Times New Roman"/>
          <w:sz w:val="24"/>
          <w:szCs w:val="24"/>
        </w:rPr>
        <w:t>undertook to refund respond</w:t>
      </w:r>
      <w:r w:rsidR="00643BA6">
        <w:rPr>
          <w:rFonts w:ascii="Times New Roman" w:hAnsi="Times New Roman" w:cs="Times New Roman"/>
          <w:sz w:val="24"/>
          <w:szCs w:val="24"/>
        </w:rPr>
        <w:t>ent</w:t>
      </w:r>
      <w:r>
        <w:rPr>
          <w:rFonts w:ascii="Times New Roman" w:hAnsi="Times New Roman" w:cs="Times New Roman"/>
          <w:sz w:val="24"/>
          <w:szCs w:val="24"/>
        </w:rPr>
        <w:t>.</w:t>
      </w:r>
      <w:r w:rsidR="000A579D">
        <w:rPr>
          <w:rFonts w:ascii="Times New Roman" w:hAnsi="Times New Roman" w:cs="Times New Roman"/>
          <w:sz w:val="24"/>
          <w:szCs w:val="24"/>
        </w:rPr>
        <w:t xml:space="preserve"> At no point in his papers did the applicant seek to amend that amount as stated in United States dollars</w:t>
      </w:r>
      <w:r w:rsidR="00283F02">
        <w:rPr>
          <w:rFonts w:ascii="Times New Roman" w:hAnsi="Times New Roman" w:cs="Times New Roman"/>
          <w:sz w:val="24"/>
          <w:szCs w:val="24"/>
        </w:rPr>
        <w:t xml:space="preserve"> to some other currency</w:t>
      </w:r>
      <w:r w:rsidR="000A579D">
        <w:rPr>
          <w:rFonts w:ascii="Times New Roman" w:hAnsi="Times New Roman" w:cs="Times New Roman"/>
          <w:sz w:val="24"/>
          <w:szCs w:val="24"/>
        </w:rPr>
        <w:t xml:space="preserve"> </w:t>
      </w:r>
      <w:r w:rsidR="00283F02">
        <w:rPr>
          <w:rFonts w:ascii="Times New Roman" w:hAnsi="Times New Roman" w:cs="Times New Roman"/>
          <w:sz w:val="24"/>
          <w:szCs w:val="24"/>
        </w:rPr>
        <w:t>nor was it</w:t>
      </w:r>
      <w:r w:rsidR="000A579D">
        <w:rPr>
          <w:rFonts w:ascii="Times New Roman" w:hAnsi="Times New Roman" w:cs="Times New Roman"/>
          <w:sz w:val="24"/>
          <w:szCs w:val="24"/>
        </w:rPr>
        <w:t xml:space="preserve"> suggest</w:t>
      </w:r>
      <w:r w:rsidR="00283F02">
        <w:rPr>
          <w:rFonts w:ascii="Times New Roman" w:hAnsi="Times New Roman" w:cs="Times New Roman"/>
          <w:sz w:val="24"/>
          <w:szCs w:val="24"/>
        </w:rPr>
        <w:t>ed</w:t>
      </w:r>
      <w:r w:rsidR="000A579D">
        <w:rPr>
          <w:rFonts w:ascii="Times New Roman" w:hAnsi="Times New Roman" w:cs="Times New Roman"/>
          <w:sz w:val="24"/>
          <w:szCs w:val="24"/>
        </w:rPr>
        <w:t xml:space="preserve"> that it </w:t>
      </w:r>
      <w:r w:rsidR="0074784D">
        <w:rPr>
          <w:rFonts w:ascii="Times New Roman" w:hAnsi="Times New Roman" w:cs="Times New Roman"/>
          <w:sz w:val="24"/>
          <w:szCs w:val="24"/>
        </w:rPr>
        <w:t>should be paid in RTGS</w:t>
      </w:r>
      <w:r w:rsidR="000A579D">
        <w:rPr>
          <w:rFonts w:ascii="Times New Roman" w:hAnsi="Times New Roman" w:cs="Times New Roman"/>
          <w:sz w:val="24"/>
          <w:szCs w:val="24"/>
        </w:rPr>
        <w:t>.</w:t>
      </w:r>
      <w:r w:rsidR="0074784D">
        <w:rPr>
          <w:rFonts w:ascii="Times New Roman" w:hAnsi="Times New Roman" w:cs="Times New Roman"/>
          <w:sz w:val="24"/>
          <w:szCs w:val="24"/>
        </w:rPr>
        <w:t xml:space="preserve"> His specific reference to the repayment in United States dollars cannot be construed as</w:t>
      </w:r>
      <w:r w:rsidR="00643BA6">
        <w:rPr>
          <w:rFonts w:ascii="Times New Roman" w:hAnsi="Times New Roman" w:cs="Times New Roman"/>
          <w:sz w:val="24"/>
          <w:szCs w:val="24"/>
        </w:rPr>
        <w:t xml:space="preserve"> being</w:t>
      </w:r>
      <w:r w:rsidR="0074784D">
        <w:rPr>
          <w:rFonts w:ascii="Times New Roman" w:hAnsi="Times New Roman" w:cs="Times New Roman"/>
          <w:sz w:val="24"/>
          <w:szCs w:val="24"/>
        </w:rPr>
        <w:t xml:space="preserve"> merely illusory nor</w:t>
      </w:r>
      <w:r w:rsidR="00283F02">
        <w:rPr>
          <w:rFonts w:ascii="Times New Roman" w:hAnsi="Times New Roman" w:cs="Times New Roman"/>
          <w:sz w:val="24"/>
          <w:szCs w:val="24"/>
        </w:rPr>
        <w:t xml:space="preserve"> inadvertent. He therefore</w:t>
      </w:r>
      <w:r w:rsidR="0074784D">
        <w:rPr>
          <w:rFonts w:ascii="Times New Roman" w:hAnsi="Times New Roman" w:cs="Times New Roman"/>
          <w:sz w:val="24"/>
          <w:szCs w:val="24"/>
        </w:rPr>
        <w:t xml:space="preserve"> can</w:t>
      </w:r>
      <w:r w:rsidR="00283F02">
        <w:rPr>
          <w:rFonts w:ascii="Times New Roman" w:hAnsi="Times New Roman" w:cs="Times New Roman"/>
          <w:sz w:val="24"/>
          <w:szCs w:val="24"/>
        </w:rPr>
        <w:t>not</w:t>
      </w:r>
      <w:r w:rsidR="0074784D">
        <w:rPr>
          <w:rFonts w:ascii="Times New Roman" w:hAnsi="Times New Roman" w:cs="Times New Roman"/>
          <w:sz w:val="24"/>
          <w:szCs w:val="24"/>
        </w:rPr>
        <w:t xml:space="preserve"> be allowed to renege from</w:t>
      </w:r>
      <w:r w:rsidR="00283F02">
        <w:rPr>
          <w:rFonts w:ascii="Times New Roman" w:hAnsi="Times New Roman" w:cs="Times New Roman"/>
          <w:sz w:val="24"/>
          <w:szCs w:val="24"/>
        </w:rPr>
        <w:t xml:space="preserve"> the</w:t>
      </w:r>
      <w:r w:rsidR="0074784D">
        <w:rPr>
          <w:rFonts w:ascii="Times New Roman" w:hAnsi="Times New Roman" w:cs="Times New Roman"/>
          <w:sz w:val="24"/>
          <w:szCs w:val="24"/>
        </w:rPr>
        <w:t xml:space="preserve"> same.</w:t>
      </w:r>
      <w:r w:rsidR="00283F02">
        <w:rPr>
          <w:rFonts w:ascii="Times New Roman" w:hAnsi="Times New Roman" w:cs="Times New Roman"/>
          <w:sz w:val="24"/>
          <w:szCs w:val="24"/>
        </w:rPr>
        <w:t xml:space="preserve"> There can be no question that</w:t>
      </w:r>
      <w:r w:rsidR="00643BA6">
        <w:rPr>
          <w:rFonts w:ascii="Times New Roman" w:hAnsi="Times New Roman" w:cs="Times New Roman"/>
          <w:sz w:val="24"/>
          <w:szCs w:val="24"/>
        </w:rPr>
        <w:t xml:space="preserve"> the appli</w:t>
      </w:r>
      <w:r w:rsidR="00283F02">
        <w:rPr>
          <w:rFonts w:ascii="Times New Roman" w:hAnsi="Times New Roman" w:cs="Times New Roman"/>
          <w:sz w:val="24"/>
          <w:szCs w:val="24"/>
        </w:rPr>
        <w:t xml:space="preserve">cant’s implied </w:t>
      </w:r>
      <w:r w:rsidR="00643BA6">
        <w:rPr>
          <w:rFonts w:ascii="Times New Roman" w:hAnsi="Times New Roman" w:cs="Times New Roman"/>
          <w:sz w:val="24"/>
          <w:szCs w:val="24"/>
        </w:rPr>
        <w:t>undertaking to repay the amount in question in United States dollars among other considerations induced the applicant to accede to the application</w:t>
      </w:r>
      <w:r w:rsidR="00283F02">
        <w:rPr>
          <w:rFonts w:ascii="Times New Roman" w:hAnsi="Times New Roman" w:cs="Times New Roman"/>
          <w:sz w:val="24"/>
          <w:szCs w:val="24"/>
        </w:rPr>
        <w:t xml:space="preserve"> for the cancellation, safe in the knowledge that it could recoup that which it paid as part of the purchase price</w:t>
      </w:r>
      <w:r w:rsidR="00643BA6">
        <w:rPr>
          <w:rFonts w:ascii="Times New Roman" w:hAnsi="Times New Roman" w:cs="Times New Roman"/>
          <w:sz w:val="24"/>
          <w:szCs w:val="24"/>
        </w:rPr>
        <w:t>. Applicant will therefore be held to his undertaking</w:t>
      </w:r>
      <w:r w:rsidR="0074784D">
        <w:rPr>
          <w:rFonts w:ascii="Times New Roman" w:hAnsi="Times New Roman" w:cs="Times New Roman"/>
          <w:sz w:val="24"/>
          <w:szCs w:val="24"/>
        </w:rPr>
        <w:t>.</w:t>
      </w:r>
    </w:p>
    <w:p w14:paraId="3DB2E69E" w14:textId="4E9A4A0B" w:rsidR="00930575" w:rsidRPr="00BD1755" w:rsidRDefault="00930575" w:rsidP="005A571C">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In the final analysis, therefore the amount payable by the</w:t>
      </w:r>
      <w:r w:rsidR="005544E6">
        <w:rPr>
          <w:rFonts w:ascii="Times New Roman" w:hAnsi="Times New Roman" w:cs="Times New Roman"/>
          <w:sz w:val="24"/>
          <w:szCs w:val="24"/>
        </w:rPr>
        <w:t xml:space="preserve"> applicant to the </w:t>
      </w:r>
      <w:r w:rsidR="00F15CDB">
        <w:rPr>
          <w:rFonts w:ascii="Times New Roman" w:hAnsi="Times New Roman" w:cs="Times New Roman"/>
          <w:sz w:val="24"/>
          <w:szCs w:val="24"/>
        </w:rPr>
        <w:t>respondent</w:t>
      </w:r>
      <w:r w:rsidR="005544E6">
        <w:rPr>
          <w:rFonts w:ascii="Times New Roman" w:hAnsi="Times New Roman" w:cs="Times New Roman"/>
          <w:sz w:val="24"/>
          <w:szCs w:val="24"/>
        </w:rPr>
        <w:t xml:space="preserve"> in terms of paragraph 3 of the applicant</w:t>
      </w:r>
      <w:r w:rsidR="00604610">
        <w:rPr>
          <w:rFonts w:ascii="Times New Roman" w:hAnsi="Times New Roman" w:cs="Times New Roman"/>
          <w:sz w:val="24"/>
          <w:szCs w:val="24"/>
        </w:rPr>
        <w:t>’</w:t>
      </w:r>
      <w:r w:rsidR="005544E6">
        <w:rPr>
          <w:rFonts w:ascii="Times New Roman" w:hAnsi="Times New Roman" w:cs="Times New Roman"/>
          <w:sz w:val="24"/>
          <w:szCs w:val="24"/>
        </w:rPr>
        <w:t xml:space="preserve">s draft order will be indicated as </w:t>
      </w:r>
      <w:r w:rsidR="00BD04E5">
        <w:rPr>
          <w:rFonts w:ascii="Times New Roman" w:hAnsi="Times New Roman" w:cs="Times New Roman"/>
          <w:sz w:val="24"/>
          <w:szCs w:val="24"/>
        </w:rPr>
        <w:t xml:space="preserve">US$20 500 (twenty thousand five </w:t>
      </w:r>
      <w:r w:rsidR="009900D3">
        <w:rPr>
          <w:rFonts w:ascii="Times New Roman" w:hAnsi="Times New Roman" w:cs="Times New Roman"/>
          <w:sz w:val="24"/>
          <w:szCs w:val="24"/>
        </w:rPr>
        <w:t>hundred United</w:t>
      </w:r>
      <w:r w:rsidR="00BD04E5">
        <w:rPr>
          <w:rFonts w:ascii="Times New Roman" w:hAnsi="Times New Roman" w:cs="Times New Roman"/>
          <w:sz w:val="24"/>
          <w:szCs w:val="24"/>
        </w:rPr>
        <w:t xml:space="preserve"> States Dollars)</w:t>
      </w:r>
      <w:r w:rsidR="002B7FAD">
        <w:rPr>
          <w:rFonts w:ascii="Times New Roman" w:hAnsi="Times New Roman" w:cs="Times New Roman"/>
          <w:sz w:val="24"/>
          <w:szCs w:val="24"/>
        </w:rPr>
        <w:t xml:space="preserve"> or its equivalent in Zimbabwe dollars calculated at the rate at which authorized dealers exchange the RTGs dollar for the United State Dollar on a willing seller willing seller basis (the official rate)</w:t>
      </w:r>
      <w:r w:rsidR="00111E93">
        <w:rPr>
          <w:rFonts w:ascii="Times New Roman" w:hAnsi="Times New Roman" w:cs="Times New Roman"/>
          <w:sz w:val="24"/>
          <w:szCs w:val="24"/>
        </w:rPr>
        <w:t>.</w:t>
      </w:r>
    </w:p>
    <w:p w14:paraId="4BF58C35" w14:textId="77777777" w:rsidR="003676E3" w:rsidRDefault="003676E3" w:rsidP="00FE15D4">
      <w:pPr>
        <w:spacing w:line="360" w:lineRule="auto"/>
        <w:ind w:firstLine="720"/>
        <w:jc w:val="both"/>
        <w:rPr>
          <w:rFonts w:ascii="Times New Roman" w:hAnsi="Times New Roman" w:cs="Times New Roman"/>
          <w:b/>
          <w:sz w:val="24"/>
          <w:szCs w:val="24"/>
          <w:u w:val="single"/>
        </w:rPr>
      </w:pPr>
    </w:p>
    <w:p w14:paraId="1AA2C498" w14:textId="2756E756" w:rsidR="00111E93" w:rsidRDefault="00486605" w:rsidP="00FE15D4">
      <w:pPr>
        <w:spacing w:line="360" w:lineRule="auto"/>
        <w:ind w:firstLine="720"/>
        <w:jc w:val="both"/>
        <w:rPr>
          <w:rFonts w:ascii="Times New Roman" w:hAnsi="Times New Roman" w:cs="Times New Roman"/>
          <w:b/>
          <w:sz w:val="24"/>
          <w:szCs w:val="24"/>
          <w:u w:val="single"/>
        </w:rPr>
      </w:pPr>
      <w:r w:rsidRPr="00152E64">
        <w:rPr>
          <w:rFonts w:ascii="Times New Roman" w:hAnsi="Times New Roman" w:cs="Times New Roman"/>
          <w:b/>
          <w:sz w:val="24"/>
          <w:szCs w:val="24"/>
          <w:u w:val="single"/>
        </w:rPr>
        <w:t>COSTS</w:t>
      </w:r>
    </w:p>
    <w:p w14:paraId="3607634E" w14:textId="77777777" w:rsidR="008A2DF5" w:rsidRDefault="006C5B2B" w:rsidP="00B508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Each party sought to recover costs from the other.</w:t>
      </w:r>
      <w:r w:rsidR="008A2DF5">
        <w:rPr>
          <w:rFonts w:ascii="Times New Roman" w:hAnsi="Times New Roman" w:cs="Times New Roman"/>
          <w:sz w:val="24"/>
          <w:szCs w:val="24"/>
        </w:rPr>
        <w:t xml:space="preserve"> The general rule is that the successful party is entitled to costs. In </w:t>
      </w:r>
      <w:proofErr w:type="spellStart"/>
      <w:r w:rsidR="008A2DF5">
        <w:rPr>
          <w:rFonts w:ascii="Times New Roman" w:hAnsi="Times New Roman" w:cs="Times New Roman"/>
          <w:sz w:val="24"/>
          <w:szCs w:val="24"/>
        </w:rPr>
        <w:t>Herbstein</w:t>
      </w:r>
      <w:proofErr w:type="spellEnd"/>
      <w:r w:rsidR="008A2DF5">
        <w:rPr>
          <w:rFonts w:ascii="Times New Roman" w:hAnsi="Times New Roman" w:cs="Times New Roman"/>
          <w:sz w:val="24"/>
          <w:szCs w:val="24"/>
        </w:rPr>
        <w:t xml:space="preserve"> and Van </w:t>
      </w:r>
      <w:proofErr w:type="spellStart"/>
      <w:r w:rsidR="008A2DF5">
        <w:rPr>
          <w:rFonts w:ascii="Times New Roman" w:hAnsi="Times New Roman" w:cs="Times New Roman"/>
          <w:sz w:val="24"/>
          <w:szCs w:val="24"/>
        </w:rPr>
        <w:t>Winsen</w:t>
      </w:r>
      <w:proofErr w:type="spellEnd"/>
      <w:r w:rsidR="008A2DF5">
        <w:rPr>
          <w:rFonts w:ascii="Times New Roman" w:hAnsi="Times New Roman" w:cs="Times New Roman"/>
          <w:sz w:val="24"/>
          <w:szCs w:val="24"/>
        </w:rPr>
        <w:t>, The Civil Practice of the High Courts and Supreme Court of Appeal of South Africa 5</w:t>
      </w:r>
      <w:r w:rsidR="008A2DF5" w:rsidRPr="008A2DF5">
        <w:rPr>
          <w:rFonts w:ascii="Times New Roman" w:hAnsi="Times New Roman" w:cs="Times New Roman"/>
          <w:sz w:val="24"/>
          <w:szCs w:val="24"/>
          <w:vertAlign w:val="superscript"/>
        </w:rPr>
        <w:t>th</w:t>
      </w:r>
      <w:r w:rsidR="008A2DF5">
        <w:rPr>
          <w:rFonts w:ascii="Times New Roman" w:hAnsi="Times New Roman" w:cs="Times New Roman"/>
          <w:sz w:val="24"/>
          <w:szCs w:val="24"/>
        </w:rPr>
        <w:t xml:space="preserve"> edition at page 966 the following is stated:</w:t>
      </w:r>
    </w:p>
    <w:p w14:paraId="4A5A0BC9" w14:textId="575EBFAE" w:rsidR="008A2DF5" w:rsidRPr="00B966A7" w:rsidRDefault="00B966A7" w:rsidP="003807D7">
      <w:pPr>
        <w:spacing w:line="360" w:lineRule="auto"/>
        <w:jc w:val="both"/>
        <w:rPr>
          <w:rFonts w:ascii="Times New Roman" w:hAnsi="Times New Roman" w:cs="Times New Roman"/>
          <w:b/>
          <w:sz w:val="24"/>
          <w:szCs w:val="24"/>
        </w:rPr>
      </w:pPr>
      <w:r w:rsidRPr="00B966A7">
        <w:rPr>
          <w:rFonts w:ascii="Times New Roman" w:hAnsi="Times New Roman" w:cs="Times New Roman"/>
          <w:b/>
          <w:sz w:val="24"/>
          <w:szCs w:val="24"/>
        </w:rPr>
        <w:t>“</w:t>
      </w:r>
      <w:r w:rsidR="008A2DF5" w:rsidRPr="00B966A7">
        <w:rPr>
          <w:rFonts w:ascii="Times New Roman" w:hAnsi="Times New Roman" w:cs="Times New Roman"/>
          <w:b/>
          <w:sz w:val="24"/>
          <w:szCs w:val="24"/>
        </w:rPr>
        <w:t>(d) Misconduct of party</w:t>
      </w:r>
    </w:p>
    <w:p w14:paraId="4D0DB776" w14:textId="4E600208" w:rsidR="008A2DF5" w:rsidRPr="00B966A7" w:rsidRDefault="008A2DF5" w:rsidP="00CB098A">
      <w:pPr>
        <w:spacing w:line="240" w:lineRule="auto"/>
        <w:ind w:left="720"/>
        <w:jc w:val="both"/>
        <w:rPr>
          <w:rFonts w:ascii="Times New Roman" w:hAnsi="Times New Roman" w:cs="Times New Roman"/>
          <w:i/>
          <w:sz w:val="24"/>
          <w:szCs w:val="24"/>
        </w:rPr>
      </w:pPr>
      <w:r w:rsidRPr="00B966A7">
        <w:rPr>
          <w:rFonts w:ascii="Times New Roman" w:hAnsi="Times New Roman" w:cs="Times New Roman"/>
          <w:i/>
          <w:sz w:val="24"/>
          <w:szCs w:val="24"/>
        </w:rPr>
        <w:t>It is difficult to define misconduct that will justify the court in departing from the general rule regarding costs, but one may say, if the court is satisfied that a party has been guilty of improper, dishonest or discreditable conduct, it will mark its disapproval by making a special order as to costs</w:t>
      </w:r>
      <w:r w:rsidR="00FE2C58" w:rsidRPr="00B966A7">
        <w:rPr>
          <w:rFonts w:ascii="Times New Roman" w:hAnsi="Times New Roman" w:cs="Times New Roman"/>
          <w:i/>
          <w:sz w:val="24"/>
          <w:szCs w:val="24"/>
        </w:rPr>
        <w:t>. The misconduct may have been connected with or may have occurred</w:t>
      </w:r>
      <w:r w:rsidR="00B966A7" w:rsidRPr="00B966A7">
        <w:rPr>
          <w:rFonts w:ascii="Times New Roman" w:hAnsi="Times New Roman" w:cs="Times New Roman"/>
          <w:i/>
          <w:sz w:val="24"/>
          <w:szCs w:val="24"/>
        </w:rPr>
        <w:t xml:space="preserve"> in the course of the transaction upon which the proceedings are based, or it may have arisen during the course of or in connection with the litigation itself. The following are examples of conduct on the part of a successful party that has been disapproved by the court by means of an adverse order as to costs: the making of a false statement; the production of false evidence;</w:t>
      </w:r>
      <w:r w:rsidR="00B966A7">
        <w:rPr>
          <w:rFonts w:ascii="Times New Roman" w:hAnsi="Times New Roman" w:cs="Times New Roman"/>
          <w:i/>
          <w:sz w:val="24"/>
          <w:szCs w:val="24"/>
        </w:rPr>
        <w:t xml:space="preserve"> the filing of dishone</w:t>
      </w:r>
      <w:r w:rsidR="00B966A7" w:rsidRPr="00B966A7">
        <w:rPr>
          <w:rFonts w:ascii="Times New Roman" w:hAnsi="Times New Roman" w:cs="Times New Roman"/>
          <w:i/>
          <w:sz w:val="24"/>
          <w:szCs w:val="24"/>
        </w:rPr>
        <w:t>st pleading; misleading the court…”</w:t>
      </w:r>
    </w:p>
    <w:p w14:paraId="4009C9A0" w14:textId="6DEE0778" w:rsidR="008B2762" w:rsidRDefault="006C5B2B" w:rsidP="003807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50857">
        <w:rPr>
          <w:rFonts w:ascii="Times New Roman" w:hAnsi="Times New Roman" w:cs="Times New Roman"/>
          <w:sz w:val="24"/>
          <w:szCs w:val="24"/>
        </w:rPr>
        <w:tab/>
      </w:r>
      <w:r w:rsidR="00283F02">
        <w:rPr>
          <w:rFonts w:ascii="Times New Roman" w:hAnsi="Times New Roman" w:cs="Times New Roman"/>
          <w:sz w:val="24"/>
          <w:szCs w:val="24"/>
        </w:rPr>
        <w:t>As stated</w:t>
      </w:r>
      <w:r w:rsidR="00B966A7">
        <w:rPr>
          <w:rFonts w:ascii="Times New Roman" w:hAnsi="Times New Roman" w:cs="Times New Roman"/>
          <w:sz w:val="24"/>
          <w:szCs w:val="24"/>
        </w:rPr>
        <w:t xml:space="preserve"> hereinbefore, </w:t>
      </w:r>
      <w:r>
        <w:rPr>
          <w:rFonts w:ascii="Times New Roman" w:hAnsi="Times New Roman" w:cs="Times New Roman"/>
          <w:sz w:val="24"/>
          <w:szCs w:val="24"/>
        </w:rPr>
        <w:t>I am of th</w:t>
      </w:r>
      <w:r w:rsidR="003807D7">
        <w:rPr>
          <w:rFonts w:ascii="Times New Roman" w:hAnsi="Times New Roman" w:cs="Times New Roman"/>
          <w:sz w:val="24"/>
          <w:szCs w:val="24"/>
        </w:rPr>
        <w:t>e</w:t>
      </w:r>
      <w:r w:rsidR="00B966A7">
        <w:rPr>
          <w:rFonts w:ascii="Times New Roman" w:hAnsi="Times New Roman" w:cs="Times New Roman"/>
          <w:sz w:val="24"/>
          <w:szCs w:val="24"/>
        </w:rPr>
        <w:t xml:space="preserve"> view that the applicant</w:t>
      </w:r>
      <w:r w:rsidR="00475F24">
        <w:rPr>
          <w:rFonts w:ascii="Times New Roman" w:hAnsi="Times New Roman" w:cs="Times New Roman"/>
          <w:sz w:val="24"/>
          <w:szCs w:val="24"/>
        </w:rPr>
        <w:t xml:space="preserve"> in his papers deliberately</w:t>
      </w:r>
      <w:r w:rsidR="00B966A7">
        <w:rPr>
          <w:rFonts w:ascii="Times New Roman" w:hAnsi="Times New Roman" w:cs="Times New Roman"/>
          <w:sz w:val="24"/>
          <w:szCs w:val="24"/>
        </w:rPr>
        <w:t xml:space="preserve"> misrepresented material facts not least his failure to disclose</w:t>
      </w:r>
      <w:r w:rsidR="004F0FB5">
        <w:rPr>
          <w:rFonts w:ascii="Times New Roman" w:hAnsi="Times New Roman" w:cs="Times New Roman"/>
          <w:sz w:val="24"/>
          <w:szCs w:val="24"/>
        </w:rPr>
        <w:t xml:space="preserve"> that he seized</w:t>
      </w:r>
      <w:r w:rsidR="00475F24">
        <w:rPr>
          <w:rFonts w:ascii="Times New Roman" w:hAnsi="Times New Roman" w:cs="Times New Roman"/>
          <w:sz w:val="24"/>
          <w:szCs w:val="24"/>
        </w:rPr>
        <w:t xml:space="preserve"> the motor vehicle from the respondent well before the institution of the current application</w:t>
      </w:r>
      <w:r w:rsidR="004F0FB5">
        <w:rPr>
          <w:rFonts w:ascii="Times New Roman" w:hAnsi="Times New Roman" w:cs="Times New Roman"/>
          <w:sz w:val="24"/>
          <w:szCs w:val="24"/>
        </w:rPr>
        <w:t xml:space="preserve"> yet he proceeded to seek an order for its surrender by respondent to him</w:t>
      </w:r>
      <w:r w:rsidR="00475F24">
        <w:rPr>
          <w:rFonts w:ascii="Times New Roman" w:hAnsi="Times New Roman" w:cs="Times New Roman"/>
          <w:sz w:val="24"/>
          <w:szCs w:val="24"/>
        </w:rPr>
        <w:t>.</w:t>
      </w:r>
      <w:r w:rsidR="004F0FB5">
        <w:rPr>
          <w:rFonts w:ascii="Times New Roman" w:hAnsi="Times New Roman" w:cs="Times New Roman"/>
          <w:sz w:val="24"/>
          <w:szCs w:val="24"/>
        </w:rPr>
        <w:t xml:space="preserve"> His conduct in this regard was unconscionable justifying visiting him</w:t>
      </w:r>
      <w:r>
        <w:rPr>
          <w:rFonts w:ascii="Times New Roman" w:hAnsi="Times New Roman" w:cs="Times New Roman"/>
          <w:sz w:val="24"/>
          <w:szCs w:val="24"/>
        </w:rPr>
        <w:t xml:space="preserve"> with costs. </w:t>
      </w:r>
      <w:r w:rsidR="00C25960">
        <w:rPr>
          <w:rFonts w:ascii="Times New Roman" w:hAnsi="Times New Roman" w:cs="Times New Roman"/>
          <w:sz w:val="24"/>
          <w:szCs w:val="24"/>
        </w:rPr>
        <w:t>Accordingly,</w:t>
      </w:r>
      <w:r w:rsidR="000F4807">
        <w:rPr>
          <w:rFonts w:ascii="Times New Roman" w:hAnsi="Times New Roman" w:cs="Times New Roman"/>
          <w:sz w:val="24"/>
          <w:szCs w:val="24"/>
        </w:rPr>
        <w:t xml:space="preserve"> the following</w:t>
      </w:r>
      <w:r w:rsidR="00722836">
        <w:rPr>
          <w:rFonts w:ascii="Times New Roman" w:hAnsi="Times New Roman" w:cs="Times New Roman"/>
          <w:sz w:val="24"/>
          <w:szCs w:val="24"/>
        </w:rPr>
        <w:t xml:space="preserve"> o</w:t>
      </w:r>
      <w:r w:rsidR="000F4807">
        <w:rPr>
          <w:rFonts w:ascii="Times New Roman" w:hAnsi="Times New Roman" w:cs="Times New Roman"/>
          <w:sz w:val="24"/>
          <w:szCs w:val="24"/>
        </w:rPr>
        <w:t>rder be and is hereby made</w:t>
      </w:r>
      <w:r w:rsidR="00A305A6">
        <w:rPr>
          <w:rFonts w:ascii="Times New Roman" w:hAnsi="Times New Roman" w:cs="Times New Roman"/>
          <w:sz w:val="24"/>
          <w:szCs w:val="24"/>
        </w:rPr>
        <w:t>:</w:t>
      </w:r>
    </w:p>
    <w:p w14:paraId="360005ED" w14:textId="77777777" w:rsidR="002346F1" w:rsidRDefault="002346F1" w:rsidP="002346F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37748F">
        <w:rPr>
          <w:rFonts w:ascii="Times New Roman" w:hAnsi="Times New Roman" w:cs="Times New Roman"/>
          <w:b/>
          <w:sz w:val="24"/>
          <w:szCs w:val="24"/>
          <w:u w:val="single"/>
        </w:rPr>
        <w:t>IT IS ORDERED THAT</w:t>
      </w:r>
      <w:r>
        <w:rPr>
          <w:rFonts w:ascii="Times New Roman" w:hAnsi="Times New Roman" w:cs="Times New Roman"/>
          <w:sz w:val="24"/>
          <w:szCs w:val="24"/>
        </w:rPr>
        <w:t>:</w:t>
      </w:r>
    </w:p>
    <w:p w14:paraId="39F0263F" w14:textId="47057B62" w:rsidR="002346F1" w:rsidRDefault="002346F1" w:rsidP="002346F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agreement of sale for the </w:t>
      </w:r>
      <w:r w:rsidR="000000E8">
        <w:rPr>
          <w:rFonts w:ascii="Times New Roman" w:hAnsi="Times New Roman" w:cs="Times New Roman"/>
          <w:sz w:val="24"/>
          <w:szCs w:val="24"/>
        </w:rPr>
        <w:t>sale of the Ford Ranger Wild Tra</w:t>
      </w:r>
      <w:r>
        <w:rPr>
          <w:rFonts w:ascii="Times New Roman" w:hAnsi="Times New Roman" w:cs="Times New Roman"/>
          <w:sz w:val="24"/>
          <w:szCs w:val="24"/>
        </w:rPr>
        <w:t xml:space="preserve">ck, registration Number ADL 7497 entered into between </w:t>
      </w:r>
      <w:r w:rsidR="00CE0597">
        <w:rPr>
          <w:rFonts w:ascii="Times New Roman" w:hAnsi="Times New Roman" w:cs="Times New Roman"/>
          <w:sz w:val="24"/>
          <w:szCs w:val="24"/>
        </w:rPr>
        <w:t>a</w:t>
      </w:r>
      <w:r>
        <w:rPr>
          <w:rFonts w:ascii="Times New Roman" w:hAnsi="Times New Roman" w:cs="Times New Roman"/>
          <w:sz w:val="24"/>
          <w:szCs w:val="24"/>
        </w:rPr>
        <w:t xml:space="preserve">pplicant and </w:t>
      </w:r>
      <w:r w:rsidR="00CE0597">
        <w:rPr>
          <w:rFonts w:ascii="Times New Roman" w:hAnsi="Times New Roman" w:cs="Times New Roman"/>
          <w:sz w:val="24"/>
          <w:szCs w:val="24"/>
        </w:rPr>
        <w:t>r</w:t>
      </w:r>
      <w:r w:rsidR="00F15CDB">
        <w:rPr>
          <w:rFonts w:ascii="Times New Roman" w:hAnsi="Times New Roman" w:cs="Times New Roman"/>
          <w:sz w:val="24"/>
          <w:szCs w:val="24"/>
        </w:rPr>
        <w:t>espondent</w:t>
      </w:r>
      <w:r>
        <w:rPr>
          <w:rFonts w:ascii="Times New Roman" w:hAnsi="Times New Roman" w:cs="Times New Roman"/>
          <w:sz w:val="24"/>
          <w:szCs w:val="24"/>
        </w:rPr>
        <w:t xml:space="preserve"> be and is hereby cancelled.</w:t>
      </w:r>
    </w:p>
    <w:p w14:paraId="4CF80DDC" w14:textId="1102D023" w:rsidR="002346F1" w:rsidRDefault="000000E8" w:rsidP="002346F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Ford Ranger Wild Tra</w:t>
      </w:r>
      <w:r w:rsidR="002346F1">
        <w:rPr>
          <w:rFonts w:ascii="Times New Roman" w:hAnsi="Times New Roman" w:cs="Times New Roman"/>
          <w:sz w:val="24"/>
          <w:szCs w:val="24"/>
        </w:rPr>
        <w:t xml:space="preserve">ck motor vehicle </w:t>
      </w:r>
      <w:r w:rsidR="003B64D8">
        <w:rPr>
          <w:rFonts w:ascii="Times New Roman" w:hAnsi="Times New Roman" w:cs="Times New Roman"/>
          <w:sz w:val="24"/>
          <w:szCs w:val="24"/>
        </w:rPr>
        <w:t>being in t</w:t>
      </w:r>
      <w:r w:rsidR="00475F24">
        <w:rPr>
          <w:rFonts w:ascii="Times New Roman" w:hAnsi="Times New Roman" w:cs="Times New Roman"/>
          <w:sz w:val="24"/>
          <w:szCs w:val="24"/>
        </w:rPr>
        <w:t>he applicant’s possession</w:t>
      </w:r>
      <w:r>
        <w:rPr>
          <w:rFonts w:ascii="Times New Roman" w:hAnsi="Times New Roman" w:cs="Times New Roman"/>
          <w:sz w:val="24"/>
          <w:szCs w:val="24"/>
        </w:rPr>
        <w:t>; it is</w:t>
      </w:r>
      <w:r w:rsidR="00475F24">
        <w:rPr>
          <w:rFonts w:ascii="Times New Roman" w:hAnsi="Times New Roman" w:cs="Times New Roman"/>
          <w:sz w:val="24"/>
          <w:szCs w:val="24"/>
        </w:rPr>
        <w:t xml:space="preserve"> h</w:t>
      </w:r>
      <w:r>
        <w:rPr>
          <w:rFonts w:ascii="Times New Roman" w:hAnsi="Times New Roman" w:cs="Times New Roman"/>
          <w:sz w:val="24"/>
          <w:szCs w:val="24"/>
        </w:rPr>
        <w:t>ereby ordered that applicant</w:t>
      </w:r>
      <w:r w:rsidR="00475F24">
        <w:rPr>
          <w:rFonts w:ascii="Times New Roman" w:hAnsi="Times New Roman" w:cs="Times New Roman"/>
          <w:sz w:val="24"/>
          <w:szCs w:val="24"/>
        </w:rPr>
        <w:t xml:space="preserve"> retains the same</w:t>
      </w:r>
      <w:r w:rsidR="003B64D8">
        <w:rPr>
          <w:rFonts w:ascii="Times New Roman" w:hAnsi="Times New Roman" w:cs="Times New Roman"/>
          <w:sz w:val="24"/>
          <w:szCs w:val="24"/>
        </w:rPr>
        <w:t>.</w:t>
      </w:r>
    </w:p>
    <w:p w14:paraId="5CB519B1" w14:textId="33F786FD" w:rsidR="003B64D8" w:rsidRDefault="003B64D8" w:rsidP="002346F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Applicant to repay the amount US$20 500 (twenty thousand five hundred United States Dollars)</w:t>
      </w:r>
      <w:r w:rsidR="00C25960">
        <w:rPr>
          <w:rFonts w:ascii="Times New Roman" w:hAnsi="Times New Roman" w:cs="Times New Roman"/>
          <w:sz w:val="24"/>
          <w:szCs w:val="24"/>
        </w:rPr>
        <w:t xml:space="preserve"> or its equivalent in Zimbabwe dollars at the official rate, being the amount paid by the </w:t>
      </w:r>
      <w:r w:rsidR="006729AB">
        <w:rPr>
          <w:rFonts w:ascii="Times New Roman" w:hAnsi="Times New Roman" w:cs="Times New Roman"/>
          <w:sz w:val="24"/>
          <w:szCs w:val="24"/>
        </w:rPr>
        <w:t>r</w:t>
      </w:r>
      <w:r w:rsidR="00F15CDB">
        <w:rPr>
          <w:rFonts w:ascii="Times New Roman" w:hAnsi="Times New Roman" w:cs="Times New Roman"/>
          <w:sz w:val="24"/>
          <w:szCs w:val="24"/>
        </w:rPr>
        <w:t>espondent</w:t>
      </w:r>
      <w:r w:rsidR="00C25960">
        <w:rPr>
          <w:rFonts w:ascii="Times New Roman" w:hAnsi="Times New Roman" w:cs="Times New Roman"/>
          <w:sz w:val="24"/>
          <w:szCs w:val="24"/>
        </w:rPr>
        <w:t xml:space="preserve"> towards purchase price of the motor vehicle</w:t>
      </w:r>
      <w:r w:rsidR="000000E8">
        <w:rPr>
          <w:rFonts w:ascii="Times New Roman" w:hAnsi="Times New Roman" w:cs="Times New Roman"/>
          <w:sz w:val="24"/>
          <w:szCs w:val="24"/>
        </w:rPr>
        <w:t>. Payment to be made</w:t>
      </w:r>
      <w:r w:rsidR="00C25960">
        <w:rPr>
          <w:rFonts w:ascii="Times New Roman" w:hAnsi="Times New Roman" w:cs="Times New Roman"/>
          <w:sz w:val="24"/>
          <w:szCs w:val="24"/>
        </w:rPr>
        <w:t xml:space="preserve"> in full within 14 days.</w:t>
      </w:r>
    </w:p>
    <w:p w14:paraId="24397849" w14:textId="45821218" w:rsidR="00E25C66" w:rsidRPr="005575AA" w:rsidRDefault="00C25960" w:rsidP="00492B84">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Applicant to bear costs of suit.</w:t>
      </w:r>
    </w:p>
    <w:p w14:paraId="60033D76" w14:textId="77777777" w:rsidR="00A90DE6" w:rsidRDefault="00A90DE6" w:rsidP="00492B84">
      <w:pPr>
        <w:spacing w:line="360" w:lineRule="auto"/>
        <w:ind w:left="720"/>
        <w:jc w:val="both"/>
        <w:rPr>
          <w:rFonts w:ascii="Times New Roman" w:hAnsi="Times New Roman" w:cs="Times New Roman"/>
          <w:i/>
          <w:sz w:val="24"/>
          <w:szCs w:val="24"/>
        </w:rPr>
      </w:pPr>
    </w:p>
    <w:p w14:paraId="17977503" w14:textId="70F8C299" w:rsidR="00492B84" w:rsidRDefault="00492B84" w:rsidP="00492B84">
      <w:pPr>
        <w:spacing w:line="360" w:lineRule="auto"/>
        <w:ind w:left="720"/>
        <w:jc w:val="both"/>
        <w:rPr>
          <w:rFonts w:ascii="Times New Roman" w:hAnsi="Times New Roman" w:cs="Times New Roman"/>
          <w:sz w:val="24"/>
          <w:szCs w:val="24"/>
        </w:rPr>
      </w:pPr>
      <w:bookmarkStart w:id="0" w:name="_GoBack"/>
      <w:bookmarkEnd w:id="0"/>
      <w:proofErr w:type="spellStart"/>
      <w:r w:rsidRPr="00E3591A">
        <w:rPr>
          <w:rFonts w:ascii="Times New Roman" w:hAnsi="Times New Roman" w:cs="Times New Roman"/>
          <w:i/>
          <w:sz w:val="24"/>
          <w:szCs w:val="24"/>
        </w:rPr>
        <w:t>Kwande</w:t>
      </w:r>
      <w:proofErr w:type="spellEnd"/>
      <w:r w:rsidRPr="00E3591A">
        <w:rPr>
          <w:rFonts w:ascii="Times New Roman" w:hAnsi="Times New Roman" w:cs="Times New Roman"/>
          <w:i/>
          <w:sz w:val="24"/>
          <w:szCs w:val="24"/>
        </w:rPr>
        <w:t xml:space="preserve"> Legal Practitioners</w:t>
      </w:r>
      <w:r>
        <w:rPr>
          <w:rFonts w:ascii="Times New Roman" w:hAnsi="Times New Roman" w:cs="Times New Roman"/>
          <w:sz w:val="24"/>
          <w:szCs w:val="24"/>
        </w:rPr>
        <w:t>, fo</w:t>
      </w:r>
      <w:r w:rsidR="00C05554">
        <w:rPr>
          <w:rFonts w:ascii="Times New Roman" w:hAnsi="Times New Roman" w:cs="Times New Roman"/>
          <w:sz w:val="24"/>
          <w:szCs w:val="24"/>
        </w:rPr>
        <w:t>r the applicant</w:t>
      </w:r>
    </w:p>
    <w:p w14:paraId="2926D3CB" w14:textId="2FDDFF72" w:rsidR="00C05554" w:rsidRPr="00492B84" w:rsidRDefault="00C05554" w:rsidP="00492B84">
      <w:pPr>
        <w:spacing w:line="360" w:lineRule="auto"/>
        <w:ind w:left="720"/>
        <w:jc w:val="both"/>
        <w:rPr>
          <w:rFonts w:ascii="Times New Roman" w:hAnsi="Times New Roman" w:cs="Times New Roman"/>
          <w:sz w:val="24"/>
          <w:szCs w:val="24"/>
        </w:rPr>
      </w:pPr>
      <w:proofErr w:type="spellStart"/>
      <w:r w:rsidRPr="00E3591A">
        <w:rPr>
          <w:rFonts w:ascii="Times New Roman" w:hAnsi="Times New Roman" w:cs="Times New Roman"/>
          <w:i/>
          <w:sz w:val="24"/>
          <w:szCs w:val="24"/>
        </w:rPr>
        <w:t>Militao</w:t>
      </w:r>
      <w:proofErr w:type="spellEnd"/>
      <w:r w:rsidRPr="00E3591A">
        <w:rPr>
          <w:rFonts w:ascii="Times New Roman" w:hAnsi="Times New Roman" w:cs="Times New Roman"/>
          <w:i/>
          <w:sz w:val="24"/>
          <w:szCs w:val="24"/>
        </w:rPr>
        <w:t xml:space="preserve"> Law Inc</w:t>
      </w:r>
      <w:r w:rsidR="00E3591A" w:rsidRPr="00E3591A">
        <w:rPr>
          <w:rFonts w:ascii="Times New Roman" w:hAnsi="Times New Roman" w:cs="Times New Roman"/>
          <w:i/>
          <w:sz w:val="24"/>
          <w:szCs w:val="24"/>
        </w:rPr>
        <w:t xml:space="preserve"> Legal Practitioner</w:t>
      </w:r>
      <w:r w:rsidR="00E3591A">
        <w:rPr>
          <w:rFonts w:ascii="Times New Roman" w:hAnsi="Times New Roman" w:cs="Times New Roman"/>
          <w:sz w:val="24"/>
          <w:szCs w:val="24"/>
        </w:rPr>
        <w:t xml:space="preserve">, for the </w:t>
      </w:r>
      <w:r w:rsidR="00F15CDB">
        <w:rPr>
          <w:rFonts w:ascii="Times New Roman" w:hAnsi="Times New Roman" w:cs="Times New Roman"/>
          <w:sz w:val="24"/>
          <w:szCs w:val="24"/>
        </w:rPr>
        <w:t>respondent</w:t>
      </w:r>
    </w:p>
    <w:p w14:paraId="0D3D32B3" w14:textId="7FCEA795" w:rsidR="002346F1" w:rsidRPr="006C5B2B" w:rsidRDefault="002346F1" w:rsidP="006C5B2B">
      <w:pPr>
        <w:spacing w:line="360" w:lineRule="auto"/>
        <w:jc w:val="both"/>
        <w:rPr>
          <w:rFonts w:ascii="Times New Roman" w:hAnsi="Times New Roman" w:cs="Times New Roman"/>
          <w:sz w:val="24"/>
          <w:szCs w:val="24"/>
        </w:rPr>
      </w:pPr>
    </w:p>
    <w:sectPr w:rsidR="002346F1" w:rsidRPr="006C5B2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EBA66" w14:textId="77777777" w:rsidR="007527FD" w:rsidRDefault="007527FD" w:rsidP="000B6C12">
      <w:pPr>
        <w:spacing w:after="0" w:line="240" w:lineRule="auto"/>
      </w:pPr>
      <w:r>
        <w:separator/>
      </w:r>
    </w:p>
  </w:endnote>
  <w:endnote w:type="continuationSeparator" w:id="0">
    <w:p w14:paraId="761FB17A" w14:textId="77777777" w:rsidR="007527FD" w:rsidRDefault="007527FD" w:rsidP="000B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99860" w14:textId="77777777" w:rsidR="007527FD" w:rsidRDefault="007527FD" w:rsidP="000B6C12">
      <w:pPr>
        <w:spacing w:after="0" w:line="240" w:lineRule="auto"/>
      </w:pPr>
      <w:r>
        <w:separator/>
      </w:r>
    </w:p>
  </w:footnote>
  <w:footnote w:type="continuationSeparator" w:id="0">
    <w:p w14:paraId="16100E3D" w14:textId="77777777" w:rsidR="007527FD" w:rsidRDefault="007527FD" w:rsidP="000B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946740"/>
      <w:docPartObj>
        <w:docPartGallery w:val="Page Numbers (Top of Page)"/>
        <w:docPartUnique/>
      </w:docPartObj>
    </w:sdtPr>
    <w:sdtEndPr>
      <w:rPr>
        <w:noProof/>
      </w:rPr>
    </w:sdtEndPr>
    <w:sdtContent>
      <w:p w14:paraId="424D3EB8" w14:textId="4E922908" w:rsidR="000B6C12" w:rsidRDefault="000B6C12">
        <w:pPr>
          <w:pStyle w:val="Header"/>
          <w:jc w:val="right"/>
        </w:pPr>
        <w:r>
          <w:fldChar w:fldCharType="begin"/>
        </w:r>
        <w:r>
          <w:instrText xml:space="preserve"> PAGE   \* MERGEFORMAT </w:instrText>
        </w:r>
        <w:r>
          <w:fldChar w:fldCharType="separate"/>
        </w:r>
        <w:r w:rsidR="00FF521B">
          <w:rPr>
            <w:noProof/>
          </w:rPr>
          <w:t>8</w:t>
        </w:r>
        <w:r>
          <w:rPr>
            <w:noProof/>
          </w:rPr>
          <w:fldChar w:fldCharType="end"/>
        </w:r>
      </w:p>
    </w:sdtContent>
  </w:sdt>
  <w:p w14:paraId="6CB85E4D" w14:textId="077C908D" w:rsidR="000B6C12" w:rsidRDefault="000B6C12">
    <w:pPr>
      <w:pStyle w:val="Header"/>
    </w:pPr>
    <w:r>
      <w:tab/>
    </w:r>
    <w:r>
      <w:tab/>
      <w:t>HMA 64-20</w:t>
    </w:r>
  </w:p>
  <w:p w14:paraId="50C2364E" w14:textId="33AEBEC3" w:rsidR="000B6C12" w:rsidRDefault="000B6C12">
    <w:pPr>
      <w:pStyle w:val="Header"/>
    </w:pPr>
    <w:r>
      <w:tab/>
    </w:r>
    <w:r>
      <w:tab/>
      <w:t>HC 40-20</w:t>
    </w:r>
  </w:p>
  <w:p w14:paraId="51D90100" w14:textId="77777777" w:rsidR="004361E1" w:rsidRDefault="004361E1">
    <w:pPr>
      <w:pStyle w:val="Header"/>
    </w:pPr>
  </w:p>
  <w:p w14:paraId="12626472" w14:textId="77777777" w:rsidR="00CA3B23" w:rsidRDefault="00CA3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6697D"/>
    <w:multiLevelType w:val="hybridMultilevel"/>
    <w:tmpl w:val="7F847EDE"/>
    <w:lvl w:ilvl="0" w:tplc="14A08E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E90CE3"/>
    <w:multiLevelType w:val="hybridMultilevel"/>
    <w:tmpl w:val="94AA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6A6BF8"/>
    <w:multiLevelType w:val="hybridMultilevel"/>
    <w:tmpl w:val="01A4380C"/>
    <w:lvl w:ilvl="0" w:tplc="14A08E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A0D"/>
    <w:rsid w:val="000000E8"/>
    <w:rsid w:val="000027C2"/>
    <w:rsid w:val="00011EF6"/>
    <w:rsid w:val="00021F07"/>
    <w:rsid w:val="000409DC"/>
    <w:rsid w:val="00042A0D"/>
    <w:rsid w:val="00044508"/>
    <w:rsid w:val="000610AE"/>
    <w:rsid w:val="00062363"/>
    <w:rsid w:val="000634C9"/>
    <w:rsid w:val="000841A0"/>
    <w:rsid w:val="000950D6"/>
    <w:rsid w:val="000A0F2F"/>
    <w:rsid w:val="000A3B1A"/>
    <w:rsid w:val="000A579D"/>
    <w:rsid w:val="000A714C"/>
    <w:rsid w:val="000B3B84"/>
    <w:rsid w:val="000B5823"/>
    <w:rsid w:val="000B6C12"/>
    <w:rsid w:val="000C10BD"/>
    <w:rsid w:val="000D2074"/>
    <w:rsid w:val="000D313B"/>
    <w:rsid w:val="000D7267"/>
    <w:rsid w:val="000E2E58"/>
    <w:rsid w:val="000E34BD"/>
    <w:rsid w:val="000E461B"/>
    <w:rsid w:val="000F4807"/>
    <w:rsid w:val="00111E93"/>
    <w:rsid w:val="00112A6F"/>
    <w:rsid w:val="00114644"/>
    <w:rsid w:val="00134278"/>
    <w:rsid w:val="00141DE6"/>
    <w:rsid w:val="0015044C"/>
    <w:rsid w:val="00152E64"/>
    <w:rsid w:val="00172E88"/>
    <w:rsid w:val="00174055"/>
    <w:rsid w:val="00185AC1"/>
    <w:rsid w:val="00186227"/>
    <w:rsid w:val="001B2007"/>
    <w:rsid w:val="001B473C"/>
    <w:rsid w:val="001B535B"/>
    <w:rsid w:val="001B53A9"/>
    <w:rsid w:val="001C1E04"/>
    <w:rsid w:val="001D2858"/>
    <w:rsid w:val="001D2905"/>
    <w:rsid w:val="001E643E"/>
    <w:rsid w:val="001F6A5E"/>
    <w:rsid w:val="00201CC4"/>
    <w:rsid w:val="00202182"/>
    <w:rsid w:val="0022066A"/>
    <w:rsid w:val="00223A80"/>
    <w:rsid w:val="0022401D"/>
    <w:rsid w:val="00224A6F"/>
    <w:rsid w:val="00225974"/>
    <w:rsid w:val="002346F1"/>
    <w:rsid w:val="002365E8"/>
    <w:rsid w:val="00244842"/>
    <w:rsid w:val="00257873"/>
    <w:rsid w:val="002708A4"/>
    <w:rsid w:val="00283F02"/>
    <w:rsid w:val="002A2998"/>
    <w:rsid w:val="002B1527"/>
    <w:rsid w:val="002B7FAD"/>
    <w:rsid w:val="002D11CF"/>
    <w:rsid w:val="002D458E"/>
    <w:rsid w:val="002D71E2"/>
    <w:rsid w:val="002E5352"/>
    <w:rsid w:val="002E7298"/>
    <w:rsid w:val="003056AF"/>
    <w:rsid w:val="003143A5"/>
    <w:rsid w:val="00317CD0"/>
    <w:rsid w:val="00324C61"/>
    <w:rsid w:val="003275D5"/>
    <w:rsid w:val="00335C3F"/>
    <w:rsid w:val="00344B02"/>
    <w:rsid w:val="003525D7"/>
    <w:rsid w:val="00354E4F"/>
    <w:rsid w:val="00356AE6"/>
    <w:rsid w:val="003603E2"/>
    <w:rsid w:val="003672A3"/>
    <w:rsid w:val="003676E3"/>
    <w:rsid w:val="00367984"/>
    <w:rsid w:val="0037378B"/>
    <w:rsid w:val="0037748F"/>
    <w:rsid w:val="003807D7"/>
    <w:rsid w:val="00386D69"/>
    <w:rsid w:val="00390DED"/>
    <w:rsid w:val="00397894"/>
    <w:rsid w:val="003A1BE5"/>
    <w:rsid w:val="003A5858"/>
    <w:rsid w:val="003B64D8"/>
    <w:rsid w:val="003B6DB1"/>
    <w:rsid w:val="003C487F"/>
    <w:rsid w:val="003C54F9"/>
    <w:rsid w:val="003D419B"/>
    <w:rsid w:val="003E52D9"/>
    <w:rsid w:val="003F0D68"/>
    <w:rsid w:val="003F6D7F"/>
    <w:rsid w:val="0040421D"/>
    <w:rsid w:val="00412AF8"/>
    <w:rsid w:val="004147CE"/>
    <w:rsid w:val="00423CD0"/>
    <w:rsid w:val="004361E1"/>
    <w:rsid w:val="0043664D"/>
    <w:rsid w:val="004412FA"/>
    <w:rsid w:val="00441B96"/>
    <w:rsid w:val="00446D9B"/>
    <w:rsid w:val="00454524"/>
    <w:rsid w:val="00474FFF"/>
    <w:rsid w:val="00475F24"/>
    <w:rsid w:val="00486605"/>
    <w:rsid w:val="00492B84"/>
    <w:rsid w:val="004A719A"/>
    <w:rsid w:val="004B2EE6"/>
    <w:rsid w:val="004B68A2"/>
    <w:rsid w:val="004C6851"/>
    <w:rsid w:val="004C76CD"/>
    <w:rsid w:val="004D2794"/>
    <w:rsid w:val="004D63D5"/>
    <w:rsid w:val="004F0FB5"/>
    <w:rsid w:val="00505E09"/>
    <w:rsid w:val="0052099A"/>
    <w:rsid w:val="00534E15"/>
    <w:rsid w:val="005543A0"/>
    <w:rsid w:val="005544E6"/>
    <w:rsid w:val="005575AA"/>
    <w:rsid w:val="00565540"/>
    <w:rsid w:val="0057492E"/>
    <w:rsid w:val="00597200"/>
    <w:rsid w:val="005A571C"/>
    <w:rsid w:val="005C29AD"/>
    <w:rsid w:val="005C40AA"/>
    <w:rsid w:val="005C5C33"/>
    <w:rsid w:val="005D09EE"/>
    <w:rsid w:val="005E07C6"/>
    <w:rsid w:val="005E0A6C"/>
    <w:rsid w:val="005E0A7F"/>
    <w:rsid w:val="005F6863"/>
    <w:rsid w:val="00604610"/>
    <w:rsid w:val="0061187E"/>
    <w:rsid w:val="00616858"/>
    <w:rsid w:val="00620035"/>
    <w:rsid w:val="00620F67"/>
    <w:rsid w:val="00623620"/>
    <w:rsid w:val="00643AA8"/>
    <w:rsid w:val="00643BA6"/>
    <w:rsid w:val="00650D98"/>
    <w:rsid w:val="00654A5C"/>
    <w:rsid w:val="0066330C"/>
    <w:rsid w:val="006729AB"/>
    <w:rsid w:val="00682408"/>
    <w:rsid w:val="0069551C"/>
    <w:rsid w:val="006C281E"/>
    <w:rsid w:val="006C5B2B"/>
    <w:rsid w:val="006D14E0"/>
    <w:rsid w:val="007117F4"/>
    <w:rsid w:val="00722836"/>
    <w:rsid w:val="00722A5B"/>
    <w:rsid w:val="007230CD"/>
    <w:rsid w:val="007335C8"/>
    <w:rsid w:val="00734A3B"/>
    <w:rsid w:val="00746EB0"/>
    <w:rsid w:val="00746EC6"/>
    <w:rsid w:val="0074784D"/>
    <w:rsid w:val="007527FD"/>
    <w:rsid w:val="0076148F"/>
    <w:rsid w:val="00761524"/>
    <w:rsid w:val="00765432"/>
    <w:rsid w:val="00777694"/>
    <w:rsid w:val="007872B8"/>
    <w:rsid w:val="007873AB"/>
    <w:rsid w:val="007A6620"/>
    <w:rsid w:val="007A7365"/>
    <w:rsid w:val="007B158F"/>
    <w:rsid w:val="007B1FEA"/>
    <w:rsid w:val="007B429A"/>
    <w:rsid w:val="007C3C2D"/>
    <w:rsid w:val="007D6BB1"/>
    <w:rsid w:val="007F4540"/>
    <w:rsid w:val="008208B3"/>
    <w:rsid w:val="00830AAC"/>
    <w:rsid w:val="00852772"/>
    <w:rsid w:val="00854ABD"/>
    <w:rsid w:val="0086007C"/>
    <w:rsid w:val="0086086D"/>
    <w:rsid w:val="0086644C"/>
    <w:rsid w:val="00867093"/>
    <w:rsid w:val="00877404"/>
    <w:rsid w:val="008A2DF5"/>
    <w:rsid w:val="008A7998"/>
    <w:rsid w:val="008B2762"/>
    <w:rsid w:val="008B3FA7"/>
    <w:rsid w:val="008B44AD"/>
    <w:rsid w:val="008D35D0"/>
    <w:rsid w:val="008D5A16"/>
    <w:rsid w:val="008E3CAD"/>
    <w:rsid w:val="008F6279"/>
    <w:rsid w:val="00902B15"/>
    <w:rsid w:val="00904957"/>
    <w:rsid w:val="00913DD3"/>
    <w:rsid w:val="00921018"/>
    <w:rsid w:val="0092506C"/>
    <w:rsid w:val="00930575"/>
    <w:rsid w:val="009349E4"/>
    <w:rsid w:val="00935507"/>
    <w:rsid w:val="00953A87"/>
    <w:rsid w:val="0095723B"/>
    <w:rsid w:val="00963117"/>
    <w:rsid w:val="00973BCB"/>
    <w:rsid w:val="0097782C"/>
    <w:rsid w:val="00983E72"/>
    <w:rsid w:val="009900D3"/>
    <w:rsid w:val="00996983"/>
    <w:rsid w:val="009A57F9"/>
    <w:rsid w:val="009D33C9"/>
    <w:rsid w:val="009E3586"/>
    <w:rsid w:val="009F29F2"/>
    <w:rsid w:val="009F4BE7"/>
    <w:rsid w:val="009F7437"/>
    <w:rsid w:val="00A11465"/>
    <w:rsid w:val="00A26C82"/>
    <w:rsid w:val="00A2751D"/>
    <w:rsid w:val="00A27F2F"/>
    <w:rsid w:val="00A305A6"/>
    <w:rsid w:val="00A616DD"/>
    <w:rsid w:val="00A61E01"/>
    <w:rsid w:val="00A62F11"/>
    <w:rsid w:val="00A764D4"/>
    <w:rsid w:val="00A84BB7"/>
    <w:rsid w:val="00A90DE6"/>
    <w:rsid w:val="00A940E4"/>
    <w:rsid w:val="00AC2EE5"/>
    <w:rsid w:val="00AC7250"/>
    <w:rsid w:val="00AD06E1"/>
    <w:rsid w:val="00AE19DE"/>
    <w:rsid w:val="00AF6928"/>
    <w:rsid w:val="00B04688"/>
    <w:rsid w:val="00B10581"/>
    <w:rsid w:val="00B1778F"/>
    <w:rsid w:val="00B34C17"/>
    <w:rsid w:val="00B472D1"/>
    <w:rsid w:val="00B50857"/>
    <w:rsid w:val="00B574DC"/>
    <w:rsid w:val="00B62F2A"/>
    <w:rsid w:val="00B66D64"/>
    <w:rsid w:val="00B92238"/>
    <w:rsid w:val="00B92732"/>
    <w:rsid w:val="00B965E8"/>
    <w:rsid w:val="00B96645"/>
    <w:rsid w:val="00B966A7"/>
    <w:rsid w:val="00BA1BCE"/>
    <w:rsid w:val="00BB12D2"/>
    <w:rsid w:val="00BB544A"/>
    <w:rsid w:val="00BD04E5"/>
    <w:rsid w:val="00BD1755"/>
    <w:rsid w:val="00BD2CD6"/>
    <w:rsid w:val="00BE25E6"/>
    <w:rsid w:val="00BF289D"/>
    <w:rsid w:val="00BF3F79"/>
    <w:rsid w:val="00C002B5"/>
    <w:rsid w:val="00C05554"/>
    <w:rsid w:val="00C1477E"/>
    <w:rsid w:val="00C158C2"/>
    <w:rsid w:val="00C21BD1"/>
    <w:rsid w:val="00C22A15"/>
    <w:rsid w:val="00C25960"/>
    <w:rsid w:val="00C35B08"/>
    <w:rsid w:val="00C36C57"/>
    <w:rsid w:val="00C55899"/>
    <w:rsid w:val="00C603EB"/>
    <w:rsid w:val="00C714DF"/>
    <w:rsid w:val="00C7295B"/>
    <w:rsid w:val="00C90866"/>
    <w:rsid w:val="00C95E92"/>
    <w:rsid w:val="00C97855"/>
    <w:rsid w:val="00CA03DD"/>
    <w:rsid w:val="00CA37FD"/>
    <w:rsid w:val="00CA3839"/>
    <w:rsid w:val="00CA3A18"/>
    <w:rsid w:val="00CA3B23"/>
    <w:rsid w:val="00CA6427"/>
    <w:rsid w:val="00CB098A"/>
    <w:rsid w:val="00CB71BE"/>
    <w:rsid w:val="00CC05AD"/>
    <w:rsid w:val="00CC21A4"/>
    <w:rsid w:val="00CD30BB"/>
    <w:rsid w:val="00CD731A"/>
    <w:rsid w:val="00CE0597"/>
    <w:rsid w:val="00CE3212"/>
    <w:rsid w:val="00D10E9B"/>
    <w:rsid w:val="00D13433"/>
    <w:rsid w:val="00D5697B"/>
    <w:rsid w:val="00D71ADD"/>
    <w:rsid w:val="00D7321E"/>
    <w:rsid w:val="00D916C7"/>
    <w:rsid w:val="00D91978"/>
    <w:rsid w:val="00D97FC7"/>
    <w:rsid w:val="00DC26A6"/>
    <w:rsid w:val="00DD05EA"/>
    <w:rsid w:val="00DD2E85"/>
    <w:rsid w:val="00DE74A8"/>
    <w:rsid w:val="00DE7A84"/>
    <w:rsid w:val="00DF108A"/>
    <w:rsid w:val="00E02755"/>
    <w:rsid w:val="00E059EE"/>
    <w:rsid w:val="00E165C0"/>
    <w:rsid w:val="00E25C66"/>
    <w:rsid w:val="00E26A64"/>
    <w:rsid w:val="00E3591A"/>
    <w:rsid w:val="00E53EAB"/>
    <w:rsid w:val="00E562C9"/>
    <w:rsid w:val="00E609C7"/>
    <w:rsid w:val="00E66B86"/>
    <w:rsid w:val="00E8117C"/>
    <w:rsid w:val="00E85CB8"/>
    <w:rsid w:val="00E97E5E"/>
    <w:rsid w:val="00EA3246"/>
    <w:rsid w:val="00EB274D"/>
    <w:rsid w:val="00EC0B19"/>
    <w:rsid w:val="00EC15E3"/>
    <w:rsid w:val="00EC19B7"/>
    <w:rsid w:val="00EC1AF5"/>
    <w:rsid w:val="00EC42C1"/>
    <w:rsid w:val="00EC6133"/>
    <w:rsid w:val="00EE2F85"/>
    <w:rsid w:val="00EE4BFD"/>
    <w:rsid w:val="00EF18BC"/>
    <w:rsid w:val="00EF7632"/>
    <w:rsid w:val="00F1519E"/>
    <w:rsid w:val="00F15CDB"/>
    <w:rsid w:val="00F207DA"/>
    <w:rsid w:val="00F26809"/>
    <w:rsid w:val="00F57499"/>
    <w:rsid w:val="00F602E1"/>
    <w:rsid w:val="00F6080D"/>
    <w:rsid w:val="00F64A22"/>
    <w:rsid w:val="00F70F47"/>
    <w:rsid w:val="00F71651"/>
    <w:rsid w:val="00F76F17"/>
    <w:rsid w:val="00F7718F"/>
    <w:rsid w:val="00F930B9"/>
    <w:rsid w:val="00FA17AA"/>
    <w:rsid w:val="00FB2B29"/>
    <w:rsid w:val="00FC04DB"/>
    <w:rsid w:val="00FC342F"/>
    <w:rsid w:val="00FC3681"/>
    <w:rsid w:val="00FC440D"/>
    <w:rsid w:val="00FD33E3"/>
    <w:rsid w:val="00FE15D4"/>
    <w:rsid w:val="00FE179E"/>
    <w:rsid w:val="00FE1C71"/>
    <w:rsid w:val="00FE2C58"/>
    <w:rsid w:val="00FF0C39"/>
    <w:rsid w:val="00FF2D4B"/>
    <w:rsid w:val="00FF5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A2819"/>
  <w15:chartTrackingRefBased/>
  <w15:docId w15:val="{8D55C1DD-3610-40C1-B4D1-E140ABAA8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A0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9EE"/>
    <w:pPr>
      <w:ind w:left="720"/>
      <w:contextualSpacing/>
    </w:pPr>
  </w:style>
  <w:style w:type="paragraph" w:styleId="Header">
    <w:name w:val="header"/>
    <w:basedOn w:val="Normal"/>
    <w:link w:val="HeaderChar"/>
    <w:uiPriority w:val="99"/>
    <w:unhideWhenUsed/>
    <w:rsid w:val="000B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C12"/>
    <w:rPr>
      <w:lang w:val="en-ZW"/>
    </w:rPr>
  </w:style>
  <w:style w:type="paragraph" w:styleId="Footer">
    <w:name w:val="footer"/>
    <w:basedOn w:val="Normal"/>
    <w:link w:val="FooterChar"/>
    <w:uiPriority w:val="99"/>
    <w:unhideWhenUsed/>
    <w:rsid w:val="000B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C12"/>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1BFC5-3C11-4D46-BCCD-562F326EB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2382</Words>
  <Characters>13582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2020-11-26T10:18:00Z</cp:lastPrinted>
  <dcterms:created xsi:type="dcterms:W3CDTF">2020-11-26T10:09:00Z</dcterms:created>
  <dcterms:modified xsi:type="dcterms:W3CDTF">2020-11-26T10:23:00Z</dcterms:modified>
</cp:coreProperties>
</file>