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968AA" w14:textId="3C331E13" w:rsidR="005F534E" w:rsidRPr="0073783E" w:rsidRDefault="005F534E"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 xml:space="preserve">IN THE LABOUR COURT OF ZIMBAWE </w:t>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t>JUDGMENT NO LC/</w:t>
      </w:r>
      <w:bookmarkStart w:id="0" w:name="_GoBack"/>
      <w:bookmarkEnd w:id="0"/>
      <w:r w:rsidRPr="0073783E">
        <w:rPr>
          <w:rFonts w:ascii="Times New Roman" w:hAnsi="Times New Roman" w:cs="Times New Roman"/>
          <w:b/>
          <w:bCs/>
          <w:sz w:val="24"/>
          <w:szCs w:val="24"/>
          <w:lang w:val="en-US"/>
        </w:rPr>
        <w:t>H/</w:t>
      </w:r>
      <w:r w:rsidR="003B7814">
        <w:rPr>
          <w:rFonts w:ascii="Times New Roman" w:hAnsi="Times New Roman" w:cs="Times New Roman"/>
          <w:b/>
          <w:bCs/>
          <w:sz w:val="24"/>
          <w:szCs w:val="24"/>
          <w:lang w:val="en-US"/>
        </w:rPr>
        <w:t>120</w:t>
      </w:r>
      <w:r w:rsidRPr="0073783E">
        <w:rPr>
          <w:rFonts w:ascii="Times New Roman" w:hAnsi="Times New Roman" w:cs="Times New Roman"/>
          <w:b/>
          <w:bCs/>
          <w:sz w:val="24"/>
          <w:szCs w:val="24"/>
          <w:lang w:val="en-US"/>
        </w:rPr>
        <w:t>/23</w:t>
      </w:r>
    </w:p>
    <w:p w14:paraId="64A0CB22" w14:textId="3EC61B7C" w:rsidR="005F534E" w:rsidRPr="0073783E" w:rsidRDefault="005F534E"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HAHARE 2</w:t>
      </w:r>
      <w:r w:rsidRPr="0073783E">
        <w:rPr>
          <w:rFonts w:ascii="Times New Roman" w:hAnsi="Times New Roman" w:cs="Times New Roman"/>
          <w:b/>
          <w:bCs/>
          <w:sz w:val="24"/>
          <w:szCs w:val="24"/>
          <w:vertAlign w:val="superscript"/>
          <w:lang w:val="en-US"/>
        </w:rPr>
        <w:t>nd</w:t>
      </w:r>
      <w:r w:rsidRPr="0073783E">
        <w:rPr>
          <w:rFonts w:ascii="Times New Roman" w:hAnsi="Times New Roman" w:cs="Times New Roman"/>
          <w:b/>
          <w:bCs/>
          <w:sz w:val="24"/>
          <w:szCs w:val="24"/>
          <w:lang w:val="en-US"/>
        </w:rPr>
        <w:t xml:space="preserve"> MARCH 2023 AND</w:t>
      </w:r>
    </w:p>
    <w:p w14:paraId="51192F6D" w14:textId="29D73378" w:rsidR="005F534E" w:rsidRPr="0073783E" w:rsidRDefault="005F534E"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 APRIL 2023</w:t>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t>CASE NOLC/H/ 1005/22</w:t>
      </w:r>
    </w:p>
    <w:p w14:paraId="3FDE40EF" w14:textId="77DC6E72" w:rsidR="005F534E" w:rsidRPr="0073783E" w:rsidRDefault="00D068D8" w:rsidP="004A7D07">
      <w:pPr>
        <w:spacing w:line="360" w:lineRule="auto"/>
        <w:rPr>
          <w:rFonts w:ascii="Times New Roman" w:hAnsi="Times New Roman" w:cs="Times New Roman"/>
          <w:sz w:val="24"/>
          <w:szCs w:val="24"/>
          <w:lang w:val="en-US"/>
        </w:rPr>
      </w:pPr>
      <w:r w:rsidRPr="0073783E">
        <w:rPr>
          <w:rFonts w:ascii="Times New Roman" w:hAnsi="Times New Roman" w:cs="Times New Roman"/>
          <w:b/>
          <w:bCs/>
          <w:sz w:val="24"/>
          <w:szCs w:val="24"/>
          <w:lang w:val="en-US"/>
        </w:rPr>
        <w:t>In the matter between :-</w:t>
      </w:r>
    </w:p>
    <w:p w14:paraId="5E85F2BD" w14:textId="29829E3E" w:rsidR="00D068D8" w:rsidRPr="0073783E" w:rsidRDefault="00D068D8"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ARTWELL MAPANI</w:t>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t>APPELLANT</w:t>
      </w:r>
    </w:p>
    <w:p w14:paraId="12FD69B2" w14:textId="2B5DC0EE" w:rsidR="00D068D8" w:rsidRPr="0073783E" w:rsidRDefault="00D068D8"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And</w:t>
      </w:r>
    </w:p>
    <w:p w14:paraId="46BF46B3" w14:textId="51EBFBF8" w:rsidR="00D068D8" w:rsidRPr="0073783E" w:rsidRDefault="00D068D8"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PACIFIC 24 HOUR HOSPITAL</w:t>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r>
      <w:r w:rsidRPr="0073783E">
        <w:rPr>
          <w:rFonts w:ascii="Times New Roman" w:hAnsi="Times New Roman" w:cs="Times New Roman"/>
          <w:b/>
          <w:bCs/>
          <w:sz w:val="24"/>
          <w:szCs w:val="24"/>
          <w:lang w:val="en-US"/>
        </w:rPr>
        <w:tab/>
        <w:t>RESPONDENT</w:t>
      </w:r>
    </w:p>
    <w:p w14:paraId="652E2F56" w14:textId="37DAD2B4" w:rsidR="00883701" w:rsidRPr="0073783E" w:rsidRDefault="00883701" w:rsidP="004A7D07">
      <w:pPr>
        <w:spacing w:line="360" w:lineRule="auto"/>
        <w:rPr>
          <w:rFonts w:ascii="Times New Roman" w:hAnsi="Times New Roman" w:cs="Times New Roman"/>
          <w:b/>
          <w:bCs/>
          <w:sz w:val="24"/>
          <w:szCs w:val="24"/>
          <w:lang w:val="en-US"/>
        </w:rPr>
      </w:pPr>
    </w:p>
    <w:p w14:paraId="60D222C6" w14:textId="0CA3C2D7" w:rsidR="00883701" w:rsidRPr="0073783E" w:rsidRDefault="00883701"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Before the Honourable Makamure J</w:t>
      </w:r>
    </w:p>
    <w:p w14:paraId="01767971" w14:textId="71A3C5E8" w:rsidR="00883701" w:rsidRPr="0073783E" w:rsidRDefault="00883701" w:rsidP="004A7D07">
      <w:pPr>
        <w:spacing w:line="360" w:lineRule="auto"/>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 xml:space="preserve">For the Appellant </w:t>
      </w:r>
      <w:r w:rsidRPr="0073783E">
        <w:rPr>
          <w:rFonts w:ascii="Times New Roman" w:hAnsi="Times New Roman" w:cs="Times New Roman"/>
          <w:b/>
          <w:bCs/>
          <w:sz w:val="24"/>
          <w:szCs w:val="24"/>
          <w:lang w:val="en-US"/>
        </w:rPr>
        <w:tab/>
        <w:t>: In Person</w:t>
      </w:r>
    </w:p>
    <w:p w14:paraId="32EC5902" w14:textId="2B3D6CCA" w:rsidR="00883701" w:rsidRDefault="00883701" w:rsidP="004A7D07">
      <w:pPr>
        <w:spacing w:line="360" w:lineRule="auto"/>
        <w:jc w:val="both"/>
        <w:rPr>
          <w:rFonts w:ascii="Times New Roman" w:hAnsi="Times New Roman" w:cs="Times New Roman"/>
          <w:b/>
          <w:bCs/>
          <w:sz w:val="24"/>
          <w:szCs w:val="24"/>
          <w:lang w:val="en-US"/>
        </w:rPr>
      </w:pPr>
      <w:r w:rsidRPr="0073783E">
        <w:rPr>
          <w:rFonts w:ascii="Times New Roman" w:hAnsi="Times New Roman" w:cs="Times New Roman"/>
          <w:b/>
          <w:bCs/>
          <w:sz w:val="24"/>
          <w:szCs w:val="24"/>
          <w:lang w:val="en-US"/>
        </w:rPr>
        <w:t>For the Respondent</w:t>
      </w:r>
      <w:r w:rsidRPr="0073783E">
        <w:rPr>
          <w:rFonts w:ascii="Times New Roman" w:hAnsi="Times New Roman" w:cs="Times New Roman"/>
          <w:b/>
          <w:bCs/>
          <w:sz w:val="24"/>
          <w:szCs w:val="24"/>
          <w:lang w:val="en-US"/>
        </w:rPr>
        <w:tab/>
        <w:t xml:space="preserve">: </w:t>
      </w:r>
      <w:proofErr w:type="spellStart"/>
      <w:r w:rsidRPr="0073783E">
        <w:rPr>
          <w:rFonts w:ascii="Times New Roman" w:hAnsi="Times New Roman" w:cs="Times New Roman"/>
          <w:b/>
          <w:bCs/>
          <w:sz w:val="24"/>
          <w:szCs w:val="24"/>
          <w:lang w:val="en-US"/>
        </w:rPr>
        <w:t>Mr</w:t>
      </w:r>
      <w:proofErr w:type="spellEnd"/>
      <w:r w:rsidRPr="0073783E">
        <w:rPr>
          <w:rFonts w:ascii="Times New Roman" w:hAnsi="Times New Roman" w:cs="Times New Roman"/>
          <w:b/>
          <w:bCs/>
          <w:sz w:val="24"/>
          <w:szCs w:val="24"/>
          <w:lang w:val="en-US"/>
        </w:rPr>
        <w:t xml:space="preserve"> </w:t>
      </w:r>
      <w:proofErr w:type="spellStart"/>
      <w:r w:rsidRPr="0073783E">
        <w:rPr>
          <w:rFonts w:ascii="Times New Roman" w:hAnsi="Times New Roman" w:cs="Times New Roman"/>
          <w:b/>
          <w:bCs/>
          <w:sz w:val="24"/>
          <w:szCs w:val="24"/>
          <w:lang w:val="en-US"/>
        </w:rPr>
        <w:t>Mbereko</w:t>
      </w:r>
      <w:proofErr w:type="spellEnd"/>
      <w:r w:rsidR="0073783E" w:rsidRPr="0073783E">
        <w:rPr>
          <w:rFonts w:ascii="Times New Roman" w:hAnsi="Times New Roman" w:cs="Times New Roman"/>
          <w:b/>
          <w:bCs/>
          <w:sz w:val="24"/>
          <w:szCs w:val="24"/>
          <w:lang w:val="en-US"/>
        </w:rPr>
        <w:t xml:space="preserve"> (L</w:t>
      </w:r>
      <w:r w:rsidRPr="0073783E">
        <w:rPr>
          <w:rFonts w:ascii="Times New Roman" w:hAnsi="Times New Roman" w:cs="Times New Roman"/>
          <w:b/>
          <w:bCs/>
          <w:sz w:val="24"/>
          <w:szCs w:val="24"/>
          <w:lang w:val="en-US"/>
        </w:rPr>
        <w:t>egal Practitioner)</w:t>
      </w:r>
    </w:p>
    <w:p w14:paraId="6E835AB2" w14:textId="7A021187" w:rsidR="0073783E" w:rsidRDefault="0073783E" w:rsidP="004A7D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an appeal against a determination by a designated agent.</w:t>
      </w:r>
    </w:p>
    <w:p w14:paraId="16FCAA5D" w14:textId="63E4D427" w:rsidR="00F429C0" w:rsidRDefault="00A20D33" w:rsidP="004A7D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commencement of the hearing two preliminary points were take on behalf of the respondent. These were that (i) the designate</w:t>
      </w:r>
      <w:r w:rsidR="004E76F1">
        <w:rPr>
          <w:rFonts w:ascii="Times New Roman" w:hAnsi="Times New Roman" w:cs="Times New Roman"/>
          <w:sz w:val="24"/>
          <w:szCs w:val="24"/>
          <w:lang w:val="en-US"/>
        </w:rPr>
        <w:t>d</w:t>
      </w:r>
      <w:r>
        <w:rPr>
          <w:rFonts w:ascii="Times New Roman" w:hAnsi="Times New Roman" w:cs="Times New Roman"/>
          <w:sz w:val="24"/>
          <w:szCs w:val="24"/>
          <w:lang w:val="en-US"/>
        </w:rPr>
        <w:t xml:space="preserve"> agent who </w:t>
      </w:r>
      <w:r w:rsidR="009E2C33">
        <w:rPr>
          <w:rFonts w:ascii="Times New Roman" w:hAnsi="Times New Roman" w:cs="Times New Roman"/>
          <w:sz w:val="24"/>
          <w:szCs w:val="24"/>
          <w:lang w:val="en-US"/>
        </w:rPr>
        <w:t>made the decision was not cited as a party to these proceedings and (ii) it was not clear as to what was before the court as there appeared to be two notices of appeal  and both signed by the appellant on the 28</w:t>
      </w:r>
      <w:r w:rsidR="009E2C33" w:rsidRPr="009E2C33">
        <w:rPr>
          <w:rFonts w:ascii="Times New Roman" w:hAnsi="Times New Roman" w:cs="Times New Roman"/>
          <w:sz w:val="24"/>
          <w:szCs w:val="24"/>
          <w:vertAlign w:val="superscript"/>
          <w:lang w:val="en-US"/>
        </w:rPr>
        <w:t>th</w:t>
      </w:r>
      <w:r w:rsidR="009E2C33">
        <w:rPr>
          <w:rFonts w:ascii="Times New Roman" w:hAnsi="Times New Roman" w:cs="Times New Roman"/>
          <w:sz w:val="24"/>
          <w:szCs w:val="24"/>
          <w:lang w:val="en-US"/>
        </w:rPr>
        <w:t xml:space="preserve">  of O</w:t>
      </w:r>
      <w:r w:rsidR="0021206A">
        <w:rPr>
          <w:rFonts w:ascii="Times New Roman" w:hAnsi="Times New Roman" w:cs="Times New Roman"/>
          <w:sz w:val="24"/>
          <w:szCs w:val="24"/>
          <w:lang w:val="en-US"/>
        </w:rPr>
        <w:t>c</w:t>
      </w:r>
      <w:r w:rsidR="009E2C33">
        <w:rPr>
          <w:rFonts w:ascii="Times New Roman" w:hAnsi="Times New Roman" w:cs="Times New Roman"/>
          <w:sz w:val="24"/>
          <w:szCs w:val="24"/>
          <w:lang w:val="en-US"/>
        </w:rPr>
        <w:t>tober 2022.</w:t>
      </w:r>
      <w:r w:rsidR="0021206A">
        <w:rPr>
          <w:rFonts w:ascii="Times New Roman" w:hAnsi="Times New Roman" w:cs="Times New Roman"/>
          <w:sz w:val="24"/>
          <w:szCs w:val="24"/>
          <w:lang w:val="en-US"/>
        </w:rPr>
        <w:t xml:space="preserve">The appellant quickly responded that he would be bound by the notice of appeal which appears first on the record of proceedings. </w:t>
      </w:r>
      <w:r w:rsidR="00155483">
        <w:rPr>
          <w:rFonts w:ascii="Times New Roman" w:hAnsi="Times New Roman" w:cs="Times New Roman"/>
          <w:sz w:val="24"/>
          <w:szCs w:val="24"/>
          <w:lang w:val="en-US"/>
        </w:rPr>
        <w:t>The second set of grounds of appeal was therefore expunged from the record.</w:t>
      </w:r>
      <w:r w:rsidR="004E76F1">
        <w:rPr>
          <w:rFonts w:ascii="Times New Roman" w:hAnsi="Times New Roman" w:cs="Times New Roman"/>
          <w:sz w:val="24"/>
          <w:szCs w:val="24"/>
          <w:lang w:val="en-US"/>
        </w:rPr>
        <w:t xml:space="preserve"> </w:t>
      </w:r>
      <w:r w:rsidR="0021206A">
        <w:rPr>
          <w:rFonts w:ascii="Times New Roman" w:hAnsi="Times New Roman" w:cs="Times New Roman"/>
          <w:sz w:val="24"/>
          <w:szCs w:val="24"/>
          <w:lang w:val="en-US"/>
        </w:rPr>
        <w:t>This means that there is only one preliminary point for determination by the Court</w:t>
      </w:r>
      <w:r w:rsidR="00F429C0">
        <w:rPr>
          <w:rFonts w:ascii="Times New Roman" w:hAnsi="Times New Roman" w:cs="Times New Roman"/>
          <w:sz w:val="24"/>
          <w:szCs w:val="24"/>
          <w:lang w:val="en-US"/>
        </w:rPr>
        <w:t>.</w:t>
      </w:r>
    </w:p>
    <w:p w14:paraId="6495B27A" w14:textId="000F68B0" w:rsidR="00A20D33" w:rsidRDefault="00F429C0" w:rsidP="004A7D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turned out that there was another matter between the same parties which had been determined by this court. I </w:t>
      </w:r>
      <w:r w:rsidR="004E76F1">
        <w:rPr>
          <w:rFonts w:ascii="Times New Roman" w:hAnsi="Times New Roman" w:cs="Times New Roman"/>
          <w:sz w:val="24"/>
          <w:szCs w:val="24"/>
          <w:lang w:val="en-US"/>
        </w:rPr>
        <w:t xml:space="preserve">however </w:t>
      </w:r>
      <w:r>
        <w:rPr>
          <w:rFonts w:ascii="Times New Roman" w:hAnsi="Times New Roman" w:cs="Times New Roman"/>
          <w:sz w:val="24"/>
          <w:szCs w:val="24"/>
          <w:lang w:val="en-US"/>
        </w:rPr>
        <w:t>proce</w:t>
      </w:r>
      <w:r w:rsidR="004E76F1">
        <w:rPr>
          <w:rFonts w:ascii="Times New Roman" w:hAnsi="Times New Roman" w:cs="Times New Roman"/>
          <w:sz w:val="24"/>
          <w:szCs w:val="24"/>
          <w:lang w:val="en-US"/>
        </w:rPr>
        <w:t>e</w:t>
      </w:r>
      <w:r>
        <w:rPr>
          <w:rFonts w:ascii="Times New Roman" w:hAnsi="Times New Roman" w:cs="Times New Roman"/>
          <w:sz w:val="24"/>
          <w:szCs w:val="24"/>
          <w:lang w:val="en-US"/>
        </w:rPr>
        <w:t>ded to hear the preliminary point b</w:t>
      </w:r>
      <w:r w:rsidR="00155483">
        <w:rPr>
          <w:rFonts w:ascii="Times New Roman" w:hAnsi="Times New Roman" w:cs="Times New Roman"/>
          <w:sz w:val="24"/>
          <w:szCs w:val="24"/>
          <w:lang w:val="en-US"/>
        </w:rPr>
        <w:t xml:space="preserve">ut impressed upon the parties that I </w:t>
      </w:r>
      <w:r>
        <w:rPr>
          <w:rFonts w:ascii="Times New Roman" w:hAnsi="Times New Roman" w:cs="Times New Roman"/>
          <w:sz w:val="24"/>
          <w:szCs w:val="24"/>
          <w:lang w:val="en-US"/>
        </w:rPr>
        <w:t xml:space="preserve">would want to see the judgment in that other matter before considering </w:t>
      </w:r>
      <w:r w:rsidR="00155483">
        <w:rPr>
          <w:rFonts w:ascii="Times New Roman" w:hAnsi="Times New Roman" w:cs="Times New Roman"/>
          <w:sz w:val="24"/>
          <w:szCs w:val="24"/>
          <w:lang w:val="en-US"/>
        </w:rPr>
        <w:t>judgment in the present preliminary point.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Mbereko</w:t>
      </w:r>
      <w:proofErr w:type="spellEnd"/>
      <w:r>
        <w:rPr>
          <w:rFonts w:ascii="Times New Roman" w:hAnsi="Times New Roman" w:cs="Times New Roman"/>
          <w:sz w:val="24"/>
          <w:szCs w:val="24"/>
          <w:lang w:val="en-US"/>
        </w:rPr>
        <w:t xml:space="preserve"> kindly furnished me with a copy of that judgme</w:t>
      </w:r>
      <w:r w:rsidR="004E76F1">
        <w:rPr>
          <w:rFonts w:ascii="Times New Roman" w:hAnsi="Times New Roman" w:cs="Times New Roman"/>
          <w:sz w:val="24"/>
          <w:szCs w:val="24"/>
          <w:lang w:val="en-US"/>
        </w:rPr>
        <w:t>nt</w:t>
      </w:r>
      <w:r>
        <w:rPr>
          <w:rFonts w:ascii="Times New Roman" w:hAnsi="Times New Roman" w:cs="Times New Roman"/>
          <w:sz w:val="24"/>
          <w:szCs w:val="24"/>
          <w:lang w:val="en-US"/>
        </w:rPr>
        <w:t>.</w:t>
      </w:r>
    </w:p>
    <w:p w14:paraId="44FBDF92" w14:textId="5DE625B5" w:rsidR="00155483" w:rsidRDefault="00155483" w:rsidP="004A7D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have now had sight of the</w:t>
      </w:r>
      <w:r w:rsidR="004A7D07">
        <w:rPr>
          <w:rFonts w:ascii="Times New Roman" w:hAnsi="Times New Roman" w:cs="Times New Roman"/>
          <w:sz w:val="24"/>
          <w:szCs w:val="24"/>
          <w:lang w:val="en-US"/>
        </w:rPr>
        <w:t xml:space="preserve"> other</w:t>
      </w:r>
      <w:r>
        <w:rPr>
          <w:rFonts w:ascii="Times New Roman" w:hAnsi="Times New Roman" w:cs="Times New Roman"/>
          <w:sz w:val="24"/>
          <w:szCs w:val="24"/>
          <w:lang w:val="en-US"/>
        </w:rPr>
        <w:t xml:space="preserve"> judgment . It is</w:t>
      </w:r>
      <w:r w:rsidR="00FD2DB8">
        <w:rPr>
          <w:rFonts w:ascii="Times New Roman" w:hAnsi="Times New Roman" w:cs="Times New Roman"/>
          <w:sz w:val="24"/>
          <w:szCs w:val="24"/>
          <w:lang w:val="en-US"/>
        </w:rPr>
        <w:t xml:space="preserve"> a judgment of this Court( </w:t>
      </w:r>
      <w:proofErr w:type="spellStart"/>
      <w:r w:rsidR="00FD2DB8">
        <w:rPr>
          <w:rFonts w:ascii="Times New Roman" w:hAnsi="Times New Roman" w:cs="Times New Roman"/>
          <w:sz w:val="24"/>
          <w:szCs w:val="24"/>
          <w:lang w:val="en-US"/>
        </w:rPr>
        <w:t>Honourable</w:t>
      </w:r>
      <w:proofErr w:type="spellEnd"/>
      <w:r w:rsidR="00FD2DB8">
        <w:rPr>
          <w:rFonts w:ascii="Times New Roman" w:hAnsi="Times New Roman" w:cs="Times New Roman"/>
          <w:sz w:val="24"/>
          <w:szCs w:val="24"/>
          <w:lang w:val="en-US"/>
        </w:rPr>
        <w:t xml:space="preserve"> </w:t>
      </w:r>
      <w:proofErr w:type="spellStart"/>
      <w:r w:rsidR="00FD2DB8">
        <w:rPr>
          <w:rFonts w:ascii="Times New Roman" w:hAnsi="Times New Roman" w:cs="Times New Roman"/>
          <w:sz w:val="24"/>
          <w:szCs w:val="24"/>
          <w:lang w:val="en-US"/>
        </w:rPr>
        <w:t>Kudya</w:t>
      </w:r>
      <w:proofErr w:type="spellEnd"/>
      <w:r w:rsidR="00FD2DB8">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Judgment No LC/H/320/2022 .It was an application for condonation of late noting of an appeal and extension of time within which to file the appeal. </w:t>
      </w:r>
      <w:r w:rsidR="004A7D07">
        <w:rPr>
          <w:rFonts w:ascii="Times New Roman" w:hAnsi="Times New Roman" w:cs="Times New Roman"/>
          <w:sz w:val="24"/>
          <w:szCs w:val="24"/>
          <w:lang w:val="en-US"/>
        </w:rPr>
        <w:t>The matter was between the same parties.</w:t>
      </w:r>
      <w:r w:rsidR="00996AD2">
        <w:rPr>
          <w:rFonts w:ascii="Times New Roman" w:hAnsi="Times New Roman" w:cs="Times New Roman"/>
          <w:sz w:val="24"/>
          <w:szCs w:val="24"/>
          <w:lang w:val="en-US"/>
        </w:rPr>
        <w:t xml:space="preserve"> </w:t>
      </w:r>
      <w:r>
        <w:rPr>
          <w:rFonts w:ascii="Times New Roman" w:hAnsi="Times New Roman" w:cs="Times New Roman"/>
          <w:sz w:val="24"/>
          <w:szCs w:val="24"/>
          <w:lang w:val="en-US"/>
        </w:rPr>
        <w:t>The judgment  was handed down on 21</w:t>
      </w:r>
      <w:r w:rsidRPr="0015548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October 2022 .That application was dismissed. </w:t>
      </w:r>
      <w:r>
        <w:rPr>
          <w:rFonts w:ascii="Times New Roman" w:hAnsi="Times New Roman" w:cs="Times New Roman"/>
          <w:sz w:val="24"/>
          <w:szCs w:val="24"/>
          <w:lang w:val="en-US"/>
        </w:rPr>
        <w:lastRenderedPageBreak/>
        <w:t>I therefore wonder why there is before</w:t>
      </w:r>
      <w:r w:rsidR="004A7D07">
        <w:rPr>
          <w:rFonts w:ascii="Times New Roman" w:hAnsi="Times New Roman" w:cs="Times New Roman"/>
          <w:sz w:val="24"/>
          <w:szCs w:val="24"/>
          <w:lang w:val="en-US"/>
        </w:rPr>
        <w:t xml:space="preserve"> me</w:t>
      </w:r>
      <w:r>
        <w:rPr>
          <w:rFonts w:ascii="Times New Roman" w:hAnsi="Times New Roman" w:cs="Times New Roman"/>
          <w:sz w:val="24"/>
          <w:szCs w:val="24"/>
          <w:lang w:val="en-US"/>
        </w:rPr>
        <w:t xml:space="preserve"> an appeal between the same parties</w:t>
      </w:r>
      <w:r w:rsidR="004A7D07">
        <w:rPr>
          <w:rFonts w:ascii="Times New Roman" w:hAnsi="Times New Roman" w:cs="Times New Roman"/>
          <w:sz w:val="24"/>
          <w:szCs w:val="24"/>
          <w:lang w:val="en-US"/>
        </w:rPr>
        <w:t>. I propose to deal with the</w:t>
      </w:r>
      <w:r w:rsidR="006A54D5">
        <w:rPr>
          <w:rFonts w:ascii="Times New Roman" w:hAnsi="Times New Roman" w:cs="Times New Roman"/>
          <w:sz w:val="24"/>
          <w:szCs w:val="24"/>
          <w:lang w:val="en-US"/>
        </w:rPr>
        <w:t xml:space="preserve"> second</w:t>
      </w:r>
      <w:r w:rsidR="004A7D07">
        <w:rPr>
          <w:rFonts w:ascii="Times New Roman" w:hAnsi="Times New Roman" w:cs="Times New Roman"/>
          <w:sz w:val="24"/>
          <w:szCs w:val="24"/>
          <w:lang w:val="en-US"/>
        </w:rPr>
        <w:t xml:space="preserve"> preliminary first and return to the </w:t>
      </w:r>
      <w:proofErr w:type="spellStart"/>
      <w:r w:rsidR="004A7D07">
        <w:rPr>
          <w:rFonts w:ascii="Times New Roman" w:hAnsi="Times New Roman" w:cs="Times New Roman"/>
          <w:sz w:val="24"/>
          <w:szCs w:val="24"/>
          <w:lang w:val="en-US"/>
        </w:rPr>
        <w:t>Juddgment</w:t>
      </w:r>
      <w:proofErr w:type="spellEnd"/>
      <w:r w:rsidR="004A7D07">
        <w:rPr>
          <w:rFonts w:ascii="Times New Roman" w:hAnsi="Times New Roman" w:cs="Times New Roman"/>
          <w:sz w:val="24"/>
          <w:szCs w:val="24"/>
          <w:lang w:val="en-US"/>
        </w:rPr>
        <w:t xml:space="preserve"> LC /H/ 320/22 later.</w:t>
      </w:r>
    </w:p>
    <w:p w14:paraId="649E4F32" w14:textId="04B0AA31" w:rsidR="004A7D07" w:rsidRDefault="004A7D07" w:rsidP="00D236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preliminary issue relates to why the designated agent who determined the matter was not cited as a party to the present proceedings.</w:t>
      </w:r>
      <w:r w:rsidR="0005786A">
        <w:rPr>
          <w:rFonts w:ascii="Times New Roman" w:hAnsi="Times New Roman" w:cs="Times New Roman"/>
          <w:sz w:val="24"/>
          <w:szCs w:val="24"/>
          <w:lang w:val="en-US"/>
        </w:rPr>
        <w:t xml:space="preserve"> </w:t>
      </w:r>
      <w:r w:rsidR="00F04EAE">
        <w:rPr>
          <w:rFonts w:ascii="Times New Roman" w:hAnsi="Times New Roman" w:cs="Times New Roman"/>
          <w:sz w:val="24"/>
          <w:szCs w:val="24"/>
          <w:lang w:val="en-US"/>
        </w:rPr>
        <w:t>The response of the appellant was that he only cited the respondent because it is the respondent who has all the evidence. I agree with this statement. On a technical or procedural aspect though, once a designated agent has redressed a dispute , that determination can be appealed.</w:t>
      </w:r>
      <w:r w:rsidR="006A54D5">
        <w:rPr>
          <w:rFonts w:ascii="Times New Roman" w:hAnsi="Times New Roman" w:cs="Times New Roman"/>
          <w:sz w:val="24"/>
          <w:szCs w:val="24"/>
          <w:lang w:val="en-US"/>
        </w:rPr>
        <w:t xml:space="preserve"> From the record of proceedings it appears that the designated agent redressed the dispute. There is therefore no need to cite the designated agent as a party to the current proceeding.</w:t>
      </w:r>
      <w:r w:rsidR="00F04EAE">
        <w:rPr>
          <w:rFonts w:ascii="Times New Roman" w:hAnsi="Times New Roman" w:cs="Times New Roman"/>
          <w:sz w:val="24"/>
          <w:szCs w:val="24"/>
          <w:lang w:val="en-US"/>
        </w:rPr>
        <w:t xml:space="preserve"> This is distinguishable from </w:t>
      </w:r>
      <w:r w:rsidR="00FD2DB8">
        <w:rPr>
          <w:rFonts w:ascii="Times New Roman" w:hAnsi="Times New Roman" w:cs="Times New Roman"/>
          <w:sz w:val="24"/>
          <w:szCs w:val="24"/>
          <w:lang w:val="en-US"/>
        </w:rPr>
        <w:t xml:space="preserve">a situation </w:t>
      </w:r>
      <w:r w:rsidR="00F04EAE">
        <w:rPr>
          <w:rFonts w:ascii="Times New Roman" w:hAnsi="Times New Roman" w:cs="Times New Roman"/>
          <w:sz w:val="24"/>
          <w:szCs w:val="24"/>
          <w:lang w:val="en-US"/>
        </w:rPr>
        <w:t>where the design</w:t>
      </w:r>
      <w:r w:rsidR="0005786A">
        <w:rPr>
          <w:rFonts w:ascii="Times New Roman" w:hAnsi="Times New Roman" w:cs="Times New Roman"/>
          <w:sz w:val="24"/>
          <w:szCs w:val="24"/>
          <w:lang w:val="en-US"/>
        </w:rPr>
        <w:t>at</w:t>
      </w:r>
      <w:r w:rsidR="00F04EAE">
        <w:rPr>
          <w:rFonts w:ascii="Times New Roman" w:hAnsi="Times New Roman" w:cs="Times New Roman"/>
          <w:sz w:val="24"/>
          <w:szCs w:val="24"/>
          <w:lang w:val="en-US"/>
        </w:rPr>
        <w:t xml:space="preserve">ed agent issues a certificate of settlement or no settlement after which they make a draft ruling and  then apply </w:t>
      </w:r>
      <w:r w:rsidR="00FD2DB8">
        <w:rPr>
          <w:rFonts w:ascii="Times New Roman" w:hAnsi="Times New Roman" w:cs="Times New Roman"/>
          <w:sz w:val="24"/>
          <w:szCs w:val="24"/>
          <w:lang w:val="en-US"/>
        </w:rPr>
        <w:t xml:space="preserve">to this Court </w:t>
      </w:r>
      <w:r w:rsidR="00F04EAE">
        <w:rPr>
          <w:rFonts w:ascii="Times New Roman" w:hAnsi="Times New Roman" w:cs="Times New Roman"/>
          <w:sz w:val="24"/>
          <w:szCs w:val="24"/>
          <w:lang w:val="en-US"/>
        </w:rPr>
        <w:t>for confirmation of that draft.</w:t>
      </w:r>
      <w:r w:rsidR="00D2364C" w:rsidRPr="00D2364C">
        <w:t xml:space="preserve"> </w:t>
      </w:r>
      <w:r w:rsidR="00D2364C" w:rsidRPr="00D2364C">
        <w:rPr>
          <w:rFonts w:ascii="Times New Roman" w:hAnsi="Times New Roman" w:cs="Times New Roman"/>
          <w:sz w:val="24"/>
          <w:szCs w:val="24"/>
          <w:lang w:val="en-US"/>
        </w:rPr>
        <w:t>ISOQUANT   INVESTMENTS   (PRIVATE)   LIMITED   t/a    ZIMOCO</w:t>
      </w:r>
      <w:r w:rsidR="00916D3B">
        <w:rPr>
          <w:rFonts w:ascii="Times New Roman" w:hAnsi="Times New Roman" w:cs="Times New Roman"/>
          <w:sz w:val="24"/>
          <w:szCs w:val="24"/>
          <w:lang w:val="en-US"/>
        </w:rPr>
        <w:t xml:space="preserve"> </w:t>
      </w:r>
      <w:r w:rsidR="00D2364C" w:rsidRPr="00D2364C">
        <w:rPr>
          <w:rFonts w:ascii="Times New Roman" w:hAnsi="Times New Roman" w:cs="Times New Roman"/>
          <w:sz w:val="24"/>
          <w:szCs w:val="24"/>
          <w:lang w:val="en-US"/>
        </w:rPr>
        <w:t>v</w:t>
      </w:r>
      <w:r w:rsidR="00916D3B">
        <w:rPr>
          <w:rFonts w:ascii="Times New Roman" w:hAnsi="Times New Roman" w:cs="Times New Roman"/>
          <w:sz w:val="24"/>
          <w:szCs w:val="24"/>
          <w:lang w:val="en-US"/>
        </w:rPr>
        <w:t xml:space="preserve"> </w:t>
      </w:r>
      <w:r w:rsidR="00D2364C" w:rsidRPr="00D2364C">
        <w:rPr>
          <w:rFonts w:ascii="Times New Roman" w:hAnsi="Times New Roman" w:cs="Times New Roman"/>
          <w:sz w:val="24"/>
          <w:szCs w:val="24"/>
          <w:lang w:val="en-US"/>
        </w:rPr>
        <w:t>MEMORY DARIKWA</w:t>
      </w:r>
      <w:r w:rsidR="00D2364C">
        <w:rPr>
          <w:rFonts w:ascii="Times New Roman" w:hAnsi="Times New Roman" w:cs="Times New Roman"/>
          <w:sz w:val="24"/>
          <w:szCs w:val="24"/>
          <w:lang w:val="en-US"/>
        </w:rPr>
        <w:t xml:space="preserve"> CCZ</w:t>
      </w:r>
      <w:r w:rsidR="006A54D5">
        <w:rPr>
          <w:rFonts w:ascii="Times New Roman" w:hAnsi="Times New Roman" w:cs="Times New Roman"/>
          <w:sz w:val="24"/>
          <w:szCs w:val="24"/>
          <w:lang w:val="en-US"/>
        </w:rPr>
        <w:t xml:space="preserve"> </w:t>
      </w:r>
      <w:r w:rsidR="00D2364C">
        <w:rPr>
          <w:rFonts w:ascii="Times New Roman" w:hAnsi="Times New Roman" w:cs="Times New Roman"/>
          <w:sz w:val="24"/>
          <w:szCs w:val="24"/>
          <w:lang w:val="en-US"/>
        </w:rPr>
        <w:t>6/2020</w:t>
      </w:r>
      <w:r w:rsidR="00D2364C" w:rsidRPr="00D2364C">
        <w:rPr>
          <w:rFonts w:ascii="Times New Roman" w:hAnsi="Times New Roman" w:cs="Times New Roman"/>
          <w:sz w:val="24"/>
          <w:szCs w:val="24"/>
          <w:lang w:val="en-US"/>
        </w:rPr>
        <w:t xml:space="preserve"> </w:t>
      </w:r>
      <w:r w:rsidR="006A54D5">
        <w:rPr>
          <w:rFonts w:ascii="Times New Roman" w:hAnsi="Times New Roman" w:cs="Times New Roman"/>
          <w:sz w:val="24"/>
          <w:szCs w:val="24"/>
          <w:lang w:val="en-US"/>
        </w:rPr>
        <w:t>.</w:t>
      </w:r>
      <w:r w:rsidR="00566D7C">
        <w:rPr>
          <w:rFonts w:ascii="Times New Roman" w:hAnsi="Times New Roman" w:cs="Times New Roman"/>
          <w:sz w:val="24"/>
          <w:szCs w:val="24"/>
          <w:lang w:val="en-US"/>
        </w:rPr>
        <w:t xml:space="preserve"> In the present matter therefore the dispute was redressed and appellant properly noted the </w:t>
      </w:r>
      <w:proofErr w:type="gramStart"/>
      <w:r w:rsidR="00566D7C">
        <w:rPr>
          <w:rFonts w:ascii="Times New Roman" w:hAnsi="Times New Roman" w:cs="Times New Roman"/>
          <w:sz w:val="24"/>
          <w:szCs w:val="24"/>
          <w:lang w:val="en-US"/>
        </w:rPr>
        <w:t xml:space="preserve">appeal </w:t>
      </w:r>
      <w:r w:rsidR="006A54D5">
        <w:rPr>
          <w:rFonts w:ascii="Times New Roman" w:hAnsi="Times New Roman" w:cs="Times New Roman"/>
          <w:sz w:val="24"/>
          <w:szCs w:val="24"/>
          <w:lang w:val="en-US"/>
        </w:rPr>
        <w:t>.</w:t>
      </w:r>
      <w:proofErr w:type="gramEnd"/>
      <w:r w:rsidR="006A54D5">
        <w:rPr>
          <w:rFonts w:ascii="Times New Roman" w:hAnsi="Times New Roman" w:cs="Times New Roman"/>
          <w:sz w:val="24"/>
          <w:szCs w:val="24"/>
          <w:lang w:val="en-US"/>
        </w:rPr>
        <w:t xml:space="preserve"> There is therefore no merit in the second preliminary issue raised.</w:t>
      </w:r>
    </w:p>
    <w:p w14:paraId="1578E00E" w14:textId="0BC0EB11" w:rsidR="0005786A" w:rsidRDefault="0005786A" w:rsidP="00D236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FD2DB8">
        <w:rPr>
          <w:rFonts w:ascii="Times New Roman" w:hAnsi="Times New Roman" w:cs="Times New Roman"/>
          <w:sz w:val="24"/>
          <w:szCs w:val="24"/>
          <w:lang w:val="en-US"/>
        </w:rPr>
        <w:t xml:space="preserve"> </w:t>
      </w:r>
      <w:r>
        <w:rPr>
          <w:rFonts w:ascii="Times New Roman" w:hAnsi="Times New Roman" w:cs="Times New Roman"/>
          <w:sz w:val="24"/>
          <w:szCs w:val="24"/>
          <w:lang w:val="en-US"/>
        </w:rPr>
        <w:t>now go back to judgment No LC/H)/320/22. As I noted earlier the judgment relates to the same parties. The appellant did not clarify whether or not the same issues being appealed are the same for which the application for condonation was made</w:t>
      </w:r>
      <w:r w:rsidR="00FD2DB8">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the court dismissed it. Further and as already noted the application for condonation was dismissed on 21</w:t>
      </w:r>
      <w:r w:rsidRPr="0005786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October 2022 and only a few days later on 28</w:t>
      </w:r>
      <w:r w:rsidRPr="0005786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October 2022 the present appeal was noted. There is need for the parties to clarify what is before the Court. </w:t>
      </w:r>
    </w:p>
    <w:p w14:paraId="0908C8CA" w14:textId="1988F5C4" w:rsidR="0005786A" w:rsidRDefault="0005786A" w:rsidP="00D236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have already dismissed the preliminary issues. However it is not clear as to what is before the court in view of the application for condonation and extension of time within which to appea</w:t>
      </w:r>
      <w:r w:rsidR="00FD2DB8">
        <w:rPr>
          <w:rFonts w:ascii="Times New Roman" w:hAnsi="Times New Roman" w:cs="Times New Roman"/>
          <w:sz w:val="24"/>
          <w:szCs w:val="24"/>
          <w:lang w:val="en-US"/>
        </w:rPr>
        <w:t>l which this Court dismissed</w:t>
      </w:r>
      <w:r>
        <w:rPr>
          <w:rFonts w:ascii="Times New Roman" w:hAnsi="Times New Roman" w:cs="Times New Roman"/>
          <w:sz w:val="24"/>
          <w:szCs w:val="24"/>
          <w:lang w:val="en-US"/>
        </w:rPr>
        <w:t>. For that reason the matter is not properly before me.</w:t>
      </w:r>
    </w:p>
    <w:p w14:paraId="63A079BF" w14:textId="2FB4F685" w:rsidR="0005786A" w:rsidRDefault="0005786A" w:rsidP="00D236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Accordingly it is ordered </w:t>
      </w:r>
      <w:proofErr w:type="gramStart"/>
      <w:r>
        <w:rPr>
          <w:rFonts w:ascii="Times New Roman" w:hAnsi="Times New Roman" w:cs="Times New Roman"/>
          <w:sz w:val="24"/>
          <w:szCs w:val="24"/>
          <w:lang w:val="en-US"/>
        </w:rPr>
        <w:t>that :</w:t>
      </w:r>
      <w:proofErr w:type="gramEnd"/>
    </w:p>
    <w:p w14:paraId="4C622867" w14:textId="2E33F7A4" w:rsidR="0005786A" w:rsidRDefault="0005786A" w:rsidP="00D236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be and is here</w:t>
      </w:r>
      <w:r w:rsidR="000F38B4">
        <w:rPr>
          <w:rFonts w:ascii="Times New Roman" w:hAnsi="Times New Roman" w:cs="Times New Roman"/>
          <w:sz w:val="24"/>
          <w:szCs w:val="24"/>
          <w:lang w:val="en-US"/>
        </w:rPr>
        <w:t>by struck off the roll.</w:t>
      </w:r>
    </w:p>
    <w:p w14:paraId="1AB0256C" w14:textId="729867B7" w:rsidR="008B59BA" w:rsidRDefault="008B59BA" w:rsidP="00D2364C">
      <w:pPr>
        <w:spacing w:line="360" w:lineRule="auto"/>
        <w:jc w:val="both"/>
        <w:rPr>
          <w:rFonts w:ascii="Times New Roman" w:hAnsi="Times New Roman" w:cs="Times New Roman"/>
          <w:sz w:val="24"/>
          <w:szCs w:val="24"/>
          <w:lang w:val="en-US"/>
        </w:rPr>
      </w:pPr>
    </w:p>
    <w:p w14:paraId="5BCFBC42" w14:textId="3225E981" w:rsidR="008B59BA" w:rsidRPr="0073783E" w:rsidRDefault="008B59BA" w:rsidP="008B59BA">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Pundu</w:t>
      </w:r>
      <w:proofErr w:type="spellEnd"/>
      <w:r>
        <w:rPr>
          <w:rFonts w:ascii="Times New Roman" w:hAnsi="Times New Roman" w:cs="Times New Roman"/>
          <w:sz w:val="24"/>
          <w:szCs w:val="24"/>
          <w:lang w:val="en-US"/>
        </w:rPr>
        <w:t xml:space="preserve"> &amp; Company, Respondent’s Legal Practitioners</w:t>
      </w:r>
    </w:p>
    <w:sectPr w:rsidR="008B59BA" w:rsidRPr="007378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4FD6E" w14:textId="77777777" w:rsidR="00C83B2D" w:rsidRDefault="00C83B2D" w:rsidP="004A7D07">
      <w:pPr>
        <w:spacing w:after="0" w:line="240" w:lineRule="auto"/>
      </w:pPr>
      <w:r>
        <w:separator/>
      </w:r>
    </w:p>
  </w:endnote>
  <w:endnote w:type="continuationSeparator" w:id="0">
    <w:p w14:paraId="41116307" w14:textId="77777777" w:rsidR="00C83B2D" w:rsidRDefault="00C83B2D" w:rsidP="004A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F5D7A" w14:textId="77777777" w:rsidR="00C83B2D" w:rsidRDefault="00C83B2D" w:rsidP="004A7D07">
      <w:pPr>
        <w:spacing w:after="0" w:line="240" w:lineRule="auto"/>
      </w:pPr>
      <w:r>
        <w:separator/>
      </w:r>
    </w:p>
  </w:footnote>
  <w:footnote w:type="continuationSeparator" w:id="0">
    <w:p w14:paraId="5D241446" w14:textId="77777777" w:rsidR="00C83B2D" w:rsidRDefault="00C83B2D" w:rsidP="004A7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53420"/>
      <w:docPartObj>
        <w:docPartGallery w:val="Page Numbers (Top of Page)"/>
        <w:docPartUnique/>
      </w:docPartObj>
    </w:sdtPr>
    <w:sdtEndPr>
      <w:rPr>
        <w:noProof/>
      </w:rPr>
    </w:sdtEndPr>
    <w:sdtContent>
      <w:p w14:paraId="04B0AA48" w14:textId="61A99911" w:rsidR="004A7D07" w:rsidRDefault="004A7D07">
        <w:pPr>
          <w:pStyle w:val="Header"/>
          <w:jc w:val="right"/>
        </w:pPr>
        <w:r>
          <w:fldChar w:fldCharType="begin"/>
        </w:r>
        <w:r>
          <w:instrText xml:space="preserve"> PAGE   \* MERGEFORMAT </w:instrText>
        </w:r>
        <w:r>
          <w:fldChar w:fldCharType="separate"/>
        </w:r>
        <w:r w:rsidR="003B7814">
          <w:rPr>
            <w:noProof/>
          </w:rPr>
          <w:t>2</w:t>
        </w:r>
        <w:r>
          <w:rPr>
            <w:noProof/>
          </w:rPr>
          <w:fldChar w:fldCharType="end"/>
        </w:r>
      </w:p>
    </w:sdtContent>
  </w:sdt>
  <w:p w14:paraId="0F349289" w14:textId="77777777" w:rsidR="004A7D07" w:rsidRDefault="004A7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4E"/>
    <w:rsid w:val="0005786A"/>
    <w:rsid w:val="000F38B4"/>
    <w:rsid w:val="00155483"/>
    <w:rsid w:val="0021206A"/>
    <w:rsid w:val="00326093"/>
    <w:rsid w:val="003B7814"/>
    <w:rsid w:val="004A7D07"/>
    <w:rsid w:val="004E76F1"/>
    <w:rsid w:val="00566D7C"/>
    <w:rsid w:val="005F534E"/>
    <w:rsid w:val="006A54D5"/>
    <w:rsid w:val="0073783E"/>
    <w:rsid w:val="0082501F"/>
    <w:rsid w:val="00883701"/>
    <w:rsid w:val="008B59BA"/>
    <w:rsid w:val="00916D3B"/>
    <w:rsid w:val="00996AD2"/>
    <w:rsid w:val="009E2C33"/>
    <w:rsid w:val="00A20D33"/>
    <w:rsid w:val="00AB780A"/>
    <w:rsid w:val="00C83B2D"/>
    <w:rsid w:val="00D068D8"/>
    <w:rsid w:val="00D2364C"/>
    <w:rsid w:val="00F04EAE"/>
    <w:rsid w:val="00F429C0"/>
    <w:rsid w:val="00FD2D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A35"/>
  <w15:chartTrackingRefBased/>
  <w15:docId w15:val="{029524E5-7C04-4FED-8457-90136B09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D07"/>
  </w:style>
  <w:style w:type="paragraph" w:styleId="Footer">
    <w:name w:val="footer"/>
    <w:basedOn w:val="Normal"/>
    <w:link w:val="FooterChar"/>
    <w:uiPriority w:val="99"/>
    <w:unhideWhenUsed/>
    <w:rsid w:val="004A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 Makamure</dc:creator>
  <cp:keywords/>
  <dc:description/>
  <cp:lastModifiedBy>Microsoft account</cp:lastModifiedBy>
  <cp:revision>24</cp:revision>
  <dcterms:created xsi:type="dcterms:W3CDTF">2023-04-23T12:40:00Z</dcterms:created>
  <dcterms:modified xsi:type="dcterms:W3CDTF">2023-09-19T08:50:00Z</dcterms:modified>
</cp:coreProperties>
</file>