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0EB40" w14:textId="77777777" w:rsidR="006123FA" w:rsidRDefault="008338FF" w:rsidP="00CE056C">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ARON CHAKA </w:t>
      </w:r>
    </w:p>
    <w:p w14:paraId="1B6DCA79" w14:textId="77777777" w:rsidR="008338FF" w:rsidRDefault="008338FF" w:rsidP="00CE056C">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5DFD3DBA" w14:textId="77777777" w:rsidR="008338FF" w:rsidRDefault="008338FF" w:rsidP="00CE056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REGISTRAR OF BIRTHS AND DEATHS </w:t>
      </w:r>
    </w:p>
    <w:p w14:paraId="5735E422" w14:textId="77777777" w:rsidR="008338FF" w:rsidRDefault="008338FF" w:rsidP="00CE056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497DC4D7" w14:textId="77777777" w:rsidR="008338FF" w:rsidRDefault="008338FF" w:rsidP="00CE056C">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DAISY MUTUKUDZI </w:t>
      </w:r>
    </w:p>
    <w:p w14:paraId="78F559CC" w14:textId="77777777" w:rsidR="008338FF" w:rsidRDefault="008338FF" w:rsidP="00CE056C">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7782E450" w14:textId="77777777" w:rsidR="008338FF" w:rsidRDefault="008338FF" w:rsidP="00CE056C">
      <w:pPr>
        <w:pStyle w:val="NoSpacing"/>
        <w:jc w:val="both"/>
        <w:rPr>
          <w:rFonts w:ascii="Times New Roman" w:hAnsi="Times New Roman" w:cs="Times New Roman"/>
          <w:sz w:val="24"/>
          <w:szCs w:val="24"/>
        </w:rPr>
      </w:pPr>
      <w:r>
        <w:rPr>
          <w:rFonts w:ascii="Times New Roman" w:hAnsi="Times New Roman" w:cs="Times New Roman"/>
          <w:sz w:val="24"/>
          <w:szCs w:val="24"/>
        </w:rPr>
        <w:t>MASTER OF THE HIGH COURT</w:t>
      </w:r>
    </w:p>
    <w:p w14:paraId="737DBEFB" w14:textId="77777777" w:rsidR="008338FF" w:rsidRDefault="008338FF" w:rsidP="00CE056C">
      <w:pPr>
        <w:pStyle w:val="NoSpacing"/>
        <w:jc w:val="both"/>
        <w:rPr>
          <w:rFonts w:ascii="Times New Roman" w:hAnsi="Times New Roman" w:cs="Times New Roman"/>
          <w:sz w:val="24"/>
          <w:szCs w:val="24"/>
        </w:rPr>
      </w:pPr>
    </w:p>
    <w:p w14:paraId="3A148F02" w14:textId="77777777" w:rsidR="008338FF" w:rsidRDefault="008338FF" w:rsidP="00CE056C">
      <w:pPr>
        <w:pStyle w:val="NoSpacing"/>
        <w:jc w:val="both"/>
        <w:rPr>
          <w:rFonts w:ascii="Times New Roman" w:hAnsi="Times New Roman" w:cs="Times New Roman"/>
          <w:sz w:val="24"/>
          <w:szCs w:val="24"/>
        </w:rPr>
      </w:pPr>
    </w:p>
    <w:p w14:paraId="41BF01E3" w14:textId="77777777" w:rsidR="008338FF" w:rsidRDefault="008338FF" w:rsidP="00CE056C">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57B84A37" w14:textId="77777777" w:rsidR="008338FF" w:rsidRDefault="008338FF" w:rsidP="00CE056C">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MAXWELL J </w:t>
      </w:r>
    </w:p>
    <w:p w14:paraId="5403F745" w14:textId="64FDAF46" w:rsidR="008338FF" w:rsidRDefault="009F675E" w:rsidP="00CE056C">
      <w:pPr>
        <w:pStyle w:val="NoSpacing"/>
        <w:jc w:val="both"/>
        <w:rPr>
          <w:rFonts w:ascii="Times New Roman" w:hAnsi="Times New Roman" w:cs="Times New Roman"/>
          <w:sz w:val="24"/>
          <w:szCs w:val="24"/>
        </w:rPr>
      </w:pPr>
      <w:r>
        <w:rPr>
          <w:rFonts w:ascii="Times New Roman" w:hAnsi="Times New Roman" w:cs="Times New Roman"/>
          <w:sz w:val="24"/>
          <w:szCs w:val="24"/>
        </w:rPr>
        <w:t>HARARE,</w:t>
      </w:r>
      <w:r w:rsidR="00B27D5B">
        <w:rPr>
          <w:rFonts w:ascii="Times New Roman" w:hAnsi="Times New Roman" w:cs="Times New Roman"/>
          <w:sz w:val="24"/>
          <w:szCs w:val="24"/>
        </w:rPr>
        <w:t>1 July 2024 &amp; 8 July 2024</w:t>
      </w:r>
    </w:p>
    <w:p w14:paraId="3732035C" w14:textId="77777777" w:rsidR="008338FF" w:rsidRDefault="008338FF" w:rsidP="00CE056C">
      <w:pPr>
        <w:pStyle w:val="NoSpacing"/>
        <w:jc w:val="both"/>
        <w:rPr>
          <w:rFonts w:ascii="Times New Roman" w:hAnsi="Times New Roman" w:cs="Times New Roman"/>
          <w:sz w:val="24"/>
          <w:szCs w:val="24"/>
        </w:rPr>
      </w:pPr>
    </w:p>
    <w:p w14:paraId="14B7AC7A" w14:textId="77777777" w:rsidR="008338FF" w:rsidRDefault="008338FF" w:rsidP="00CE056C">
      <w:pPr>
        <w:pStyle w:val="NoSpacing"/>
        <w:jc w:val="both"/>
        <w:rPr>
          <w:rFonts w:ascii="Times New Roman" w:hAnsi="Times New Roman" w:cs="Times New Roman"/>
          <w:sz w:val="24"/>
          <w:szCs w:val="24"/>
        </w:rPr>
      </w:pPr>
    </w:p>
    <w:p w14:paraId="656085CE" w14:textId="77777777" w:rsidR="008338FF" w:rsidRDefault="008338FF" w:rsidP="00CE056C">
      <w:pPr>
        <w:pStyle w:val="NoSpacing"/>
        <w:jc w:val="both"/>
        <w:rPr>
          <w:rFonts w:ascii="Times New Roman" w:hAnsi="Times New Roman" w:cs="Times New Roman"/>
          <w:sz w:val="24"/>
          <w:szCs w:val="24"/>
        </w:rPr>
      </w:pPr>
      <w:r w:rsidRPr="008338FF">
        <w:rPr>
          <w:rFonts w:ascii="Times New Roman" w:hAnsi="Times New Roman" w:cs="Times New Roman"/>
          <w:b/>
          <w:sz w:val="24"/>
          <w:szCs w:val="24"/>
        </w:rPr>
        <w:t>Chamber Application</w:t>
      </w:r>
    </w:p>
    <w:p w14:paraId="42FA2699" w14:textId="77777777" w:rsidR="008338FF" w:rsidRDefault="008338FF" w:rsidP="00CE056C">
      <w:pPr>
        <w:pStyle w:val="NoSpacing"/>
        <w:jc w:val="both"/>
        <w:rPr>
          <w:rFonts w:ascii="Times New Roman" w:hAnsi="Times New Roman" w:cs="Times New Roman"/>
          <w:sz w:val="24"/>
          <w:szCs w:val="24"/>
        </w:rPr>
      </w:pPr>
    </w:p>
    <w:p w14:paraId="11A7919A" w14:textId="77777777" w:rsidR="008338FF" w:rsidRDefault="008338FF" w:rsidP="00CE056C">
      <w:pPr>
        <w:pStyle w:val="NoSpacing"/>
        <w:jc w:val="both"/>
        <w:rPr>
          <w:rFonts w:ascii="Times New Roman" w:hAnsi="Times New Roman" w:cs="Times New Roman"/>
          <w:sz w:val="24"/>
          <w:szCs w:val="24"/>
        </w:rPr>
      </w:pPr>
    </w:p>
    <w:p w14:paraId="64898880" w14:textId="77777777" w:rsidR="008338FF" w:rsidRDefault="008338FF" w:rsidP="00CE056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Applicant in default </w:t>
      </w:r>
    </w:p>
    <w:p w14:paraId="0B468240" w14:textId="77777777" w:rsidR="008338FF" w:rsidRDefault="008338FF" w:rsidP="00CE056C">
      <w:pPr>
        <w:pStyle w:val="NoSpacing"/>
        <w:jc w:val="both"/>
        <w:rPr>
          <w:rFonts w:ascii="Times New Roman" w:hAnsi="Times New Roman" w:cs="Times New Roman"/>
          <w:sz w:val="24"/>
          <w:szCs w:val="24"/>
        </w:rPr>
      </w:pPr>
      <w:r w:rsidRPr="009F675E">
        <w:rPr>
          <w:rFonts w:ascii="Times New Roman" w:hAnsi="Times New Roman" w:cs="Times New Roman"/>
          <w:i/>
          <w:sz w:val="24"/>
          <w:szCs w:val="24"/>
        </w:rPr>
        <w:t>J Shumba</w:t>
      </w:r>
      <w:r>
        <w:rPr>
          <w:rFonts w:ascii="Times New Roman" w:hAnsi="Times New Roman" w:cs="Times New Roman"/>
          <w:sz w:val="24"/>
          <w:szCs w:val="24"/>
        </w:rPr>
        <w:t xml:space="preserve"> for the 1</w:t>
      </w:r>
      <w:r w:rsidRPr="008338F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14:paraId="2AFF8C5F" w14:textId="77777777" w:rsidR="008338FF" w:rsidRDefault="008338FF" w:rsidP="00CE056C">
      <w:pPr>
        <w:pStyle w:val="NoSpacing"/>
        <w:jc w:val="both"/>
        <w:rPr>
          <w:rFonts w:ascii="Times New Roman" w:hAnsi="Times New Roman" w:cs="Times New Roman"/>
          <w:sz w:val="24"/>
          <w:szCs w:val="24"/>
        </w:rPr>
      </w:pPr>
      <w:r>
        <w:rPr>
          <w:rFonts w:ascii="Times New Roman" w:hAnsi="Times New Roman" w:cs="Times New Roman"/>
          <w:sz w:val="24"/>
          <w:szCs w:val="24"/>
        </w:rPr>
        <w:t>No appearance for the 2</w:t>
      </w:r>
      <w:r w:rsidRPr="008338FF">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8338F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p>
    <w:p w14:paraId="28B8D80D" w14:textId="77777777" w:rsidR="008338FF" w:rsidRDefault="008338FF" w:rsidP="00CE056C">
      <w:pPr>
        <w:pStyle w:val="NoSpacing"/>
        <w:jc w:val="both"/>
        <w:rPr>
          <w:rFonts w:ascii="Times New Roman" w:hAnsi="Times New Roman" w:cs="Times New Roman"/>
          <w:sz w:val="24"/>
          <w:szCs w:val="24"/>
        </w:rPr>
      </w:pPr>
    </w:p>
    <w:p w14:paraId="564545C2" w14:textId="77777777" w:rsidR="008338FF" w:rsidRDefault="008338FF" w:rsidP="00CE056C">
      <w:pPr>
        <w:pStyle w:val="NoSpacing"/>
        <w:jc w:val="both"/>
        <w:rPr>
          <w:rFonts w:ascii="Times New Roman" w:hAnsi="Times New Roman" w:cs="Times New Roman"/>
          <w:sz w:val="24"/>
          <w:szCs w:val="24"/>
        </w:rPr>
      </w:pPr>
    </w:p>
    <w:p w14:paraId="3A9217EA" w14:textId="44862490" w:rsidR="00603CC5" w:rsidRDefault="008338FF"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MAXWELL J </w:t>
      </w:r>
      <w:r w:rsidRPr="008338FF">
        <w:rPr>
          <w:rFonts w:ascii="Times New Roman" w:hAnsi="Times New Roman" w:cs="Times New Roman"/>
          <w:sz w:val="24"/>
          <w:szCs w:val="24"/>
        </w:rPr>
        <w:t xml:space="preserve"> </w:t>
      </w:r>
      <w:r w:rsidR="00603CC5">
        <w:rPr>
          <w:rFonts w:ascii="Times New Roman" w:hAnsi="Times New Roman" w:cs="Times New Roman"/>
          <w:sz w:val="24"/>
          <w:szCs w:val="24"/>
        </w:rPr>
        <w:t xml:space="preserve">   T</w:t>
      </w:r>
      <w:r>
        <w:rPr>
          <w:rFonts w:ascii="Times New Roman" w:hAnsi="Times New Roman" w:cs="Times New Roman"/>
          <w:sz w:val="24"/>
          <w:szCs w:val="24"/>
        </w:rPr>
        <w:t>his chamber</w:t>
      </w:r>
      <w:r w:rsidR="00603CC5">
        <w:rPr>
          <w:rFonts w:ascii="Times New Roman" w:hAnsi="Times New Roman" w:cs="Times New Roman"/>
          <w:sz w:val="24"/>
          <w:szCs w:val="24"/>
        </w:rPr>
        <w:t xml:space="preserve"> application was opposed by the first respondent. I set it down for hearing on 21 July 2024. Applicant and Counsel for first respondent appeared. Applicant requested </w:t>
      </w:r>
      <w:r w:rsidR="00B27D5B">
        <w:rPr>
          <w:rFonts w:ascii="Times New Roman" w:hAnsi="Times New Roman" w:cs="Times New Roman"/>
          <w:sz w:val="24"/>
          <w:szCs w:val="24"/>
        </w:rPr>
        <w:t>a</w:t>
      </w:r>
      <w:r w:rsidR="00603CC5">
        <w:rPr>
          <w:rFonts w:ascii="Times New Roman" w:hAnsi="Times New Roman" w:cs="Times New Roman"/>
          <w:sz w:val="24"/>
          <w:szCs w:val="24"/>
        </w:rPr>
        <w:t xml:space="preserve"> postponement as he felt that his relatives had to be present. He indicated that he had not been aware of the set down date</w:t>
      </w:r>
      <w:r w:rsidR="00B27D5B">
        <w:rPr>
          <w:rFonts w:ascii="Times New Roman" w:hAnsi="Times New Roman" w:cs="Times New Roman"/>
          <w:sz w:val="24"/>
          <w:szCs w:val="24"/>
        </w:rPr>
        <w:t xml:space="preserve"> and </w:t>
      </w:r>
      <w:r w:rsidR="00603CC5">
        <w:rPr>
          <w:rFonts w:ascii="Times New Roman" w:hAnsi="Times New Roman" w:cs="Times New Roman"/>
          <w:sz w:val="24"/>
          <w:szCs w:val="24"/>
        </w:rPr>
        <w:t xml:space="preserve">only appeared because the Registrar of this court had called him on his cell phone. Counsel for the first respondent was not opposed to the application for postponement. I postponed the matter to 1 July 2024 at 1000hours. </w:t>
      </w:r>
    </w:p>
    <w:p w14:paraId="11AC5031" w14:textId="69357DE1" w:rsidR="00B8479E" w:rsidRDefault="00603CC5"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date of the hearing, applicant did not turn up. His phone remained unreachable after several attempts to call him were made </w:t>
      </w:r>
      <w:r w:rsidR="00C80AD4">
        <w:rPr>
          <w:rFonts w:ascii="Times New Roman" w:hAnsi="Times New Roman" w:cs="Times New Roman"/>
          <w:sz w:val="24"/>
          <w:szCs w:val="24"/>
        </w:rPr>
        <w:t>by the Registrar. Counsel for first respondent prayed for the dismissal of the application with no order as to cost</w:t>
      </w:r>
      <w:r w:rsidR="00B27D5B">
        <w:rPr>
          <w:rFonts w:ascii="Times New Roman" w:hAnsi="Times New Roman" w:cs="Times New Roman"/>
          <w:sz w:val="24"/>
          <w:szCs w:val="24"/>
        </w:rPr>
        <w:t>s</w:t>
      </w:r>
      <w:r w:rsidR="00C80AD4">
        <w:rPr>
          <w:rFonts w:ascii="Times New Roman" w:hAnsi="Times New Roman" w:cs="Times New Roman"/>
          <w:sz w:val="24"/>
          <w:szCs w:val="24"/>
        </w:rPr>
        <w:t xml:space="preserve">. I am of the view that this is an application which </w:t>
      </w:r>
      <w:r w:rsidR="00B8479E">
        <w:rPr>
          <w:rFonts w:ascii="Times New Roman" w:hAnsi="Times New Roman" w:cs="Times New Roman"/>
          <w:sz w:val="24"/>
          <w:szCs w:val="24"/>
        </w:rPr>
        <w:t>should not have been filed in this court in the first place. For that reason I write this judgment so that applicant will not seek rescission of the order I made in his absence and re-enroll this matter again.</w:t>
      </w:r>
    </w:p>
    <w:p w14:paraId="1A8D15A9" w14:textId="77777777" w:rsidR="00B8479E" w:rsidRPr="00B8479E" w:rsidRDefault="00B8479E" w:rsidP="00603CC5">
      <w:pPr>
        <w:pStyle w:val="NoSpacing"/>
        <w:spacing w:line="360" w:lineRule="auto"/>
        <w:ind w:firstLine="720"/>
        <w:jc w:val="both"/>
        <w:rPr>
          <w:rFonts w:ascii="Times New Roman" w:hAnsi="Times New Roman" w:cs="Times New Roman"/>
          <w:b/>
          <w:sz w:val="24"/>
          <w:szCs w:val="24"/>
          <w:u w:val="single"/>
        </w:rPr>
      </w:pPr>
      <w:r w:rsidRPr="00B8479E">
        <w:rPr>
          <w:rFonts w:ascii="Times New Roman" w:hAnsi="Times New Roman" w:cs="Times New Roman"/>
          <w:b/>
          <w:sz w:val="24"/>
          <w:szCs w:val="24"/>
          <w:u w:val="single"/>
        </w:rPr>
        <w:t>Background</w:t>
      </w:r>
    </w:p>
    <w:p w14:paraId="3184AE2A" w14:textId="77777777" w:rsidR="00EE2F92" w:rsidRDefault="00B8479E"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said in his papers that the chamber application is in terms of s 27 (4) of the Births and</w:t>
      </w:r>
      <w:r w:rsidR="009F675E">
        <w:rPr>
          <w:rFonts w:ascii="Times New Roman" w:hAnsi="Times New Roman" w:cs="Times New Roman"/>
          <w:sz w:val="24"/>
          <w:szCs w:val="24"/>
        </w:rPr>
        <w:t xml:space="preserve"> Death Registration Act [</w:t>
      </w:r>
      <w:r w:rsidR="009F675E" w:rsidRPr="009F675E">
        <w:rPr>
          <w:rFonts w:ascii="Times New Roman" w:hAnsi="Times New Roman" w:cs="Times New Roman"/>
          <w:i/>
          <w:sz w:val="24"/>
          <w:szCs w:val="24"/>
        </w:rPr>
        <w:t>Chapter</w:t>
      </w:r>
      <w:r w:rsidRPr="009F675E">
        <w:rPr>
          <w:rFonts w:ascii="Times New Roman" w:hAnsi="Times New Roman" w:cs="Times New Roman"/>
          <w:i/>
          <w:sz w:val="24"/>
          <w:szCs w:val="24"/>
        </w:rPr>
        <w:t xml:space="preserve"> 5:02</w:t>
      </w:r>
      <w:r>
        <w:rPr>
          <w:rFonts w:ascii="Times New Roman" w:hAnsi="Times New Roman" w:cs="Times New Roman"/>
          <w:sz w:val="24"/>
          <w:szCs w:val="24"/>
        </w:rPr>
        <w:t>]</w:t>
      </w:r>
      <w:r w:rsidR="00EE2F92">
        <w:rPr>
          <w:rFonts w:ascii="Times New Roman" w:hAnsi="Times New Roman" w:cs="Times New Roman"/>
          <w:sz w:val="24"/>
          <w:szCs w:val="24"/>
        </w:rPr>
        <w:t xml:space="preserve">. He seeks an order directing the first respondent to alter </w:t>
      </w:r>
      <w:r w:rsidR="00EE2F92">
        <w:rPr>
          <w:rFonts w:ascii="Times New Roman" w:hAnsi="Times New Roman" w:cs="Times New Roman"/>
          <w:sz w:val="24"/>
          <w:szCs w:val="24"/>
        </w:rPr>
        <w:lastRenderedPageBreak/>
        <w:t xml:space="preserve">the surname appearing on his birth certificate to Mtukudzi and delete the particulars of his father and replace them with those of Oliver Mtukudzi. </w:t>
      </w:r>
    </w:p>
    <w:p w14:paraId="4A1A5CD2" w14:textId="4259F4BA" w:rsidR="002D42C0" w:rsidRDefault="00EE2F92"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founding affidavit he stated the following. He was informed by his biological </w:t>
      </w:r>
      <w:r w:rsidR="001F272A">
        <w:rPr>
          <w:rFonts w:ascii="Times New Roman" w:hAnsi="Times New Roman" w:cs="Times New Roman"/>
          <w:sz w:val="24"/>
          <w:szCs w:val="24"/>
        </w:rPr>
        <w:t>mother</w:t>
      </w:r>
      <w:r w:rsidR="00B27D5B">
        <w:rPr>
          <w:rFonts w:ascii="Times New Roman" w:hAnsi="Times New Roman" w:cs="Times New Roman"/>
          <w:sz w:val="24"/>
          <w:szCs w:val="24"/>
        </w:rPr>
        <w:t>,</w:t>
      </w:r>
      <w:r w:rsidR="001F272A">
        <w:rPr>
          <w:rFonts w:ascii="Times New Roman" w:hAnsi="Times New Roman" w:cs="Times New Roman"/>
          <w:sz w:val="24"/>
          <w:szCs w:val="24"/>
        </w:rPr>
        <w:t xml:space="preserve"> Rose Makumbe</w:t>
      </w:r>
      <w:r w:rsidR="00B27D5B">
        <w:rPr>
          <w:rFonts w:ascii="Times New Roman" w:hAnsi="Times New Roman" w:cs="Times New Roman"/>
          <w:sz w:val="24"/>
          <w:szCs w:val="24"/>
        </w:rPr>
        <w:t>,</w:t>
      </w:r>
      <w:r w:rsidR="001F272A">
        <w:rPr>
          <w:rFonts w:ascii="Times New Roman" w:hAnsi="Times New Roman" w:cs="Times New Roman"/>
          <w:sz w:val="24"/>
          <w:szCs w:val="24"/>
        </w:rPr>
        <w:t xml:space="preserve"> that she and the late Oliver Mtukudzi had a love relationship in 1978 which led to their cohabiting for a couple of months. They considered themselves as husbands and wife though their union was not registered. His mother fell pregnant and he was born on 3 January 1979. Misunderstandings resulted in his parents separating before a birth certificate was obtained for him. His mother </w:t>
      </w:r>
      <w:r w:rsidR="002D42C0">
        <w:rPr>
          <w:rFonts w:ascii="Times New Roman" w:hAnsi="Times New Roman" w:cs="Times New Roman"/>
          <w:sz w:val="24"/>
          <w:szCs w:val="24"/>
        </w:rPr>
        <w:t xml:space="preserve">returned to her maternal relatives with him. With the passage of time his mother got married customarily to one Josiah Chaka who assumed the role of a caring father and provider of basic necessities. </w:t>
      </w:r>
    </w:p>
    <w:p w14:paraId="7067BCC7" w14:textId="23114553" w:rsidR="00555803" w:rsidRDefault="002D42C0"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Efforts to get a birth certificate in the name of his biological father failed. The effect of his </w:t>
      </w:r>
      <w:r w:rsidR="000227F2">
        <w:rPr>
          <w:rFonts w:ascii="Times New Roman" w:hAnsi="Times New Roman" w:cs="Times New Roman"/>
          <w:sz w:val="24"/>
          <w:szCs w:val="24"/>
        </w:rPr>
        <w:t>parent’s</w:t>
      </w:r>
      <w:r>
        <w:rPr>
          <w:rFonts w:ascii="Times New Roman" w:hAnsi="Times New Roman" w:cs="Times New Roman"/>
          <w:sz w:val="24"/>
          <w:szCs w:val="24"/>
        </w:rPr>
        <w:t xml:space="preserve"> separation and failure to acquire a birth certificate for him negatively affected him when he became ripe to start schooling. His mother </w:t>
      </w:r>
      <w:r w:rsidR="000227F2">
        <w:rPr>
          <w:rFonts w:ascii="Times New Roman" w:hAnsi="Times New Roman" w:cs="Times New Roman"/>
          <w:sz w:val="24"/>
          <w:szCs w:val="24"/>
        </w:rPr>
        <w:t>was forced to acquire a birth certificate using her mater</w:t>
      </w:r>
      <w:r w:rsidR="00B27D5B">
        <w:rPr>
          <w:rFonts w:ascii="Times New Roman" w:hAnsi="Times New Roman" w:cs="Times New Roman"/>
          <w:sz w:val="24"/>
          <w:szCs w:val="24"/>
        </w:rPr>
        <w:t>nal</w:t>
      </w:r>
      <w:r w:rsidR="000227F2">
        <w:rPr>
          <w:rFonts w:ascii="Times New Roman" w:hAnsi="Times New Roman" w:cs="Times New Roman"/>
          <w:sz w:val="24"/>
          <w:szCs w:val="24"/>
        </w:rPr>
        <w:t xml:space="preserve"> details and other supportive documents. Josiah Chaka intervened and agreed to use his own details to appear on the birth certificate as his father. On the s</w:t>
      </w:r>
      <w:r w:rsidR="00B27D5B">
        <w:rPr>
          <w:rFonts w:ascii="Times New Roman" w:hAnsi="Times New Roman" w:cs="Times New Roman"/>
          <w:sz w:val="24"/>
          <w:szCs w:val="24"/>
        </w:rPr>
        <w:t>trength</w:t>
      </w:r>
      <w:r w:rsidR="000227F2">
        <w:rPr>
          <w:rFonts w:ascii="Times New Roman" w:hAnsi="Times New Roman" w:cs="Times New Roman"/>
          <w:sz w:val="24"/>
          <w:szCs w:val="24"/>
        </w:rPr>
        <w:t xml:space="preserve"> of the birth certificate he was enrolled for primary and secondary education. When he reached 25 years his mother</w:t>
      </w:r>
      <w:r w:rsidR="00B27D5B">
        <w:rPr>
          <w:rFonts w:ascii="Times New Roman" w:hAnsi="Times New Roman" w:cs="Times New Roman"/>
          <w:sz w:val="24"/>
          <w:szCs w:val="24"/>
        </w:rPr>
        <w:t xml:space="preserve"> </w:t>
      </w:r>
      <w:r w:rsidR="000227F2">
        <w:rPr>
          <w:rFonts w:ascii="Times New Roman" w:hAnsi="Times New Roman" w:cs="Times New Roman"/>
          <w:sz w:val="24"/>
          <w:szCs w:val="24"/>
        </w:rPr>
        <w:t xml:space="preserve">informed </w:t>
      </w:r>
      <w:r w:rsidR="00B27D5B">
        <w:rPr>
          <w:rFonts w:ascii="Times New Roman" w:hAnsi="Times New Roman" w:cs="Times New Roman"/>
          <w:sz w:val="24"/>
          <w:szCs w:val="24"/>
        </w:rPr>
        <w:t xml:space="preserve">him </w:t>
      </w:r>
      <w:r w:rsidR="000227F2">
        <w:rPr>
          <w:rFonts w:ascii="Times New Roman" w:hAnsi="Times New Roman" w:cs="Times New Roman"/>
          <w:sz w:val="24"/>
          <w:szCs w:val="24"/>
        </w:rPr>
        <w:t>of his biological father and that he assumed the surname Chaka for his convenience.</w:t>
      </w:r>
    </w:p>
    <w:p w14:paraId="56C20BFD" w14:textId="2C42D98D" w:rsidR="00CC215F" w:rsidRDefault="00555803"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2010 his mother took him to Norton where the late Oliver Mutukudzi</w:t>
      </w:r>
      <w:r w:rsidR="00B27D5B">
        <w:rPr>
          <w:rFonts w:ascii="Times New Roman" w:hAnsi="Times New Roman" w:cs="Times New Roman"/>
          <w:sz w:val="24"/>
          <w:szCs w:val="24"/>
        </w:rPr>
        <w:t xml:space="preserve"> resided. He was introduced to the late Oliver Mtukudzi</w:t>
      </w:r>
      <w:r>
        <w:rPr>
          <w:rFonts w:ascii="Times New Roman" w:hAnsi="Times New Roman" w:cs="Times New Roman"/>
          <w:sz w:val="24"/>
          <w:szCs w:val="24"/>
        </w:rPr>
        <w:t xml:space="preserve"> who acknowledged him and promised to introduce him to his other siblings from an earlier marriage, </w:t>
      </w:r>
      <w:r w:rsidR="009F675E">
        <w:rPr>
          <w:rFonts w:ascii="Times New Roman" w:hAnsi="Times New Roman" w:cs="Times New Roman"/>
          <w:sz w:val="24"/>
          <w:szCs w:val="24"/>
        </w:rPr>
        <w:t>Samantha</w:t>
      </w:r>
      <w:r>
        <w:rPr>
          <w:rFonts w:ascii="Times New Roman" w:hAnsi="Times New Roman" w:cs="Times New Roman"/>
          <w:sz w:val="24"/>
          <w:szCs w:val="24"/>
        </w:rPr>
        <w:t xml:space="preserve"> and Selma. The late Oliver Mtukudzi passed away before the introductions were done. The introductions were done in April 2019 by one Godfrey Mukonowenzou, the brother to the late Oliver Mtukudzi, who was appointed family guardian (musara pavana). He promised applicant that he and his kins</w:t>
      </w:r>
      <w:r w:rsidR="00CC215F">
        <w:rPr>
          <w:rFonts w:ascii="Times New Roman" w:hAnsi="Times New Roman" w:cs="Times New Roman"/>
          <w:sz w:val="24"/>
          <w:szCs w:val="24"/>
        </w:rPr>
        <w:t>m</w:t>
      </w:r>
      <w:r>
        <w:rPr>
          <w:rFonts w:ascii="Times New Roman" w:hAnsi="Times New Roman" w:cs="Times New Roman"/>
          <w:sz w:val="24"/>
          <w:szCs w:val="24"/>
        </w:rPr>
        <w:t>an would initiate the necessary</w:t>
      </w:r>
      <w:r w:rsidR="00CC215F">
        <w:rPr>
          <w:rFonts w:ascii="Times New Roman" w:hAnsi="Times New Roman" w:cs="Times New Roman"/>
          <w:sz w:val="24"/>
          <w:szCs w:val="24"/>
        </w:rPr>
        <w:t xml:space="preserve"> process to correct the details on the applicant’s birth certificate and align them to his correct paternal lineage cogent to his blood, tribal roots and ancestry. </w:t>
      </w:r>
    </w:p>
    <w:p w14:paraId="6D52BFC0" w14:textId="77777777" w:rsidR="00D45DC1" w:rsidRDefault="00CC215F"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February 2022 a team consisting of Godfrey Mukonowenzou, Bybit Mutukudzi, Rose </w:t>
      </w:r>
      <w:r w:rsidR="00D45DC1">
        <w:rPr>
          <w:rFonts w:ascii="Times New Roman" w:hAnsi="Times New Roman" w:cs="Times New Roman"/>
          <w:sz w:val="24"/>
          <w:szCs w:val="24"/>
        </w:rPr>
        <w:t xml:space="preserve">Makumbe </w:t>
      </w:r>
      <w:r>
        <w:rPr>
          <w:rFonts w:ascii="Times New Roman" w:hAnsi="Times New Roman" w:cs="Times New Roman"/>
          <w:sz w:val="24"/>
          <w:szCs w:val="24"/>
        </w:rPr>
        <w:t>and applicant visited the offices of the Registrar of Birth and D</w:t>
      </w:r>
      <w:r w:rsidR="00D45DC1">
        <w:rPr>
          <w:rFonts w:ascii="Times New Roman" w:hAnsi="Times New Roman" w:cs="Times New Roman"/>
          <w:sz w:val="24"/>
          <w:szCs w:val="24"/>
        </w:rPr>
        <w:t xml:space="preserve">eaths. They were interviewed and asked to depose to affidavits stating the history, facts and other supporting details relating to his birth and parents. An affidavit from Josiah Chaka was requested. It could not be </w:t>
      </w:r>
      <w:r w:rsidR="00D45DC1">
        <w:rPr>
          <w:rFonts w:ascii="Times New Roman" w:hAnsi="Times New Roman" w:cs="Times New Roman"/>
          <w:sz w:val="24"/>
          <w:szCs w:val="24"/>
        </w:rPr>
        <w:lastRenderedPageBreak/>
        <w:t>availed as he had passed away in 2019. An affidavit was deposed to by ap</w:t>
      </w:r>
      <w:r w:rsidR="009F675E">
        <w:rPr>
          <w:rFonts w:ascii="Times New Roman" w:hAnsi="Times New Roman" w:cs="Times New Roman"/>
          <w:sz w:val="24"/>
          <w:szCs w:val="24"/>
        </w:rPr>
        <w:t>plicant’s half-sister, Jenifer C</w:t>
      </w:r>
      <w:r w:rsidR="00D45DC1">
        <w:rPr>
          <w:rFonts w:ascii="Times New Roman" w:hAnsi="Times New Roman" w:cs="Times New Roman"/>
          <w:sz w:val="24"/>
          <w:szCs w:val="24"/>
        </w:rPr>
        <w:t>haka.</w:t>
      </w:r>
    </w:p>
    <w:p w14:paraId="1A931699" w14:textId="7D2955B4" w:rsidR="00313EB8" w:rsidRDefault="00D45DC1"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providing the affidavits requested, the first respondent further requested for a court </w:t>
      </w:r>
      <w:r w:rsidR="00632ED6">
        <w:rPr>
          <w:rFonts w:ascii="Times New Roman" w:hAnsi="Times New Roman" w:cs="Times New Roman"/>
          <w:sz w:val="24"/>
          <w:szCs w:val="24"/>
        </w:rPr>
        <w:t>order on the basis that ow</w:t>
      </w:r>
      <w:r w:rsidR="00405EE4">
        <w:rPr>
          <w:rFonts w:ascii="Times New Roman" w:hAnsi="Times New Roman" w:cs="Times New Roman"/>
          <w:sz w:val="24"/>
          <w:szCs w:val="24"/>
        </w:rPr>
        <w:t xml:space="preserve">ing to the popularity and status of the late Oliver Mtukudzi, an order </w:t>
      </w:r>
      <w:r w:rsidR="00B27D5B">
        <w:rPr>
          <w:rFonts w:ascii="Times New Roman" w:hAnsi="Times New Roman" w:cs="Times New Roman"/>
          <w:sz w:val="24"/>
          <w:szCs w:val="24"/>
        </w:rPr>
        <w:t xml:space="preserve">from </w:t>
      </w:r>
      <w:r w:rsidR="00405EE4">
        <w:rPr>
          <w:rFonts w:ascii="Times New Roman" w:hAnsi="Times New Roman" w:cs="Times New Roman"/>
          <w:sz w:val="24"/>
          <w:szCs w:val="24"/>
        </w:rPr>
        <w:t>a court of law was necessary. Godfrey Mukonowenzou approached the community court of Chief Mu</w:t>
      </w:r>
      <w:r w:rsidR="00B27D5B">
        <w:rPr>
          <w:rFonts w:ascii="Times New Roman" w:hAnsi="Times New Roman" w:cs="Times New Roman"/>
          <w:sz w:val="24"/>
          <w:szCs w:val="24"/>
        </w:rPr>
        <w:t>tu</w:t>
      </w:r>
      <w:r w:rsidR="00405EE4">
        <w:rPr>
          <w:rFonts w:ascii="Times New Roman" w:hAnsi="Times New Roman" w:cs="Times New Roman"/>
          <w:sz w:val="24"/>
          <w:szCs w:val="24"/>
        </w:rPr>
        <w:t>mba on 26 February 2023 seeking an order to compel</w:t>
      </w:r>
      <w:r w:rsidR="00632ED6">
        <w:rPr>
          <w:rFonts w:ascii="Times New Roman" w:hAnsi="Times New Roman" w:cs="Times New Roman"/>
          <w:sz w:val="24"/>
          <w:szCs w:val="24"/>
        </w:rPr>
        <w:t xml:space="preserve"> second</w:t>
      </w:r>
      <w:r w:rsidR="00405EE4">
        <w:rPr>
          <w:rFonts w:ascii="Times New Roman" w:hAnsi="Times New Roman" w:cs="Times New Roman"/>
          <w:sz w:val="24"/>
          <w:szCs w:val="24"/>
        </w:rPr>
        <w:t xml:space="preserve"> respondent to release Oliver M</w:t>
      </w:r>
      <w:r w:rsidR="002B386F">
        <w:rPr>
          <w:rFonts w:ascii="Times New Roman" w:hAnsi="Times New Roman" w:cs="Times New Roman"/>
          <w:sz w:val="24"/>
          <w:szCs w:val="24"/>
        </w:rPr>
        <w:t>tukudzi’s death certificate. A default judgment was issued. When applicant approached the first respondent with the order from the community court he was advised that th</w:t>
      </w:r>
      <w:r w:rsidR="00B27D5B">
        <w:rPr>
          <w:rFonts w:ascii="Times New Roman" w:hAnsi="Times New Roman" w:cs="Times New Roman"/>
          <w:sz w:val="24"/>
          <w:szCs w:val="24"/>
        </w:rPr>
        <w:t>e High</w:t>
      </w:r>
      <w:r w:rsidR="002B386F">
        <w:rPr>
          <w:rFonts w:ascii="Times New Roman" w:hAnsi="Times New Roman" w:cs="Times New Roman"/>
          <w:sz w:val="24"/>
          <w:szCs w:val="24"/>
        </w:rPr>
        <w:t xml:space="preserve"> </w:t>
      </w:r>
      <w:r w:rsidR="00B27D5B">
        <w:rPr>
          <w:rFonts w:ascii="Times New Roman" w:hAnsi="Times New Roman" w:cs="Times New Roman"/>
          <w:sz w:val="24"/>
          <w:szCs w:val="24"/>
        </w:rPr>
        <w:t>C</w:t>
      </w:r>
      <w:r w:rsidR="002B386F">
        <w:rPr>
          <w:rFonts w:ascii="Times New Roman" w:hAnsi="Times New Roman" w:cs="Times New Roman"/>
          <w:sz w:val="24"/>
          <w:szCs w:val="24"/>
        </w:rPr>
        <w:t xml:space="preserve">ourt had the necessary jurisdiction to issue </w:t>
      </w:r>
      <w:r w:rsidR="00B27D5B">
        <w:rPr>
          <w:rFonts w:ascii="Times New Roman" w:hAnsi="Times New Roman" w:cs="Times New Roman"/>
          <w:sz w:val="24"/>
          <w:szCs w:val="24"/>
        </w:rPr>
        <w:t>an appropriate order</w:t>
      </w:r>
      <w:r w:rsidR="002B386F">
        <w:rPr>
          <w:rFonts w:ascii="Times New Roman" w:hAnsi="Times New Roman" w:cs="Times New Roman"/>
          <w:sz w:val="24"/>
          <w:szCs w:val="24"/>
        </w:rPr>
        <w:t>. He subsequently filed the present application. To the application</w:t>
      </w:r>
      <w:r w:rsidR="00B27D5B">
        <w:rPr>
          <w:rFonts w:ascii="Times New Roman" w:hAnsi="Times New Roman" w:cs="Times New Roman"/>
          <w:sz w:val="24"/>
          <w:szCs w:val="24"/>
        </w:rPr>
        <w:t>,</w:t>
      </w:r>
      <w:r w:rsidR="002B386F">
        <w:rPr>
          <w:rFonts w:ascii="Times New Roman" w:hAnsi="Times New Roman" w:cs="Times New Roman"/>
          <w:sz w:val="24"/>
          <w:szCs w:val="24"/>
        </w:rPr>
        <w:t xml:space="preserve"> he attached the affidavits filed with the first respondent. Godfrey John Mukonowenzou </w:t>
      </w:r>
      <w:r w:rsidR="00B27D5B">
        <w:rPr>
          <w:rFonts w:ascii="Times New Roman" w:hAnsi="Times New Roman" w:cs="Times New Roman"/>
          <w:sz w:val="24"/>
          <w:szCs w:val="24"/>
        </w:rPr>
        <w:t xml:space="preserve">had </w:t>
      </w:r>
      <w:r w:rsidR="002B386F">
        <w:rPr>
          <w:rFonts w:ascii="Times New Roman" w:hAnsi="Times New Roman" w:cs="Times New Roman"/>
          <w:sz w:val="24"/>
          <w:szCs w:val="24"/>
        </w:rPr>
        <w:t xml:space="preserve">deposed to an affidavit </w:t>
      </w:r>
      <w:r w:rsidR="004E283A">
        <w:rPr>
          <w:rFonts w:ascii="Times New Roman" w:hAnsi="Times New Roman" w:cs="Times New Roman"/>
          <w:sz w:val="24"/>
          <w:szCs w:val="24"/>
        </w:rPr>
        <w:t xml:space="preserve">confirming Oliver Mtukudzi’s relationship with </w:t>
      </w:r>
      <w:r w:rsidR="00632ED6">
        <w:rPr>
          <w:rFonts w:ascii="Times New Roman" w:hAnsi="Times New Roman" w:cs="Times New Roman"/>
          <w:sz w:val="24"/>
          <w:szCs w:val="24"/>
        </w:rPr>
        <w:t>R</w:t>
      </w:r>
      <w:r w:rsidR="004E283A">
        <w:rPr>
          <w:rFonts w:ascii="Times New Roman" w:hAnsi="Times New Roman" w:cs="Times New Roman"/>
          <w:sz w:val="24"/>
          <w:szCs w:val="24"/>
        </w:rPr>
        <w:t>ose Makumbe, the birth of the applicant</w:t>
      </w:r>
      <w:r w:rsidR="00B27D5B">
        <w:rPr>
          <w:rFonts w:ascii="Times New Roman" w:hAnsi="Times New Roman" w:cs="Times New Roman"/>
          <w:sz w:val="24"/>
          <w:szCs w:val="24"/>
        </w:rPr>
        <w:t>,</w:t>
      </w:r>
      <w:r w:rsidR="004E283A">
        <w:rPr>
          <w:rFonts w:ascii="Times New Roman" w:hAnsi="Times New Roman" w:cs="Times New Roman"/>
          <w:sz w:val="24"/>
          <w:szCs w:val="24"/>
        </w:rPr>
        <w:t xml:space="preserve"> and the separation of his parents. Bybit Mtukudzi </w:t>
      </w:r>
      <w:r w:rsidR="00B27D5B">
        <w:rPr>
          <w:rFonts w:ascii="Times New Roman" w:hAnsi="Times New Roman" w:cs="Times New Roman"/>
          <w:sz w:val="24"/>
          <w:szCs w:val="24"/>
        </w:rPr>
        <w:t xml:space="preserve">had </w:t>
      </w:r>
      <w:r w:rsidR="004E283A">
        <w:rPr>
          <w:rFonts w:ascii="Times New Roman" w:hAnsi="Times New Roman" w:cs="Times New Roman"/>
          <w:sz w:val="24"/>
          <w:szCs w:val="24"/>
        </w:rPr>
        <w:t xml:space="preserve">deposed to an affidavit confirming that she knew about </w:t>
      </w:r>
      <w:r w:rsidR="00B27D5B">
        <w:rPr>
          <w:rFonts w:ascii="Times New Roman" w:hAnsi="Times New Roman" w:cs="Times New Roman"/>
          <w:sz w:val="24"/>
          <w:szCs w:val="24"/>
        </w:rPr>
        <w:t xml:space="preserve">the </w:t>
      </w:r>
      <w:r w:rsidR="004E283A">
        <w:rPr>
          <w:rFonts w:ascii="Times New Roman" w:hAnsi="Times New Roman" w:cs="Times New Roman"/>
          <w:sz w:val="24"/>
          <w:szCs w:val="24"/>
        </w:rPr>
        <w:t xml:space="preserve">applicant’s birth and that </w:t>
      </w:r>
      <w:r w:rsidR="00B27D5B">
        <w:rPr>
          <w:rFonts w:ascii="Times New Roman" w:hAnsi="Times New Roman" w:cs="Times New Roman"/>
          <w:sz w:val="24"/>
          <w:szCs w:val="24"/>
        </w:rPr>
        <w:t xml:space="preserve">the </w:t>
      </w:r>
      <w:r w:rsidR="004E283A">
        <w:rPr>
          <w:rFonts w:ascii="Times New Roman" w:hAnsi="Times New Roman" w:cs="Times New Roman"/>
          <w:sz w:val="24"/>
          <w:szCs w:val="24"/>
        </w:rPr>
        <w:t xml:space="preserve">applicant was her late brother’s son. Rose Makumbe </w:t>
      </w:r>
      <w:r w:rsidR="00B27D5B">
        <w:rPr>
          <w:rFonts w:ascii="Times New Roman" w:hAnsi="Times New Roman" w:cs="Times New Roman"/>
          <w:sz w:val="24"/>
          <w:szCs w:val="24"/>
        </w:rPr>
        <w:t xml:space="preserve">had </w:t>
      </w:r>
      <w:r w:rsidR="004E283A">
        <w:rPr>
          <w:rFonts w:ascii="Times New Roman" w:hAnsi="Times New Roman" w:cs="Times New Roman"/>
          <w:sz w:val="24"/>
          <w:szCs w:val="24"/>
        </w:rPr>
        <w:t xml:space="preserve">deposed to an affidavit outlining her relationship with the late Oliver Mtukudzi, the birth of </w:t>
      </w:r>
      <w:r w:rsidR="00B27D5B">
        <w:rPr>
          <w:rFonts w:ascii="Times New Roman" w:hAnsi="Times New Roman" w:cs="Times New Roman"/>
          <w:sz w:val="24"/>
          <w:szCs w:val="24"/>
        </w:rPr>
        <w:t xml:space="preserve">the </w:t>
      </w:r>
      <w:r w:rsidR="004E283A">
        <w:rPr>
          <w:rFonts w:ascii="Times New Roman" w:hAnsi="Times New Roman" w:cs="Times New Roman"/>
          <w:sz w:val="24"/>
          <w:szCs w:val="24"/>
        </w:rPr>
        <w:t xml:space="preserve">applicant and the circumstances in which a birth certificate was obtained for </w:t>
      </w:r>
      <w:r w:rsidR="00B27D5B">
        <w:rPr>
          <w:rFonts w:ascii="Times New Roman" w:hAnsi="Times New Roman" w:cs="Times New Roman"/>
          <w:sz w:val="24"/>
          <w:szCs w:val="24"/>
        </w:rPr>
        <w:t xml:space="preserve">the </w:t>
      </w:r>
      <w:r w:rsidR="004E283A">
        <w:rPr>
          <w:rFonts w:ascii="Times New Roman" w:hAnsi="Times New Roman" w:cs="Times New Roman"/>
          <w:sz w:val="24"/>
          <w:szCs w:val="24"/>
        </w:rPr>
        <w:t>applicant. Jennifer</w:t>
      </w:r>
      <w:r w:rsidR="00632ED6">
        <w:rPr>
          <w:rFonts w:ascii="Times New Roman" w:hAnsi="Times New Roman" w:cs="Times New Roman"/>
          <w:sz w:val="24"/>
          <w:szCs w:val="24"/>
        </w:rPr>
        <w:t xml:space="preserve"> Chaka </w:t>
      </w:r>
      <w:r w:rsidR="00B27D5B">
        <w:rPr>
          <w:rFonts w:ascii="Times New Roman" w:hAnsi="Times New Roman" w:cs="Times New Roman"/>
          <w:sz w:val="24"/>
          <w:szCs w:val="24"/>
        </w:rPr>
        <w:t xml:space="preserve">had </w:t>
      </w:r>
      <w:r w:rsidR="00632ED6">
        <w:rPr>
          <w:rFonts w:ascii="Times New Roman" w:hAnsi="Times New Roman" w:cs="Times New Roman"/>
          <w:sz w:val="24"/>
          <w:szCs w:val="24"/>
        </w:rPr>
        <w:t xml:space="preserve">stated in her affidavit that her father used to tell </w:t>
      </w:r>
      <w:r w:rsidR="00313EB8">
        <w:rPr>
          <w:rFonts w:ascii="Times New Roman" w:hAnsi="Times New Roman" w:cs="Times New Roman"/>
          <w:sz w:val="24"/>
          <w:szCs w:val="24"/>
        </w:rPr>
        <w:t xml:space="preserve">her that although his name appears on the applicant’s birth certificate he is not his biological son as his mother was already pregnant with another man called Oliver Mtukudzi at the time they started cohabiting. </w:t>
      </w:r>
    </w:p>
    <w:p w14:paraId="17D6AA26" w14:textId="1F3F3505" w:rsidR="00816BA5" w:rsidRDefault="00313EB8"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opposed the application pointing out that the relief sought by applicant is actually </w:t>
      </w:r>
      <w:r w:rsidR="00816BA5">
        <w:rPr>
          <w:rFonts w:ascii="Times New Roman" w:hAnsi="Times New Roman" w:cs="Times New Roman"/>
          <w:sz w:val="24"/>
          <w:szCs w:val="24"/>
        </w:rPr>
        <w:t>the cancellation and re-registration of the birth certificate. It is therefore imperative for applicant to satisfy the requirements for cancellation and re-registration of his birth certificate</w:t>
      </w:r>
      <w:r w:rsidR="00B27D5B">
        <w:rPr>
          <w:rFonts w:ascii="Times New Roman" w:hAnsi="Times New Roman" w:cs="Times New Roman"/>
          <w:sz w:val="24"/>
          <w:szCs w:val="24"/>
        </w:rPr>
        <w:t>. F</w:t>
      </w:r>
      <w:r w:rsidR="00816BA5">
        <w:rPr>
          <w:rFonts w:ascii="Times New Roman" w:hAnsi="Times New Roman" w:cs="Times New Roman"/>
          <w:sz w:val="24"/>
          <w:szCs w:val="24"/>
        </w:rPr>
        <w:t xml:space="preserve">irst respondent pointed out that applicant must avail the late Oliver </w:t>
      </w:r>
      <w:r w:rsidR="009F675E">
        <w:rPr>
          <w:rFonts w:ascii="Times New Roman" w:hAnsi="Times New Roman" w:cs="Times New Roman"/>
          <w:sz w:val="24"/>
          <w:szCs w:val="24"/>
        </w:rPr>
        <w:t>Mtukudzi’s</w:t>
      </w:r>
      <w:r w:rsidR="00816BA5">
        <w:rPr>
          <w:rFonts w:ascii="Times New Roman" w:hAnsi="Times New Roman" w:cs="Times New Roman"/>
          <w:sz w:val="24"/>
          <w:szCs w:val="24"/>
        </w:rPr>
        <w:t xml:space="preserve"> death certificate and affidavits from </w:t>
      </w:r>
      <w:r w:rsidR="009F675E">
        <w:rPr>
          <w:rFonts w:ascii="Times New Roman" w:hAnsi="Times New Roman" w:cs="Times New Roman"/>
          <w:sz w:val="24"/>
          <w:szCs w:val="24"/>
        </w:rPr>
        <w:t>Josiah</w:t>
      </w:r>
      <w:r w:rsidR="00816BA5">
        <w:rPr>
          <w:rFonts w:ascii="Times New Roman" w:hAnsi="Times New Roman" w:cs="Times New Roman"/>
          <w:sz w:val="24"/>
          <w:szCs w:val="24"/>
        </w:rPr>
        <w:t xml:space="preserve"> Chaka’s blood relatives confirming that </w:t>
      </w:r>
      <w:r w:rsidR="009F675E">
        <w:rPr>
          <w:rFonts w:ascii="Times New Roman" w:hAnsi="Times New Roman" w:cs="Times New Roman"/>
          <w:sz w:val="24"/>
          <w:szCs w:val="24"/>
        </w:rPr>
        <w:t>Josiah</w:t>
      </w:r>
      <w:r w:rsidR="00816BA5">
        <w:rPr>
          <w:rFonts w:ascii="Times New Roman" w:hAnsi="Times New Roman" w:cs="Times New Roman"/>
          <w:sz w:val="24"/>
          <w:szCs w:val="24"/>
        </w:rPr>
        <w:t xml:space="preserve"> Chaka is not applicant’s biological father. First respondent further requested a paternity test. </w:t>
      </w:r>
    </w:p>
    <w:p w14:paraId="214A40FC" w14:textId="77777777" w:rsidR="008F3431" w:rsidRDefault="00816BA5"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filed an answering affidavit. He stated that there were no surviving relatives of </w:t>
      </w:r>
      <w:r w:rsidR="009F675E">
        <w:rPr>
          <w:rFonts w:ascii="Times New Roman" w:hAnsi="Times New Roman" w:cs="Times New Roman"/>
          <w:sz w:val="24"/>
          <w:szCs w:val="24"/>
        </w:rPr>
        <w:t>Josiah</w:t>
      </w:r>
      <w:r>
        <w:rPr>
          <w:rFonts w:ascii="Times New Roman" w:hAnsi="Times New Roman" w:cs="Times New Roman"/>
          <w:sz w:val="24"/>
          <w:szCs w:val="24"/>
        </w:rPr>
        <w:t xml:space="preserve"> </w:t>
      </w:r>
      <w:r w:rsidR="009F675E">
        <w:rPr>
          <w:rFonts w:ascii="Times New Roman" w:hAnsi="Times New Roman" w:cs="Times New Roman"/>
          <w:sz w:val="24"/>
          <w:szCs w:val="24"/>
        </w:rPr>
        <w:t>Chaka</w:t>
      </w:r>
      <w:r>
        <w:rPr>
          <w:rFonts w:ascii="Times New Roman" w:hAnsi="Times New Roman" w:cs="Times New Roman"/>
          <w:sz w:val="24"/>
          <w:szCs w:val="24"/>
        </w:rPr>
        <w:t xml:space="preserve">. Further that second </w:t>
      </w:r>
      <w:r w:rsidR="009F675E">
        <w:rPr>
          <w:rFonts w:ascii="Times New Roman" w:hAnsi="Times New Roman" w:cs="Times New Roman"/>
          <w:sz w:val="24"/>
          <w:szCs w:val="24"/>
        </w:rPr>
        <w:t>respondent was</w:t>
      </w:r>
      <w:r>
        <w:rPr>
          <w:rFonts w:ascii="Times New Roman" w:hAnsi="Times New Roman" w:cs="Times New Roman"/>
          <w:sz w:val="24"/>
          <w:szCs w:val="24"/>
        </w:rPr>
        <w:t xml:space="preserve"> refusing to give the late Oliver Mtukudzi’s death certificate. In his view a paternity test is not necessary as there are affidavits from members of Mtukudzi’s family accepting </w:t>
      </w:r>
      <w:r w:rsidR="008F3431">
        <w:rPr>
          <w:rFonts w:ascii="Times New Roman" w:hAnsi="Times New Roman" w:cs="Times New Roman"/>
          <w:sz w:val="24"/>
          <w:szCs w:val="24"/>
        </w:rPr>
        <w:t xml:space="preserve">him. </w:t>
      </w:r>
    </w:p>
    <w:p w14:paraId="38ABBA78" w14:textId="772997DE" w:rsidR="00DF525B" w:rsidRDefault="008F3431" w:rsidP="00603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number of anomalies exist in the application. Firstly, applicant cited the “Regist</w:t>
      </w:r>
      <w:r w:rsidR="00B27D5B">
        <w:rPr>
          <w:rFonts w:ascii="Times New Roman" w:hAnsi="Times New Roman" w:cs="Times New Roman"/>
          <w:sz w:val="24"/>
          <w:szCs w:val="24"/>
        </w:rPr>
        <w:t>e</w:t>
      </w:r>
      <w:r>
        <w:rPr>
          <w:rFonts w:ascii="Times New Roman" w:hAnsi="Times New Roman" w:cs="Times New Roman"/>
          <w:sz w:val="24"/>
          <w:szCs w:val="24"/>
        </w:rPr>
        <w:t>r” of Births and Deaths. That is not a person. He ought to have cited the “Registrar” General of Births and D</w:t>
      </w:r>
      <w:r w:rsidR="00DF525B">
        <w:rPr>
          <w:rFonts w:ascii="Times New Roman" w:hAnsi="Times New Roman" w:cs="Times New Roman"/>
          <w:sz w:val="24"/>
          <w:szCs w:val="24"/>
        </w:rPr>
        <w:t>eaths. Secondly</w:t>
      </w:r>
      <w:r w:rsidR="00B27D5B">
        <w:rPr>
          <w:rFonts w:ascii="Times New Roman" w:hAnsi="Times New Roman" w:cs="Times New Roman"/>
          <w:sz w:val="24"/>
          <w:szCs w:val="24"/>
        </w:rPr>
        <w:t>,</w:t>
      </w:r>
      <w:r w:rsidR="00DF525B">
        <w:rPr>
          <w:rFonts w:ascii="Times New Roman" w:hAnsi="Times New Roman" w:cs="Times New Roman"/>
          <w:sz w:val="24"/>
          <w:szCs w:val="24"/>
        </w:rPr>
        <w:t xml:space="preserve"> section 27(4) of the Birth and </w:t>
      </w:r>
      <w:r w:rsidR="00B27D5B">
        <w:rPr>
          <w:rFonts w:ascii="Times New Roman" w:hAnsi="Times New Roman" w:cs="Times New Roman"/>
          <w:sz w:val="24"/>
          <w:szCs w:val="24"/>
        </w:rPr>
        <w:t>Deaths</w:t>
      </w:r>
      <w:r w:rsidR="00DF525B">
        <w:rPr>
          <w:rFonts w:ascii="Times New Roman" w:hAnsi="Times New Roman" w:cs="Times New Roman"/>
          <w:sz w:val="24"/>
          <w:szCs w:val="24"/>
        </w:rPr>
        <w:t xml:space="preserve"> Registration Act [</w:t>
      </w:r>
      <w:r w:rsidR="009F675E" w:rsidRPr="009F675E">
        <w:rPr>
          <w:rFonts w:ascii="Times New Roman" w:hAnsi="Times New Roman" w:cs="Times New Roman"/>
          <w:sz w:val="24"/>
          <w:szCs w:val="24"/>
        </w:rPr>
        <w:t>Chapter</w:t>
      </w:r>
      <w:r w:rsidR="00DF525B" w:rsidRPr="009F675E">
        <w:rPr>
          <w:rFonts w:ascii="Times New Roman" w:hAnsi="Times New Roman" w:cs="Times New Roman"/>
          <w:sz w:val="24"/>
          <w:szCs w:val="24"/>
        </w:rPr>
        <w:t xml:space="preserve"> 5:02</w:t>
      </w:r>
      <w:r w:rsidR="00DF525B">
        <w:rPr>
          <w:rFonts w:ascii="Times New Roman" w:hAnsi="Times New Roman" w:cs="Times New Roman"/>
          <w:sz w:val="24"/>
          <w:szCs w:val="24"/>
        </w:rPr>
        <w:t>] does not provide for the filing of a chamber application</w:t>
      </w:r>
      <w:r w:rsidR="00B27D5B">
        <w:rPr>
          <w:rFonts w:ascii="Times New Roman" w:hAnsi="Times New Roman" w:cs="Times New Roman"/>
          <w:sz w:val="24"/>
          <w:szCs w:val="24"/>
        </w:rPr>
        <w:t xml:space="preserve">. It </w:t>
      </w:r>
      <w:r w:rsidR="00DF525B">
        <w:rPr>
          <w:rFonts w:ascii="Times New Roman" w:hAnsi="Times New Roman" w:cs="Times New Roman"/>
          <w:sz w:val="24"/>
          <w:szCs w:val="24"/>
        </w:rPr>
        <w:t>state</w:t>
      </w:r>
      <w:r w:rsidR="00B27D5B">
        <w:rPr>
          <w:rFonts w:ascii="Times New Roman" w:hAnsi="Times New Roman" w:cs="Times New Roman"/>
          <w:sz w:val="24"/>
          <w:szCs w:val="24"/>
        </w:rPr>
        <w:t>s</w:t>
      </w:r>
      <w:r w:rsidR="00DF525B">
        <w:rPr>
          <w:rFonts w:ascii="Times New Roman" w:hAnsi="Times New Roman" w:cs="Times New Roman"/>
          <w:sz w:val="24"/>
          <w:szCs w:val="24"/>
        </w:rPr>
        <w:t xml:space="preserve">; </w:t>
      </w:r>
    </w:p>
    <w:p w14:paraId="2F1D6CE7" w14:textId="77777777" w:rsidR="00DF525B" w:rsidRPr="00DA5FF9" w:rsidRDefault="00DF525B" w:rsidP="00DA5FF9">
      <w:pPr>
        <w:pStyle w:val="NoSpacing"/>
        <w:ind w:left="1080"/>
        <w:jc w:val="both"/>
        <w:rPr>
          <w:rFonts w:ascii="Times New Roman" w:hAnsi="Times New Roman" w:cs="Times New Roman"/>
        </w:rPr>
      </w:pPr>
      <w:r w:rsidRPr="00DA5FF9">
        <w:rPr>
          <w:rFonts w:ascii="Times New Roman" w:hAnsi="Times New Roman" w:cs="Times New Roman"/>
        </w:rPr>
        <w:t xml:space="preserve">“(4) without derogation from its powers in any civil proceedings, a court may, at the conclusion of any criminal proceedings, order the Registrar General to- </w:t>
      </w:r>
    </w:p>
    <w:p w14:paraId="16E7B58F" w14:textId="77777777" w:rsidR="00DF525B" w:rsidRPr="00DA5FF9" w:rsidRDefault="00DF525B" w:rsidP="00DA5FF9">
      <w:pPr>
        <w:pStyle w:val="NoSpacing"/>
        <w:numPr>
          <w:ilvl w:val="0"/>
          <w:numId w:val="2"/>
        </w:numPr>
        <w:jc w:val="both"/>
        <w:rPr>
          <w:rFonts w:ascii="Times New Roman" w:hAnsi="Times New Roman" w:cs="Times New Roman"/>
        </w:rPr>
      </w:pPr>
      <w:r w:rsidRPr="00DA5FF9">
        <w:rPr>
          <w:rFonts w:ascii="Times New Roman" w:hAnsi="Times New Roman" w:cs="Times New Roman"/>
        </w:rPr>
        <w:t>Register any birth, still birth or death of a person; or</w:t>
      </w:r>
    </w:p>
    <w:p w14:paraId="522CE80B" w14:textId="77777777" w:rsidR="00DF525B" w:rsidRPr="00DA5FF9" w:rsidRDefault="00DF525B" w:rsidP="00DA5FF9">
      <w:pPr>
        <w:pStyle w:val="NoSpacing"/>
        <w:numPr>
          <w:ilvl w:val="0"/>
          <w:numId w:val="2"/>
        </w:numPr>
        <w:jc w:val="both"/>
        <w:rPr>
          <w:rFonts w:ascii="Times New Roman" w:hAnsi="Times New Roman" w:cs="Times New Roman"/>
        </w:rPr>
      </w:pPr>
      <w:r w:rsidRPr="00DA5FF9">
        <w:rPr>
          <w:rFonts w:ascii="Times New Roman" w:hAnsi="Times New Roman" w:cs="Times New Roman"/>
        </w:rPr>
        <w:t xml:space="preserve">Delete, remove or correct any false information or entry; or </w:t>
      </w:r>
    </w:p>
    <w:p w14:paraId="1FCED793" w14:textId="77777777" w:rsidR="00DF525B" w:rsidRDefault="00DF525B" w:rsidP="00DA5FF9">
      <w:pPr>
        <w:pStyle w:val="NoSpacing"/>
        <w:numPr>
          <w:ilvl w:val="0"/>
          <w:numId w:val="2"/>
        </w:numPr>
        <w:jc w:val="both"/>
        <w:rPr>
          <w:rFonts w:ascii="Times New Roman" w:hAnsi="Times New Roman" w:cs="Times New Roman"/>
        </w:rPr>
      </w:pPr>
      <w:r w:rsidRPr="00DA5FF9">
        <w:rPr>
          <w:rFonts w:ascii="Times New Roman" w:hAnsi="Times New Roman" w:cs="Times New Roman"/>
        </w:rPr>
        <w:t xml:space="preserve">Reproduce or replace any destroyed </w:t>
      </w:r>
      <w:r w:rsidR="00DA5FF9" w:rsidRPr="00DA5FF9">
        <w:rPr>
          <w:rFonts w:ascii="Times New Roman" w:hAnsi="Times New Roman" w:cs="Times New Roman"/>
        </w:rPr>
        <w:t>or damaged register or document.”</w:t>
      </w:r>
    </w:p>
    <w:p w14:paraId="5D30D341" w14:textId="77777777" w:rsidR="00DA5FF9" w:rsidRDefault="00DA5FF9" w:rsidP="00DA5FF9">
      <w:pPr>
        <w:pStyle w:val="NoSpacing"/>
        <w:jc w:val="both"/>
        <w:rPr>
          <w:rFonts w:ascii="Times New Roman" w:hAnsi="Times New Roman" w:cs="Times New Roman"/>
        </w:rPr>
      </w:pPr>
    </w:p>
    <w:p w14:paraId="35254EF0" w14:textId="1F4A22CC" w:rsidR="00EF1362" w:rsidRDefault="00DA5FF9" w:rsidP="00DA5FF9">
      <w:pPr>
        <w:pStyle w:val="NoSpacing"/>
        <w:spacing w:line="360" w:lineRule="auto"/>
        <w:ind w:firstLine="720"/>
        <w:jc w:val="both"/>
        <w:rPr>
          <w:rFonts w:ascii="Times New Roman" w:hAnsi="Times New Roman" w:cs="Times New Roman"/>
          <w:sz w:val="24"/>
          <w:szCs w:val="24"/>
        </w:rPr>
      </w:pPr>
      <w:r w:rsidRPr="00DA5FF9">
        <w:rPr>
          <w:rFonts w:ascii="Times New Roman" w:hAnsi="Times New Roman" w:cs="Times New Roman"/>
          <w:sz w:val="24"/>
          <w:szCs w:val="24"/>
        </w:rPr>
        <w:t xml:space="preserve">In my view, the section under which applicant </w:t>
      </w:r>
      <w:r>
        <w:rPr>
          <w:rFonts w:ascii="Times New Roman" w:hAnsi="Times New Roman" w:cs="Times New Roman"/>
          <w:sz w:val="24"/>
          <w:szCs w:val="24"/>
        </w:rPr>
        <w:t xml:space="preserve">approached this court applies where someone has been prosecuted for a criminal offence. </w:t>
      </w:r>
      <w:r w:rsidRPr="00DA5FF9">
        <w:rPr>
          <w:rFonts w:ascii="Times New Roman" w:hAnsi="Times New Roman" w:cs="Times New Roman"/>
          <w:i/>
          <w:sz w:val="24"/>
          <w:szCs w:val="24"/>
        </w:rPr>
        <w:t>In casu</w:t>
      </w:r>
      <w:r>
        <w:rPr>
          <w:rFonts w:ascii="Times New Roman" w:hAnsi="Times New Roman" w:cs="Times New Roman"/>
          <w:sz w:val="24"/>
          <w:szCs w:val="24"/>
        </w:rPr>
        <w:t>, the relevant offence would have been giving false information for the purposes of the registration of a birth</w:t>
      </w:r>
      <w:r w:rsidR="00B27D5B">
        <w:rPr>
          <w:rFonts w:ascii="Times New Roman" w:hAnsi="Times New Roman" w:cs="Times New Roman"/>
          <w:sz w:val="24"/>
          <w:szCs w:val="24"/>
        </w:rPr>
        <w:t>. S</w:t>
      </w:r>
      <w:r>
        <w:rPr>
          <w:rFonts w:ascii="Times New Roman" w:hAnsi="Times New Roman" w:cs="Times New Roman"/>
          <w:sz w:val="24"/>
          <w:szCs w:val="24"/>
        </w:rPr>
        <w:t>ection 27 (2) (a) of [</w:t>
      </w:r>
      <w:r w:rsidR="009F675E" w:rsidRPr="009F675E">
        <w:rPr>
          <w:rFonts w:ascii="Times New Roman" w:hAnsi="Times New Roman" w:cs="Times New Roman"/>
          <w:i/>
          <w:sz w:val="24"/>
          <w:szCs w:val="24"/>
        </w:rPr>
        <w:t>Chapter</w:t>
      </w:r>
      <w:r w:rsidRPr="009F675E">
        <w:rPr>
          <w:rFonts w:ascii="Times New Roman" w:hAnsi="Times New Roman" w:cs="Times New Roman"/>
          <w:i/>
          <w:sz w:val="24"/>
          <w:szCs w:val="24"/>
        </w:rPr>
        <w:t xml:space="preserve"> 5:02</w:t>
      </w:r>
      <w:r>
        <w:rPr>
          <w:rFonts w:ascii="Times New Roman" w:hAnsi="Times New Roman" w:cs="Times New Roman"/>
          <w:sz w:val="24"/>
          <w:szCs w:val="24"/>
        </w:rPr>
        <w:t xml:space="preserve">] says such person shall be guilty of an offence and liable </w:t>
      </w:r>
      <w:r w:rsidR="009940A7">
        <w:rPr>
          <w:rFonts w:ascii="Times New Roman" w:hAnsi="Times New Roman" w:cs="Times New Roman"/>
          <w:sz w:val="24"/>
          <w:szCs w:val="24"/>
        </w:rPr>
        <w:t xml:space="preserve">to a fine not exceeding level six or to imprisonment for a period not exceeding one year or to both such fine and such imprisonment. Had Josiah Chaka, the informant on the birth certificate been convicted of giving false information the court in which the proceedings would have been held would then be authorized to give an order under which section </w:t>
      </w:r>
      <w:r w:rsidR="00B27D5B">
        <w:rPr>
          <w:rFonts w:ascii="Times New Roman" w:hAnsi="Times New Roman" w:cs="Times New Roman"/>
          <w:sz w:val="24"/>
          <w:szCs w:val="24"/>
        </w:rPr>
        <w:t xml:space="preserve">the </w:t>
      </w:r>
      <w:r w:rsidR="00C640DE">
        <w:rPr>
          <w:rFonts w:ascii="Times New Roman" w:hAnsi="Times New Roman" w:cs="Times New Roman"/>
          <w:sz w:val="24"/>
          <w:szCs w:val="24"/>
        </w:rPr>
        <w:t xml:space="preserve">applicant approached this court. </w:t>
      </w:r>
      <w:r w:rsidR="007870B6">
        <w:rPr>
          <w:rFonts w:ascii="Times New Roman" w:hAnsi="Times New Roman" w:cs="Times New Roman"/>
          <w:sz w:val="24"/>
          <w:szCs w:val="24"/>
        </w:rPr>
        <w:t>Needless</w:t>
      </w:r>
      <w:r w:rsidR="00C640DE">
        <w:rPr>
          <w:rFonts w:ascii="Times New Roman" w:hAnsi="Times New Roman" w:cs="Times New Roman"/>
          <w:sz w:val="24"/>
          <w:szCs w:val="24"/>
        </w:rPr>
        <w:t xml:space="preserve"> to say</w:t>
      </w:r>
      <w:r w:rsidR="00EF1362">
        <w:rPr>
          <w:rFonts w:ascii="Times New Roman" w:hAnsi="Times New Roman" w:cs="Times New Roman"/>
          <w:sz w:val="24"/>
          <w:szCs w:val="24"/>
        </w:rPr>
        <w:t xml:space="preserve">, there were no criminal </w:t>
      </w:r>
      <w:r w:rsidR="00B27D5B">
        <w:rPr>
          <w:rFonts w:ascii="Times New Roman" w:hAnsi="Times New Roman" w:cs="Times New Roman"/>
          <w:sz w:val="24"/>
          <w:szCs w:val="24"/>
        </w:rPr>
        <w:t>proceedings</w:t>
      </w:r>
      <w:r w:rsidR="00EF1362">
        <w:rPr>
          <w:rFonts w:ascii="Times New Roman" w:hAnsi="Times New Roman" w:cs="Times New Roman"/>
          <w:sz w:val="24"/>
          <w:szCs w:val="24"/>
        </w:rPr>
        <w:t xml:space="preserve">. </w:t>
      </w:r>
      <w:r w:rsidR="00B27D5B">
        <w:rPr>
          <w:rFonts w:ascii="Times New Roman" w:hAnsi="Times New Roman" w:cs="Times New Roman"/>
          <w:sz w:val="24"/>
          <w:szCs w:val="24"/>
        </w:rPr>
        <w:t>It is t</w:t>
      </w:r>
      <w:r w:rsidR="00EF1362">
        <w:rPr>
          <w:rFonts w:ascii="Times New Roman" w:hAnsi="Times New Roman" w:cs="Times New Roman"/>
          <w:sz w:val="24"/>
          <w:szCs w:val="24"/>
        </w:rPr>
        <w:t xml:space="preserve">herefore incompetent for this court to give an order consequent to the conclusion of criminal proceedings when </w:t>
      </w:r>
      <w:r w:rsidR="004C5038">
        <w:rPr>
          <w:rFonts w:ascii="Times New Roman" w:hAnsi="Times New Roman" w:cs="Times New Roman"/>
          <w:sz w:val="24"/>
          <w:szCs w:val="24"/>
        </w:rPr>
        <w:t>none</w:t>
      </w:r>
      <w:r w:rsidR="00EF1362">
        <w:rPr>
          <w:rFonts w:ascii="Times New Roman" w:hAnsi="Times New Roman" w:cs="Times New Roman"/>
          <w:sz w:val="24"/>
          <w:szCs w:val="24"/>
        </w:rPr>
        <w:t xml:space="preserve"> had been held. </w:t>
      </w:r>
    </w:p>
    <w:p w14:paraId="73521D5C" w14:textId="77777777" w:rsidR="00DA5FF9" w:rsidRDefault="00EF1362" w:rsidP="00DA5FF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issue is that applicant that the application was brought in terms of rule 61 (1) of the High Court Rules 2002. There are no such rules. </w:t>
      </w:r>
    </w:p>
    <w:p w14:paraId="303D39E6" w14:textId="13D6F86D" w:rsidR="009E58F0" w:rsidRDefault="00A35F66" w:rsidP="00DA5FF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Fourthly applicant stated that a birth certificate was obtained to facilitate his access to education, when he became “ripe to start schooling.” I am alive to the fact that in the 1980s when applicant would have started schooling, children were enrolled at between six or seven years of age. It would have followed that the birth certificate would have been obtained in the eighties if it was to facilitate </w:t>
      </w:r>
      <w:r w:rsidR="004C5038">
        <w:rPr>
          <w:rFonts w:ascii="Times New Roman" w:hAnsi="Times New Roman" w:cs="Times New Roman"/>
          <w:sz w:val="24"/>
          <w:szCs w:val="24"/>
        </w:rPr>
        <w:t>the applicant's</w:t>
      </w:r>
      <w:r>
        <w:rPr>
          <w:rFonts w:ascii="Times New Roman" w:hAnsi="Times New Roman" w:cs="Times New Roman"/>
          <w:sz w:val="24"/>
          <w:szCs w:val="24"/>
        </w:rPr>
        <w:t xml:space="preserve"> schooling. The papers before the court tell a different </w:t>
      </w:r>
      <w:r w:rsidR="009E58F0">
        <w:rPr>
          <w:rFonts w:ascii="Times New Roman" w:hAnsi="Times New Roman" w:cs="Times New Roman"/>
          <w:sz w:val="24"/>
          <w:szCs w:val="24"/>
        </w:rPr>
        <w:t xml:space="preserve">story. The birth was registered on 4 October 1979, the same year </w:t>
      </w:r>
      <w:r w:rsidR="004C5038">
        <w:rPr>
          <w:rFonts w:ascii="Times New Roman" w:hAnsi="Times New Roman" w:cs="Times New Roman"/>
          <w:sz w:val="24"/>
          <w:szCs w:val="24"/>
        </w:rPr>
        <w:t xml:space="preserve">the </w:t>
      </w:r>
      <w:r w:rsidR="009E58F0">
        <w:rPr>
          <w:rFonts w:ascii="Times New Roman" w:hAnsi="Times New Roman" w:cs="Times New Roman"/>
          <w:sz w:val="24"/>
          <w:szCs w:val="24"/>
        </w:rPr>
        <w:t>applicant was born</w:t>
      </w:r>
      <w:r w:rsidR="004C5038">
        <w:rPr>
          <w:rFonts w:ascii="Times New Roman" w:hAnsi="Times New Roman" w:cs="Times New Roman"/>
          <w:sz w:val="24"/>
          <w:szCs w:val="24"/>
        </w:rPr>
        <w:t>, exactly</w:t>
      </w:r>
      <w:r w:rsidR="009E58F0">
        <w:rPr>
          <w:rFonts w:ascii="Times New Roman" w:hAnsi="Times New Roman" w:cs="Times New Roman"/>
          <w:sz w:val="24"/>
          <w:szCs w:val="24"/>
        </w:rPr>
        <w:t xml:space="preserve"> nine months after his birth. However</w:t>
      </w:r>
      <w:r w:rsidR="004C5038">
        <w:rPr>
          <w:rFonts w:ascii="Times New Roman" w:hAnsi="Times New Roman" w:cs="Times New Roman"/>
          <w:sz w:val="24"/>
          <w:szCs w:val="24"/>
        </w:rPr>
        <w:t>,</w:t>
      </w:r>
      <w:r w:rsidR="009E58F0">
        <w:rPr>
          <w:rFonts w:ascii="Times New Roman" w:hAnsi="Times New Roman" w:cs="Times New Roman"/>
          <w:sz w:val="24"/>
          <w:szCs w:val="24"/>
        </w:rPr>
        <w:t xml:space="preserve"> the birth certificate was obtained on 4 November 2005. By that time applicant was </w:t>
      </w:r>
      <w:r w:rsidR="004C5038">
        <w:rPr>
          <w:rFonts w:ascii="Times New Roman" w:hAnsi="Times New Roman" w:cs="Times New Roman"/>
          <w:sz w:val="24"/>
          <w:szCs w:val="24"/>
        </w:rPr>
        <w:t>twenty-six</w:t>
      </w:r>
      <w:r w:rsidR="009E58F0">
        <w:rPr>
          <w:rFonts w:ascii="Times New Roman" w:hAnsi="Times New Roman" w:cs="Times New Roman"/>
          <w:sz w:val="24"/>
          <w:szCs w:val="24"/>
        </w:rPr>
        <w:t xml:space="preserve"> years old. </w:t>
      </w:r>
      <w:r w:rsidR="004C5038">
        <w:rPr>
          <w:rFonts w:ascii="Times New Roman" w:hAnsi="Times New Roman" w:cs="Times New Roman"/>
          <w:sz w:val="24"/>
          <w:szCs w:val="24"/>
        </w:rPr>
        <w:t>Several</w:t>
      </w:r>
      <w:r w:rsidR="009E58F0">
        <w:rPr>
          <w:rFonts w:ascii="Times New Roman" w:hAnsi="Times New Roman" w:cs="Times New Roman"/>
          <w:sz w:val="24"/>
          <w:szCs w:val="24"/>
        </w:rPr>
        <w:t xml:space="preserve"> issues arise on the birth certificate. </w:t>
      </w:r>
    </w:p>
    <w:p w14:paraId="1A98EC74" w14:textId="4F6B35A3" w:rsidR="00793DCE" w:rsidRDefault="009E58F0" w:rsidP="004C503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start with, it was obtained after </w:t>
      </w:r>
      <w:r w:rsidR="004C5038">
        <w:rPr>
          <w:rFonts w:ascii="Times New Roman" w:hAnsi="Times New Roman" w:cs="Times New Roman"/>
          <w:sz w:val="24"/>
          <w:szCs w:val="24"/>
        </w:rPr>
        <w:t xml:space="preserve">the </w:t>
      </w:r>
      <w:r>
        <w:rPr>
          <w:rFonts w:ascii="Times New Roman" w:hAnsi="Times New Roman" w:cs="Times New Roman"/>
          <w:sz w:val="24"/>
          <w:szCs w:val="24"/>
        </w:rPr>
        <w:t>applicant had been informed of his biological father at the a</w:t>
      </w:r>
      <w:r w:rsidR="00CF49BB">
        <w:rPr>
          <w:rFonts w:ascii="Times New Roman" w:hAnsi="Times New Roman" w:cs="Times New Roman"/>
          <w:sz w:val="24"/>
          <w:szCs w:val="24"/>
        </w:rPr>
        <w:t xml:space="preserve">ge of </w:t>
      </w:r>
      <w:r w:rsidR="004C5038">
        <w:rPr>
          <w:rFonts w:ascii="Times New Roman" w:hAnsi="Times New Roman" w:cs="Times New Roman"/>
          <w:sz w:val="24"/>
          <w:szCs w:val="24"/>
        </w:rPr>
        <w:t>twenty-five</w:t>
      </w:r>
      <w:r w:rsidR="00CF49BB">
        <w:rPr>
          <w:rFonts w:ascii="Times New Roman" w:hAnsi="Times New Roman" w:cs="Times New Roman"/>
          <w:sz w:val="24"/>
          <w:szCs w:val="24"/>
        </w:rPr>
        <w:t xml:space="preserve"> years as he alleged. Secondly, at 26 years old, the purpose of the birth certificate cannot be said to help him get access to education.</w:t>
      </w:r>
      <w:r w:rsidR="004C5038">
        <w:rPr>
          <w:rFonts w:ascii="Times New Roman" w:hAnsi="Times New Roman" w:cs="Times New Roman"/>
          <w:sz w:val="24"/>
          <w:szCs w:val="24"/>
        </w:rPr>
        <w:t xml:space="preserve"> </w:t>
      </w:r>
      <w:r w:rsidR="00CF49BB">
        <w:rPr>
          <w:rFonts w:ascii="Times New Roman" w:hAnsi="Times New Roman" w:cs="Times New Roman"/>
          <w:sz w:val="24"/>
          <w:szCs w:val="24"/>
        </w:rPr>
        <w:t xml:space="preserve">Thirdly, the mother of the child on </w:t>
      </w:r>
      <w:r w:rsidR="00CF49BB">
        <w:rPr>
          <w:rFonts w:ascii="Times New Roman" w:hAnsi="Times New Roman" w:cs="Times New Roman"/>
          <w:sz w:val="24"/>
          <w:szCs w:val="24"/>
        </w:rPr>
        <w:lastRenderedPageBreak/>
        <w:t>the birth certificate is given as Rose Kasaki. No affidavit confirmed that Rose Makumbe is the same person as Rose Kasaki. The affidavits confirming a relationship between the late Oliver Mtukudzi and Rose Makumbe are therefore not relevant where the mother of th</w:t>
      </w:r>
      <w:r w:rsidR="009F675E">
        <w:rPr>
          <w:rFonts w:ascii="Times New Roman" w:hAnsi="Times New Roman" w:cs="Times New Roman"/>
          <w:sz w:val="24"/>
          <w:szCs w:val="24"/>
        </w:rPr>
        <w:t>e child is given as Rose Kasaki.</w:t>
      </w:r>
    </w:p>
    <w:p w14:paraId="77B3DFB3" w14:textId="257F3E17" w:rsidR="00793DCE" w:rsidRDefault="00793DCE" w:rsidP="00DA5FF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is a child born out of wedlock</w:t>
      </w:r>
      <w:r w:rsidR="004C5038">
        <w:rPr>
          <w:rFonts w:ascii="Times New Roman" w:hAnsi="Times New Roman" w:cs="Times New Roman"/>
          <w:sz w:val="24"/>
          <w:szCs w:val="24"/>
        </w:rPr>
        <w:t>. H</w:t>
      </w:r>
      <w:r>
        <w:rPr>
          <w:rFonts w:ascii="Times New Roman" w:hAnsi="Times New Roman" w:cs="Times New Roman"/>
          <w:sz w:val="24"/>
          <w:szCs w:val="24"/>
        </w:rPr>
        <w:t xml:space="preserve">is birth was registered in compliance with section 12 (2) (a) of </w:t>
      </w:r>
      <w:r w:rsidR="009F675E">
        <w:rPr>
          <w:rFonts w:ascii="Times New Roman" w:hAnsi="Times New Roman" w:cs="Times New Roman"/>
          <w:sz w:val="24"/>
          <w:szCs w:val="24"/>
        </w:rPr>
        <w:t>[</w:t>
      </w:r>
      <w:r w:rsidR="009F675E" w:rsidRPr="009F675E">
        <w:rPr>
          <w:rFonts w:ascii="Times New Roman" w:hAnsi="Times New Roman" w:cs="Times New Roman"/>
          <w:i/>
          <w:sz w:val="24"/>
          <w:szCs w:val="24"/>
        </w:rPr>
        <w:t xml:space="preserve">Chapter </w:t>
      </w:r>
      <w:r w:rsidRPr="009F675E">
        <w:rPr>
          <w:rFonts w:ascii="Times New Roman" w:hAnsi="Times New Roman" w:cs="Times New Roman"/>
          <w:i/>
          <w:sz w:val="24"/>
          <w:szCs w:val="24"/>
        </w:rPr>
        <w:t>5:02</w:t>
      </w:r>
      <w:r>
        <w:rPr>
          <w:rFonts w:ascii="Times New Roman" w:hAnsi="Times New Roman" w:cs="Times New Roman"/>
          <w:sz w:val="24"/>
          <w:szCs w:val="24"/>
        </w:rPr>
        <w:t>] Joshua Chaka acknowledged himself to be the father of the child. Applicant is seeking to have his case fa</w:t>
      </w:r>
      <w:r w:rsidR="004C5038">
        <w:rPr>
          <w:rFonts w:ascii="Times New Roman" w:hAnsi="Times New Roman" w:cs="Times New Roman"/>
          <w:sz w:val="24"/>
          <w:szCs w:val="24"/>
        </w:rPr>
        <w:t>l</w:t>
      </w:r>
      <w:r>
        <w:rPr>
          <w:rFonts w:ascii="Times New Roman" w:hAnsi="Times New Roman" w:cs="Times New Roman"/>
          <w:sz w:val="24"/>
          <w:szCs w:val="24"/>
        </w:rPr>
        <w:t>l under s 12 (2) (a) of [</w:t>
      </w:r>
      <w:r w:rsidR="009F675E" w:rsidRPr="009F675E">
        <w:rPr>
          <w:rFonts w:ascii="Times New Roman" w:hAnsi="Times New Roman" w:cs="Times New Roman"/>
          <w:i/>
          <w:sz w:val="24"/>
          <w:szCs w:val="24"/>
        </w:rPr>
        <w:t>Chapter 5:02</w:t>
      </w:r>
      <w:r>
        <w:rPr>
          <w:rFonts w:ascii="Times New Roman" w:hAnsi="Times New Roman" w:cs="Times New Roman"/>
          <w:sz w:val="24"/>
          <w:szCs w:val="24"/>
        </w:rPr>
        <w:t xml:space="preserve">] which provides: </w:t>
      </w:r>
    </w:p>
    <w:p w14:paraId="4A99D3C2" w14:textId="02F144BC" w:rsidR="006A16A6" w:rsidRPr="008934D9" w:rsidRDefault="009F675E" w:rsidP="008934D9">
      <w:pPr>
        <w:pStyle w:val="NoSpacing"/>
        <w:ind w:left="720"/>
        <w:jc w:val="both"/>
        <w:rPr>
          <w:rFonts w:ascii="Times New Roman" w:hAnsi="Times New Roman" w:cs="Times New Roman"/>
        </w:rPr>
      </w:pPr>
      <w:r w:rsidRPr="008934D9">
        <w:rPr>
          <w:rFonts w:ascii="Times New Roman" w:hAnsi="Times New Roman" w:cs="Times New Roman"/>
        </w:rPr>
        <w:t>“2 A</w:t>
      </w:r>
      <w:r w:rsidR="00793DCE" w:rsidRPr="008934D9">
        <w:rPr>
          <w:rFonts w:ascii="Times New Roman" w:hAnsi="Times New Roman" w:cs="Times New Roman"/>
        </w:rPr>
        <w:t xml:space="preserve"> regist</w:t>
      </w:r>
      <w:r w:rsidR="004C5038">
        <w:rPr>
          <w:rFonts w:ascii="Times New Roman" w:hAnsi="Times New Roman" w:cs="Times New Roman"/>
        </w:rPr>
        <w:t>ra</w:t>
      </w:r>
      <w:r w:rsidR="00793DCE" w:rsidRPr="008934D9">
        <w:rPr>
          <w:rFonts w:ascii="Times New Roman" w:hAnsi="Times New Roman" w:cs="Times New Roman"/>
        </w:rPr>
        <w:t xml:space="preserve">r shall not enter in the register the name of any person as the </w:t>
      </w:r>
      <w:r w:rsidR="006A16A6" w:rsidRPr="008934D9">
        <w:rPr>
          <w:rFonts w:ascii="Times New Roman" w:hAnsi="Times New Roman" w:cs="Times New Roman"/>
        </w:rPr>
        <w:t>father of a child born out</w:t>
      </w:r>
      <w:r w:rsidR="004C5038">
        <w:rPr>
          <w:rFonts w:ascii="Times New Roman" w:hAnsi="Times New Roman" w:cs="Times New Roman"/>
        </w:rPr>
        <w:t xml:space="preserve"> of</w:t>
      </w:r>
      <w:r w:rsidR="006A16A6" w:rsidRPr="008934D9">
        <w:rPr>
          <w:rFonts w:ascii="Times New Roman" w:hAnsi="Times New Roman" w:cs="Times New Roman"/>
        </w:rPr>
        <w:t xml:space="preserve"> wedlock except- </w:t>
      </w:r>
    </w:p>
    <w:p w14:paraId="0A5D8B87" w14:textId="77777777" w:rsidR="006A16A6" w:rsidRPr="008934D9" w:rsidRDefault="006A16A6" w:rsidP="008934D9">
      <w:pPr>
        <w:pStyle w:val="NoSpacing"/>
        <w:ind w:firstLine="720"/>
        <w:jc w:val="both"/>
        <w:rPr>
          <w:rFonts w:ascii="Times New Roman" w:hAnsi="Times New Roman" w:cs="Times New Roman"/>
        </w:rPr>
      </w:pPr>
      <w:r w:rsidRPr="008934D9">
        <w:rPr>
          <w:rFonts w:ascii="Times New Roman" w:hAnsi="Times New Roman" w:cs="Times New Roman"/>
        </w:rPr>
        <w:t>(a)……..</w:t>
      </w:r>
    </w:p>
    <w:p w14:paraId="41BE698C" w14:textId="77777777" w:rsidR="006A16A6" w:rsidRPr="008934D9" w:rsidRDefault="006A16A6" w:rsidP="008934D9">
      <w:pPr>
        <w:pStyle w:val="NoSpacing"/>
        <w:ind w:firstLine="720"/>
        <w:jc w:val="both"/>
        <w:rPr>
          <w:rFonts w:ascii="Times New Roman" w:hAnsi="Times New Roman" w:cs="Times New Roman"/>
        </w:rPr>
      </w:pPr>
      <w:r w:rsidRPr="008934D9">
        <w:rPr>
          <w:rFonts w:ascii="Times New Roman" w:hAnsi="Times New Roman" w:cs="Times New Roman"/>
        </w:rPr>
        <w:t>(b)……..</w:t>
      </w:r>
    </w:p>
    <w:p w14:paraId="40E3FFD8" w14:textId="77777777" w:rsidR="00793DCE" w:rsidRDefault="006A16A6" w:rsidP="008934D9">
      <w:pPr>
        <w:pStyle w:val="NoSpacing"/>
        <w:ind w:left="720"/>
        <w:jc w:val="both"/>
        <w:rPr>
          <w:rFonts w:ascii="Times New Roman" w:hAnsi="Times New Roman" w:cs="Times New Roman"/>
        </w:rPr>
      </w:pPr>
      <w:r w:rsidRPr="008934D9">
        <w:rPr>
          <w:rFonts w:ascii="Times New Roman" w:hAnsi="Times New Roman" w:cs="Times New Roman"/>
        </w:rPr>
        <w:t xml:space="preserve">(c) If the alleged father of the child is dead, upon the joint request of the child’s mother and a parent or near relative of the alleged father.” </w:t>
      </w:r>
      <w:r w:rsidR="00793DCE" w:rsidRPr="008934D9">
        <w:rPr>
          <w:rFonts w:ascii="Times New Roman" w:hAnsi="Times New Roman" w:cs="Times New Roman"/>
        </w:rPr>
        <w:t xml:space="preserve"> </w:t>
      </w:r>
    </w:p>
    <w:p w14:paraId="05DACF19" w14:textId="77777777" w:rsidR="008934D9" w:rsidRPr="008934D9" w:rsidRDefault="008934D9" w:rsidP="008934D9">
      <w:pPr>
        <w:pStyle w:val="NoSpacing"/>
        <w:ind w:left="720"/>
        <w:jc w:val="both"/>
        <w:rPr>
          <w:rFonts w:ascii="Times New Roman" w:hAnsi="Times New Roman" w:cs="Times New Roman"/>
        </w:rPr>
      </w:pPr>
    </w:p>
    <w:p w14:paraId="3647AC74" w14:textId="1C41A8EE" w:rsidR="00674723" w:rsidRDefault="006A16A6" w:rsidP="00DA5FF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this would have been appropriate if his birth had not been registered under section 12 (2) (a) of [</w:t>
      </w:r>
      <w:r w:rsidR="009F675E" w:rsidRPr="009F675E">
        <w:rPr>
          <w:rFonts w:ascii="Times New Roman" w:hAnsi="Times New Roman" w:cs="Times New Roman"/>
          <w:i/>
          <w:sz w:val="24"/>
          <w:szCs w:val="24"/>
        </w:rPr>
        <w:t>Chapter</w:t>
      </w:r>
      <w:r w:rsidRPr="009F675E">
        <w:rPr>
          <w:rFonts w:ascii="Times New Roman" w:hAnsi="Times New Roman" w:cs="Times New Roman"/>
          <w:i/>
          <w:sz w:val="24"/>
          <w:szCs w:val="24"/>
        </w:rPr>
        <w:t xml:space="preserve"> 5:02</w:t>
      </w:r>
      <w:r>
        <w:rPr>
          <w:rFonts w:ascii="Times New Roman" w:hAnsi="Times New Roman" w:cs="Times New Roman"/>
          <w:sz w:val="24"/>
          <w:szCs w:val="24"/>
        </w:rPr>
        <w:t>]. Because of that registration, there is a re</w:t>
      </w:r>
      <w:r w:rsidR="004C5038">
        <w:rPr>
          <w:rFonts w:ascii="Times New Roman" w:hAnsi="Times New Roman" w:cs="Times New Roman"/>
          <w:sz w:val="24"/>
          <w:szCs w:val="24"/>
        </w:rPr>
        <w:t>b</w:t>
      </w:r>
      <w:r>
        <w:rPr>
          <w:rFonts w:ascii="Times New Roman" w:hAnsi="Times New Roman" w:cs="Times New Roman"/>
          <w:sz w:val="24"/>
          <w:szCs w:val="24"/>
        </w:rPr>
        <w:t>utable presumption that Josiah</w:t>
      </w:r>
      <w:r w:rsidR="00674723">
        <w:rPr>
          <w:rFonts w:ascii="Times New Roman" w:hAnsi="Times New Roman" w:cs="Times New Roman"/>
          <w:sz w:val="24"/>
          <w:szCs w:val="24"/>
        </w:rPr>
        <w:t xml:space="preserve"> Chaka is </w:t>
      </w:r>
      <w:r w:rsidR="004C5038">
        <w:rPr>
          <w:rFonts w:ascii="Times New Roman" w:hAnsi="Times New Roman" w:cs="Times New Roman"/>
          <w:sz w:val="24"/>
          <w:szCs w:val="24"/>
        </w:rPr>
        <w:t xml:space="preserve">the </w:t>
      </w:r>
      <w:r w:rsidR="00674723">
        <w:rPr>
          <w:rFonts w:ascii="Times New Roman" w:hAnsi="Times New Roman" w:cs="Times New Roman"/>
          <w:sz w:val="24"/>
          <w:szCs w:val="24"/>
        </w:rPr>
        <w:t>applicant’s father</w:t>
      </w:r>
      <w:r w:rsidR="004C5038">
        <w:rPr>
          <w:rFonts w:ascii="Times New Roman" w:hAnsi="Times New Roman" w:cs="Times New Roman"/>
          <w:sz w:val="24"/>
          <w:szCs w:val="24"/>
        </w:rPr>
        <w:t>.</w:t>
      </w:r>
      <w:r w:rsidR="00674723">
        <w:rPr>
          <w:rFonts w:ascii="Times New Roman" w:hAnsi="Times New Roman" w:cs="Times New Roman"/>
          <w:sz w:val="24"/>
          <w:szCs w:val="24"/>
        </w:rPr>
        <w:t xml:space="preserve"> </w:t>
      </w:r>
      <w:r w:rsidR="004C5038">
        <w:rPr>
          <w:rFonts w:ascii="Times New Roman" w:hAnsi="Times New Roman" w:cs="Times New Roman"/>
          <w:sz w:val="24"/>
          <w:szCs w:val="24"/>
        </w:rPr>
        <w:t>M</w:t>
      </w:r>
      <w:r w:rsidR="00674723">
        <w:rPr>
          <w:rFonts w:ascii="Times New Roman" w:hAnsi="Times New Roman" w:cs="Times New Roman"/>
          <w:sz w:val="24"/>
          <w:szCs w:val="24"/>
        </w:rPr>
        <w:t xml:space="preserve">ere affidavits are not sufficient to rebut that presumption in the circumstances of this case. Paternity must be sufficiently proven to rebut the presumption of </w:t>
      </w:r>
      <w:r w:rsidR="009F675E">
        <w:rPr>
          <w:rFonts w:ascii="Times New Roman" w:hAnsi="Times New Roman" w:cs="Times New Roman"/>
          <w:sz w:val="24"/>
          <w:szCs w:val="24"/>
        </w:rPr>
        <w:t>Josiah</w:t>
      </w:r>
      <w:r w:rsidR="00674723">
        <w:rPr>
          <w:rFonts w:ascii="Times New Roman" w:hAnsi="Times New Roman" w:cs="Times New Roman"/>
          <w:sz w:val="24"/>
          <w:szCs w:val="24"/>
        </w:rPr>
        <w:t xml:space="preserve"> Chaka being the father of the applicant. In any event, the mother of the child is not the one </w:t>
      </w:r>
      <w:r w:rsidR="004C5038">
        <w:rPr>
          <w:rFonts w:ascii="Times New Roman" w:hAnsi="Times New Roman" w:cs="Times New Roman"/>
          <w:sz w:val="24"/>
          <w:szCs w:val="24"/>
        </w:rPr>
        <w:t>requesting</w:t>
      </w:r>
      <w:r w:rsidR="00674723">
        <w:rPr>
          <w:rFonts w:ascii="Times New Roman" w:hAnsi="Times New Roman" w:cs="Times New Roman"/>
          <w:sz w:val="24"/>
          <w:szCs w:val="24"/>
        </w:rPr>
        <w:t xml:space="preserve"> the registration of the child in the deceased’s name. As stated above, the mother of the child is </w:t>
      </w:r>
      <w:r w:rsidR="004C5038">
        <w:rPr>
          <w:rFonts w:ascii="Times New Roman" w:hAnsi="Times New Roman" w:cs="Times New Roman"/>
          <w:sz w:val="24"/>
          <w:szCs w:val="24"/>
        </w:rPr>
        <w:t>Rose</w:t>
      </w:r>
      <w:r w:rsidR="00674723">
        <w:rPr>
          <w:rFonts w:ascii="Times New Roman" w:hAnsi="Times New Roman" w:cs="Times New Roman"/>
          <w:sz w:val="24"/>
          <w:szCs w:val="24"/>
        </w:rPr>
        <w:t xml:space="preserve"> Kasaki who has not approached the relevant authorities. </w:t>
      </w:r>
    </w:p>
    <w:p w14:paraId="76AFA4B8" w14:textId="40CFD17A" w:rsidR="009841AB" w:rsidRDefault="004C5038" w:rsidP="00DA5FF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believe a</w:t>
      </w:r>
      <w:r w:rsidR="00674723">
        <w:rPr>
          <w:rFonts w:ascii="Times New Roman" w:hAnsi="Times New Roman" w:cs="Times New Roman"/>
          <w:sz w:val="24"/>
          <w:szCs w:val="24"/>
        </w:rPr>
        <w:t xml:space="preserve"> relative can only be involved </w:t>
      </w:r>
      <w:r>
        <w:rPr>
          <w:rFonts w:ascii="Times New Roman" w:hAnsi="Times New Roman" w:cs="Times New Roman"/>
          <w:sz w:val="24"/>
          <w:szCs w:val="24"/>
        </w:rPr>
        <w:t>in</w:t>
      </w:r>
      <w:r w:rsidR="00674723">
        <w:rPr>
          <w:rFonts w:ascii="Times New Roman" w:hAnsi="Times New Roman" w:cs="Times New Roman"/>
          <w:sz w:val="24"/>
          <w:szCs w:val="24"/>
        </w:rPr>
        <w:t xml:space="preserve"> the registration of a birth at the outset. I don’t believe that it was the intention of the </w:t>
      </w:r>
      <w:r>
        <w:rPr>
          <w:rFonts w:ascii="Times New Roman" w:hAnsi="Times New Roman" w:cs="Times New Roman"/>
          <w:sz w:val="24"/>
          <w:szCs w:val="24"/>
        </w:rPr>
        <w:t>legislature</w:t>
      </w:r>
      <w:r w:rsidR="00674723">
        <w:rPr>
          <w:rFonts w:ascii="Times New Roman" w:hAnsi="Times New Roman" w:cs="Times New Roman"/>
          <w:sz w:val="24"/>
          <w:szCs w:val="24"/>
        </w:rPr>
        <w:t xml:space="preserve"> that when a man who was not registered as the father of a child dies, his near relatives come forward and acknowledge paternity on his behalf, </w:t>
      </w:r>
      <w:r w:rsidR="009841AB">
        <w:rPr>
          <w:rFonts w:ascii="Times New Roman" w:hAnsi="Times New Roman" w:cs="Times New Roman"/>
          <w:sz w:val="24"/>
          <w:szCs w:val="24"/>
        </w:rPr>
        <w:t xml:space="preserve">alter the registered details and re-register the child’s birth. I agree with the sentiments expressed in the case of </w:t>
      </w:r>
      <w:r>
        <w:rPr>
          <w:rFonts w:ascii="Times New Roman" w:hAnsi="Times New Roman" w:cs="Times New Roman"/>
          <w:sz w:val="24"/>
          <w:szCs w:val="24"/>
        </w:rPr>
        <w:t xml:space="preserve">the </w:t>
      </w:r>
      <w:r>
        <w:rPr>
          <w:rFonts w:ascii="Times New Roman" w:hAnsi="Times New Roman" w:cs="Times New Roman"/>
          <w:i/>
          <w:iCs/>
          <w:sz w:val="24"/>
          <w:szCs w:val="24"/>
        </w:rPr>
        <w:t>E</w:t>
      </w:r>
      <w:r w:rsidR="009841AB" w:rsidRPr="004C5038">
        <w:rPr>
          <w:rFonts w:ascii="Times New Roman" w:hAnsi="Times New Roman" w:cs="Times New Roman"/>
          <w:i/>
          <w:iCs/>
          <w:sz w:val="24"/>
          <w:szCs w:val="24"/>
        </w:rPr>
        <w:t xml:space="preserve">state </w:t>
      </w:r>
      <w:r>
        <w:rPr>
          <w:rFonts w:ascii="Times New Roman" w:hAnsi="Times New Roman" w:cs="Times New Roman"/>
          <w:i/>
          <w:iCs/>
          <w:sz w:val="24"/>
          <w:szCs w:val="24"/>
        </w:rPr>
        <w:t>L</w:t>
      </w:r>
      <w:r w:rsidR="009841AB" w:rsidRPr="004C5038">
        <w:rPr>
          <w:rFonts w:ascii="Times New Roman" w:hAnsi="Times New Roman" w:cs="Times New Roman"/>
          <w:i/>
          <w:iCs/>
          <w:sz w:val="24"/>
          <w:szCs w:val="24"/>
        </w:rPr>
        <w:t>ate</w:t>
      </w:r>
      <w:r w:rsidR="009841AB">
        <w:rPr>
          <w:rFonts w:ascii="Times New Roman" w:hAnsi="Times New Roman" w:cs="Times New Roman"/>
          <w:sz w:val="24"/>
          <w:szCs w:val="24"/>
        </w:rPr>
        <w:t xml:space="preserve"> </w:t>
      </w:r>
      <w:r w:rsidR="009841AB" w:rsidRPr="009841AB">
        <w:rPr>
          <w:rFonts w:ascii="Times New Roman" w:hAnsi="Times New Roman" w:cs="Times New Roman"/>
          <w:i/>
          <w:sz w:val="24"/>
          <w:szCs w:val="24"/>
        </w:rPr>
        <w:t>Elias Jonathan Kanengoni</w:t>
      </w:r>
      <w:r w:rsidR="009841AB">
        <w:rPr>
          <w:rFonts w:ascii="Times New Roman" w:hAnsi="Times New Roman" w:cs="Times New Roman"/>
          <w:sz w:val="24"/>
          <w:szCs w:val="24"/>
        </w:rPr>
        <w:t xml:space="preserve"> &amp; </w:t>
      </w:r>
      <w:r>
        <w:rPr>
          <w:rFonts w:ascii="Times New Roman" w:hAnsi="Times New Roman" w:cs="Times New Roman"/>
          <w:i/>
          <w:iCs/>
          <w:sz w:val="24"/>
          <w:szCs w:val="24"/>
        </w:rPr>
        <w:t>A</w:t>
      </w:r>
      <w:r w:rsidR="009841AB" w:rsidRPr="004C5038">
        <w:rPr>
          <w:rFonts w:ascii="Times New Roman" w:hAnsi="Times New Roman" w:cs="Times New Roman"/>
          <w:i/>
          <w:iCs/>
          <w:sz w:val="24"/>
          <w:szCs w:val="24"/>
        </w:rPr>
        <w:t>nothe</w:t>
      </w:r>
      <w:r w:rsidR="009841AB">
        <w:rPr>
          <w:rFonts w:ascii="Times New Roman" w:hAnsi="Times New Roman" w:cs="Times New Roman"/>
          <w:sz w:val="24"/>
          <w:szCs w:val="24"/>
        </w:rPr>
        <w:t xml:space="preserve">r v </w:t>
      </w:r>
      <w:r w:rsidR="009841AB" w:rsidRPr="009841AB">
        <w:rPr>
          <w:rFonts w:ascii="Times New Roman" w:hAnsi="Times New Roman" w:cs="Times New Roman"/>
          <w:i/>
          <w:sz w:val="24"/>
          <w:szCs w:val="24"/>
        </w:rPr>
        <w:t>Farai Manyika</w:t>
      </w:r>
      <w:r w:rsidR="009841AB">
        <w:rPr>
          <w:rFonts w:ascii="Times New Roman" w:hAnsi="Times New Roman" w:cs="Times New Roman"/>
          <w:sz w:val="24"/>
          <w:szCs w:val="24"/>
        </w:rPr>
        <w:t xml:space="preserve"> </w:t>
      </w:r>
      <w:r w:rsidR="009841AB" w:rsidRPr="004C5038">
        <w:rPr>
          <w:rFonts w:ascii="Times New Roman" w:hAnsi="Times New Roman" w:cs="Times New Roman"/>
          <w:i/>
          <w:iCs/>
          <w:sz w:val="24"/>
          <w:szCs w:val="24"/>
        </w:rPr>
        <w:t xml:space="preserve">and </w:t>
      </w:r>
      <w:r>
        <w:rPr>
          <w:rFonts w:ascii="Times New Roman" w:hAnsi="Times New Roman" w:cs="Times New Roman"/>
          <w:i/>
          <w:iCs/>
          <w:sz w:val="24"/>
          <w:szCs w:val="24"/>
        </w:rPr>
        <w:t>O</w:t>
      </w:r>
      <w:r w:rsidR="009841AB" w:rsidRPr="004C5038">
        <w:rPr>
          <w:rFonts w:ascii="Times New Roman" w:hAnsi="Times New Roman" w:cs="Times New Roman"/>
          <w:i/>
          <w:iCs/>
          <w:sz w:val="24"/>
          <w:szCs w:val="24"/>
        </w:rPr>
        <w:t xml:space="preserve">thers </w:t>
      </w:r>
      <w:r w:rsidR="009841AB">
        <w:rPr>
          <w:rFonts w:ascii="Times New Roman" w:hAnsi="Times New Roman" w:cs="Times New Roman"/>
          <w:sz w:val="24"/>
          <w:szCs w:val="24"/>
        </w:rPr>
        <w:t xml:space="preserve">HH 160/17 that </w:t>
      </w:r>
    </w:p>
    <w:p w14:paraId="4B4F2B18" w14:textId="1607BDD9" w:rsidR="009841AB" w:rsidRPr="009841AB" w:rsidRDefault="009841AB" w:rsidP="009841AB">
      <w:pPr>
        <w:pStyle w:val="NoSpacing"/>
        <w:ind w:left="720"/>
        <w:jc w:val="both"/>
        <w:rPr>
          <w:rFonts w:ascii="Times New Roman" w:hAnsi="Times New Roman" w:cs="Times New Roman"/>
        </w:rPr>
      </w:pPr>
      <w:r w:rsidRPr="009841AB">
        <w:rPr>
          <w:rFonts w:ascii="Times New Roman" w:hAnsi="Times New Roman" w:cs="Times New Roman"/>
        </w:rPr>
        <w:t>“There is no suggestion in t</w:t>
      </w:r>
      <w:r w:rsidR="004C5038">
        <w:rPr>
          <w:rFonts w:ascii="Times New Roman" w:hAnsi="Times New Roman" w:cs="Times New Roman"/>
        </w:rPr>
        <w:t>he</w:t>
      </w:r>
      <w:r w:rsidRPr="009841AB">
        <w:rPr>
          <w:rFonts w:ascii="Times New Roman" w:hAnsi="Times New Roman" w:cs="Times New Roman"/>
        </w:rPr>
        <w:t xml:space="preserve"> provision that it applies to a re-registration of the birth of a child born out of wedlock. Re- registration of births is only permissible under s 19 of the Act. Section 19 stipulates as follows: </w:t>
      </w:r>
    </w:p>
    <w:p w14:paraId="37350220" w14:textId="77777777" w:rsidR="003A10A3" w:rsidRDefault="003A10A3" w:rsidP="003A10A3">
      <w:pPr>
        <w:pStyle w:val="NoSpacing"/>
        <w:ind w:firstLine="720"/>
        <w:jc w:val="both"/>
        <w:rPr>
          <w:rFonts w:ascii="Times New Roman" w:hAnsi="Times New Roman" w:cs="Times New Roman"/>
        </w:rPr>
      </w:pPr>
      <w:r>
        <w:rPr>
          <w:rFonts w:ascii="Times New Roman" w:hAnsi="Times New Roman" w:cs="Times New Roman"/>
        </w:rPr>
        <w:t xml:space="preserve"> </w:t>
      </w:r>
    </w:p>
    <w:p w14:paraId="079F4744" w14:textId="77777777" w:rsidR="003A10A3" w:rsidRDefault="003A10A3" w:rsidP="003A10A3">
      <w:pPr>
        <w:pStyle w:val="NoSpacing"/>
        <w:ind w:firstLine="720"/>
        <w:jc w:val="both"/>
        <w:rPr>
          <w:rFonts w:ascii="Times New Roman" w:hAnsi="Times New Roman" w:cs="Times New Roman"/>
        </w:rPr>
      </w:pPr>
      <w:r>
        <w:rPr>
          <w:rFonts w:ascii="Times New Roman" w:hAnsi="Times New Roman" w:cs="Times New Roman"/>
        </w:rPr>
        <w:t>“</w:t>
      </w:r>
      <w:r w:rsidR="008934D9">
        <w:rPr>
          <w:rFonts w:ascii="Times New Roman" w:hAnsi="Times New Roman" w:cs="Times New Roman"/>
        </w:rPr>
        <w:t>s</w:t>
      </w:r>
      <w:r>
        <w:rPr>
          <w:rFonts w:ascii="Times New Roman" w:hAnsi="Times New Roman" w:cs="Times New Roman"/>
        </w:rPr>
        <w:t>19 re</w:t>
      </w:r>
      <w:r w:rsidR="008934D9">
        <w:rPr>
          <w:rFonts w:ascii="Times New Roman" w:hAnsi="Times New Roman" w:cs="Times New Roman"/>
        </w:rPr>
        <w:t>-</w:t>
      </w:r>
      <w:r>
        <w:rPr>
          <w:rFonts w:ascii="Times New Roman" w:hAnsi="Times New Roman" w:cs="Times New Roman"/>
        </w:rPr>
        <w:t xml:space="preserve"> registration of births of persons born out of wedlock </w:t>
      </w:r>
    </w:p>
    <w:p w14:paraId="047DB3AE" w14:textId="77777777" w:rsidR="003A10A3" w:rsidRDefault="003A10A3" w:rsidP="003A10A3">
      <w:pPr>
        <w:pStyle w:val="NoSpacing"/>
        <w:ind w:firstLine="720"/>
        <w:jc w:val="both"/>
        <w:rPr>
          <w:rFonts w:ascii="Times New Roman" w:hAnsi="Times New Roman" w:cs="Times New Roman"/>
        </w:rPr>
      </w:pPr>
    </w:p>
    <w:p w14:paraId="6562C19F" w14:textId="36E28054" w:rsidR="003A10A3" w:rsidRDefault="003A10A3" w:rsidP="003A10A3">
      <w:pPr>
        <w:pStyle w:val="NoSpacing"/>
        <w:numPr>
          <w:ilvl w:val="0"/>
          <w:numId w:val="3"/>
        </w:numPr>
        <w:jc w:val="both"/>
        <w:rPr>
          <w:rFonts w:ascii="Times New Roman" w:hAnsi="Times New Roman" w:cs="Times New Roman"/>
        </w:rPr>
      </w:pPr>
      <w:r>
        <w:rPr>
          <w:rFonts w:ascii="Times New Roman" w:hAnsi="Times New Roman" w:cs="Times New Roman"/>
        </w:rPr>
        <w:t xml:space="preserve">Where any person has been registered as born out of wedlock and evidence is presented to the Registrar General satisfying him that, by operation of any </w:t>
      </w:r>
      <w:r w:rsidR="004C5038">
        <w:rPr>
          <w:rFonts w:ascii="Times New Roman" w:hAnsi="Times New Roman" w:cs="Times New Roman"/>
        </w:rPr>
        <w:t>l</w:t>
      </w:r>
      <w:r>
        <w:rPr>
          <w:rFonts w:ascii="Times New Roman" w:hAnsi="Times New Roman" w:cs="Times New Roman"/>
        </w:rPr>
        <w:t xml:space="preserve">aw, the person must be regarded as born in wedlock at the time of the initial registration. </w:t>
      </w:r>
    </w:p>
    <w:p w14:paraId="18AADF6F" w14:textId="2A61E8A4" w:rsidR="003A10A3" w:rsidRDefault="008934D9" w:rsidP="008934D9">
      <w:pPr>
        <w:pStyle w:val="NoSpacing"/>
        <w:numPr>
          <w:ilvl w:val="0"/>
          <w:numId w:val="3"/>
        </w:numPr>
        <w:jc w:val="both"/>
        <w:rPr>
          <w:rFonts w:ascii="Times New Roman" w:hAnsi="Times New Roman" w:cs="Times New Roman"/>
        </w:rPr>
      </w:pPr>
      <w:r>
        <w:rPr>
          <w:rFonts w:ascii="Times New Roman" w:hAnsi="Times New Roman" w:cs="Times New Roman"/>
        </w:rPr>
        <w:lastRenderedPageBreak/>
        <w:t xml:space="preserve">An application for re-registration in terms of subsection (1) may be made by either of the parents of the person concerned, whether or not he has attained the age of eighteen years, or if either of both of his parents are dead, by his nearest relative or legal guardian.” </w:t>
      </w:r>
    </w:p>
    <w:p w14:paraId="6E4A63A9" w14:textId="77777777" w:rsidR="008934D9" w:rsidRDefault="008934D9" w:rsidP="008934D9">
      <w:pPr>
        <w:pStyle w:val="NoSpacing"/>
        <w:ind w:left="1080"/>
        <w:jc w:val="both"/>
        <w:rPr>
          <w:rFonts w:ascii="Times New Roman" w:hAnsi="Times New Roman" w:cs="Times New Roman"/>
        </w:rPr>
      </w:pPr>
    </w:p>
    <w:p w14:paraId="36DE4F65" w14:textId="392AC07E" w:rsidR="00DF11A8" w:rsidRDefault="008934D9" w:rsidP="00DF11A8">
      <w:pPr>
        <w:pStyle w:val="NoSpacing"/>
        <w:spacing w:line="360" w:lineRule="auto"/>
        <w:ind w:firstLine="720"/>
        <w:jc w:val="both"/>
        <w:rPr>
          <w:rFonts w:ascii="Times New Roman" w:hAnsi="Times New Roman" w:cs="Times New Roman"/>
          <w:sz w:val="24"/>
          <w:szCs w:val="24"/>
        </w:rPr>
      </w:pPr>
      <w:r w:rsidRPr="008934D9">
        <w:rPr>
          <w:rFonts w:ascii="Times New Roman" w:hAnsi="Times New Roman" w:cs="Times New Roman"/>
          <w:sz w:val="24"/>
          <w:szCs w:val="24"/>
        </w:rPr>
        <w:t>Section 19 provides for a scenario where a person who has previously been registered as having been born out of wedlock may upon production of evidence that he must be regarded as born</w:t>
      </w:r>
      <w:r>
        <w:rPr>
          <w:rFonts w:ascii="Times New Roman" w:hAnsi="Times New Roman" w:cs="Times New Roman"/>
          <w:sz w:val="24"/>
          <w:szCs w:val="24"/>
        </w:rPr>
        <w:t xml:space="preserve"> in wedlock, is </w:t>
      </w:r>
      <w:r w:rsidR="004C5038">
        <w:rPr>
          <w:rFonts w:ascii="Times New Roman" w:hAnsi="Times New Roman" w:cs="Times New Roman"/>
          <w:sz w:val="24"/>
          <w:szCs w:val="24"/>
        </w:rPr>
        <w:t>re-</w:t>
      </w:r>
      <w:r>
        <w:rPr>
          <w:rFonts w:ascii="Times New Roman" w:hAnsi="Times New Roman" w:cs="Times New Roman"/>
          <w:sz w:val="24"/>
          <w:szCs w:val="24"/>
        </w:rPr>
        <w:t xml:space="preserve">registered. Section 19 has the effect of legitimizing persons born out of wedlock where the child’s parents subsequently </w:t>
      </w:r>
      <w:r w:rsidR="00DF11A8">
        <w:rPr>
          <w:rFonts w:ascii="Times New Roman" w:hAnsi="Times New Roman" w:cs="Times New Roman"/>
          <w:sz w:val="24"/>
          <w:szCs w:val="24"/>
        </w:rPr>
        <w:t xml:space="preserve">marry, thereby legitimizing the child. Re- registration of a birth in terms of this section can only be changed from being “born out of wedlock” to “ born in wedlock” and the parents approach the court for a re-registration of the birth resulting in another birth certificate being taken in the father’s name. </w:t>
      </w:r>
    </w:p>
    <w:p w14:paraId="0998990E" w14:textId="74607424" w:rsidR="00445627" w:rsidRDefault="00DF11A8" w:rsidP="00DF11A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cannot competently request a re- registration of his birth. Firstly his parents never married so he still remains a child born out of wedlock. Secondly, the law gives the </w:t>
      </w:r>
      <w:r w:rsidR="004C5038">
        <w:rPr>
          <w:rFonts w:ascii="Times New Roman" w:hAnsi="Times New Roman" w:cs="Times New Roman"/>
          <w:sz w:val="24"/>
          <w:szCs w:val="24"/>
        </w:rPr>
        <w:t>r</w:t>
      </w:r>
      <w:r>
        <w:rPr>
          <w:rFonts w:ascii="Times New Roman" w:hAnsi="Times New Roman" w:cs="Times New Roman"/>
          <w:sz w:val="24"/>
          <w:szCs w:val="24"/>
        </w:rPr>
        <w:t xml:space="preserve">ight to make the application for re-registration to a parent or relative. A child cannot make the application for himself. The </w:t>
      </w:r>
      <w:r w:rsidR="004C5038">
        <w:rPr>
          <w:rFonts w:ascii="Times New Roman" w:hAnsi="Times New Roman" w:cs="Times New Roman"/>
          <w:sz w:val="24"/>
          <w:szCs w:val="24"/>
        </w:rPr>
        <w:t>legislature</w:t>
      </w:r>
      <w:r w:rsidR="00445627">
        <w:rPr>
          <w:rFonts w:ascii="Times New Roman" w:hAnsi="Times New Roman" w:cs="Times New Roman"/>
          <w:sz w:val="24"/>
          <w:szCs w:val="24"/>
        </w:rPr>
        <w:t xml:space="preserve"> emphasized this </w:t>
      </w:r>
      <w:r w:rsidR="004C5038">
        <w:rPr>
          <w:rFonts w:ascii="Times New Roman" w:hAnsi="Times New Roman" w:cs="Times New Roman"/>
          <w:sz w:val="24"/>
          <w:szCs w:val="24"/>
        </w:rPr>
        <w:t xml:space="preserve">by </w:t>
      </w:r>
      <w:r w:rsidR="00445627">
        <w:rPr>
          <w:rFonts w:ascii="Times New Roman" w:hAnsi="Times New Roman" w:cs="Times New Roman"/>
          <w:sz w:val="24"/>
          <w:szCs w:val="24"/>
        </w:rPr>
        <w:t xml:space="preserve">stating that this is despite the fact that the child has attained eighteen years. </w:t>
      </w:r>
    </w:p>
    <w:p w14:paraId="3E346CE0" w14:textId="77777777" w:rsidR="00445627" w:rsidRDefault="00445627" w:rsidP="00DF11A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of the anomalies in applicant’s papers, he request by the first respondent provides the way forward for applicant. The prayer at the conclusion of the opposing affidavit is, </w:t>
      </w:r>
    </w:p>
    <w:p w14:paraId="7C41AF74" w14:textId="77777777" w:rsidR="00445627" w:rsidRDefault="00445627" w:rsidP="009F675E">
      <w:pPr>
        <w:pStyle w:val="NoSpacing"/>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Wherefore I pray that the applicant produces more concrete evidence in the form of a paternity test and authentic affidavits to prove that, indeed the late Oliver Mtukudzi is his biological father and not </w:t>
      </w:r>
      <w:r w:rsidR="009F675E">
        <w:rPr>
          <w:rFonts w:ascii="Times New Roman" w:hAnsi="Times New Roman" w:cs="Times New Roman"/>
        </w:rPr>
        <w:t>Josiah</w:t>
      </w:r>
      <w:r>
        <w:rPr>
          <w:rFonts w:ascii="Times New Roman" w:hAnsi="Times New Roman" w:cs="Times New Roman"/>
        </w:rPr>
        <w:t xml:space="preserve"> Chaka.” </w:t>
      </w:r>
    </w:p>
    <w:p w14:paraId="7EF4EC6C" w14:textId="77777777" w:rsidR="00445627" w:rsidRDefault="00445627" w:rsidP="00445627">
      <w:pPr>
        <w:pStyle w:val="NoSpacing"/>
        <w:ind w:firstLine="720"/>
        <w:jc w:val="both"/>
        <w:rPr>
          <w:rFonts w:ascii="Times New Roman" w:hAnsi="Times New Roman" w:cs="Times New Roman"/>
        </w:rPr>
      </w:pPr>
    </w:p>
    <w:p w14:paraId="151EF209" w14:textId="499709C5" w:rsidR="00DF11A8" w:rsidRDefault="00445627" w:rsidP="00733179">
      <w:pPr>
        <w:pStyle w:val="NoSpacing"/>
        <w:spacing w:line="360" w:lineRule="auto"/>
        <w:ind w:firstLine="720"/>
        <w:jc w:val="both"/>
        <w:rPr>
          <w:rFonts w:ascii="Times New Roman" w:hAnsi="Times New Roman" w:cs="Times New Roman"/>
          <w:sz w:val="24"/>
          <w:szCs w:val="24"/>
        </w:rPr>
      </w:pPr>
      <w:r w:rsidRPr="00733179">
        <w:rPr>
          <w:rFonts w:ascii="Times New Roman" w:hAnsi="Times New Roman" w:cs="Times New Roman"/>
          <w:sz w:val="24"/>
          <w:szCs w:val="24"/>
        </w:rPr>
        <w:t xml:space="preserve">Once applicant obtains scientific confirmation that the late Oliver Mtukudzi is his biological father he can approach the </w:t>
      </w:r>
      <w:r w:rsidR="00733179" w:rsidRPr="00733179">
        <w:rPr>
          <w:rFonts w:ascii="Times New Roman" w:hAnsi="Times New Roman" w:cs="Times New Roman"/>
          <w:sz w:val="24"/>
          <w:szCs w:val="24"/>
        </w:rPr>
        <w:t>Registrar-General in terms of s8 of [</w:t>
      </w:r>
      <w:r w:rsidR="009F675E" w:rsidRPr="009F675E">
        <w:rPr>
          <w:rFonts w:ascii="Times New Roman" w:hAnsi="Times New Roman" w:cs="Times New Roman"/>
          <w:i/>
          <w:sz w:val="24"/>
          <w:szCs w:val="24"/>
        </w:rPr>
        <w:t>Chapter</w:t>
      </w:r>
      <w:r w:rsidR="00733179" w:rsidRPr="009F675E">
        <w:rPr>
          <w:rFonts w:ascii="Times New Roman" w:hAnsi="Times New Roman" w:cs="Times New Roman"/>
          <w:i/>
          <w:sz w:val="24"/>
          <w:szCs w:val="24"/>
        </w:rPr>
        <w:t xml:space="preserve"> 5:02</w:t>
      </w:r>
      <w:r w:rsidR="00733179" w:rsidRPr="00733179">
        <w:rPr>
          <w:rFonts w:ascii="Times New Roman" w:hAnsi="Times New Roman" w:cs="Times New Roman"/>
          <w:sz w:val="24"/>
          <w:szCs w:val="24"/>
        </w:rPr>
        <w:t>]</w:t>
      </w:r>
      <w:r w:rsidRPr="00733179">
        <w:rPr>
          <w:rFonts w:ascii="Times New Roman" w:hAnsi="Times New Roman" w:cs="Times New Roman"/>
          <w:sz w:val="24"/>
          <w:szCs w:val="24"/>
        </w:rPr>
        <w:t xml:space="preserve"> </w:t>
      </w:r>
      <w:r w:rsidR="00733179" w:rsidRPr="00733179">
        <w:rPr>
          <w:rFonts w:ascii="Times New Roman" w:hAnsi="Times New Roman" w:cs="Times New Roman"/>
          <w:sz w:val="24"/>
          <w:szCs w:val="24"/>
        </w:rPr>
        <w:t>which provides for the correction of an error of fact or substance in the register</w:t>
      </w:r>
      <w:r w:rsidR="00733179">
        <w:rPr>
          <w:rFonts w:ascii="Times New Roman" w:hAnsi="Times New Roman" w:cs="Times New Roman"/>
          <w:sz w:val="24"/>
          <w:szCs w:val="24"/>
        </w:rPr>
        <w:t>.</w:t>
      </w:r>
    </w:p>
    <w:p w14:paraId="5F37EE0D" w14:textId="77777777" w:rsidR="00733179" w:rsidRDefault="00733179" w:rsidP="0073317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was therefore improperly before this court. The application is therefore struck off the roll with no order as to costs. </w:t>
      </w:r>
    </w:p>
    <w:p w14:paraId="7FB45E0F" w14:textId="77777777" w:rsidR="00733179" w:rsidRDefault="00733179" w:rsidP="00733179">
      <w:pPr>
        <w:pStyle w:val="NoSpacing"/>
        <w:spacing w:line="360" w:lineRule="auto"/>
        <w:ind w:firstLine="720"/>
        <w:jc w:val="both"/>
        <w:rPr>
          <w:rFonts w:ascii="Times New Roman" w:hAnsi="Times New Roman" w:cs="Times New Roman"/>
          <w:sz w:val="24"/>
          <w:szCs w:val="24"/>
        </w:rPr>
      </w:pPr>
    </w:p>
    <w:p w14:paraId="45895086" w14:textId="0CC2BE94" w:rsidR="009F675E" w:rsidRDefault="00CF25FA" w:rsidP="00733179">
      <w:pPr>
        <w:pStyle w:val="NoSpacing"/>
        <w:spacing w:line="360" w:lineRule="auto"/>
        <w:ind w:firstLine="720"/>
        <w:jc w:val="both"/>
        <w:rPr>
          <w:rFonts w:ascii="Times New Roman" w:hAnsi="Times New Roman" w:cs="Times New Roman"/>
          <w:sz w:val="24"/>
          <w:szCs w:val="24"/>
        </w:rPr>
      </w:pPr>
      <w:r w:rsidRPr="00CF25FA">
        <w:rPr>
          <w:rFonts w:ascii="Times New Roman" w:hAnsi="Times New Roman" w:cs="Times New Roman"/>
          <w:noProof/>
          <w:sz w:val="24"/>
          <w:szCs w:val="24"/>
        </w:rPr>
        <w:drawing>
          <wp:inline distT="0" distB="0" distL="0" distR="0" wp14:anchorId="44F42FAC" wp14:editId="5704EF52">
            <wp:extent cx="2007235" cy="327991"/>
            <wp:effectExtent l="0" t="0" r="0" b="0"/>
            <wp:docPr id="672600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4224" cy="334035"/>
                    </a:xfrm>
                    <a:prstGeom prst="rect">
                      <a:avLst/>
                    </a:prstGeom>
                    <a:noFill/>
                    <a:ln>
                      <a:noFill/>
                    </a:ln>
                  </pic:spPr>
                </pic:pic>
              </a:graphicData>
            </a:graphic>
          </wp:inline>
        </w:drawing>
      </w:r>
    </w:p>
    <w:p w14:paraId="3FE2EDE3" w14:textId="77777777" w:rsidR="00733179" w:rsidRDefault="00733179" w:rsidP="00733179">
      <w:pPr>
        <w:pStyle w:val="NoSpacing"/>
        <w:spacing w:line="360" w:lineRule="auto"/>
        <w:ind w:firstLine="720"/>
        <w:jc w:val="both"/>
        <w:rPr>
          <w:rFonts w:ascii="Times New Roman" w:hAnsi="Times New Roman" w:cs="Times New Roman"/>
          <w:sz w:val="24"/>
          <w:szCs w:val="24"/>
        </w:rPr>
      </w:pPr>
    </w:p>
    <w:p w14:paraId="7FCCE2B2" w14:textId="64F2A80D" w:rsidR="009F675E" w:rsidRDefault="009F675E" w:rsidP="009F675E">
      <w:pPr>
        <w:pStyle w:val="NoSpacing"/>
        <w:spacing w:line="360" w:lineRule="auto"/>
        <w:jc w:val="both"/>
        <w:rPr>
          <w:rFonts w:ascii="Times New Roman" w:hAnsi="Times New Roman" w:cs="Times New Roman"/>
          <w:sz w:val="24"/>
          <w:szCs w:val="24"/>
        </w:rPr>
      </w:pPr>
      <w:r w:rsidRPr="009F675E">
        <w:rPr>
          <w:rFonts w:ascii="Times New Roman" w:hAnsi="Times New Roman" w:cs="Times New Roman"/>
          <w:b/>
          <w:smallCaps/>
          <w:sz w:val="24"/>
          <w:szCs w:val="24"/>
        </w:rPr>
        <w:t>Maxwell J</w:t>
      </w:r>
      <w:r>
        <w:rPr>
          <w:rFonts w:ascii="Times New Roman" w:hAnsi="Times New Roman" w:cs="Times New Roman"/>
          <w:sz w:val="24"/>
          <w:szCs w:val="24"/>
        </w:rPr>
        <w:t>:</w:t>
      </w:r>
    </w:p>
    <w:p w14:paraId="7221C092" w14:textId="77777777" w:rsidR="009F675E" w:rsidRDefault="009F675E" w:rsidP="009F675E">
      <w:pPr>
        <w:pStyle w:val="NoSpacing"/>
        <w:spacing w:line="360" w:lineRule="auto"/>
        <w:jc w:val="both"/>
        <w:rPr>
          <w:rFonts w:ascii="Times New Roman" w:hAnsi="Times New Roman" w:cs="Times New Roman"/>
          <w:sz w:val="24"/>
          <w:szCs w:val="24"/>
        </w:rPr>
      </w:pPr>
    </w:p>
    <w:p w14:paraId="13E58F43" w14:textId="77777777" w:rsidR="00733179" w:rsidRDefault="00733179" w:rsidP="009F675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Civil Division of the Attorney General’s Office</w:t>
      </w:r>
      <w:r w:rsidR="009F675E">
        <w:rPr>
          <w:rFonts w:ascii="Times New Roman" w:hAnsi="Times New Roman" w:cs="Times New Roman"/>
          <w:sz w:val="24"/>
          <w:szCs w:val="24"/>
        </w:rPr>
        <w:t>,</w:t>
      </w:r>
      <w:r>
        <w:rPr>
          <w:rFonts w:ascii="Times New Roman" w:hAnsi="Times New Roman" w:cs="Times New Roman"/>
          <w:sz w:val="24"/>
          <w:szCs w:val="24"/>
        </w:rPr>
        <w:t xml:space="preserve"> first respondent’s Legal Practitioners. </w:t>
      </w:r>
    </w:p>
    <w:p w14:paraId="68B5B84E" w14:textId="77777777" w:rsidR="00733179" w:rsidRPr="00733179" w:rsidRDefault="00733179" w:rsidP="00733179">
      <w:pPr>
        <w:pStyle w:val="NoSpacing"/>
        <w:spacing w:line="360" w:lineRule="auto"/>
        <w:ind w:firstLine="720"/>
        <w:jc w:val="both"/>
        <w:rPr>
          <w:rFonts w:ascii="Times New Roman" w:hAnsi="Times New Roman" w:cs="Times New Roman"/>
          <w:sz w:val="24"/>
          <w:szCs w:val="24"/>
        </w:rPr>
      </w:pPr>
    </w:p>
    <w:p w14:paraId="1E6C86AB" w14:textId="77777777" w:rsidR="008934D9" w:rsidRPr="00733179" w:rsidRDefault="008934D9" w:rsidP="00733179">
      <w:pPr>
        <w:pStyle w:val="NoSpacing"/>
        <w:spacing w:line="360" w:lineRule="auto"/>
        <w:jc w:val="both"/>
        <w:rPr>
          <w:rFonts w:ascii="Times New Roman" w:hAnsi="Times New Roman" w:cs="Times New Roman"/>
          <w:sz w:val="24"/>
          <w:szCs w:val="24"/>
        </w:rPr>
      </w:pPr>
      <w:r w:rsidRPr="00733179">
        <w:rPr>
          <w:rFonts w:ascii="Times New Roman" w:hAnsi="Times New Roman" w:cs="Times New Roman"/>
          <w:sz w:val="24"/>
          <w:szCs w:val="24"/>
        </w:rPr>
        <w:t xml:space="preserve"> </w:t>
      </w:r>
    </w:p>
    <w:p w14:paraId="44770B0A" w14:textId="77777777" w:rsidR="006A16A6" w:rsidRPr="008934D9" w:rsidRDefault="00674723" w:rsidP="009841AB">
      <w:pPr>
        <w:pStyle w:val="NoSpacing"/>
        <w:ind w:firstLine="720"/>
        <w:jc w:val="both"/>
        <w:rPr>
          <w:rFonts w:ascii="Times New Roman" w:hAnsi="Times New Roman" w:cs="Times New Roman"/>
          <w:sz w:val="24"/>
          <w:szCs w:val="24"/>
        </w:rPr>
      </w:pPr>
      <w:r w:rsidRPr="008934D9">
        <w:rPr>
          <w:rFonts w:ascii="Times New Roman" w:hAnsi="Times New Roman" w:cs="Times New Roman"/>
          <w:sz w:val="24"/>
          <w:szCs w:val="24"/>
        </w:rPr>
        <w:t xml:space="preserve">  </w:t>
      </w:r>
      <w:r w:rsidR="006A16A6" w:rsidRPr="008934D9">
        <w:rPr>
          <w:rFonts w:ascii="Times New Roman" w:hAnsi="Times New Roman" w:cs="Times New Roman"/>
          <w:sz w:val="24"/>
          <w:szCs w:val="24"/>
        </w:rPr>
        <w:t xml:space="preserve"> </w:t>
      </w:r>
    </w:p>
    <w:p w14:paraId="25EF4BF6" w14:textId="77777777" w:rsidR="00A35F66" w:rsidRPr="00DA5FF9" w:rsidRDefault="00CF49BB" w:rsidP="00DA5FF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35F66">
        <w:rPr>
          <w:rFonts w:ascii="Times New Roman" w:hAnsi="Times New Roman" w:cs="Times New Roman"/>
          <w:sz w:val="24"/>
          <w:szCs w:val="24"/>
        </w:rPr>
        <w:t xml:space="preserve"> </w:t>
      </w:r>
    </w:p>
    <w:p w14:paraId="6841E139" w14:textId="77777777" w:rsidR="00DA5FF9" w:rsidRDefault="00DA5FF9" w:rsidP="00DA5FF9">
      <w:pPr>
        <w:pStyle w:val="NoSpacing"/>
        <w:jc w:val="both"/>
        <w:rPr>
          <w:rFonts w:ascii="Times New Roman" w:hAnsi="Times New Roman" w:cs="Times New Roman"/>
        </w:rPr>
      </w:pPr>
    </w:p>
    <w:p w14:paraId="426A4523" w14:textId="77777777" w:rsidR="00DA5FF9" w:rsidRPr="00DA5FF9" w:rsidRDefault="00DA5FF9" w:rsidP="00DA5FF9">
      <w:pPr>
        <w:pStyle w:val="NoSpacing"/>
        <w:jc w:val="both"/>
        <w:rPr>
          <w:rFonts w:ascii="Times New Roman" w:hAnsi="Times New Roman" w:cs="Times New Roman"/>
          <w:sz w:val="24"/>
          <w:szCs w:val="24"/>
        </w:rPr>
      </w:pPr>
    </w:p>
    <w:p w14:paraId="01EB2C1B" w14:textId="77777777" w:rsidR="008338FF" w:rsidRPr="00DA5FF9" w:rsidRDefault="00DF525B" w:rsidP="00DA5FF9">
      <w:pPr>
        <w:pStyle w:val="NoSpacing"/>
        <w:jc w:val="both"/>
        <w:rPr>
          <w:rFonts w:ascii="Times New Roman" w:hAnsi="Times New Roman" w:cs="Times New Roman"/>
        </w:rPr>
      </w:pPr>
      <w:r w:rsidRPr="00DA5FF9">
        <w:rPr>
          <w:rFonts w:ascii="Times New Roman" w:hAnsi="Times New Roman" w:cs="Times New Roman"/>
        </w:rPr>
        <w:t xml:space="preserve"> </w:t>
      </w:r>
      <w:r w:rsidR="008F3431" w:rsidRPr="00DA5FF9">
        <w:rPr>
          <w:rFonts w:ascii="Times New Roman" w:hAnsi="Times New Roman" w:cs="Times New Roman"/>
        </w:rPr>
        <w:t xml:space="preserve"> </w:t>
      </w:r>
    </w:p>
    <w:p w14:paraId="3607B9DD" w14:textId="77777777" w:rsidR="008338FF" w:rsidRPr="00DA5FF9" w:rsidRDefault="008338FF" w:rsidP="00DA5FF9">
      <w:pPr>
        <w:pStyle w:val="NoSpacing"/>
        <w:jc w:val="both"/>
        <w:rPr>
          <w:rFonts w:ascii="Times New Roman" w:hAnsi="Times New Roman" w:cs="Times New Roman"/>
        </w:rPr>
      </w:pPr>
    </w:p>
    <w:p w14:paraId="617213A6" w14:textId="77777777" w:rsidR="008338FF" w:rsidRPr="00DA5FF9" w:rsidRDefault="008338FF" w:rsidP="00DA5FF9">
      <w:pPr>
        <w:pStyle w:val="NoSpacing"/>
        <w:jc w:val="both"/>
        <w:rPr>
          <w:rFonts w:ascii="Times New Roman" w:hAnsi="Times New Roman" w:cs="Times New Roman"/>
        </w:rPr>
      </w:pPr>
      <w:r w:rsidRPr="00DA5FF9">
        <w:rPr>
          <w:rFonts w:ascii="Times New Roman" w:hAnsi="Times New Roman" w:cs="Times New Roman"/>
        </w:rPr>
        <w:t xml:space="preserve"> </w:t>
      </w:r>
    </w:p>
    <w:sectPr w:rsidR="008338FF" w:rsidRPr="00DA5FF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AB10D" w14:textId="77777777" w:rsidR="00F80634" w:rsidRDefault="00F80634" w:rsidP="008338FF">
      <w:pPr>
        <w:spacing w:after="0" w:line="240" w:lineRule="auto"/>
      </w:pPr>
      <w:r>
        <w:separator/>
      </w:r>
    </w:p>
  </w:endnote>
  <w:endnote w:type="continuationSeparator" w:id="0">
    <w:p w14:paraId="3252A874" w14:textId="77777777" w:rsidR="00F80634" w:rsidRDefault="00F80634" w:rsidP="0083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57DB1" w14:textId="77777777" w:rsidR="00F80634" w:rsidRDefault="00F80634" w:rsidP="008338FF">
      <w:pPr>
        <w:spacing w:after="0" w:line="240" w:lineRule="auto"/>
      </w:pPr>
      <w:r>
        <w:separator/>
      </w:r>
    </w:p>
  </w:footnote>
  <w:footnote w:type="continuationSeparator" w:id="0">
    <w:p w14:paraId="78DF4B44" w14:textId="77777777" w:rsidR="00F80634" w:rsidRDefault="00F80634" w:rsidP="00833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77230"/>
      <w:docPartObj>
        <w:docPartGallery w:val="Page Numbers (Top of Page)"/>
        <w:docPartUnique/>
      </w:docPartObj>
    </w:sdtPr>
    <w:sdtEndPr>
      <w:rPr>
        <w:noProof/>
      </w:rPr>
    </w:sdtEndPr>
    <w:sdtContent>
      <w:p w14:paraId="1ACD0742" w14:textId="73823D11" w:rsidR="009F675E" w:rsidRDefault="009F675E">
        <w:pPr>
          <w:pStyle w:val="Header"/>
          <w:jc w:val="right"/>
          <w:rPr>
            <w:noProof/>
          </w:rPr>
        </w:pPr>
        <w:r>
          <w:fldChar w:fldCharType="begin"/>
        </w:r>
        <w:r>
          <w:instrText xml:space="preserve"> PAGE   \* MERGEFORMAT </w:instrText>
        </w:r>
        <w:r>
          <w:fldChar w:fldCharType="separate"/>
        </w:r>
        <w:r w:rsidR="005135B0">
          <w:rPr>
            <w:noProof/>
          </w:rPr>
          <w:t>1</w:t>
        </w:r>
        <w:r>
          <w:rPr>
            <w:noProof/>
          </w:rPr>
          <w:fldChar w:fldCharType="end"/>
        </w:r>
      </w:p>
      <w:p w14:paraId="5672A804" w14:textId="7F7B9C77" w:rsidR="00094BCE" w:rsidRDefault="00094BCE">
        <w:pPr>
          <w:pStyle w:val="Header"/>
          <w:jc w:val="right"/>
          <w:rPr>
            <w:noProof/>
          </w:rPr>
        </w:pPr>
        <w:r>
          <w:rPr>
            <w:noProof/>
          </w:rPr>
          <w:t>HH 283-24</w:t>
        </w:r>
      </w:p>
      <w:p w14:paraId="469C25F9" w14:textId="77777777" w:rsidR="009F675E" w:rsidRDefault="009F675E">
        <w:pPr>
          <w:pStyle w:val="Header"/>
          <w:jc w:val="right"/>
        </w:pPr>
        <w:r>
          <w:t>HCH 724/24</w:t>
        </w:r>
      </w:p>
    </w:sdtContent>
  </w:sdt>
  <w:p w14:paraId="6F69A7BB" w14:textId="77777777" w:rsidR="008338FF" w:rsidRDefault="008338FF" w:rsidP="009F67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5BB"/>
    <w:multiLevelType w:val="hybridMultilevel"/>
    <w:tmpl w:val="D14AAB8E"/>
    <w:lvl w:ilvl="0" w:tplc="172E9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361614"/>
    <w:multiLevelType w:val="hybridMultilevel"/>
    <w:tmpl w:val="7FB604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A12014D"/>
    <w:multiLevelType w:val="hybridMultilevel"/>
    <w:tmpl w:val="01BE119E"/>
    <w:lvl w:ilvl="0" w:tplc="6E74E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6C"/>
    <w:rsid w:val="000227F2"/>
    <w:rsid w:val="000676B0"/>
    <w:rsid w:val="00094BCE"/>
    <w:rsid w:val="001F272A"/>
    <w:rsid w:val="002B386F"/>
    <w:rsid w:val="002D42C0"/>
    <w:rsid w:val="00313EB8"/>
    <w:rsid w:val="003A10A3"/>
    <w:rsid w:val="00405EE4"/>
    <w:rsid w:val="00413EC0"/>
    <w:rsid w:val="00445627"/>
    <w:rsid w:val="004C5038"/>
    <w:rsid w:val="004E283A"/>
    <w:rsid w:val="005135B0"/>
    <w:rsid w:val="00555803"/>
    <w:rsid w:val="00603CC5"/>
    <w:rsid w:val="006123FA"/>
    <w:rsid w:val="00632ED6"/>
    <w:rsid w:val="00674723"/>
    <w:rsid w:val="006A16A6"/>
    <w:rsid w:val="00712364"/>
    <w:rsid w:val="00724AFF"/>
    <w:rsid w:val="00733179"/>
    <w:rsid w:val="007870B6"/>
    <w:rsid w:val="00793DCE"/>
    <w:rsid w:val="007E6102"/>
    <w:rsid w:val="00816BA5"/>
    <w:rsid w:val="008338FF"/>
    <w:rsid w:val="0085729B"/>
    <w:rsid w:val="008934D9"/>
    <w:rsid w:val="008F3431"/>
    <w:rsid w:val="009841AB"/>
    <w:rsid w:val="009916DC"/>
    <w:rsid w:val="009940A7"/>
    <w:rsid w:val="009E58F0"/>
    <w:rsid w:val="009F675E"/>
    <w:rsid w:val="00A35F66"/>
    <w:rsid w:val="00B27D5B"/>
    <w:rsid w:val="00B8479E"/>
    <w:rsid w:val="00B93CDC"/>
    <w:rsid w:val="00C640DE"/>
    <w:rsid w:val="00C80AD4"/>
    <w:rsid w:val="00CC215F"/>
    <w:rsid w:val="00CE056C"/>
    <w:rsid w:val="00CF25FA"/>
    <w:rsid w:val="00CF49BB"/>
    <w:rsid w:val="00D45DC1"/>
    <w:rsid w:val="00DA5FF9"/>
    <w:rsid w:val="00DF11A8"/>
    <w:rsid w:val="00DF525B"/>
    <w:rsid w:val="00E34324"/>
    <w:rsid w:val="00EE2F92"/>
    <w:rsid w:val="00EF1362"/>
    <w:rsid w:val="00F8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35300"/>
  <w15:chartTrackingRefBased/>
  <w15:docId w15:val="{3CA76109-EC40-4A27-A47F-61F9163D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56C"/>
    <w:pPr>
      <w:spacing w:after="0" w:line="240" w:lineRule="auto"/>
    </w:pPr>
  </w:style>
  <w:style w:type="paragraph" w:styleId="Header">
    <w:name w:val="header"/>
    <w:basedOn w:val="Normal"/>
    <w:link w:val="HeaderChar"/>
    <w:uiPriority w:val="99"/>
    <w:unhideWhenUsed/>
    <w:rsid w:val="00833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8FF"/>
  </w:style>
  <w:style w:type="paragraph" w:styleId="Footer">
    <w:name w:val="footer"/>
    <w:basedOn w:val="Normal"/>
    <w:link w:val="FooterChar"/>
    <w:uiPriority w:val="99"/>
    <w:unhideWhenUsed/>
    <w:rsid w:val="00833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5837E-1F6C-4622-89B4-8A0069E9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2024-07-19T09:10:00Z</dcterms:created>
  <dcterms:modified xsi:type="dcterms:W3CDTF">2024-07-19T09:10:00Z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b07acae69e21acc14052c6701f8021f369077b5aef716ebee41bf2199c63ff9f</vt:lpwstr>
  </property>
</Properties>
</file>