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49" w:rsidRPr="00293D97" w:rsidRDefault="00703B49" w:rsidP="00293D97">
      <w:pPr>
        <w:spacing w:after="0" w:line="240" w:lineRule="auto"/>
        <w:jc w:val="both"/>
        <w:rPr>
          <w:rFonts w:ascii="Times New Roman" w:hAnsi="Times New Roman" w:cs="Times New Roman"/>
          <w:sz w:val="24"/>
          <w:szCs w:val="24"/>
        </w:rPr>
      </w:pPr>
      <w:bookmarkStart w:id="0" w:name="_GoBack"/>
      <w:bookmarkEnd w:id="0"/>
      <w:r w:rsidRPr="00293D97">
        <w:rPr>
          <w:rFonts w:ascii="Times New Roman" w:hAnsi="Times New Roman" w:cs="Times New Roman"/>
          <w:sz w:val="24"/>
          <w:szCs w:val="24"/>
        </w:rPr>
        <w:t>APOSTOLIC FAITH MISSION IN ZIMBABWE</w:t>
      </w:r>
    </w:p>
    <w:p w:rsidR="00703B49" w:rsidRPr="00293D97" w:rsidRDefault="00293D97" w:rsidP="00293D97">
      <w:pPr>
        <w:spacing w:after="0" w:line="240" w:lineRule="auto"/>
        <w:jc w:val="both"/>
        <w:rPr>
          <w:rFonts w:ascii="Times New Roman" w:hAnsi="Times New Roman" w:cs="Times New Roman"/>
          <w:sz w:val="24"/>
          <w:szCs w:val="24"/>
        </w:rPr>
      </w:pPr>
      <w:r w:rsidRPr="00293D97">
        <w:rPr>
          <w:rFonts w:ascii="Times New Roman" w:hAnsi="Times New Roman" w:cs="Times New Roman"/>
          <w:sz w:val="24"/>
          <w:szCs w:val="24"/>
        </w:rPr>
        <w:t>versus</w:t>
      </w:r>
    </w:p>
    <w:p w:rsidR="00703B49" w:rsidRDefault="00703B49" w:rsidP="00293D97">
      <w:pPr>
        <w:spacing w:after="0" w:line="240" w:lineRule="auto"/>
        <w:jc w:val="both"/>
        <w:rPr>
          <w:rFonts w:ascii="Times New Roman" w:hAnsi="Times New Roman" w:cs="Times New Roman"/>
          <w:sz w:val="24"/>
          <w:szCs w:val="24"/>
        </w:rPr>
      </w:pPr>
      <w:r w:rsidRPr="00293D97">
        <w:rPr>
          <w:rFonts w:ascii="Times New Roman" w:hAnsi="Times New Roman" w:cs="Times New Roman"/>
          <w:sz w:val="24"/>
          <w:szCs w:val="24"/>
        </w:rPr>
        <w:t>SIMON NYAHWEMA</w:t>
      </w:r>
    </w:p>
    <w:p w:rsidR="00293D97" w:rsidRDefault="00293D97" w:rsidP="00293D97">
      <w:pPr>
        <w:spacing w:after="0" w:line="240" w:lineRule="auto"/>
        <w:jc w:val="both"/>
        <w:rPr>
          <w:rFonts w:ascii="Times New Roman" w:hAnsi="Times New Roman" w:cs="Times New Roman"/>
          <w:sz w:val="24"/>
          <w:szCs w:val="24"/>
        </w:rPr>
      </w:pPr>
    </w:p>
    <w:p w:rsidR="00293D97" w:rsidRPr="00293D97" w:rsidRDefault="00293D97" w:rsidP="00293D97">
      <w:pPr>
        <w:spacing w:after="0" w:line="240" w:lineRule="auto"/>
        <w:jc w:val="both"/>
        <w:rPr>
          <w:rFonts w:ascii="Times New Roman" w:hAnsi="Times New Roman" w:cs="Times New Roman"/>
          <w:sz w:val="24"/>
          <w:szCs w:val="24"/>
        </w:rPr>
      </w:pPr>
    </w:p>
    <w:p w:rsidR="00703B49" w:rsidRPr="00293D97" w:rsidRDefault="00703B49" w:rsidP="00293D97">
      <w:pPr>
        <w:pStyle w:val="NoSpacing"/>
        <w:jc w:val="both"/>
        <w:rPr>
          <w:rFonts w:ascii="Times New Roman" w:hAnsi="Times New Roman" w:cs="Times New Roman"/>
          <w:sz w:val="24"/>
          <w:szCs w:val="24"/>
        </w:rPr>
      </w:pPr>
      <w:r w:rsidRPr="00293D97">
        <w:rPr>
          <w:rFonts w:ascii="Times New Roman" w:hAnsi="Times New Roman" w:cs="Times New Roman"/>
          <w:sz w:val="24"/>
          <w:szCs w:val="24"/>
        </w:rPr>
        <w:t>HIGH COURT OF ZIMBABWE</w:t>
      </w:r>
    </w:p>
    <w:p w:rsidR="00703B49" w:rsidRPr="00293D97" w:rsidRDefault="00703B49" w:rsidP="00293D97">
      <w:pPr>
        <w:pStyle w:val="NoSpacing"/>
        <w:jc w:val="both"/>
        <w:rPr>
          <w:rFonts w:ascii="Times New Roman" w:hAnsi="Times New Roman" w:cs="Times New Roman"/>
          <w:sz w:val="24"/>
          <w:szCs w:val="24"/>
        </w:rPr>
      </w:pPr>
      <w:r w:rsidRPr="00293D97">
        <w:rPr>
          <w:rFonts w:ascii="Times New Roman" w:hAnsi="Times New Roman" w:cs="Times New Roman"/>
          <w:sz w:val="24"/>
          <w:szCs w:val="24"/>
        </w:rPr>
        <w:t>TAGU J</w:t>
      </w:r>
    </w:p>
    <w:p w:rsidR="00703B49" w:rsidRDefault="00703B49" w:rsidP="00293D97">
      <w:pPr>
        <w:pStyle w:val="NoSpacing"/>
        <w:jc w:val="both"/>
        <w:rPr>
          <w:rFonts w:ascii="Times New Roman" w:hAnsi="Times New Roman" w:cs="Times New Roman"/>
          <w:sz w:val="24"/>
          <w:szCs w:val="24"/>
        </w:rPr>
      </w:pPr>
      <w:r w:rsidRPr="00293D97">
        <w:rPr>
          <w:rFonts w:ascii="Times New Roman" w:hAnsi="Times New Roman" w:cs="Times New Roman"/>
          <w:sz w:val="24"/>
          <w:szCs w:val="24"/>
        </w:rPr>
        <w:t>HARARE</w:t>
      </w:r>
      <w:r w:rsidR="00293D97">
        <w:rPr>
          <w:rFonts w:ascii="Times New Roman" w:hAnsi="Times New Roman" w:cs="Times New Roman"/>
          <w:sz w:val="24"/>
          <w:szCs w:val="24"/>
        </w:rPr>
        <w:t>,</w:t>
      </w:r>
      <w:r w:rsidRPr="00293D97">
        <w:rPr>
          <w:rFonts w:ascii="Times New Roman" w:hAnsi="Times New Roman" w:cs="Times New Roman"/>
          <w:sz w:val="24"/>
          <w:szCs w:val="24"/>
        </w:rPr>
        <w:t xml:space="preserve"> 31 </w:t>
      </w:r>
      <w:r w:rsidR="00293D97" w:rsidRPr="00293D97">
        <w:rPr>
          <w:rFonts w:ascii="Times New Roman" w:hAnsi="Times New Roman" w:cs="Times New Roman"/>
          <w:sz w:val="24"/>
          <w:szCs w:val="24"/>
        </w:rPr>
        <w:t>October</w:t>
      </w:r>
      <w:r w:rsidRPr="00293D97">
        <w:rPr>
          <w:rFonts w:ascii="Times New Roman" w:hAnsi="Times New Roman" w:cs="Times New Roman"/>
          <w:sz w:val="24"/>
          <w:szCs w:val="24"/>
        </w:rPr>
        <w:t xml:space="preserve"> </w:t>
      </w:r>
      <w:r w:rsidR="00293D97">
        <w:rPr>
          <w:rFonts w:ascii="Times New Roman" w:hAnsi="Times New Roman" w:cs="Times New Roman"/>
          <w:sz w:val="24"/>
          <w:szCs w:val="24"/>
        </w:rPr>
        <w:t>&amp;</w:t>
      </w:r>
      <w:r w:rsidRPr="00293D97">
        <w:rPr>
          <w:rFonts w:ascii="Times New Roman" w:hAnsi="Times New Roman" w:cs="Times New Roman"/>
          <w:sz w:val="24"/>
          <w:szCs w:val="24"/>
        </w:rPr>
        <w:t xml:space="preserve"> 9 </w:t>
      </w:r>
      <w:r w:rsidR="00293D97" w:rsidRPr="00293D97">
        <w:rPr>
          <w:rFonts w:ascii="Times New Roman" w:hAnsi="Times New Roman" w:cs="Times New Roman"/>
          <w:sz w:val="24"/>
          <w:szCs w:val="24"/>
        </w:rPr>
        <w:t>November</w:t>
      </w:r>
      <w:r w:rsidRPr="00293D97">
        <w:rPr>
          <w:rFonts w:ascii="Times New Roman" w:hAnsi="Times New Roman" w:cs="Times New Roman"/>
          <w:sz w:val="24"/>
          <w:szCs w:val="24"/>
        </w:rPr>
        <w:t xml:space="preserve"> 2022</w:t>
      </w:r>
    </w:p>
    <w:p w:rsidR="00293D97" w:rsidRPr="00293D97" w:rsidRDefault="00293D97" w:rsidP="00293D97">
      <w:pPr>
        <w:pStyle w:val="NoSpacing"/>
        <w:jc w:val="both"/>
        <w:rPr>
          <w:rFonts w:ascii="Times New Roman" w:hAnsi="Times New Roman" w:cs="Times New Roman"/>
          <w:sz w:val="24"/>
          <w:szCs w:val="24"/>
        </w:rPr>
      </w:pPr>
    </w:p>
    <w:p w:rsidR="00703B49" w:rsidRPr="00293D97" w:rsidRDefault="00703B49" w:rsidP="00293D97">
      <w:pPr>
        <w:pStyle w:val="NoSpacing"/>
        <w:jc w:val="both"/>
        <w:rPr>
          <w:rFonts w:ascii="Times New Roman" w:hAnsi="Times New Roman" w:cs="Times New Roman"/>
          <w:sz w:val="24"/>
          <w:szCs w:val="24"/>
        </w:rPr>
      </w:pPr>
    </w:p>
    <w:p w:rsidR="00703B49" w:rsidRDefault="00703B49" w:rsidP="00293D97">
      <w:pPr>
        <w:jc w:val="both"/>
        <w:rPr>
          <w:rFonts w:ascii="Times New Roman" w:hAnsi="Times New Roman" w:cs="Times New Roman"/>
          <w:b/>
          <w:sz w:val="24"/>
          <w:szCs w:val="24"/>
        </w:rPr>
      </w:pPr>
      <w:r w:rsidRPr="00293D97">
        <w:rPr>
          <w:rFonts w:ascii="Times New Roman" w:hAnsi="Times New Roman" w:cs="Times New Roman"/>
          <w:b/>
          <w:sz w:val="24"/>
          <w:szCs w:val="24"/>
        </w:rPr>
        <w:t>Opposed Application</w:t>
      </w:r>
    </w:p>
    <w:p w:rsidR="00293D97" w:rsidRDefault="00293D97" w:rsidP="00293D97">
      <w:pPr>
        <w:jc w:val="both"/>
        <w:rPr>
          <w:rFonts w:ascii="Times New Roman" w:hAnsi="Times New Roman" w:cs="Times New Roman"/>
          <w:b/>
          <w:sz w:val="24"/>
          <w:szCs w:val="24"/>
        </w:rPr>
      </w:pPr>
    </w:p>
    <w:p w:rsidR="00293D97" w:rsidRDefault="00293D97" w:rsidP="00293D97">
      <w:pPr>
        <w:spacing w:after="0" w:line="240" w:lineRule="auto"/>
        <w:jc w:val="both"/>
        <w:rPr>
          <w:rFonts w:ascii="Times New Roman" w:hAnsi="Times New Roman" w:cs="Times New Roman"/>
          <w:sz w:val="24"/>
          <w:szCs w:val="24"/>
        </w:rPr>
      </w:pPr>
      <w:r w:rsidRPr="00293D97">
        <w:rPr>
          <w:rFonts w:ascii="Times New Roman" w:hAnsi="Times New Roman" w:cs="Times New Roman"/>
          <w:sz w:val="24"/>
          <w:szCs w:val="24"/>
        </w:rPr>
        <w:t>A</w:t>
      </w:r>
      <w:r w:rsidRPr="00293D97">
        <w:rPr>
          <w:rFonts w:ascii="Times New Roman" w:hAnsi="Times New Roman" w:cs="Times New Roman"/>
          <w:i/>
          <w:sz w:val="24"/>
          <w:szCs w:val="24"/>
        </w:rPr>
        <w:t xml:space="preserve"> Majachane,</w:t>
      </w:r>
      <w:r>
        <w:rPr>
          <w:rFonts w:ascii="Times New Roman" w:hAnsi="Times New Roman" w:cs="Times New Roman"/>
          <w:sz w:val="24"/>
          <w:szCs w:val="24"/>
        </w:rPr>
        <w:t xml:space="preserve"> for the applicant</w:t>
      </w:r>
    </w:p>
    <w:p w:rsidR="00293D97" w:rsidRDefault="00293D97" w:rsidP="00293D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BS </w:t>
      </w:r>
      <w:r w:rsidRPr="00293D97">
        <w:rPr>
          <w:rFonts w:ascii="Times New Roman" w:hAnsi="Times New Roman" w:cs="Times New Roman"/>
          <w:i/>
          <w:sz w:val="24"/>
          <w:szCs w:val="24"/>
        </w:rPr>
        <w:t>Nyengera,</w:t>
      </w:r>
      <w:r>
        <w:rPr>
          <w:rFonts w:ascii="Times New Roman" w:hAnsi="Times New Roman" w:cs="Times New Roman"/>
          <w:sz w:val="24"/>
          <w:szCs w:val="24"/>
        </w:rPr>
        <w:t xml:space="preserve"> for the respondent</w:t>
      </w:r>
    </w:p>
    <w:p w:rsidR="00293D97" w:rsidRDefault="00293D97" w:rsidP="00293D97">
      <w:pPr>
        <w:spacing w:after="0" w:line="240" w:lineRule="auto"/>
        <w:jc w:val="both"/>
        <w:rPr>
          <w:rFonts w:ascii="Times New Roman" w:hAnsi="Times New Roman" w:cs="Times New Roman"/>
          <w:sz w:val="24"/>
          <w:szCs w:val="24"/>
        </w:rPr>
      </w:pPr>
    </w:p>
    <w:p w:rsidR="00293D97" w:rsidRDefault="00293D97" w:rsidP="00293D97">
      <w:pPr>
        <w:jc w:val="both"/>
        <w:rPr>
          <w:rFonts w:ascii="Times New Roman" w:hAnsi="Times New Roman" w:cs="Times New Roman"/>
          <w:sz w:val="24"/>
          <w:szCs w:val="24"/>
        </w:rPr>
      </w:pPr>
    </w:p>
    <w:p w:rsidR="00CD18FE" w:rsidRPr="00293D97" w:rsidRDefault="00293D97"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3B49" w:rsidRPr="00293D97">
        <w:rPr>
          <w:rFonts w:ascii="Times New Roman" w:hAnsi="Times New Roman" w:cs="Times New Roman"/>
          <w:b/>
          <w:sz w:val="24"/>
          <w:szCs w:val="24"/>
        </w:rPr>
        <w:t>TAGU J</w:t>
      </w:r>
      <w:r w:rsidR="00703B49" w:rsidRPr="00293D97">
        <w:rPr>
          <w:rFonts w:ascii="Times New Roman" w:hAnsi="Times New Roman" w:cs="Times New Roman"/>
          <w:sz w:val="24"/>
          <w:szCs w:val="24"/>
        </w:rPr>
        <w:t>:</w:t>
      </w:r>
      <w:r w:rsidR="00CD18FE" w:rsidRPr="00293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CD18FE" w:rsidRPr="00293D97">
        <w:rPr>
          <w:rFonts w:ascii="Times New Roman" w:hAnsi="Times New Roman" w:cs="Times New Roman"/>
          <w:sz w:val="24"/>
          <w:szCs w:val="24"/>
        </w:rPr>
        <w:t xml:space="preserve">This is a court application for eviction of the </w:t>
      </w:r>
      <w:r>
        <w:rPr>
          <w:rFonts w:ascii="Times New Roman" w:hAnsi="Times New Roman" w:cs="Times New Roman"/>
          <w:sz w:val="24"/>
          <w:szCs w:val="24"/>
        </w:rPr>
        <w:t>r</w:t>
      </w:r>
      <w:r w:rsidR="00CD18FE" w:rsidRPr="00293D97">
        <w:rPr>
          <w:rFonts w:ascii="Times New Roman" w:hAnsi="Times New Roman" w:cs="Times New Roman"/>
          <w:sz w:val="24"/>
          <w:szCs w:val="24"/>
        </w:rPr>
        <w:t xml:space="preserve">espondent and all those claiming occupation through him from </w:t>
      </w:r>
      <w:r>
        <w:rPr>
          <w:rFonts w:ascii="Times New Roman" w:hAnsi="Times New Roman" w:cs="Times New Roman"/>
          <w:sz w:val="24"/>
          <w:szCs w:val="24"/>
        </w:rPr>
        <w:t>a</w:t>
      </w:r>
      <w:r w:rsidR="00CD18FE" w:rsidRPr="00293D97">
        <w:rPr>
          <w:rFonts w:ascii="Times New Roman" w:hAnsi="Times New Roman" w:cs="Times New Roman"/>
          <w:sz w:val="24"/>
          <w:szCs w:val="24"/>
        </w:rPr>
        <w:t xml:space="preserve">pplicant’s premises being described as Chizinga Assembly, Chizinga Shopping Centre, Mhondoro which premises the </w:t>
      </w:r>
      <w:r>
        <w:rPr>
          <w:rFonts w:ascii="Times New Roman" w:hAnsi="Times New Roman" w:cs="Times New Roman"/>
          <w:sz w:val="24"/>
          <w:szCs w:val="24"/>
        </w:rPr>
        <w:t>r</w:t>
      </w:r>
      <w:r w:rsidR="00CD18FE" w:rsidRPr="00293D97">
        <w:rPr>
          <w:rFonts w:ascii="Times New Roman" w:hAnsi="Times New Roman" w:cs="Times New Roman"/>
          <w:sz w:val="24"/>
          <w:szCs w:val="24"/>
        </w:rPr>
        <w:t>espondent is in unlawful occupation and possession.</w:t>
      </w:r>
    </w:p>
    <w:p w:rsidR="001719E3" w:rsidRPr="00293D97" w:rsidRDefault="00293D97"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18FE" w:rsidRPr="00293D97">
        <w:rPr>
          <w:rFonts w:ascii="Times New Roman" w:hAnsi="Times New Roman" w:cs="Times New Roman"/>
          <w:sz w:val="24"/>
          <w:szCs w:val="24"/>
        </w:rPr>
        <w:t xml:space="preserve">Historically and at all material times, </w:t>
      </w:r>
      <w:r>
        <w:rPr>
          <w:rFonts w:ascii="Times New Roman" w:hAnsi="Times New Roman" w:cs="Times New Roman"/>
          <w:sz w:val="24"/>
          <w:szCs w:val="24"/>
        </w:rPr>
        <w:t>a</w:t>
      </w:r>
      <w:r w:rsidR="00CD18FE" w:rsidRPr="00293D97">
        <w:rPr>
          <w:rFonts w:ascii="Times New Roman" w:hAnsi="Times New Roman" w:cs="Times New Roman"/>
          <w:sz w:val="24"/>
          <w:szCs w:val="24"/>
        </w:rPr>
        <w:t xml:space="preserve">pplicant was the owner and remains the owner of a mission house and church building at Chizinga Assembly, Chizinga Shopping Centre, Mhondoro. Sometime in 2018 the church faced a leadership dispute which resulted in a legal battle between two factions. </w:t>
      </w:r>
      <w:r>
        <w:rPr>
          <w:rFonts w:ascii="Times New Roman" w:hAnsi="Times New Roman" w:cs="Times New Roman"/>
          <w:sz w:val="24"/>
          <w:szCs w:val="24"/>
        </w:rPr>
        <w:t xml:space="preserve"> </w:t>
      </w:r>
      <w:r w:rsidR="00CD18FE" w:rsidRPr="00293D97">
        <w:rPr>
          <w:rFonts w:ascii="Times New Roman" w:hAnsi="Times New Roman" w:cs="Times New Roman"/>
          <w:sz w:val="24"/>
          <w:szCs w:val="24"/>
        </w:rPr>
        <w:t xml:space="preserve">During this period the church witnessed a split which saw most of the Pastors either choosing between the two factions or leaving the church altogether. </w:t>
      </w:r>
      <w:r>
        <w:rPr>
          <w:rFonts w:ascii="Times New Roman" w:hAnsi="Times New Roman" w:cs="Times New Roman"/>
          <w:sz w:val="24"/>
          <w:szCs w:val="24"/>
        </w:rPr>
        <w:t xml:space="preserve"> </w:t>
      </w:r>
      <w:r w:rsidR="0016604D" w:rsidRPr="00293D97">
        <w:rPr>
          <w:rFonts w:ascii="Times New Roman" w:hAnsi="Times New Roman" w:cs="Times New Roman"/>
          <w:sz w:val="24"/>
          <w:szCs w:val="24"/>
        </w:rPr>
        <w:t xml:space="preserve">Pastor Kanhukamwe was then stationed at the </w:t>
      </w:r>
      <w:r>
        <w:rPr>
          <w:rFonts w:ascii="Times New Roman" w:hAnsi="Times New Roman" w:cs="Times New Roman"/>
          <w:sz w:val="24"/>
          <w:szCs w:val="24"/>
        </w:rPr>
        <w:t>a</w:t>
      </w:r>
      <w:r w:rsidR="0016604D" w:rsidRPr="00293D97">
        <w:rPr>
          <w:rFonts w:ascii="Times New Roman" w:hAnsi="Times New Roman" w:cs="Times New Roman"/>
          <w:sz w:val="24"/>
          <w:szCs w:val="24"/>
        </w:rPr>
        <w:t>pplicant’s Chizinga Assembly in Mhondoro. However, he abandoned the assembly during the height of the legal wrangle which was final</w:t>
      </w:r>
      <w:r>
        <w:rPr>
          <w:rFonts w:ascii="Times New Roman" w:hAnsi="Times New Roman" w:cs="Times New Roman"/>
          <w:sz w:val="24"/>
          <w:szCs w:val="24"/>
        </w:rPr>
        <w:t>ly settled under Case Number SC </w:t>
      </w:r>
      <w:r w:rsidR="0016604D" w:rsidRPr="00293D97">
        <w:rPr>
          <w:rFonts w:ascii="Times New Roman" w:hAnsi="Times New Roman" w:cs="Times New Roman"/>
          <w:sz w:val="24"/>
          <w:szCs w:val="24"/>
        </w:rPr>
        <w:t xml:space="preserve">67/21 in favour of the </w:t>
      </w:r>
      <w:r w:rsidR="00FE2183" w:rsidRPr="00293D97">
        <w:rPr>
          <w:rFonts w:ascii="Times New Roman" w:hAnsi="Times New Roman" w:cs="Times New Roman"/>
          <w:sz w:val="24"/>
          <w:szCs w:val="24"/>
        </w:rPr>
        <w:t xml:space="preserve">leadership of Amon Dubie Madawo who is the rightful leader of the </w:t>
      </w:r>
      <w:r>
        <w:rPr>
          <w:rFonts w:ascii="Times New Roman" w:hAnsi="Times New Roman" w:cs="Times New Roman"/>
          <w:sz w:val="24"/>
          <w:szCs w:val="24"/>
        </w:rPr>
        <w:t>a</w:t>
      </w:r>
      <w:r w:rsidR="00FE2183" w:rsidRPr="00293D97">
        <w:rPr>
          <w:rFonts w:ascii="Times New Roman" w:hAnsi="Times New Roman" w:cs="Times New Roman"/>
          <w:sz w:val="24"/>
          <w:szCs w:val="24"/>
        </w:rPr>
        <w:t>pplicant</w:t>
      </w:r>
      <w:r w:rsidR="0016604D" w:rsidRPr="00293D97">
        <w:rPr>
          <w:rFonts w:ascii="Times New Roman" w:hAnsi="Times New Roman" w:cs="Times New Roman"/>
          <w:sz w:val="24"/>
          <w:szCs w:val="24"/>
        </w:rPr>
        <w:t>.</w:t>
      </w:r>
      <w:r w:rsidR="00BC7326" w:rsidRPr="00293D97">
        <w:rPr>
          <w:rFonts w:ascii="Times New Roman" w:hAnsi="Times New Roman" w:cs="Times New Roman"/>
          <w:sz w:val="24"/>
          <w:szCs w:val="24"/>
        </w:rPr>
        <w:t xml:space="preserve"> When Pastor Kanhukamwe </w:t>
      </w:r>
      <w:r w:rsidR="00340797" w:rsidRPr="00293D97">
        <w:rPr>
          <w:rFonts w:ascii="Times New Roman" w:hAnsi="Times New Roman" w:cs="Times New Roman"/>
          <w:sz w:val="24"/>
          <w:szCs w:val="24"/>
        </w:rPr>
        <w:t xml:space="preserve">who was by then a pastor under the </w:t>
      </w:r>
      <w:r>
        <w:rPr>
          <w:rFonts w:ascii="Times New Roman" w:hAnsi="Times New Roman" w:cs="Times New Roman"/>
          <w:sz w:val="24"/>
          <w:szCs w:val="24"/>
        </w:rPr>
        <w:t>r</w:t>
      </w:r>
      <w:r w:rsidR="00340797" w:rsidRPr="00293D97">
        <w:rPr>
          <w:rFonts w:ascii="Times New Roman" w:hAnsi="Times New Roman" w:cs="Times New Roman"/>
          <w:sz w:val="24"/>
          <w:szCs w:val="24"/>
        </w:rPr>
        <w:t xml:space="preserve">espondent but belonging to a dissident group </w:t>
      </w:r>
      <w:r w:rsidR="00BC7326" w:rsidRPr="00293D97">
        <w:rPr>
          <w:rFonts w:ascii="Times New Roman" w:hAnsi="Times New Roman" w:cs="Times New Roman"/>
          <w:sz w:val="24"/>
          <w:szCs w:val="24"/>
        </w:rPr>
        <w:t xml:space="preserve">left, he deployed the </w:t>
      </w:r>
      <w:r>
        <w:rPr>
          <w:rFonts w:ascii="Times New Roman" w:hAnsi="Times New Roman" w:cs="Times New Roman"/>
          <w:sz w:val="24"/>
          <w:szCs w:val="24"/>
        </w:rPr>
        <w:t>r</w:t>
      </w:r>
      <w:r w:rsidR="00BC7326" w:rsidRPr="00293D97">
        <w:rPr>
          <w:rFonts w:ascii="Times New Roman" w:hAnsi="Times New Roman" w:cs="Times New Roman"/>
          <w:sz w:val="24"/>
          <w:szCs w:val="24"/>
        </w:rPr>
        <w:t xml:space="preserve">espondent at the Chizinga Assembly without the authority and consent of the </w:t>
      </w:r>
      <w:r>
        <w:rPr>
          <w:rFonts w:ascii="Times New Roman" w:hAnsi="Times New Roman" w:cs="Times New Roman"/>
          <w:sz w:val="24"/>
          <w:szCs w:val="24"/>
        </w:rPr>
        <w:t>a</w:t>
      </w:r>
      <w:r w:rsidR="00BC7326" w:rsidRPr="00293D97">
        <w:rPr>
          <w:rFonts w:ascii="Times New Roman" w:hAnsi="Times New Roman" w:cs="Times New Roman"/>
          <w:sz w:val="24"/>
          <w:szCs w:val="24"/>
        </w:rPr>
        <w:t xml:space="preserve">pplicant. </w:t>
      </w:r>
      <w:r>
        <w:rPr>
          <w:rFonts w:ascii="Times New Roman" w:hAnsi="Times New Roman" w:cs="Times New Roman"/>
          <w:sz w:val="24"/>
          <w:szCs w:val="24"/>
        </w:rPr>
        <w:t xml:space="preserve"> </w:t>
      </w:r>
      <w:r w:rsidR="00BC7326" w:rsidRPr="00293D97">
        <w:rPr>
          <w:rFonts w:ascii="Times New Roman" w:hAnsi="Times New Roman" w:cs="Times New Roman"/>
          <w:sz w:val="24"/>
          <w:szCs w:val="24"/>
        </w:rPr>
        <w:t xml:space="preserve">Respondent is not an employee of the </w:t>
      </w:r>
      <w:r>
        <w:rPr>
          <w:rFonts w:ascii="Times New Roman" w:hAnsi="Times New Roman" w:cs="Times New Roman"/>
          <w:sz w:val="24"/>
          <w:szCs w:val="24"/>
        </w:rPr>
        <w:t>a</w:t>
      </w:r>
      <w:r w:rsidR="00BC7326" w:rsidRPr="00293D97">
        <w:rPr>
          <w:rFonts w:ascii="Times New Roman" w:hAnsi="Times New Roman" w:cs="Times New Roman"/>
          <w:sz w:val="24"/>
          <w:szCs w:val="24"/>
        </w:rPr>
        <w:t>pplicant and he does not have a legal relationship with it.</w:t>
      </w:r>
      <w:r>
        <w:rPr>
          <w:rFonts w:ascii="Times New Roman" w:hAnsi="Times New Roman" w:cs="Times New Roman"/>
          <w:sz w:val="24"/>
          <w:szCs w:val="24"/>
        </w:rPr>
        <w:t xml:space="preserve"> </w:t>
      </w:r>
      <w:r w:rsidR="00BC7326" w:rsidRPr="00293D97">
        <w:rPr>
          <w:rFonts w:ascii="Times New Roman" w:hAnsi="Times New Roman" w:cs="Times New Roman"/>
          <w:sz w:val="24"/>
          <w:szCs w:val="24"/>
        </w:rPr>
        <w:t xml:space="preserve"> </w:t>
      </w:r>
      <w:r w:rsidR="009039A3" w:rsidRPr="00293D97">
        <w:rPr>
          <w:rFonts w:ascii="Times New Roman" w:hAnsi="Times New Roman" w:cs="Times New Roman"/>
          <w:sz w:val="24"/>
          <w:szCs w:val="24"/>
        </w:rPr>
        <w:t>Hence the court application to evict him.</w:t>
      </w:r>
    </w:p>
    <w:p w:rsidR="0016516D" w:rsidRPr="00293D97" w:rsidRDefault="00293D97"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19E3" w:rsidRPr="00293D97">
        <w:rPr>
          <w:rFonts w:ascii="Times New Roman" w:hAnsi="Times New Roman" w:cs="Times New Roman"/>
          <w:sz w:val="24"/>
          <w:szCs w:val="24"/>
        </w:rPr>
        <w:t xml:space="preserve">The </w:t>
      </w:r>
      <w:r>
        <w:rPr>
          <w:rFonts w:ascii="Times New Roman" w:hAnsi="Times New Roman" w:cs="Times New Roman"/>
          <w:sz w:val="24"/>
          <w:szCs w:val="24"/>
        </w:rPr>
        <w:t>r</w:t>
      </w:r>
      <w:r w:rsidR="001719E3" w:rsidRPr="00293D97">
        <w:rPr>
          <w:rFonts w:ascii="Times New Roman" w:hAnsi="Times New Roman" w:cs="Times New Roman"/>
          <w:sz w:val="24"/>
          <w:szCs w:val="24"/>
        </w:rPr>
        <w:t xml:space="preserve">espondent raised a point </w:t>
      </w:r>
      <w:r w:rsidR="001719E3" w:rsidRPr="00293D97">
        <w:rPr>
          <w:rFonts w:ascii="Times New Roman" w:hAnsi="Times New Roman" w:cs="Times New Roman"/>
          <w:i/>
          <w:sz w:val="24"/>
          <w:szCs w:val="24"/>
        </w:rPr>
        <w:t>in limine</w:t>
      </w:r>
      <w:r w:rsidR="001719E3" w:rsidRPr="00293D97">
        <w:rPr>
          <w:rFonts w:ascii="Times New Roman" w:hAnsi="Times New Roman" w:cs="Times New Roman"/>
          <w:sz w:val="24"/>
          <w:szCs w:val="24"/>
        </w:rPr>
        <w:t xml:space="preserve"> that there are material disputes of facts which cannot be easily solved by way of an application</w:t>
      </w:r>
      <w:r w:rsidR="00FE2183" w:rsidRPr="00293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FE2183" w:rsidRPr="00293D97">
        <w:rPr>
          <w:rFonts w:ascii="Times New Roman" w:hAnsi="Times New Roman" w:cs="Times New Roman"/>
          <w:sz w:val="24"/>
          <w:szCs w:val="24"/>
        </w:rPr>
        <w:t>H</w:t>
      </w:r>
      <w:r w:rsidR="001719E3" w:rsidRPr="00293D97">
        <w:rPr>
          <w:rFonts w:ascii="Times New Roman" w:hAnsi="Times New Roman" w:cs="Times New Roman"/>
          <w:sz w:val="24"/>
          <w:szCs w:val="24"/>
        </w:rPr>
        <w:t xml:space="preserve">e said the property in question is community </w:t>
      </w:r>
      <w:r w:rsidR="001719E3" w:rsidRPr="00293D97">
        <w:rPr>
          <w:rFonts w:ascii="Times New Roman" w:hAnsi="Times New Roman" w:cs="Times New Roman"/>
          <w:sz w:val="24"/>
          <w:szCs w:val="24"/>
        </w:rPr>
        <w:lastRenderedPageBreak/>
        <w:t>property for which oral evidence from the responsible authorities being the chiefs, village headmen, community as well as counsellors should be heard first for the court to reach a just decision.</w:t>
      </w:r>
    </w:p>
    <w:p w:rsidR="0016516D" w:rsidRPr="00293D97" w:rsidRDefault="00293D97"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516D" w:rsidRPr="00293D97">
        <w:rPr>
          <w:rFonts w:ascii="Times New Roman" w:hAnsi="Times New Roman" w:cs="Times New Roman"/>
          <w:sz w:val="24"/>
          <w:szCs w:val="24"/>
        </w:rPr>
        <w:t xml:space="preserve">The </w:t>
      </w:r>
      <w:r>
        <w:rPr>
          <w:rFonts w:ascii="Times New Roman" w:hAnsi="Times New Roman" w:cs="Times New Roman"/>
          <w:sz w:val="24"/>
          <w:szCs w:val="24"/>
        </w:rPr>
        <w:t>a</w:t>
      </w:r>
      <w:r w:rsidR="0016516D" w:rsidRPr="00293D97">
        <w:rPr>
          <w:rFonts w:ascii="Times New Roman" w:hAnsi="Times New Roman" w:cs="Times New Roman"/>
          <w:sz w:val="24"/>
          <w:szCs w:val="24"/>
        </w:rPr>
        <w:t xml:space="preserve">pplicant disputed the existence of dispute of fact. </w:t>
      </w:r>
      <w:r>
        <w:rPr>
          <w:rFonts w:ascii="Times New Roman" w:hAnsi="Times New Roman" w:cs="Times New Roman"/>
          <w:sz w:val="24"/>
          <w:szCs w:val="24"/>
        </w:rPr>
        <w:t xml:space="preserve"> </w:t>
      </w:r>
      <w:r w:rsidR="0016516D" w:rsidRPr="00293D97">
        <w:rPr>
          <w:rFonts w:ascii="Times New Roman" w:hAnsi="Times New Roman" w:cs="Times New Roman"/>
          <w:sz w:val="24"/>
          <w:szCs w:val="24"/>
        </w:rPr>
        <w:t xml:space="preserve">The court was referred to the case of </w:t>
      </w:r>
      <w:r w:rsidR="0016516D" w:rsidRPr="00293D97">
        <w:rPr>
          <w:rFonts w:ascii="Times New Roman" w:hAnsi="Times New Roman" w:cs="Times New Roman"/>
          <w:i/>
          <w:sz w:val="24"/>
          <w:szCs w:val="24"/>
        </w:rPr>
        <w:t xml:space="preserve">Room Hire Co. (Pty) Ltd </w:t>
      </w:r>
      <w:r w:rsidR="0016516D" w:rsidRPr="00293D97">
        <w:rPr>
          <w:rFonts w:ascii="Times New Roman" w:hAnsi="Times New Roman" w:cs="Times New Roman"/>
          <w:sz w:val="24"/>
          <w:szCs w:val="24"/>
        </w:rPr>
        <w:t>v</w:t>
      </w:r>
      <w:r w:rsidR="0016516D" w:rsidRPr="00293D97">
        <w:rPr>
          <w:rFonts w:ascii="Times New Roman" w:hAnsi="Times New Roman" w:cs="Times New Roman"/>
          <w:i/>
          <w:sz w:val="24"/>
          <w:szCs w:val="24"/>
        </w:rPr>
        <w:t xml:space="preserve"> Jeppe Street Mansions (Pty) Ltd</w:t>
      </w:r>
      <w:r w:rsidR="0016516D" w:rsidRPr="00293D97">
        <w:rPr>
          <w:rFonts w:ascii="Times New Roman" w:hAnsi="Times New Roman" w:cs="Times New Roman"/>
          <w:sz w:val="24"/>
          <w:szCs w:val="24"/>
        </w:rPr>
        <w:t xml:space="preserve"> 1949 (3) SA 1155 (T) at 1163 cited with approval in </w:t>
      </w:r>
      <w:r w:rsidR="0016516D" w:rsidRPr="00293D97">
        <w:rPr>
          <w:rFonts w:ascii="Times New Roman" w:hAnsi="Times New Roman" w:cs="Times New Roman"/>
          <w:i/>
          <w:sz w:val="24"/>
          <w:szCs w:val="24"/>
        </w:rPr>
        <w:t xml:space="preserve">Vittareal Flats (Pvt) Ltd </w:t>
      </w:r>
      <w:r w:rsidR="0016516D" w:rsidRPr="00293D97">
        <w:rPr>
          <w:rFonts w:ascii="Times New Roman" w:hAnsi="Times New Roman" w:cs="Times New Roman"/>
          <w:sz w:val="24"/>
          <w:szCs w:val="24"/>
        </w:rPr>
        <w:t>v</w:t>
      </w:r>
      <w:r w:rsidR="0016516D" w:rsidRPr="00293D97">
        <w:rPr>
          <w:rFonts w:ascii="Times New Roman" w:hAnsi="Times New Roman" w:cs="Times New Roman"/>
          <w:i/>
          <w:sz w:val="24"/>
          <w:szCs w:val="24"/>
        </w:rPr>
        <w:t xml:space="preserve"> Undenge &amp; Ors</w:t>
      </w:r>
      <w:r w:rsidR="0016516D" w:rsidRPr="00293D97">
        <w:rPr>
          <w:rFonts w:ascii="Times New Roman" w:hAnsi="Times New Roman" w:cs="Times New Roman"/>
          <w:sz w:val="24"/>
          <w:szCs w:val="24"/>
        </w:rPr>
        <w:t xml:space="preserve"> 2005 (2) ZLR 176 (H) at 180C-D where it was held that in this regard, the mere allegation of a possible dispute of fact is not conclusive of its existence …The </w:t>
      </w:r>
      <w:r w:rsidR="00F768D5">
        <w:rPr>
          <w:rFonts w:ascii="Times New Roman" w:hAnsi="Times New Roman" w:cs="Times New Roman"/>
          <w:sz w:val="24"/>
          <w:szCs w:val="24"/>
        </w:rPr>
        <w:t>r</w:t>
      </w:r>
      <w:r w:rsidR="0016516D" w:rsidRPr="00293D97">
        <w:rPr>
          <w:rFonts w:ascii="Times New Roman" w:hAnsi="Times New Roman" w:cs="Times New Roman"/>
          <w:sz w:val="24"/>
          <w:szCs w:val="24"/>
        </w:rPr>
        <w:t xml:space="preserve">espondent’s defence must be set out clear and cogent details. </w:t>
      </w:r>
      <w:r w:rsidR="00F768D5">
        <w:rPr>
          <w:rFonts w:ascii="Times New Roman" w:hAnsi="Times New Roman" w:cs="Times New Roman"/>
          <w:sz w:val="24"/>
          <w:szCs w:val="24"/>
        </w:rPr>
        <w:t xml:space="preserve"> </w:t>
      </w:r>
      <w:r w:rsidR="0016516D" w:rsidRPr="00293D97">
        <w:rPr>
          <w:rFonts w:ascii="Times New Roman" w:hAnsi="Times New Roman" w:cs="Times New Roman"/>
          <w:sz w:val="24"/>
          <w:szCs w:val="24"/>
        </w:rPr>
        <w:t>A mere denial of the applicant’s material averments does not suffice.</w:t>
      </w:r>
    </w:p>
    <w:p w:rsidR="00911689" w:rsidRPr="00293D97" w:rsidRDefault="00F768D5"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516D" w:rsidRPr="00293D97">
        <w:rPr>
          <w:rFonts w:ascii="Times New Roman" w:hAnsi="Times New Roman" w:cs="Times New Roman"/>
          <w:sz w:val="24"/>
          <w:szCs w:val="24"/>
        </w:rPr>
        <w:t xml:space="preserve">In </w:t>
      </w:r>
      <w:r w:rsidR="004E56C5" w:rsidRPr="00293D97">
        <w:rPr>
          <w:rFonts w:ascii="Times New Roman" w:hAnsi="Times New Roman" w:cs="Times New Roman"/>
          <w:sz w:val="24"/>
          <w:szCs w:val="24"/>
        </w:rPr>
        <w:t xml:space="preserve">the case of </w:t>
      </w:r>
      <w:r w:rsidR="004E56C5" w:rsidRPr="00F768D5">
        <w:rPr>
          <w:rFonts w:ascii="Times New Roman" w:hAnsi="Times New Roman" w:cs="Times New Roman"/>
          <w:i/>
          <w:sz w:val="24"/>
          <w:szCs w:val="24"/>
        </w:rPr>
        <w:t xml:space="preserve">Soffiantini </w:t>
      </w:r>
      <w:r w:rsidR="004E56C5" w:rsidRPr="00F768D5">
        <w:rPr>
          <w:rFonts w:ascii="Times New Roman" w:hAnsi="Times New Roman" w:cs="Times New Roman"/>
          <w:sz w:val="24"/>
          <w:szCs w:val="24"/>
        </w:rPr>
        <w:t>v</w:t>
      </w:r>
      <w:r w:rsidR="004E56C5" w:rsidRPr="00F768D5">
        <w:rPr>
          <w:rFonts w:ascii="Times New Roman" w:hAnsi="Times New Roman" w:cs="Times New Roman"/>
          <w:i/>
          <w:sz w:val="24"/>
          <w:szCs w:val="24"/>
        </w:rPr>
        <w:t xml:space="preserve"> Mould</w:t>
      </w:r>
      <w:r w:rsidR="004E56C5" w:rsidRPr="00293D97">
        <w:rPr>
          <w:rFonts w:ascii="Times New Roman" w:hAnsi="Times New Roman" w:cs="Times New Roman"/>
          <w:sz w:val="24"/>
          <w:szCs w:val="24"/>
        </w:rPr>
        <w:t xml:space="preserve"> 1956 (4) SA 150 it was held that it is necessary to make robust common–sense approach to a dispute on motion as otherwise the effective functioning of the court can harm strung and circumvented by the most simple and blatant strategy. The court must not hesitate to decide an issue of facts on affidavit m</w:t>
      </w:r>
      <w:r w:rsidR="00C12A85" w:rsidRPr="00293D97">
        <w:rPr>
          <w:rFonts w:ascii="Times New Roman" w:hAnsi="Times New Roman" w:cs="Times New Roman"/>
          <w:sz w:val="24"/>
          <w:szCs w:val="24"/>
        </w:rPr>
        <w:t>erely because it may be difficu</w:t>
      </w:r>
      <w:r w:rsidR="004E56C5" w:rsidRPr="00293D97">
        <w:rPr>
          <w:rFonts w:ascii="Times New Roman" w:hAnsi="Times New Roman" w:cs="Times New Roman"/>
          <w:sz w:val="24"/>
          <w:szCs w:val="24"/>
        </w:rPr>
        <w:t>lt to do so. Justice can be defeated or serious</w:t>
      </w:r>
      <w:r w:rsidR="007B7591">
        <w:rPr>
          <w:rFonts w:ascii="Times New Roman" w:hAnsi="Times New Roman" w:cs="Times New Roman"/>
          <w:sz w:val="24"/>
          <w:szCs w:val="24"/>
        </w:rPr>
        <w:t>ly</w:t>
      </w:r>
      <w:r w:rsidR="004E56C5" w:rsidRPr="00293D97">
        <w:rPr>
          <w:rFonts w:ascii="Times New Roman" w:hAnsi="Times New Roman" w:cs="Times New Roman"/>
          <w:sz w:val="24"/>
          <w:szCs w:val="24"/>
        </w:rPr>
        <w:t xml:space="preserve"> impeded and delayed by an over fastidious approach to a dispute raised in affidavit.</w:t>
      </w:r>
    </w:p>
    <w:p w:rsidR="00911689" w:rsidRPr="00293D97" w:rsidRDefault="00F768D5"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1689" w:rsidRPr="00293D97">
        <w:rPr>
          <w:rFonts w:ascii="Times New Roman" w:hAnsi="Times New Roman" w:cs="Times New Roman"/>
          <w:sz w:val="24"/>
          <w:szCs w:val="24"/>
        </w:rPr>
        <w:t xml:space="preserve">In the present case it is not disputed that up to 2018 the property in question belonged to the </w:t>
      </w:r>
      <w:r>
        <w:rPr>
          <w:rFonts w:ascii="Times New Roman" w:hAnsi="Times New Roman" w:cs="Times New Roman"/>
          <w:sz w:val="24"/>
          <w:szCs w:val="24"/>
        </w:rPr>
        <w:t>a</w:t>
      </w:r>
      <w:r w:rsidR="00911689" w:rsidRPr="00293D97">
        <w:rPr>
          <w:rFonts w:ascii="Times New Roman" w:hAnsi="Times New Roman" w:cs="Times New Roman"/>
          <w:sz w:val="24"/>
          <w:szCs w:val="24"/>
        </w:rPr>
        <w:t>pplicant.</w:t>
      </w:r>
      <w:r>
        <w:rPr>
          <w:rFonts w:ascii="Times New Roman" w:hAnsi="Times New Roman" w:cs="Times New Roman"/>
          <w:sz w:val="24"/>
          <w:szCs w:val="24"/>
        </w:rPr>
        <w:t xml:space="preserve"> </w:t>
      </w:r>
      <w:r w:rsidR="00911689" w:rsidRPr="00293D97">
        <w:rPr>
          <w:rFonts w:ascii="Times New Roman" w:hAnsi="Times New Roman" w:cs="Times New Roman"/>
          <w:sz w:val="24"/>
          <w:szCs w:val="24"/>
        </w:rPr>
        <w:t xml:space="preserve"> It is not disputed that from 2018 to 2021 the church faced a leadership dispute which resulted in a legal battle between two factions. </w:t>
      </w:r>
      <w:r>
        <w:rPr>
          <w:rFonts w:ascii="Times New Roman" w:hAnsi="Times New Roman" w:cs="Times New Roman"/>
          <w:sz w:val="24"/>
          <w:szCs w:val="24"/>
        </w:rPr>
        <w:t xml:space="preserve"> </w:t>
      </w:r>
      <w:r w:rsidR="00911689" w:rsidRPr="00293D97">
        <w:rPr>
          <w:rFonts w:ascii="Times New Roman" w:hAnsi="Times New Roman" w:cs="Times New Roman"/>
          <w:sz w:val="24"/>
          <w:szCs w:val="24"/>
        </w:rPr>
        <w:t xml:space="preserve">It is not disputed that the church witnessed a split. Again it is not disputed that Pastor Kanhukamwe was stationed at the church Assembly in Mhondoro curtesy of the </w:t>
      </w:r>
      <w:r w:rsidR="00CB15A1">
        <w:rPr>
          <w:rFonts w:ascii="Times New Roman" w:hAnsi="Times New Roman" w:cs="Times New Roman"/>
          <w:sz w:val="24"/>
          <w:szCs w:val="24"/>
        </w:rPr>
        <w:t>a</w:t>
      </w:r>
      <w:r w:rsidR="00911689" w:rsidRPr="00293D97">
        <w:rPr>
          <w:rFonts w:ascii="Times New Roman" w:hAnsi="Times New Roman" w:cs="Times New Roman"/>
          <w:sz w:val="24"/>
          <w:szCs w:val="24"/>
        </w:rPr>
        <w:t xml:space="preserve">pplicant. It has not been disputed that when Pastor Kanhukamwe </w:t>
      </w:r>
      <w:r w:rsidR="00D32A89" w:rsidRPr="00293D97">
        <w:rPr>
          <w:rFonts w:ascii="Times New Roman" w:hAnsi="Times New Roman" w:cs="Times New Roman"/>
          <w:sz w:val="24"/>
          <w:szCs w:val="24"/>
        </w:rPr>
        <w:t>abandoned the assembly and he d</w:t>
      </w:r>
      <w:r w:rsidR="00911689" w:rsidRPr="00293D97">
        <w:rPr>
          <w:rFonts w:ascii="Times New Roman" w:hAnsi="Times New Roman" w:cs="Times New Roman"/>
          <w:sz w:val="24"/>
          <w:szCs w:val="24"/>
        </w:rPr>
        <w:t xml:space="preserve">eployed the </w:t>
      </w:r>
      <w:r w:rsidR="00CB15A1">
        <w:rPr>
          <w:rFonts w:ascii="Times New Roman" w:hAnsi="Times New Roman" w:cs="Times New Roman"/>
          <w:sz w:val="24"/>
          <w:szCs w:val="24"/>
        </w:rPr>
        <w:t>r</w:t>
      </w:r>
      <w:r w:rsidR="00911689" w:rsidRPr="00293D97">
        <w:rPr>
          <w:rFonts w:ascii="Times New Roman" w:hAnsi="Times New Roman" w:cs="Times New Roman"/>
          <w:sz w:val="24"/>
          <w:szCs w:val="24"/>
        </w:rPr>
        <w:t xml:space="preserve">espondent at the Chizinga Assembly without the authority and consent of the </w:t>
      </w:r>
      <w:r w:rsidR="00CB15A1">
        <w:rPr>
          <w:rFonts w:ascii="Times New Roman" w:hAnsi="Times New Roman" w:cs="Times New Roman"/>
          <w:sz w:val="24"/>
          <w:szCs w:val="24"/>
        </w:rPr>
        <w:t>a</w:t>
      </w:r>
      <w:r w:rsidR="00911689" w:rsidRPr="00293D97">
        <w:rPr>
          <w:rFonts w:ascii="Times New Roman" w:hAnsi="Times New Roman" w:cs="Times New Roman"/>
          <w:sz w:val="24"/>
          <w:szCs w:val="24"/>
        </w:rPr>
        <w:t xml:space="preserve">pplicant. </w:t>
      </w:r>
      <w:r w:rsidR="00D32A89" w:rsidRPr="00293D97">
        <w:rPr>
          <w:rFonts w:ascii="Times New Roman" w:hAnsi="Times New Roman" w:cs="Times New Roman"/>
          <w:sz w:val="24"/>
          <w:szCs w:val="24"/>
        </w:rPr>
        <w:t xml:space="preserve">The </w:t>
      </w:r>
      <w:r w:rsidR="00CB15A1">
        <w:rPr>
          <w:rFonts w:ascii="Times New Roman" w:hAnsi="Times New Roman" w:cs="Times New Roman"/>
          <w:sz w:val="24"/>
          <w:szCs w:val="24"/>
        </w:rPr>
        <w:t>r</w:t>
      </w:r>
      <w:r w:rsidR="00D32A89" w:rsidRPr="00293D97">
        <w:rPr>
          <w:rFonts w:ascii="Times New Roman" w:hAnsi="Times New Roman" w:cs="Times New Roman"/>
          <w:sz w:val="24"/>
          <w:szCs w:val="24"/>
        </w:rPr>
        <w:t xml:space="preserve">espondent conceded that he does not have a legal relationship with the </w:t>
      </w:r>
      <w:r w:rsidR="00CB15A1">
        <w:rPr>
          <w:rFonts w:ascii="Times New Roman" w:hAnsi="Times New Roman" w:cs="Times New Roman"/>
          <w:sz w:val="24"/>
          <w:szCs w:val="24"/>
        </w:rPr>
        <w:t>a</w:t>
      </w:r>
      <w:r w:rsidR="00D32A89" w:rsidRPr="00293D97">
        <w:rPr>
          <w:rFonts w:ascii="Times New Roman" w:hAnsi="Times New Roman" w:cs="Times New Roman"/>
          <w:sz w:val="24"/>
          <w:szCs w:val="24"/>
        </w:rPr>
        <w:t xml:space="preserve">pplicant and is not utilizing it on behalf of the </w:t>
      </w:r>
      <w:r w:rsidR="00CB15A1">
        <w:rPr>
          <w:rFonts w:ascii="Times New Roman" w:hAnsi="Times New Roman" w:cs="Times New Roman"/>
          <w:sz w:val="24"/>
          <w:szCs w:val="24"/>
        </w:rPr>
        <w:t>a</w:t>
      </w:r>
      <w:r w:rsidR="00D32A89" w:rsidRPr="00293D97">
        <w:rPr>
          <w:rFonts w:ascii="Times New Roman" w:hAnsi="Times New Roman" w:cs="Times New Roman"/>
          <w:sz w:val="24"/>
          <w:szCs w:val="24"/>
        </w:rPr>
        <w:t xml:space="preserve">pplicant. </w:t>
      </w:r>
      <w:r w:rsidR="00CB15A1">
        <w:rPr>
          <w:rFonts w:ascii="Times New Roman" w:hAnsi="Times New Roman" w:cs="Times New Roman"/>
          <w:sz w:val="24"/>
          <w:szCs w:val="24"/>
        </w:rPr>
        <w:t xml:space="preserve"> </w:t>
      </w:r>
      <w:r w:rsidR="00D32A89" w:rsidRPr="00293D97">
        <w:rPr>
          <w:rFonts w:ascii="Times New Roman" w:hAnsi="Times New Roman" w:cs="Times New Roman"/>
          <w:sz w:val="24"/>
          <w:szCs w:val="24"/>
        </w:rPr>
        <w:t>The authenticity of a ZESA bill which shows that the property is registered with ZESA and paying utility bills cannot be doubted.</w:t>
      </w:r>
      <w:r w:rsidR="00911689" w:rsidRPr="00293D97">
        <w:rPr>
          <w:rFonts w:ascii="Times New Roman" w:hAnsi="Times New Roman" w:cs="Times New Roman"/>
          <w:sz w:val="24"/>
          <w:szCs w:val="24"/>
        </w:rPr>
        <w:t xml:space="preserve"> </w:t>
      </w:r>
    </w:p>
    <w:p w:rsidR="00594399" w:rsidRPr="00293D97" w:rsidRDefault="00CB15A1"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4399" w:rsidRPr="00293D97">
        <w:rPr>
          <w:rFonts w:ascii="Times New Roman" w:hAnsi="Times New Roman" w:cs="Times New Roman"/>
          <w:sz w:val="24"/>
          <w:szCs w:val="24"/>
        </w:rPr>
        <w:t xml:space="preserve">In essence the opposing papers must show a bona fide dispute of fact incapable of resolution without </w:t>
      </w:r>
      <w:r w:rsidR="00594399" w:rsidRPr="00680668">
        <w:rPr>
          <w:rFonts w:ascii="Times New Roman" w:hAnsi="Times New Roman" w:cs="Times New Roman"/>
          <w:i/>
          <w:sz w:val="24"/>
          <w:szCs w:val="24"/>
        </w:rPr>
        <w:t>viva voce</w:t>
      </w:r>
      <w:r w:rsidR="00594399" w:rsidRPr="00293D97">
        <w:rPr>
          <w:rFonts w:ascii="Times New Roman" w:hAnsi="Times New Roman" w:cs="Times New Roman"/>
          <w:sz w:val="24"/>
          <w:szCs w:val="24"/>
        </w:rPr>
        <w:t xml:space="preserve"> evidence having been heard. It is clear from case law that the </w:t>
      </w:r>
      <w:r w:rsidR="00680668">
        <w:rPr>
          <w:rFonts w:ascii="Times New Roman" w:hAnsi="Times New Roman" w:cs="Times New Roman"/>
          <w:sz w:val="24"/>
          <w:szCs w:val="24"/>
        </w:rPr>
        <w:t>r</w:t>
      </w:r>
      <w:r w:rsidR="00594399" w:rsidRPr="00293D97">
        <w:rPr>
          <w:rFonts w:ascii="Times New Roman" w:hAnsi="Times New Roman" w:cs="Times New Roman"/>
          <w:sz w:val="24"/>
          <w:szCs w:val="24"/>
        </w:rPr>
        <w:t xml:space="preserve">espondent must demonstrate a </w:t>
      </w:r>
      <w:r w:rsidR="00594399" w:rsidRPr="00680668">
        <w:rPr>
          <w:rFonts w:ascii="Times New Roman" w:hAnsi="Times New Roman" w:cs="Times New Roman"/>
          <w:i/>
          <w:sz w:val="24"/>
          <w:szCs w:val="24"/>
        </w:rPr>
        <w:t>bona fide</w:t>
      </w:r>
      <w:r w:rsidR="00594399" w:rsidRPr="00293D97">
        <w:rPr>
          <w:rFonts w:ascii="Times New Roman" w:hAnsi="Times New Roman" w:cs="Times New Roman"/>
          <w:sz w:val="24"/>
          <w:szCs w:val="24"/>
        </w:rPr>
        <w:t xml:space="preserve"> dispute of fact that cannot be resolved on affidavit evidence only and would need trial.</w:t>
      </w:r>
      <w:r>
        <w:rPr>
          <w:rFonts w:ascii="Times New Roman" w:hAnsi="Times New Roman" w:cs="Times New Roman"/>
          <w:sz w:val="24"/>
          <w:szCs w:val="24"/>
        </w:rPr>
        <w:t xml:space="preserve"> </w:t>
      </w:r>
      <w:r w:rsidR="009D0E41" w:rsidRPr="00293D97">
        <w:rPr>
          <w:rFonts w:ascii="Times New Roman" w:hAnsi="Times New Roman" w:cs="Times New Roman"/>
          <w:sz w:val="24"/>
          <w:szCs w:val="24"/>
        </w:rPr>
        <w:t xml:space="preserve"> However, the </w:t>
      </w:r>
      <w:r>
        <w:rPr>
          <w:rFonts w:ascii="Times New Roman" w:hAnsi="Times New Roman" w:cs="Times New Roman"/>
          <w:sz w:val="24"/>
          <w:szCs w:val="24"/>
        </w:rPr>
        <w:t>r</w:t>
      </w:r>
      <w:r w:rsidR="009D0E41" w:rsidRPr="00293D97">
        <w:rPr>
          <w:rFonts w:ascii="Times New Roman" w:hAnsi="Times New Roman" w:cs="Times New Roman"/>
          <w:sz w:val="24"/>
          <w:szCs w:val="24"/>
        </w:rPr>
        <w:t xml:space="preserve">espondent made bare denial that the </w:t>
      </w:r>
      <w:r>
        <w:rPr>
          <w:rFonts w:ascii="Times New Roman" w:hAnsi="Times New Roman" w:cs="Times New Roman"/>
          <w:sz w:val="24"/>
          <w:szCs w:val="24"/>
        </w:rPr>
        <w:t>a</w:t>
      </w:r>
      <w:r w:rsidR="009D0E41" w:rsidRPr="00293D97">
        <w:rPr>
          <w:rFonts w:ascii="Times New Roman" w:hAnsi="Times New Roman" w:cs="Times New Roman"/>
          <w:sz w:val="24"/>
          <w:szCs w:val="24"/>
        </w:rPr>
        <w:t xml:space="preserve">pplicant is not the owner and attached papers purportedly from community leader which do not at all serve </w:t>
      </w:r>
      <w:r w:rsidR="009D0E41" w:rsidRPr="00293D97">
        <w:rPr>
          <w:rFonts w:ascii="Times New Roman" w:hAnsi="Times New Roman" w:cs="Times New Roman"/>
          <w:sz w:val="24"/>
          <w:szCs w:val="24"/>
        </w:rPr>
        <w:lastRenderedPageBreak/>
        <w:t xml:space="preserve">as proof of ownership of Chizinga Church. The denial is bare, frivolous and vexatious aimed at frustrating the process and give the </w:t>
      </w:r>
      <w:r>
        <w:rPr>
          <w:rFonts w:ascii="Times New Roman" w:hAnsi="Times New Roman" w:cs="Times New Roman"/>
          <w:sz w:val="24"/>
          <w:szCs w:val="24"/>
        </w:rPr>
        <w:t>r</w:t>
      </w:r>
      <w:r w:rsidR="009D0E41" w:rsidRPr="00293D97">
        <w:rPr>
          <w:rFonts w:ascii="Times New Roman" w:hAnsi="Times New Roman" w:cs="Times New Roman"/>
          <w:sz w:val="24"/>
          <w:szCs w:val="24"/>
        </w:rPr>
        <w:t xml:space="preserve">espondent more time to continue unlawfully occupying the premises at the prejudice of the </w:t>
      </w:r>
      <w:r>
        <w:rPr>
          <w:rFonts w:ascii="Times New Roman" w:hAnsi="Times New Roman" w:cs="Times New Roman"/>
          <w:sz w:val="24"/>
          <w:szCs w:val="24"/>
        </w:rPr>
        <w:t>a</w:t>
      </w:r>
      <w:r w:rsidR="009D0E41" w:rsidRPr="00293D97">
        <w:rPr>
          <w:rFonts w:ascii="Times New Roman" w:hAnsi="Times New Roman" w:cs="Times New Roman"/>
          <w:sz w:val="24"/>
          <w:szCs w:val="24"/>
        </w:rPr>
        <w:t xml:space="preserve">pplicant. From what is common cause the court is able to determine the matter based on Affidavit evidence placed before it without need of trial since the Court would not need the evidence of a headman, king or chief to determine that the </w:t>
      </w:r>
      <w:r>
        <w:rPr>
          <w:rFonts w:ascii="Times New Roman" w:hAnsi="Times New Roman" w:cs="Times New Roman"/>
          <w:sz w:val="24"/>
          <w:szCs w:val="24"/>
        </w:rPr>
        <w:t>a</w:t>
      </w:r>
      <w:r w:rsidR="009D0E41" w:rsidRPr="00293D97">
        <w:rPr>
          <w:rFonts w:ascii="Times New Roman" w:hAnsi="Times New Roman" w:cs="Times New Roman"/>
          <w:sz w:val="24"/>
          <w:szCs w:val="24"/>
        </w:rPr>
        <w:t>pplicant is the owner of the property.</w:t>
      </w:r>
      <w:r w:rsidR="00E51108" w:rsidRPr="00293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E51108" w:rsidRPr="00293D97">
        <w:rPr>
          <w:rFonts w:ascii="Times New Roman" w:hAnsi="Times New Roman" w:cs="Times New Roman"/>
          <w:sz w:val="24"/>
          <w:szCs w:val="24"/>
        </w:rPr>
        <w:t xml:space="preserve">I therefore dismiss the point </w:t>
      </w:r>
      <w:r w:rsidR="00E51108" w:rsidRPr="00CB15A1">
        <w:rPr>
          <w:rFonts w:ascii="Times New Roman" w:hAnsi="Times New Roman" w:cs="Times New Roman"/>
          <w:i/>
          <w:sz w:val="24"/>
          <w:szCs w:val="24"/>
        </w:rPr>
        <w:t>in limine</w:t>
      </w:r>
      <w:r w:rsidR="00E51108" w:rsidRPr="00293D97">
        <w:rPr>
          <w:rFonts w:ascii="Times New Roman" w:hAnsi="Times New Roman" w:cs="Times New Roman"/>
          <w:sz w:val="24"/>
          <w:szCs w:val="24"/>
        </w:rPr>
        <w:t>.</w:t>
      </w:r>
    </w:p>
    <w:p w:rsidR="00AF7D88" w:rsidRPr="00293D97" w:rsidRDefault="00CB15A1"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7D88" w:rsidRPr="00293D97">
        <w:rPr>
          <w:rFonts w:ascii="Times New Roman" w:hAnsi="Times New Roman" w:cs="Times New Roman"/>
          <w:sz w:val="24"/>
          <w:szCs w:val="24"/>
        </w:rPr>
        <w:t xml:space="preserve">As to the merit the law is very clear. In the case of </w:t>
      </w:r>
      <w:r w:rsidR="00AF7D88" w:rsidRPr="00CB15A1">
        <w:rPr>
          <w:rFonts w:ascii="Times New Roman" w:hAnsi="Times New Roman" w:cs="Times New Roman"/>
          <w:i/>
          <w:sz w:val="24"/>
          <w:szCs w:val="24"/>
        </w:rPr>
        <w:t xml:space="preserve">Stanbic Finance Zimbabwe Ltd </w:t>
      </w:r>
      <w:r w:rsidR="00AF7D88" w:rsidRPr="00CB15A1">
        <w:rPr>
          <w:rFonts w:ascii="Times New Roman" w:hAnsi="Times New Roman" w:cs="Times New Roman"/>
          <w:sz w:val="24"/>
          <w:szCs w:val="24"/>
        </w:rPr>
        <w:t xml:space="preserve">v </w:t>
      </w:r>
      <w:r w:rsidR="00AF7D88" w:rsidRPr="00CB15A1">
        <w:rPr>
          <w:rFonts w:ascii="Times New Roman" w:hAnsi="Times New Roman" w:cs="Times New Roman"/>
          <w:i/>
          <w:sz w:val="24"/>
          <w:szCs w:val="24"/>
        </w:rPr>
        <w:t xml:space="preserve">Chivhungwa </w:t>
      </w:r>
      <w:r w:rsidR="00AF7D88" w:rsidRPr="00293D97">
        <w:rPr>
          <w:rFonts w:ascii="Times New Roman" w:hAnsi="Times New Roman" w:cs="Times New Roman"/>
          <w:sz w:val="24"/>
          <w:szCs w:val="24"/>
        </w:rPr>
        <w:t>1999 (</w:t>
      </w:r>
      <w:r>
        <w:rPr>
          <w:rFonts w:ascii="Times New Roman" w:hAnsi="Times New Roman" w:cs="Times New Roman"/>
          <w:sz w:val="24"/>
          <w:szCs w:val="24"/>
        </w:rPr>
        <w:t>1) ZLR 262 (H) it was held that:</w:t>
      </w:r>
    </w:p>
    <w:p w:rsidR="00AF7D88" w:rsidRDefault="00AF7D88" w:rsidP="00CB15A1">
      <w:pPr>
        <w:spacing w:after="0" w:line="240" w:lineRule="auto"/>
        <w:jc w:val="both"/>
        <w:rPr>
          <w:rFonts w:ascii="Times New Roman" w:hAnsi="Times New Roman" w:cs="Times New Roman"/>
        </w:rPr>
      </w:pPr>
      <w:r w:rsidRPr="00CB15A1">
        <w:rPr>
          <w:rFonts w:ascii="Times New Roman" w:hAnsi="Times New Roman" w:cs="Times New Roman"/>
        </w:rPr>
        <w:t xml:space="preserve">         </w:t>
      </w:r>
      <w:r w:rsidR="00CB15A1">
        <w:rPr>
          <w:rFonts w:ascii="Times New Roman" w:hAnsi="Times New Roman" w:cs="Times New Roman"/>
        </w:rPr>
        <w:tab/>
      </w:r>
      <w:r w:rsidRPr="00CB15A1">
        <w:rPr>
          <w:rFonts w:ascii="Times New Roman" w:hAnsi="Times New Roman" w:cs="Times New Roman"/>
        </w:rPr>
        <w:t xml:space="preserve">“indeed the principle of the </w:t>
      </w:r>
      <w:r w:rsidRPr="008A097F">
        <w:rPr>
          <w:rFonts w:ascii="Times New Roman" w:hAnsi="Times New Roman" w:cs="Times New Roman"/>
          <w:i/>
        </w:rPr>
        <w:t>Actio rei vindicatio</w:t>
      </w:r>
      <w:r w:rsidRPr="00CB15A1">
        <w:rPr>
          <w:rFonts w:ascii="Times New Roman" w:hAnsi="Times New Roman" w:cs="Times New Roman"/>
        </w:rPr>
        <w:t xml:space="preserve"> is that an owner cannot be deprived of his or her </w:t>
      </w:r>
      <w:r w:rsidR="00CB15A1">
        <w:rPr>
          <w:rFonts w:ascii="Times New Roman" w:hAnsi="Times New Roman" w:cs="Times New Roman"/>
        </w:rPr>
        <w:tab/>
      </w:r>
      <w:r w:rsidRPr="00CB15A1">
        <w:rPr>
          <w:rFonts w:ascii="Times New Roman" w:hAnsi="Times New Roman" w:cs="Times New Roman"/>
        </w:rPr>
        <w:t xml:space="preserve">property against his or her will. All the owner is required to prove is that he or she is the owner and </w:t>
      </w:r>
      <w:r w:rsidR="00CB15A1">
        <w:rPr>
          <w:rFonts w:ascii="Times New Roman" w:hAnsi="Times New Roman" w:cs="Times New Roman"/>
        </w:rPr>
        <w:tab/>
      </w:r>
      <w:r w:rsidRPr="00CB15A1">
        <w:rPr>
          <w:rFonts w:ascii="Times New Roman" w:hAnsi="Times New Roman" w:cs="Times New Roman"/>
        </w:rPr>
        <w:t xml:space="preserve">that the property is in the possession of another at the commencement of the action. Proof of </w:t>
      </w:r>
      <w:r w:rsidR="00CB15A1">
        <w:rPr>
          <w:rFonts w:ascii="Times New Roman" w:hAnsi="Times New Roman" w:cs="Times New Roman"/>
        </w:rPr>
        <w:tab/>
      </w:r>
      <w:r w:rsidRPr="00CB15A1">
        <w:rPr>
          <w:rFonts w:ascii="Times New Roman" w:hAnsi="Times New Roman" w:cs="Times New Roman"/>
        </w:rPr>
        <w:t xml:space="preserve">ownership shifts the onus to the possessor to prove a right to retention. See </w:t>
      </w:r>
      <w:r w:rsidRPr="00CB15A1">
        <w:rPr>
          <w:rFonts w:ascii="Times New Roman" w:hAnsi="Times New Roman" w:cs="Times New Roman"/>
          <w:i/>
        </w:rPr>
        <w:t xml:space="preserve">Jolly </w:t>
      </w:r>
      <w:r w:rsidRPr="00CB15A1">
        <w:rPr>
          <w:rFonts w:ascii="Times New Roman" w:hAnsi="Times New Roman" w:cs="Times New Roman"/>
        </w:rPr>
        <w:t>v</w:t>
      </w:r>
      <w:r w:rsidRPr="00CB15A1">
        <w:rPr>
          <w:rFonts w:ascii="Times New Roman" w:hAnsi="Times New Roman" w:cs="Times New Roman"/>
          <w:i/>
        </w:rPr>
        <w:t xml:space="preserve"> Shannon </w:t>
      </w:r>
      <w:r w:rsidR="00CB15A1">
        <w:rPr>
          <w:rFonts w:ascii="Times New Roman" w:hAnsi="Times New Roman" w:cs="Times New Roman"/>
          <w:i/>
        </w:rPr>
        <w:t>&amp;</w:t>
      </w:r>
      <w:r w:rsidRPr="00CB15A1">
        <w:rPr>
          <w:rFonts w:ascii="Times New Roman" w:hAnsi="Times New Roman" w:cs="Times New Roman"/>
          <w:i/>
        </w:rPr>
        <w:t xml:space="preserve"> </w:t>
      </w:r>
      <w:r w:rsidR="00CB15A1" w:rsidRPr="00CB15A1">
        <w:rPr>
          <w:rFonts w:ascii="Times New Roman" w:hAnsi="Times New Roman" w:cs="Times New Roman"/>
          <w:i/>
        </w:rPr>
        <w:tab/>
      </w:r>
      <w:r w:rsidRPr="00CB15A1">
        <w:rPr>
          <w:rFonts w:ascii="Times New Roman" w:hAnsi="Times New Roman" w:cs="Times New Roman"/>
          <w:i/>
        </w:rPr>
        <w:t>Anor</w:t>
      </w:r>
      <w:r w:rsidRPr="00CB15A1">
        <w:rPr>
          <w:rFonts w:ascii="Times New Roman" w:hAnsi="Times New Roman" w:cs="Times New Roman"/>
        </w:rPr>
        <w:t xml:space="preserve"> 1998 (1) ZLR 78 (H) at 88A-B.”</w:t>
      </w:r>
    </w:p>
    <w:p w:rsidR="00CB15A1" w:rsidRPr="00CB15A1" w:rsidRDefault="00CB15A1" w:rsidP="00CB15A1">
      <w:pPr>
        <w:spacing w:after="0" w:line="240" w:lineRule="auto"/>
        <w:jc w:val="both"/>
        <w:rPr>
          <w:rFonts w:ascii="Times New Roman" w:hAnsi="Times New Roman" w:cs="Times New Roman"/>
        </w:rPr>
      </w:pPr>
    </w:p>
    <w:p w:rsidR="00324F33" w:rsidRPr="00293D97" w:rsidRDefault="00CB15A1"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7D88" w:rsidRPr="00293D97">
        <w:rPr>
          <w:rFonts w:ascii="Times New Roman" w:hAnsi="Times New Roman" w:cs="Times New Roman"/>
          <w:sz w:val="24"/>
          <w:szCs w:val="24"/>
        </w:rPr>
        <w:t xml:space="preserve">In </w:t>
      </w:r>
      <w:r w:rsidR="00AF7D88" w:rsidRPr="00CB15A1">
        <w:rPr>
          <w:rFonts w:ascii="Times New Roman" w:hAnsi="Times New Roman" w:cs="Times New Roman"/>
          <w:i/>
          <w:sz w:val="24"/>
          <w:szCs w:val="24"/>
        </w:rPr>
        <w:t xml:space="preserve">Zavazava &amp; Anor </w:t>
      </w:r>
      <w:r w:rsidR="00AF7D88" w:rsidRPr="00CB15A1">
        <w:rPr>
          <w:rFonts w:ascii="Times New Roman" w:hAnsi="Times New Roman" w:cs="Times New Roman"/>
          <w:sz w:val="24"/>
          <w:szCs w:val="24"/>
        </w:rPr>
        <w:t>v</w:t>
      </w:r>
      <w:r w:rsidR="00AF7D88" w:rsidRPr="00CB15A1">
        <w:rPr>
          <w:rFonts w:ascii="Times New Roman" w:hAnsi="Times New Roman" w:cs="Times New Roman"/>
          <w:i/>
          <w:sz w:val="24"/>
          <w:szCs w:val="24"/>
        </w:rPr>
        <w:t xml:space="preserve"> Tendere</w:t>
      </w:r>
      <w:r w:rsidR="00AF7D88" w:rsidRPr="00293D97">
        <w:rPr>
          <w:rFonts w:ascii="Times New Roman" w:hAnsi="Times New Roman" w:cs="Times New Roman"/>
          <w:sz w:val="24"/>
          <w:szCs w:val="24"/>
        </w:rPr>
        <w:t xml:space="preserve"> 2015 (2) ZLR 394 (H) at 398G it was held that the owner of property has a vindicatory right against the whole world. </w:t>
      </w:r>
      <w:r>
        <w:rPr>
          <w:rFonts w:ascii="Times New Roman" w:hAnsi="Times New Roman" w:cs="Times New Roman"/>
          <w:sz w:val="24"/>
          <w:szCs w:val="24"/>
        </w:rPr>
        <w:t xml:space="preserve"> </w:t>
      </w:r>
      <w:r w:rsidR="00AF7D88" w:rsidRPr="00293D97">
        <w:rPr>
          <w:rFonts w:ascii="Times New Roman" w:hAnsi="Times New Roman" w:cs="Times New Roman"/>
          <w:sz w:val="24"/>
          <w:szCs w:val="24"/>
        </w:rPr>
        <w:t>It is a remedy available to the owner whose property is in the possession of another without his or her consent.</w:t>
      </w:r>
    </w:p>
    <w:p w:rsidR="00324F33" w:rsidRPr="00293D97" w:rsidRDefault="00680668"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4F33" w:rsidRPr="00293D97">
        <w:rPr>
          <w:rFonts w:ascii="Times New Roman" w:hAnsi="Times New Roman" w:cs="Times New Roman"/>
          <w:sz w:val="24"/>
          <w:szCs w:val="24"/>
        </w:rPr>
        <w:t xml:space="preserve">Deciphering from a plethora of cases relating to </w:t>
      </w:r>
      <w:r w:rsidR="00324F33" w:rsidRPr="008A097F">
        <w:rPr>
          <w:rFonts w:ascii="Times New Roman" w:hAnsi="Times New Roman" w:cs="Times New Roman"/>
          <w:i/>
          <w:sz w:val="24"/>
          <w:szCs w:val="24"/>
        </w:rPr>
        <w:t>Actio rei vindicatio</w:t>
      </w:r>
      <w:r w:rsidR="00324F33" w:rsidRPr="00293D97">
        <w:rPr>
          <w:rFonts w:ascii="Times New Roman" w:hAnsi="Times New Roman" w:cs="Times New Roman"/>
          <w:sz w:val="24"/>
          <w:szCs w:val="24"/>
        </w:rPr>
        <w:t>, it can be observed t</w:t>
      </w:r>
      <w:r w:rsidR="00025823" w:rsidRPr="00293D97">
        <w:rPr>
          <w:rFonts w:ascii="Times New Roman" w:hAnsi="Times New Roman" w:cs="Times New Roman"/>
          <w:sz w:val="24"/>
          <w:szCs w:val="24"/>
        </w:rPr>
        <w:t>hat there are two elements that</w:t>
      </w:r>
      <w:r w:rsidR="00324F33" w:rsidRPr="00293D97">
        <w:rPr>
          <w:rFonts w:ascii="Times New Roman" w:hAnsi="Times New Roman" w:cs="Times New Roman"/>
          <w:sz w:val="24"/>
          <w:szCs w:val="24"/>
        </w:rPr>
        <w:t xml:space="preserve"> must be proved for it to be successful that the </w:t>
      </w:r>
      <w:r>
        <w:rPr>
          <w:rFonts w:ascii="Times New Roman" w:hAnsi="Times New Roman" w:cs="Times New Roman"/>
          <w:sz w:val="24"/>
          <w:szCs w:val="24"/>
        </w:rPr>
        <w:t>a</w:t>
      </w:r>
      <w:r w:rsidR="00324F33" w:rsidRPr="00293D97">
        <w:rPr>
          <w:rFonts w:ascii="Times New Roman" w:hAnsi="Times New Roman" w:cs="Times New Roman"/>
          <w:sz w:val="24"/>
          <w:szCs w:val="24"/>
        </w:rPr>
        <w:t>pplicant is the owner of the property in question and that the property is in possession of another at the time of commencement of the action.</w:t>
      </w:r>
    </w:p>
    <w:p w:rsidR="00544804" w:rsidRPr="00293D97" w:rsidRDefault="00680668" w:rsidP="00293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4F33" w:rsidRPr="00293D97">
        <w:rPr>
          <w:rFonts w:ascii="Times New Roman" w:hAnsi="Times New Roman" w:cs="Times New Roman"/>
          <w:sz w:val="24"/>
          <w:szCs w:val="24"/>
        </w:rPr>
        <w:t xml:space="preserve">In the present case the </w:t>
      </w:r>
      <w:r>
        <w:rPr>
          <w:rFonts w:ascii="Times New Roman" w:hAnsi="Times New Roman" w:cs="Times New Roman"/>
          <w:sz w:val="24"/>
          <w:szCs w:val="24"/>
        </w:rPr>
        <w:t>a</w:t>
      </w:r>
      <w:r w:rsidR="00324F33" w:rsidRPr="00293D97">
        <w:rPr>
          <w:rFonts w:ascii="Times New Roman" w:hAnsi="Times New Roman" w:cs="Times New Roman"/>
          <w:sz w:val="24"/>
          <w:szCs w:val="24"/>
        </w:rPr>
        <w:t xml:space="preserve">pplicant managed to prove that it is the owner of the property in question. It managed to prove that the </w:t>
      </w:r>
      <w:r>
        <w:rPr>
          <w:rFonts w:ascii="Times New Roman" w:hAnsi="Times New Roman" w:cs="Times New Roman"/>
          <w:sz w:val="24"/>
          <w:szCs w:val="24"/>
        </w:rPr>
        <w:t>r</w:t>
      </w:r>
      <w:r w:rsidR="00324F33" w:rsidRPr="00293D97">
        <w:rPr>
          <w:rFonts w:ascii="Times New Roman" w:hAnsi="Times New Roman" w:cs="Times New Roman"/>
          <w:sz w:val="24"/>
          <w:szCs w:val="24"/>
        </w:rPr>
        <w:t xml:space="preserve">espondent took occupation of the property without the owner’s consent. </w:t>
      </w:r>
      <w:r>
        <w:rPr>
          <w:rFonts w:ascii="Times New Roman" w:hAnsi="Times New Roman" w:cs="Times New Roman"/>
          <w:sz w:val="24"/>
          <w:szCs w:val="24"/>
        </w:rPr>
        <w:t> </w:t>
      </w:r>
      <w:r w:rsidR="00324F33" w:rsidRPr="00293D97">
        <w:rPr>
          <w:rFonts w:ascii="Times New Roman" w:hAnsi="Times New Roman" w:cs="Times New Roman"/>
          <w:sz w:val="24"/>
          <w:szCs w:val="24"/>
        </w:rPr>
        <w:t xml:space="preserve">It also proved that the property is in the hands of the </w:t>
      </w:r>
      <w:r>
        <w:rPr>
          <w:rFonts w:ascii="Times New Roman" w:hAnsi="Times New Roman" w:cs="Times New Roman"/>
          <w:sz w:val="24"/>
          <w:szCs w:val="24"/>
        </w:rPr>
        <w:t>r</w:t>
      </w:r>
      <w:r w:rsidR="00324F33" w:rsidRPr="00293D97">
        <w:rPr>
          <w:rFonts w:ascii="Times New Roman" w:hAnsi="Times New Roman" w:cs="Times New Roman"/>
          <w:sz w:val="24"/>
          <w:szCs w:val="24"/>
        </w:rPr>
        <w:t xml:space="preserve">espondent. </w:t>
      </w:r>
      <w:r>
        <w:rPr>
          <w:rFonts w:ascii="Times New Roman" w:hAnsi="Times New Roman" w:cs="Times New Roman"/>
          <w:sz w:val="24"/>
          <w:szCs w:val="24"/>
        </w:rPr>
        <w:t xml:space="preserve"> </w:t>
      </w:r>
      <w:r w:rsidR="00324F33" w:rsidRPr="00293D97">
        <w:rPr>
          <w:rFonts w:ascii="Times New Roman" w:hAnsi="Times New Roman" w:cs="Times New Roman"/>
          <w:sz w:val="24"/>
          <w:szCs w:val="24"/>
        </w:rPr>
        <w:t xml:space="preserve">The </w:t>
      </w:r>
      <w:r>
        <w:rPr>
          <w:rFonts w:ascii="Times New Roman" w:hAnsi="Times New Roman" w:cs="Times New Roman"/>
          <w:sz w:val="24"/>
          <w:szCs w:val="24"/>
        </w:rPr>
        <w:t>r</w:t>
      </w:r>
      <w:r w:rsidR="00324F33" w:rsidRPr="00293D97">
        <w:rPr>
          <w:rFonts w:ascii="Times New Roman" w:hAnsi="Times New Roman" w:cs="Times New Roman"/>
          <w:sz w:val="24"/>
          <w:szCs w:val="24"/>
        </w:rPr>
        <w:t xml:space="preserve">espondent did not state how he took over the possession of the property. </w:t>
      </w:r>
      <w:r>
        <w:rPr>
          <w:rFonts w:ascii="Times New Roman" w:hAnsi="Times New Roman" w:cs="Times New Roman"/>
          <w:sz w:val="24"/>
          <w:szCs w:val="24"/>
        </w:rPr>
        <w:t xml:space="preserve"> </w:t>
      </w:r>
      <w:r w:rsidR="00324F33" w:rsidRPr="00293D97">
        <w:rPr>
          <w:rFonts w:ascii="Times New Roman" w:hAnsi="Times New Roman" w:cs="Times New Roman"/>
          <w:sz w:val="24"/>
          <w:szCs w:val="24"/>
        </w:rPr>
        <w:t xml:space="preserve">All he could say the property belongs to the local community. The </w:t>
      </w:r>
      <w:r>
        <w:rPr>
          <w:rFonts w:ascii="Times New Roman" w:hAnsi="Times New Roman" w:cs="Times New Roman"/>
          <w:sz w:val="24"/>
          <w:szCs w:val="24"/>
        </w:rPr>
        <w:t>r</w:t>
      </w:r>
      <w:r w:rsidR="00324F33" w:rsidRPr="00293D97">
        <w:rPr>
          <w:rFonts w:ascii="Times New Roman" w:hAnsi="Times New Roman" w:cs="Times New Roman"/>
          <w:sz w:val="24"/>
          <w:szCs w:val="24"/>
        </w:rPr>
        <w:t>es</w:t>
      </w:r>
      <w:r w:rsidR="00501BB6" w:rsidRPr="00293D97">
        <w:rPr>
          <w:rFonts w:ascii="Times New Roman" w:hAnsi="Times New Roman" w:cs="Times New Roman"/>
          <w:sz w:val="24"/>
          <w:szCs w:val="24"/>
        </w:rPr>
        <w:t xml:space="preserve">pondent, as it has fully appeared from the papers filed of record used to be a member of the </w:t>
      </w:r>
      <w:r w:rsidRPr="008A097F">
        <w:rPr>
          <w:rFonts w:ascii="Times New Roman" w:hAnsi="Times New Roman" w:cs="Times New Roman"/>
          <w:sz w:val="24"/>
          <w:szCs w:val="24"/>
        </w:rPr>
        <w:t>a</w:t>
      </w:r>
      <w:r w:rsidR="00501BB6" w:rsidRPr="008A097F">
        <w:rPr>
          <w:rFonts w:ascii="Times New Roman" w:hAnsi="Times New Roman" w:cs="Times New Roman"/>
          <w:sz w:val="24"/>
          <w:szCs w:val="24"/>
        </w:rPr>
        <w:t>pplicant Church</w:t>
      </w:r>
      <w:r w:rsidR="00501BB6" w:rsidRPr="00293D97">
        <w:rPr>
          <w:rFonts w:ascii="Times New Roman" w:hAnsi="Times New Roman" w:cs="Times New Roman"/>
          <w:sz w:val="24"/>
          <w:szCs w:val="24"/>
        </w:rPr>
        <w:t xml:space="preserve"> and was able to occupy the property by virtue of the membership to the </w:t>
      </w:r>
      <w:r w:rsidRPr="008A097F">
        <w:rPr>
          <w:rFonts w:ascii="Times New Roman" w:hAnsi="Times New Roman" w:cs="Times New Roman"/>
          <w:sz w:val="24"/>
          <w:szCs w:val="24"/>
        </w:rPr>
        <w:t>a</w:t>
      </w:r>
      <w:r w:rsidR="00501BB6" w:rsidRPr="008A097F">
        <w:rPr>
          <w:rFonts w:ascii="Times New Roman" w:hAnsi="Times New Roman" w:cs="Times New Roman"/>
          <w:sz w:val="24"/>
          <w:szCs w:val="24"/>
        </w:rPr>
        <w:t>pplicant Church</w:t>
      </w:r>
      <w:r w:rsidR="00501BB6" w:rsidRPr="00293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501BB6" w:rsidRPr="00293D97">
        <w:rPr>
          <w:rFonts w:ascii="Times New Roman" w:hAnsi="Times New Roman" w:cs="Times New Roman"/>
          <w:sz w:val="24"/>
          <w:szCs w:val="24"/>
        </w:rPr>
        <w:t xml:space="preserve">However, it is not disputed that the </w:t>
      </w:r>
      <w:r>
        <w:rPr>
          <w:rFonts w:ascii="Times New Roman" w:hAnsi="Times New Roman" w:cs="Times New Roman"/>
          <w:sz w:val="24"/>
          <w:szCs w:val="24"/>
        </w:rPr>
        <w:t>r</w:t>
      </w:r>
      <w:r w:rsidR="00501BB6" w:rsidRPr="00293D97">
        <w:rPr>
          <w:rFonts w:ascii="Times New Roman" w:hAnsi="Times New Roman" w:cs="Times New Roman"/>
          <w:sz w:val="24"/>
          <w:szCs w:val="24"/>
        </w:rPr>
        <w:t xml:space="preserve">espondent is no longer part of the </w:t>
      </w:r>
      <w:r>
        <w:rPr>
          <w:rFonts w:ascii="Times New Roman" w:hAnsi="Times New Roman" w:cs="Times New Roman"/>
          <w:sz w:val="24"/>
          <w:szCs w:val="24"/>
        </w:rPr>
        <w:t>a</w:t>
      </w:r>
      <w:r w:rsidR="00501BB6" w:rsidRPr="00293D97">
        <w:rPr>
          <w:rFonts w:ascii="Times New Roman" w:hAnsi="Times New Roman" w:cs="Times New Roman"/>
          <w:sz w:val="24"/>
          <w:szCs w:val="24"/>
        </w:rPr>
        <w:t xml:space="preserve">pplicant as a congregant, Pastor. Agent, </w:t>
      </w:r>
      <w:r>
        <w:rPr>
          <w:rFonts w:ascii="Times New Roman" w:hAnsi="Times New Roman" w:cs="Times New Roman"/>
          <w:sz w:val="24"/>
          <w:szCs w:val="24"/>
        </w:rPr>
        <w:t>e</w:t>
      </w:r>
      <w:r w:rsidR="00501BB6" w:rsidRPr="00293D97">
        <w:rPr>
          <w:rFonts w:ascii="Times New Roman" w:hAnsi="Times New Roman" w:cs="Times New Roman"/>
          <w:sz w:val="24"/>
          <w:szCs w:val="24"/>
        </w:rPr>
        <w:t>mployee or any connection whatsoever.</w:t>
      </w:r>
      <w:r>
        <w:rPr>
          <w:rFonts w:ascii="Times New Roman" w:hAnsi="Times New Roman" w:cs="Times New Roman"/>
          <w:sz w:val="24"/>
          <w:szCs w:val="24"/>
        </w:rPr>
        <w:t xml:space="preserve"> </w:t>
      </w:r>
      <w:r w:rsidR="00324F33" w:rsidRPr="00293D97">
        <w:rPr>
          <w:rFonts w:ascii="Times New Roman" w:hAnsi="Times New Roman" w:cs="Times New Roman"/>
          <w:sz w:val="24"/>
          <w:szCs w:val="24"/>
        </w:rPr>
        <w:t xml:space="preserve">He conceded that he does not have any legal relationship with the </w:t>
      </w:r>
      <w:r>
        <w:rPr>
          <w:rFonts w:ascii="Times New Roman" w:hAnsi="Times New Roman" w:cs="Times New Roman"/>
          <w:sz w:val="24"/>
          <w:szCs w:val="24"/>
        </w:rPr>
        <w:t>a</w:t>
      </w:r>
      <w:r w:rsidR="00324F33" w:rsidRPr="00293D97">
        <w:rPr>
          <w:rFonts w:ascii="Times New Roman" w:hAnsi="Times New Roman" w:cs="Times New Roman"/>
          <w:sz w:val="24"/>
          <w:szCs w:val="24"/>
        </w:rPr>
        <w:t xml:space="preserve">pplicant. </w:t>
      </w:r>
      <w:r w:rsidR="00501BB6" w:rsidRPr="00293D97">
        <w:rPr>
          <w:rFonts w:ascii="Times New Roman" w:hAnsi="Times New Roman" w:cs="Times New Roman"/>
          <w:sz w:val="24"/>
          <w:szCs w:val="24"/>
        </w:rPr>
        <w:t xml:space="preserve">Therefore, he is unlawfully occupying the premises as he broke away from the </w:t>
      </w:r>
      <w:r>
        <w:rPr>
          <w:rFonts w:ascii="Times New Roman" w:hAnsi="Times New Roman" w:cs="Times New Roman"/>
          <w:sz w:val="24"/>
          <w:szCs w:val="24"/>
        </w:rPr>
        <w:t>a</w:t>
      </w:r>
      <w:r w:rsidR="00501BB6" w:rsidRPr="00293D97">
        <w:rPr>
          <w:rFonts w:ascii="Times New Roman" w:hAnsi="Times New Roman" w:cs="Times New Roman"/>
          <w:sz w:val="24"/>
          <w:szCs w:val="24"/>
        </w:rPr>
        <w:t xml:space="preserve">pplicant to be </w:t>
      </w:r>
      <w:r w:rsidR="00025823" w:rsidRPr="00293D97">
        <w:rPr>
          <w:rFonts w:ascii="Times New Roman" w:hAnsi="Times New Roman" w:cs="Times New Roman"/>
          <w:sz w:val="24"/>
          <w:szCs w:val="24"/>
        </w:rPr>
        <w:t>part of the splinter group which</w:t>
      </w:r>
      <w:r w:rsidR="00501BB6" w:rsidRPr="00293D97">
        <w:rPr>
          <w:rFonts w:ascii="Times New Roman" w:hAnsi="Times New Roman" w:cs="Times New Roman"/>
          <w:sz w:val="24"/>
          <w:szCs w:val="24"/>
        </w:rPr>
        <w:t xml:space="preserve"> formed their own church called Apostolic Faith Mission of Zimbabwe. The church is a different entity altogether and should acquire its own property as was observed by this </w:t>
      </w:r>
      <w:r w:rsidR="00501BB6" w:rsidRPr="00293D97">
        <w:rPr>
          <w:rFonts w:ascii="Times New Roman" w:hAnsi="Times New Roman" w:cs="Times New Roman"/>
          <w:sz w:val="24"/>
          <w:szCs w:val="24"/>
        </w:rPr>
        <w:lastRenderedPageBreak/>
        <w:t xml:space="preserve">Honourable Court in the </w:t>
      </w:r>
      <w:r w:rsidR="00501BB6" w:rsidRPr="00680668">
        <w:rPr>
          <w:rFonts w:ascii="Times New Roman" w:hAnsi="Times New Roman" w:cs="Times New Roman"/>
          <w:i/>
          <w:sz w:val="24"/>
          <w:szCs w:val="24"/>
        </w:rPr>
        <w:t xml:space="preserve">AFM in Zimbabwe </w:t>
      </w:r>
      <w:r w:rsidR="00501BB6" w:rsidRPr="00680668">
        <w:rPr>
          <w:rFonts w:ascii="Times New Roman" w:hAnsi="Times New Roman" w:cs="Times New Roman"/>
          <w:sz w:val="24"/>
          <w:szCs w:val="24"/>
        </w:rPr>
        <w:t>v</w:t>
      </w:r>
      <w:r w:rsidR="00501BB6" w:rsidRPr="00680668">
        <w:rPr>
          <w:rFonts w:ascii="Times New Roman" w:hAnsi="Times New Roman" w:cs="Times New Roman"/>
          <w:i/>
          <w:sz w:val="24"/>
          <w:szCs w:val="24"/>
        </w:rPr>
        <w:t xml:space="preserve"> AFM of Zimbabwe </w:t>
      </w:r>
      <w:r>
        <w:rPr>
          <w:rFonts w:ascii="Times New Roman" w:hAnsi="Times New Roman" w:cs="Times New Roman"/>
          <w:i/>
          <w:sz w:val="24"/>
          <w:szCs w:val="24"/>
        </w:rPr>
        <w:t>&amp;</w:t>
      </w:r>
      <w:r w:rsidR="00501BB6" w:rsidRPr="00680668">
        <w:rPr>
          <w:rFonts w:ascii="Times New Roman" w:hAnsi="Times New Roman" w:cs="Times New Roman"/>
          <w:i/>
          <w:sz w:val="24"/>
          <w:szCs w:val="24"/>
        </w:rPr>
        <w:t xml:space="preserve"> 7 </w:t>
      </w:r>
      <w:r>
        <w:rPr>
          <w:rFonts w:ascii="Times New Roman" w:hAnsi="Times New Roman" w:cs="Times New Roman"/>
          <w:i/>
          <w:sz w:val="24"/>
          <w:szCs w:val="24"/>
        </w:rPr>
        <w:t>O</w:t>
      </w:r>
      <w:r w:rsidR="00501BB6" w:rsidRPr="00680668">
        <w:rPr>
          <w:rFonts w:ascii="Times New Roman" w:hAnsi="Times New Roman" w:cs="Times New Roman"/>
          <w:i/>
          <w:sz w:val="24"/>
          <w:szCs w:val="24"/>
        </w:rPr>
        <w:t>rs</w:t>
      </w:r>
      <w:r w:rsidR="00501BB6" w:rsidRPr="00293D97">
        <w:rPr>
          <w:rFonts w:ascii="Times New Roman" w:hAnsi="Times New Roman" w:cs="Times New Roman"/>
          <w:sz w:val="24"/>
          <w:szCs w:val="24"/>
        </w:rPr>
        <w:t xml:space="preserve"> </w:t>
      </w:r>
      <w:r w:rsidR="00544804" w:rsidRPr="00293D97">
        <w:rPr>
          <w:rFonts w:ascii="Times New Roman" w:hAnsi="Times New Roman" w:cs="Times New Roman"/>
          <w:sz w:val="24"/>
          <w:szCs w:val="24"/>
        </w:rPr>
        <w:t xml:space="preserve">HH 269/22 </w:t>
      </w:r>
      <w:r w:rsidR="00501BB6" w:rsidRPr="00293D97">
        <w:rPr>
          <w:rFonts w:ascii="Times New Roman" w:hAnsi="Times New Roman" w:cs="Times New Roman"/>
          <w:sz w:val="24"/>
          <w:szCs w:val="24"/>
        </w:rPr>
        <w:t>wh</w:t>
      </w:r>
      <w:r w:rsidR="00544804" w:rsidRPr="00293D97">
        <w:rPr>
          <w:rFonts w:ascii="Times New Roman" w:hAnsi="Times New Roman" w:cs="Times New Roman"/>
          <w:sz w:val="24"/>
          <w:szCs w:val="24"/>
        </w:rPr>
        <w:t>ich is very apposite and instructing to the disposition of this matter:</w:t>
      </w:r>
    </w:p>
    <w:p w:rsidR="00680668" w:rsidRDefault="00544804" w:rsidP="00680668">
      <w:pPr>
        <w:spacing w:after="0" w:line="240" w:lineRule="auto"/>
        <w:jc w:val="both"/>
        <w:rPr>
          <w:rFonts w:ascii="Times New Roman" w:hAnsi="Times New Roman" w:cs="Times New Roman"/>
        </w:rPr>
      </w:pPr>
      <w:r w:rsidRPr="00293D97">
        <w:rPr>
          <w:rFonts w:ascii="Times New Roman" w:hAnsi="Times New Roman" w:cs="Times New Roman"/>
          <w:sz w:val="24"/>
          <w:szCs w:val="24"/>
        </w:rPr>
        <w:t xml:space="preserve">            </w:t>
      </w:r>
      <w:r w:rsidRPr="00680668">
        <w:rPr>
          <w:rFonts w:ascii="Times New Roman" w:hAnsi="Times New Roman" w:cs="Times New Roman"/>
        </w:rPr>
        <w:t xml:space="preserve">“it is a case of clear misconstruction of events for the Respondents to allege, as they are doing, </w:t>
      </w:r>
      <w:r w:rsidR="00680668">
        <w:rPr>
          <w:rFonts w:ascii="Times New Roman" w:hAnsi="Times New Roman" w:cs="Times New Roman"/>
        </w:rPr>
        <w:tab/>
      </w:r>
      <w:r w:rsidRPr="00680668">
        <w:rPr>
          <w:rFonts w:ascii="Times New Roman" w:hAnsi="Times New Roman" w:cs="Times New Roman"/>
        </w:rPr>
        <w:t xml:space="preserve">that they built the civic centre on the basis of which they should be allowed use of the same. The </w:t>
      </w:r>
      <w:r w:rsidR="00680668">
        <w:rPr>
          <w:rFonts w:ascii="Times New Roman" w:hAnsi="Times New Roman" w:cs="Times New Roman"/>
        </w:rPr>
        <w:tab/>
      </w:r>
      <w:r w:rsidRPr="00680668">
        <w:rPr>
          <w:rFonts w:ascii="Times New Roman" w:hAnsi="Times New Roman" w:cs="Times New Roman"/>
        </w:rPr>
        <w:t xml:space="preserve">reality of the matter is that they built same when they were one whole body-a complete universtas </w:t>
      </w:r>
      <w:r w:rsidR="00680668">
        <w:rPr>
          <w:rFonts w:ascii="Times New Roman" w:hAnsi="Times New Roman" w:cs="Times New Roman"/>
        </w:rPr>
        <w:tab/>
      </w:r>
      <w:r w:rsidRPr="00680668">
        <w:rPr>
          <w:rFonts w:ascii="Times New Roman" w:hAnsi="Times New Roman" w:cs="Times New Roman"/>
        </w:rPr>
        <w:t>which manif</w:t>
      </w:r>
      <w:r w:rsidR="00636605" w:rsidRPr="00680668">
        <w:rPr>
          <w:rFonts w:ascii="Times New Roman" w:hAnsi="Times New Roman" w:cs="Times New Roman"/>
        </w:rPr>
        <w:t>ested itself in the Applicant. T</w:t>
      </w:r>
      <w:r w:rsidRPr="00680668">
        <w:rPr>
          <w:rFonts w:ascii="Times New Roman" w:hAnsi="Times New Roman" w:cs="Times New Roman"/>
        </w:rPr>
        <w:t xml:space="preserve">he moment the respondent broke away from the </w:t>
      </w:r>
      <w:r w:rsidR="00680668">
        <w:rPr>
          <w:rFonts w:ascii="Times New Roman" w:hAnsi="Times New Roman" w:cs="Times New Roman"/>
        </w:rPr>
        <w:tab/>
      </w:r>
      <w:r w:rsidRPr="00680668">
        <w:rPr>
          <w:rFonts w:ascii="Times New Roman" w:hAnsi="Times New Roman" w:cs="Times New Roman"/>
        </w:rPr>
        <w:t xml:space="preserve">Applicant to form their own church as they did after the Supreme Court judgment SC67/21, </w:t>
      </w:r>
      <w:r w:rsidR="00680668">
        <w:rPr>
          <w:rFonts w:ascii="Times New Roman" w:hAnsi="Times New Roman" w:cs="Times New Roman"/>
        </w:rPr>
        <w:tab/>
      </w:r>
      <w:r w:rsidRPr="00680668">
        <w:rPr>
          <w:rFonts w:ascii="Times New Roman" w:hAnsi="Times New Roman" w:cs="Times New Roman"/>
        </w:rPr>
        <w:t>what</w:t>
      </w:r>
      <w:r w:rsidR="00636605" w:rsidRPr="00680668">
        <w:rPr>
          <w:rFonts w:ascii="Times New Roman" w:hAnsi="Times New Roman" w:cs="Times New Roman"/>
        </w:rPr>
        <w:t>ever, they did wit</w:t>
      </w:r>
      <w:r w:rsidRPr="00680668">
        <w:rPr>
          <w:rFonts w:ascii="Times New Roman" w:hAnsi="Times New Roman" w:cs="Times New Roman"/>
        </w:rPr>
        <w:t>h the Applicant as one church</w:t>
      </w:r>
      <w:r w:rsidR="00636605" w:rsidRPr="00680668">
        <w:rPr>
          <w:rFonts w:ascii="Times New Roman" w:hAnsi="Times New Roman" w:cs="Times New Roman"/>
        </w:rPr>
        <w:t xml:space="preserve"> remains with the [Applicant]. N</w:t>
      </w:r>
      <w:r w:rsidRPr="00680668">
        <w:rPr>
          <w:rFonts w:ascii="Times New Roman" w:hAnsi="Times New Roman" w:cs="Times New Roman"/>
        </w:rPr>
        <w:t xml:space="preserve">othing of it </w:t>
      </w:r>
      <w:r w:rsidR="00680668">
        <w:rPr>
          <w:rFonts w:ascii="Times New Roman" w:hAnsi="Times New Roman" w:cs="Times New Roman"/>
        </w:rPr>
        <w:tab/>
      </w:r>
      <w:r w:rsidRPr="00680668">
        <w:rPr>
          <w:rFonts w:ascii="Times New Roman" w:hAnsi="Times New Roman" w:cs="Times New Roman"/>
        </w:rPr>
        <w:t xml:space="preserve">goes with the Respondents. This principle of the law is </w:t>
      </w:r>
      <w:r w:rsidR="00636605" w:rsidRPr="00680668">
        <w:rPr>
          <w:rFonts w:ascii="Times New Roman" w:hAnsi="Times New Roman" w:cs="Times New Roman"/>
        </w:rPr>
        <w:t>evident from the statement whic</w:t>
      </w:r>
      <w:r w:rsidRPr="00680668">
        <w:rPr>
          <w:rFonts w:ascii="Times New Roman" w:hAnsi="Times New Roman" w:cs="Times New Roman"/>
        </w:rPr>
        <w:t xml:space="preserve">h is to the </w:t>
      </w:r>
      <w:r w:rsidR="00680668">
        <w:rPr>
          <w:rFonts w:ascii="Times New Roman" w:hAnsi="Times New Roman" w:cs="Times New Roman"/>
        </w:rPr>
        <w:tab/>
      </w:r>
      <w:r w:rsidRPr="00680668">
        <w:rPr>
          <w:rFonts w:ascii="Times New Roman" w:hAnsi="Times New Roman" w:cs="Times New Roman"/>
        </w:rPr>
        <w:t xml:space="preserve">effect that a member of the club who breaks away from the club does not take away with him items </w:t>
      </w:r>
      <w:r w:rsidR="00680668">
        <w:rPr>
          <w:rFonts w:ascii="Times New Roman" w:hAnsi="Times New Roman" w:cs="Times New Roman"/>
        </w:rPr>
        <w:tab/>
      </w:r>
      <w:r w:rsidRPr="00680668">
        <w:rPr>
          <w:rFonts w:ascii="Times New Roman" w:hAnsi="Times New Roman" w:cs="Times New Roman"/>
        </w:rPr>
        <w:t>of the club…”</w:t>
      </w:r>
    </w:p>
    <w:p w:rsidR="00680668" w:rsidRDefault="00680668" w:rsidP="00680668">
      <w:pPr>
        <w:spacing w:after="0" w:line="240" w:lineRule="auto"/>
        <w:jc w:val="both"/>
        <w:rPr>
          <w:rFonts w:ascii="Times New Roman" w:hAnsi="Times New Roman" w:cs="Times New Roman"/>
          <w:sz w:val="24"/>
          <w:szCs w:val="24"/>
        </w:rPr>
      </w:pPr>
    </w:p>
    <w:p w:rsidR="00A541F0" w:rsidRPr="00680668" w:rsidRDefault="00680668" w:rsidP="00680668">
      <w:pPr>
        <w:spacing w:after="0" w:line="360" w:lineRule="auto"/>
        <w:jc w:val="both"/>
        <w:rPr>
          <w:rFonts w:ascii="Times New Roman" w:hAnsi="Times New Roman" w:cs="Times New Roman"/>
        </w:rPr>
      </w:pPr>
      <w:r>
        <w:rPr>
          <w:rFonts w:ascii="Times New Roman" w:hAnsi="Times New Roman" w:cs="Times New Roman"/>
          <w:sz w:val="24"/>
          <w:szCs w:val="24"/>
        </w:rPr>
        <w:tab/>
      </w:r>
      <w:r w:rsidR="00324F33" w:rsidRPr="00293D97">
        <w:rPr>
          <w:rFonts w:ascii="Times New Roman" w:hAnsi="Times New Roman" w:cs="Times New Roman"/>
          <w:sz w:val="24"/>
          <w:szCs w:val="24"/>
        </w:rPr>
        <w:t xml:space="preserve">For these reasons the application will succeed. </w:t>
      </w:r>
    </w:p>
    <w:p w:rsidR="00A541F0" w:rsidRPr="00680668" w:rsidRDefault="00680668" w:rsidP="0068066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A541F0" w:rsidRPr="00680668">
        <w:rPr>
          <w:rFonts w:ascii="Times New Roman" w:hAnsi="Times New Roman" w:cs="Times New Roman"/>
          <w:b/>
          <w:sz w:val="24"/>
          <w:szCs w:val="24"/>
        </w:rPr>
        <w:t>IT IS HEREBY ORDERED THAT</w:t>
      </w:r>
      <w:r>
        <w:rPr>
          <w:rFonts w:ascii="Times New Roman" w:hAnsi="Times New Roman" w:cs="Times New Roman"/>
          <w:b/>
          <w:sz w:val="24"/>
          <w:szCs w:val="24"/>
        </w:rPr>
        <w:t>:</w:t>
      </w:r>
    </w:p>
    <w:p w:rsidR="00A541F0" w:rsidRPr="00293D97" w:rsidRDefault="00680668" w:rsidP="00680668">
      <w:pPr>
        <w:pStyle w:val="ListParagraph"/>
        <w:tabs>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00A541F0" w:rsidRPr="00293D97">
        <w:rPr>
          <w:rFonts w:ascii="Times New Roman" w:hAnsi="Times New Roman" w:cs="Times New Roman"/>
          <w:sz w:val="24"/>
          <w:szCs w:val="24"/>
        </w:rPr>
        <w:t xml:space="preserve">That the </w:t>
      </w:r>
      <w:r>
        <w:rPr>
          <w:rFonts w:ascii="Times New Roman" w:hAnsi="Times New Roman" w:cs="Times New Roman"/>
          <w:sz w:val="24"/>
          <w:szCs w:val="24"/>
        </w:rPr>
        <w:t>r</w:t>
      </w:r>
      <w:r w:rsidR="00A541F0" w:rsidRPr="00293D97">
        <w:rPr>
          <w:rFonts w:ascii="Times New Roman" w:hAnsi="Times New Roman" w:cs="Times New Roman"/>
          <w:sz w:val="24"/>
          <w:szCs w:val="24"/>
        </w:rPr>
        <w:t xml:space="preserve">espondent and all those claiming occupation through him in the premises </w:t>
      </w:r>
      <w:r>
        <w:rPr>
          <w:rFonts w:ascii="Times New Roman" w:hAnsi="Times New Roman" w:cs="Times New Roman"/>
          <w:sz w:val="24"/>
          <w:szCs w:val="24"/>
        </w:rPr>
        <w:tab/>
      </w:r>
      <w:r w:rsidR="00A541F0" w:rsidRPr="00293D97">
        <w:rPr>
          <w:rFonts w:ascii="Times New Roman" w:hAnsi="Times New Roman" w:cs="Times New Roman"/>
          <w:sz w:val="24"/>
          <w:szCs w:val="24"/>
        </w:rPr>
        <w:t xml:space="preserve">being described as Chizinga Assembly at Chizinga Shopping Centre, Mhondoro be </w:t>
      </w:r>
      <w:r>
        <w:rPr>
          <w:rFonts w:ascii="Times New Roman" w:hAnsi="Times New Roman" w:cs="Times New Roman"/>
          <w:sz w:val="24"/>
          <w:szCs w:val="24"/>
        </w:rPr>
        <w:tab/>
      </w:r>
      <w:r w:rsidR="00A541F0" w:rsidRPr="00293D97">
        <w:rPr>
          <w:rFonts w:ascii="Times New Roman" w:hAnsi="Times New Roman" w:cs="Times New Roman"/>
          <w:sz w:val="24"/>
          <w:szCs w:val="24"/>
        </w:rPr>
        <w:t>and is hereby ordered to vacate the said premises within 48 h</w:t>
      </w:r>
      <w:r w:rsidR="00A97BB0" w:rsidRPr="00293D97">
        <w:rPr>
          <w:rFonts w:ascii="Times New Roman" w:hAnsi="Times New Roman" w:cs="Times New Roman"/>
          <w:sz w:val="24"/>
          <w:szCs w:val="24"/>
        </w:rPr>
        <w:t>ours</w:t>
      </w:r>
      <w:r w:rsidR="00A541F0" w:rsidRPr="00293D97">
        <w:rPr>
          <w:rFonts w:ascii="Times New Roman" w:hAnsi="Times New Roman" w:cs="Times New Roman"/>
          <w:sz w:val="24"/>
          <w:szCs w:val="24"/>
        </w:rPr>
        <w:t xml:space="preserve"> (forty eight hours) </w:t>
      </w:r>
      <w:r>
        <w:rPr>
          <w:rFonts w:ascii="Times New Roman" w:hAnsi="Times New Roman" w:cs="Times New Roman"/>
          <w:sz w:val="24"/>
          <w:szCs w:val="24"/>
        </w:rPr>
        <w:tab/>
      </w:r>
      <w:r w:rsidR="00A541F0" w:rsidRPr="00293D97">
        <w:rPr>
          <w:rFonts w:ascii="Times New Roman" w:hAnsi="Times New Roman" w:cs="Times New Roman"/>
          <w:sz w:val="24"/>
          <w:szCs w:val="24"/>
        </w:rPr>
        <w:t>from the date of this order.</w:t>
      </w:r>
    </w:p>
    <w:p w:rsidR="00A541F0" w:rsidRDefault="00680668" w:rsidP="00680668">
      <w:pPr>
        <w:pStyle w:val="ListParagraph"/>
        <w:tabs>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541F0" w:rsidRPr="00293D97">
        <w:rPr>
          <w:rFonts w:ascii="Times New Roman" w:hAnsi="Times New Roman" w:cs="Times New Roman"/>
          <w:sz w:val="24"/>
          <w:szCs w:val="24"/>
        </w:rPr>
        <w:t xml:space="preserve">The </w:t>
      </w:r>
      <w:r>
        <w:rPr>
          <w:rFonts w:ascii="Times New Roman" w:hAnsi="Times New Roman" w:cs="Times New Roman"/>
          <w:sz w:val="24"/>
          <w:szCs w:val="24"/>
        </w:rPr>
        <w:t>r</w:t>
      </w:r>
      <w:r w:rsidR="00A541F0" w:rsidRPr="00293D97">
        <w:rPr>
          <w:rFonts w:ascii="Times New Roman" w:hAnsi="Times New Roman" w:cs="Times New Roman"/>
          <w:sz w:val="24"/>
          <w:szCs w:val="24"/>
        </w:rPr>
        <w:t>espondent shall pay costs of suit on a legal practitioner-client scale.</w:t>
      </w:r>
    </w:p>
    <w:p w:rsidR="00680668" w:rsidRDefault="00680668" w:rsidP="00680668">
      <w:pPr>
        <w:pStyle w:val="ListParagraph"/>
        <w:tabs>
          <w:tab w:val="left" w:pos="1260"/>
        </w:tabs>
        <w:spacing w:after="0" w:line="360" w:lineRule="auto"/>
        <w:jc w:val="both"/>
        <w:rPr>
          <w:rFonts w:ascii="Times New Roman" w:hAnsi="Times New Roman" w:cs="Times New Roman"/>
          <w:sz w:val="24"/>
          <w:szCs w:val="24"/>
        </w:rPr>
      </w:pPr>
    </w:p>
    <w:p w:rsidR="00680668" w:rsidRDefault="00680668" w:rsidP="00680668">
      <w:pPr>
        <w:pStyle w:val="ListParagraph"/>
        <w:tabs>
          <w:tab w:val="left" w:pos="1260"/>
        </w:tabs>
        <w:spacing w:after="0" w:line="360" w:lineRule="auto"/>
        <w:jc w:val="both"/>
        <w:rPr>
          <w:rFonts w:ascii="Times New Roman" w:hAnsi="Times New Roman" w:cs="Times New Roman"/>
          <w:sz w:val="24"/>
          <w:szCs w:val="24"/>
        </w:rPr>
      </w:pPr>
    </w:p>
    <w:p w:rsidR="00680668" w:rsidRDefault="00680668" w:rsidP="00680668">
      <w:pPr>
        <w:pStyle w:val="ListParagraph"/>
        <w:tabs>
          <w:tab w:val="left" w:pos="1260"/>
        </w:tabs>
        <w:spacing w:after="0" w:line="360" w:lineRule="auto"/>
        <w:jc w:val="both"/>
        <w:rPr>
          <w:rFonts w:ascii="Times New Roman" w:hAnsi="Times New Roman" w:cs="Times New Roman"/>
          <w:sz w:val="24"/>
          <w:szCs w:val="24"/>
        </w:rPr>
      </w:pPr>
    </w:p>
    <w:p w:rsidR="00680668" w:rsidRPr="00293D97" w:rsidRDefault="00680668" w:rsidP="00680668">
      <w:pPr>
        <w:pStyle w:val="ListParagraph"/>
        <w:tabs>
          <w:tab w:val="left" w:pos="1260"/>
        </w:tabs>
        <w:spacing w:after="0" w:line="360" w:lineRule="auto"/>
        <w:jc w:val="both"/>
        <w:rPr>
          <w:rFonts w:ascii="Times New Roman" w:hAnsi="Times New Roman" w:cs="Times New Roman"/>
          <w:sz w:val="24"/>
          <w:szCs w:val="24"/>
        </w:rPr>
      </w:pPr>
    </w:p>
    <w:p w:rsidR="00A541F0" w:rsidRPr="00293D97" w:rsidRDefault="00A541F0" w:rsidP="00293D97">
      <w:pPr>
        <w:pStyle w:val="NoSpacing"/>
        <w:jc w:val="both"/>
        <w:rPr>
          <w:rFonts w:ascii="Times New Roman" w:hAnsi="Times New Roman" w:cs="Times New Roman"/>
          <w:sz w:val="24"/>
          <w:szCs w:val="24"/>
        </w:rPr>
      </w:pPr>
      <w:r w:rsidRPr="00680668">
        <w:rPr>
          <w:rFonts w:ascii="Times New Roman" w:hAnsi="Times New Roman" w:cs="Times New Roman"/>
          <w:i/>
          <w:sz w:val="24"/>
          <w:szCs w:val="24"/>
        </w:rPr>
        <w:t>Alex F &amp; Associates</w:t>
      </w:r>
      <w:r w:rsidRPr="00293D97">
        <w:rPr>
          <w:rFonts w:ascii="Times New Roman" w:hAnsi="Times New Roman" w:cs="Times New Roman"/>
          <w:sz w:val="24"/>
          <w:szCs w:val="24"/>
        </w:rPr>
        <w:t>, applicant’s legal practitioners</w:t>
      </w:r>
    </w:p>
    <w:p w:rsidR="00AF7D88" w:rsidRPr="00293D97" w:rsidRDefault="00A541F0" w:rsidP="00293D97">
      <w:pPr>
        <w:pStyle w:val="NoSpacing"/>
        <w:jc w:val="both"/>
        <w:rPr>
          <w:rFonts w:ascii="Times New Roman" w:hAnsi="Times New Roman" w:cs="Times New Roman"/>
          <w:sz w:val="24"/>
          <w:szCs w:val="24"/>
        </w:rPr>
      </w:pPr>
      <w:r w:rsidRPr="00680668">
        <w:rPr>
          <w:rFonts w:ascii="Times New Roman" w:hAnsi="Times New Roman" w:cs="Times New Roman"/>
          <w:i/>
          <w:sz w:val="24"/>
          <w:szCs w:val="24"/>
        </w:rPr>
        <w:t>Tafirei and Company</w:t>
      </w:r>
      <w:r w:rsidRPr="00293D97">
        <w:rPr>
          <w:rFonts w:ascii="Times New Roman" w:hAnsi="Times New Roman" w:cs="Times New Roman"/>
          <w:sz w:val="24"/>
          <w:szCs w:val="24"/>
        </w:rPr>
        <w:t xml:space="preserve">, respondent’s legal practitioners   </w:t>
      </w:r>
      <w:r w:rsidR="00AF7D88" w:rsidRPr="00293D97">
        <w:rPr>
          <w:rFonts w:ascii="Times New Roman" w:hAnsi="Times New Roman" w:cs="Times New Roman"/>
          <w:sz w:val="24"/>
          <w:szCs w:val="24"/>
        </w:rPr>
        <w:t xml:space="preserve">   </w:t>
      </w:r>
    </w:p>
    <w:p w:rsidR="00283EFC" w:rsidRPr="00293D97" w:rsidRDefault="004E56C5" w:rsidP="00293D97">
      <w:pPr>
        <w:pStyle w:val="NoSpacing"/>
        <w:jc w:val="both"/>
        <w:rPr>
          <w:rFonts w:ascii="Times New Roman" w:hAnsi="Times New Roman" w:cs="Times New Roman"/>
          <w:sz w:val="24"/>
          <w:szCs w:val="24"/>
        </w:rPr>
      </w:pPr>
      <w:r w:rsidRPr="00293D97">
        <w:rPr>
          <w:rFonts w:ascii="Times New Roman" w:hAnsi="Times New Roman" w:cs="Times New Roman"/>
          <w:sz w:val="24"/>
          <w:szCs w:val="24"/>
        </w:rPr>
        <w:t xml:space="preserve">  </w:t>
      </w:r>
      <w:r w:rsidR="0016516D" w:rsidRPr="00293D97">
        <w:rPr>
          <w:rFonts w:ascii="Times New Roman" w:hAnsi="Times New Roman" w:cs="Times New Roman"/>
          <w:sz w:val="24"/>
          <w:szCs w:val="24"/>
        </w:rPr>
        <w:t xml:space="preserve"> </w:t>
      </w:r>
      <w:r w:rsidR="001719E3" w:rsidRPr="00293D97">
        <w:rPr>
          <w:rFonts w:ascii="Times New Roman" w:hAnsi="Times New Roman" w:cs="Times New Roman"/>
          <w:sz w:val="24"/>
          <w:szCs w:val="24"/>
        </w:rPr>
        <w:t xml:space="preserve"> </w:t>
      </w:r>
    </w:p>
    <w:p w:rsidR="00703B49" w:rsidRPr="00293D97" w:rsidRDefault="009039A3" w:rsidP="00293D97">
      <w:pPr>
        <w:jc w:val="both"/>
        <w:rPr>
          <w:rFonts w:ascii="Times New Roman" w:hAnsi="Times New Roman" w:cs="Times New Roman"/>
          <w:sz w:val="24"/>
          <w:szCs w:val="24"/>
        </w:rPr>
      </w:pPr>
      <w:r w:rsidRPr="00293D97">
        <w:rPr>
          <w:rFonts w:ascii="Times New Roman" w:hAnsi="Times New Roman" w:cs="Times New Roman"/>
          <w:sz w:val="24"/>
          <w:szCs w:val="24"/>
        </w:rPr>
        <w:t xml:space="preserve"> </w:t>
      </w:r>
      <w:r w:rsidR="0016604D" w:rsidRPr="00293D97">
        <w:rPr>
          <w:rFonts w:ascii="Times New Roman" w:hAnsi="Times New Roman" w:cs="Times New Roman"/>
          <w:sz w:val="24"/>
          <w:szCs w:val="24"/>
        </w:rPr>
        <w:t xml:space="preserve"> </w:t>
      </w:r>
      <w:r w:rsidR="00CD18FE" w:rsidRPr="00293D97">
        <w:rPr>
          <w:rFonts w:ascii="Times New Roman" w:hAnsi="Times New Roman" w:cs="Times New Roman"/>
          <w:sz w:val="24"/>
          <w:szCs w:val="24"/>
        </w:rPr>
        <w:t xml:space="preserve">  </w:t>
      </w:r>
      <w:r w:rsidR="00703B49" w:rsidRPr="00293D97">
        <w:rPr>
          <w:rFonts w:ascii="Times New Roman" w:hAnsi="Times New Roman" w:cs="Times New Roman"/>
          <w:sz w:val="24"/>
          <w:szCs w:val="24"/>
        </w:rPr>
        <w:t xml:space="preserve"> </w:t>
      </w:r>
    </w:p>
    <w:sectPr w:rsidR="00703B49" w:rsidRPr="00293D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D8" w:rsidRDefault="00BB57D8" w:rsidP="00293D97">
      <w:pPr>
        <w:spacing w:after="0" w:line="240" w:lineRule="auto"/>
      </w:pPr>
      <w:r>
        <w:separator/>
      </w:r>
    </w:p>
  </w:endnote>
  <w:endnote w:type="continuationSeparator" w:id="0">
    <w:p w:rsidR="00BB57D8" w:rsidRDefault="00BB57D8" w:rsidP="0029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D8" w:rsidRDefault="00BB57D8" w:rsidP="00293D97">
      <w:pPr>
        <w:spacing w:after="0" w:line="240" w:lineRule="auto"/>
      </w:pPr>
      <w:r>
        <w:separator/>
      </w:r>
    </w:p>
  </w:footnote>
  <w:footnote w:type="continuationSeparator" w:id="0">
    <w:p w:rsidR="00BB57D8" w:rsidRDefault="00BB57D8" w:rsidP="00293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439151"/>
      <w:docPartObj>
        <w:docPartGallery w:val="Page Numbers (Top of Page)"/>
        <w:docPartUnique/>
      </w:docPartObj>
    </w:sdtPr>
    <w:sdtEndPr>
      <w:rPr>
        <w:noProof/>
      </w:rPr>
    </w:sdtEndPr>
    <w:sdtContent>
      <w:p w:rsidR="00293D97" w:rsidRDefault="00293D97">
        <w:pPr>
          <w:pStyle w:val="Header"/>
          <w:jc w:val="right"/>
          <w:rPr>
            <w:noProof/>
          </w:rPr>
        </w:pPr>
        <w:r>
          <w:fldChar w:fldCharType="begin"/>
        </w:r>
        <w:r>
          <w:instrText xml:space="preserve"> PAGE   \* MERGEFORMAT </w:instrText>
        </w:r>
        <w:r>
          <w:fldChar w:fldCharType="separate"/>
        </w:r>
        <w:r w:rsidR="00932A37">
          <w:rPr>
            <w:noProof/>
          </w:rPr>
          <w:t>1</w:t>
        </w:r>
        <w:r>
          <w:rPr>
            <w:noProof/>
          </w:rPr>
          <w:fldChar w:fldCharType="end"/>
        </w:r>
      </w:p>
      <w:p w:rsidR="00293D97" w:rsidRDefault="00293D97">
        <w:pPr>
          <w:pStyle w:val="Header"/>
          <w:jc w:val="right"/>
          <w:rPr>
            <w:noProof/>
          </w:rPr>
        </w:pPr>
        <w:r>
          <w:rPr>
            <w:noProof/>
          </w:rPr>
          <w:t>HH</w:t>
        </w:r>
        <w:r w:rsidR="00BA52D4">
          <w:rPr>
            <w:noProof/>
          </w:rPr>
          <w:t xml:space="preserve"> 796-22</w:t>
        </w:r>
      </w:p>
      <w:p w:rsidR="00293D97" w:rsidRDefault="00293D97">
        <w:pPr>
          <w:pStyle w:val="Header"/>
          <w:jc w:val="right"/>
        </w:pPr>
        <w:r>
          <w:rPr>
            <w:noProof/>
          </w:rPr>
          <w:t>HC 6672/21</w:t>
        </w:r>
      </w:p>
    </w:sdtContent>
  </w:sdt>
  <w:p w:rsidR="00293D97" w:rsidRDefault="00293D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4D63"/>
    <w:multiLevelType w:val="hybridMultilevel"/>
    <w:tmpl w:val="37644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E412D"/>
    <w:multiLevelType w:val="hybridMultilevel"/>
    <w:tmpl w:val="CA7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49"/>
    <w:rsid w:val="00025823"/>
    <w:rsid w:val="000828E1"/>
    <w:rsid w:val="0016516D"/>
    <w:rsid w:val="0016604D"/>
    <w:rsid w:val="001719E3"/>
    <w:rsid w:val="00283EFC"/>
    <w:rsid w:val="00293D97"/>
    <w:rsid w:val="00313F00"/>
    <w:rsid w:val="00324F33"/>
    <w:rsid w:val="00340797"/>
    <w:rsid w:val="004E56C5"/>
    <w:rsid w:val="00501BB6"/>
    <w:rsid w:val="00522787"/>
    <w:rsid w:val="00543B99"/>
    <w:rsid w:val="00544804"/>
    <w:rsid w:val="00594399"/>
    <w:rsid w:val="00636605"/>
    <w:rsid w:val="00680668"/>
    <w:rsid w:val="00690F99"/>
    <w:rsid w:val="006E215D"/>
    <w:rsid w:val="00703B49"/>
    <w:rsid w:val="007B7591"/>
    <w:rsid w:val="00813D99"/>
    <w:rsid w:val="008A097F"/>
    <w:rsid w:val="009039A3"/>
    <w:rsid w:val="00911689"/>
    <w:rsid w:val="00932A37"/>
    <w:rsid w:val="009D0E41"/>
    <w:rsid w:val="00A541F0"/>
    <w:rsid w:val="00A97BB0"/>
    <w:rsid w:val="00AF7D88"/>
    <w:rsid w:val="00BA52D4"/>
    <w:rsid w:val="00BB57D8"/>
    <w:rsid w:val="00BC7326"/>
    <w:rsid w:val="00C12A85"/>
    <w:rsid w:val="00CB15A1"/>
    <w:rsid w:val="00CD18FE"/>
    <w:rsid w:val="00D32A89"/>
    <w:rsid w:val="00E51108"/>
    <w:rsid w:val="00EF7999"/>
    <w:rsid w:val="00F572D3"/>
    <w:rsid w:val="00F768D5"/>
    <w:rsid w:val="00FB3B4F"/>
    <w:rsid w:val="00FE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2771E-1880-4A91-A673-88D244CE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B49"/>
    <w:pPr>
      <w:ind w:left="720"/>
      <w:contextualSpacing/>
    </w:pPr>
  </w:style>
  <w:style w:type="paragraph" w:styleId="NoSpacing">
    <w:name w:val="No Spacing"/>
    <w:uiPriority w:val="1"/>
    <w:qFormat/>
    <w:rsid w:val="00703B49"/>
    <w:pPr>
      <w:spacing w:after="0" w:line="240" w:lineRule="auto"/>
    </w:pPr>
  </w:style>
  <w:style w:type="paragraph" w:styleId="Header">
    <w:name w:val="header"/>
    <w:basedOn w:val="Normal"/>
    <w:link w:val="HeaderChar"/>
    <w:uiPriority w:val="99"/>
    <w:unhideWhenUsed/>
    <w:rsid w:val="0029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D97"/>
  </w:style>
  <w:style w:type="paragraph" w:styleId="Footer">
    <w:name w:val="footer"/>
    <w:basedOn w:val="Normal"/>
    <w:link w:val="FooterChar"/>
    <w:uiPriority w:val="99"/>
    <w:unhideWhenUsed/>
    <w:rsid w:val="0029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2022-11-08T07:22:00Z</cp:lastPrinted>
  <dcterms:created xsi:type="dcterms:W3CDTF">2022-11-11T08:41:00Z</dcterms:created>
  <dcterms:modified xsi:type="dcterms:W3CDTF">2022-11-11T08:41:00Z</dcterms:modified>
</cp:coreProperties>
</file>