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E2074" w14:textId="77777777" w:rsidR="00872025" w:rsidRDefault="008A7A48">
      <w:pPr>
        <w:pStyle w:val="Heading1"/>
        <w:spacing w:before="79" w:line="480" w:lineRule="auto"/>
        <w:ind w:right="37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  <w:r>
        <w:rPr>
          <w:spacing w:val="-57"/>
        </w:rPr>
        <w:t xml:space="preserve"> </w:t>
      </w:r>
      <w:r>
        <w:t>HARARE,</w:t>
      </w:r>
      <w:r>
        <w:rPr>
          <w:spacing w:val="-1"/>
        </w:rPr>
        <w:t xml:space="preserve"> </w:t>
      </w:r>
      <w:r>
        <w:t xml:space="preserve">23 FEBRUARY, </w:t>
      </w:r>
      <w:r>
        <w:rPr>
          <w:spacing w:val="1"/>
        </w:rPr>
        <w:t xml:space="preserve"> </w:t>
      </w:r>
      <w:r>
        <w:t>2024</w:t>
      </w:r>
    </w:p>
    <w:p w14:paraId="6A5FBE3C" w14:textId="77777777" w:rsidR="00872025" w:rsidRDefault="008A7A48">
      <w:pPr>
        <w:spacing w:before="79" w:line="480" w:lineRule="auto"/>
        <w:ind w:left="100" w:right="645"/>
        <w:rPr>
          <w:b/>
          <w:sz w:val="24"/>
        </w:rPr>
      </w:pPr>
      <w:r>
        <w:br w:type="column"/>
      </w:r>
      <w:r>
        <w:rPr>
          <w:b/>
          <w:sz w:val="24"/>
        </w:rPr>
        <w:t>JUDGMENT NO LC/H/81/24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LC/H/900/23</w:t>
      </w:r>
    </w:p>
    <w:p w14:paraId="7611E833" w14:textId="77777777" w:rsidR="00872025" w:rsidRDefault="00872025">
      <w:pPr>
        <w:spacing w:line="480" w:lineRule="auto"/>
        <w:rPr>
          <w:sz w:val="24"/>
        </w:rPr>
        <w:sectPr w:rsidR="00872025">
          <w:footerReference w:type="default" r:id="rId7"/>
          <w:type w:val="continuous"/>
          <w:pgSz w:w="12240" w:h="15840"/>
          <w:pgMar w:top="1360" w:right="1320" w:bottom="1200" w:left="1340" w:header="720" w:footer="1012" w:gutter="0"/>
          <w:pgNumType w:start="1"/>
          <w:cols w:num="2" w:space="720" w:equalWidth="0">
            <w:col w:w="4813" w:space="948"/>
            <w:col w:w="3819"/>
          </w:cols>
        </w:sectPr>
      </w:pPr>
    </w:p>
    <w:p w14:paraId="2805D5A7" w14:textId="77777777" w:rsidR="00872025" w:rsidRDefault="00872025">
      <w:pPr>
        <w:pStyle w:val="BodyText"/>
        <w:rPr>
          <w:b/>
          <w:sz w:val="20"/>
        </w:rPr>
      </w:pPr>
    </w:p>
    <w:p w14:paraId="02E23B84" w14:textId="77777777" w:rsidR="00872025" w:rsidRDefault="00872025">
      <w:pPr>
        <w:pStyle w:val="BodyText"/>
        <w:rPr>
          <w:b/>
          <w:sz w:val="20"/>
        </w:rPr>
      </w:pPr>
    </w:p>
    <w:p w14:paraId="3C11F43F" w14:textId="77777777" w:rsidR="00872025" w:rsidRDefault="00872025">
      <w:pPr>
        <w:pStyle w:val="BodyText"/>
        <w:spacing w:before="2"/>
        <w:rPr>
          <w:b/>
        </w:rPr>
      </w:pPr>
    </w:p>
    <w:p w14:paraId="17D3DEB2" w14:textId="77777777" w:rsidR="00872025" w:rsidRDefault="008A7A48">
      <w:pPr>
        <w:pStyle w:val="Heading1"/>
        <w:spacing w:before="90"/>
      </w:pPr>
      <w:r>
        <w:t>ANGLICAN</w:t>
      </w:r>
      <w:r>
        <w:rPr>
          <w:spacing w:val="-2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CENTRAL</w:t>
      </w:r>
    </w:p>
    <w:p w14:paraId="361319EC" w14:textId="77777777" w:rsidR="00872025" w:rsidRDefault="008A7A48">
      <w:pPr>
        <w:tabs>
          <w:tab w:val="left" w:pos="7301"/>
        </w:tabs>
        <w:ind w:left="100"/>
        <w:rPr>
          <w:b/>
          <w:sz w:val="24"/>
        </w:rPr>
      </w:pPr>
      <w:r>
        <w:rPr>
          <w:b/>
          <w:sz w:val="24"/>
        </w:rPr>
        <w:t>AFRICA</w:t>
      </w:r>
      <w:r>
        <w:rPr>
          <w:b/>
          <w:sz w:val="24"/>
        </w:rPr>
        <w:tab/>
        <w:t>APPLICANT</w:t>
      </w:r>
    </w:p>
    <w:p w14:paraId="15D6429C" w14:textId="77777777" w:rsidR="00872025" w:rsidRDefault="00872025">
      <w:pPr>
        <w:pStyle w:val="BodyText"/>
        <w:rPr>
          <w:b/>
          <w:sz w:val="26"/>
        </w:rPr>
      </w:pPr>
    </w:p>
    <w:p w14:paraId="57C62646" w14:textId="77777777" w:rsidR="00872025" w:rsidRDefault="00872025">
      <w:pPr>
        <w:pStyle w:val="BodyText"/>
        <w:rPr>
          <w:b/>
          <w:sz w:val="26"/>
        </w:rPr>
      </w:pPr>
    </w:p>
    <w:p w14:paraId="67B72FD5" w14:textId="77777777" w:rsidR="00872025" w:rsidRDefault="008A7A48">
      <w:pPr>
        <w:pStyle w:val="Heading1"/>
        <w:tabs>
          <w:tab w:val="left" w:pos="7301"/>
        </w:tabs>
        <w:spacing w:before="231"/>
      </w:pPr>
      <w:r>
        <w:t>AUGUSTINE</w:t>
      </w:r>
      <w:r>
        <w:rPr>
          <w:spacing w:val="-2"/>
        </w:rPr>
        <w:t xml:space="preserve"> </w:t>
      </w:r>
      <w:r>
        <w:t>FARAI</w:t>
      </w:r>
      <w:r>
        <w:rPr>
          <w:spacing w:val="-1"/>
        </w:rPr>
        <w:t xml:space="preserve"> </w:t>
      </w:r>
      <w:r>
        <w:t>DIZARA</w:t>
      </w:r>
      <w:r>
        <w:tab/>
        <w:t>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RESPONDENT</w:t>
      </w:r>
    </w:p>
    <w:p w14:paraId="79B2E780" w14:textId="77777777" w:rsidR="00872025" w:rsidRDefault="00872025">
      <w:pPr>
        <w:pStyle w:val="BodyText"/>
        <w:spacing w:before="6"/>
        <w:rPr>
          <w:b/>
          <w:sz w:val="23"/>
        </w:rPr>
      </w:pPr>
    </w:p>
    <w:p w14:paraId="5F6813A2" w14:textId="77777777" w:rsidR="00872025" w:rsidRDefault="008A7A48">
      <w:pPr>
        <w:tabs>
          <w:tab w:val="left" w:pos="7301"/>
        </w:tabs>
        <w:ind w:left="100"/>
        <w:rPr>
          <w:b/>
          <w:sz w:val="24"/>
        </w:rPr>
      </w:pPr>
      <w:r>
        <w:rPr>
          <w:b/>
          <w:sz w:val="24"/>
        </w:rPr>
        <w:t>J.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MADZIYA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N.O.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36C60AB0" w14:textId="77777777" w:rsidR="00872025" w:rsidRDefault="00872025">
      <w:pPr>
        <w:pStyle w:val="BodyText"/>
        <w:rPr>
          <w:b/>
          <w:sz w:val="26"/>
        </w:rPr>
      </w:pPr>
    </w:p>
    <w:p w14:paraId="6694DDCC" w14:textId="77777777" w:rsidR="00872025" w:rsidRDefault="00872025">
      <w:pPr>
        <w:pStyle w:val="BodyText"/>
        <w:rPr>
          <w:b/>
          <w:sz w:val="22"/>
        </w:rPr>
      </w:pPr>
    </w:p>
    <w:p w14:paraId="780DCF78" w14:textId="77777777" w:rsidR="00872025" w:rsidRDefault="008A7A48">
      <w:pPr>
        <w:pStyle w:val="BodyText"/>
        <w:ind w:left="1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G.</w:t>
      </w:r>
      <w:r>
        <w:rPr>
          <w:spacing w:val="-1"/>
        </w:rPr>
        <w:t xml:space="preserve"> </w:t>
      </w:r>
      <w:r>
        <w:t>Musariri,</w:t>
      </w:r>
      <w:r>
        <w:rPr>
          <w:spacing w:val="-1"/>
        </w:rPr>
        <w:t xml:space="preserve"> </w:t>
      </w:r>
      <w:r>
        <w:t>Judge:</w:t>
      </w:r>
    </w:p>
    <w:p w14:paraId="44DD322B" w14:textId="77777777" w:rsidR="00872025" w:rsidRDefault="00872025">
      <w:pPr>
        <w:pStyle w:val="BodyText"/>
        <w:rPr>
          <w:sz w:val="26"/>
        </w:rPr>
      </w:pPr>
    </w:p>
    <w:p w14:paraId="74DA73F5" w14:textId="77777777" w:rsidR="00872025" w:rsidRDefault="00872025">
      <w:pPr>
        <w:pStyle w:val="BodyText"/>
        <w:rPr>
          <w:sz w:val="22"/>
        </w:rPr>
      </w:pPr>
    </w:p>
    <w:p w14:paraId="7B9F841F" w14:textId="77777777" w:rsidR="00872025" w:rsidRDefault="008A7A48">
      <w:pPr>
        <w:pStyle w:val="BodyText"/>
        <w:tabs>
          <w:tab w:val="left" w:pos="2980"/>
        </w:tabs>
        <w:spacing w:line="360" w:lineRule="auto"/>
        <w:ind w:left="100" w:right="3813"/>
      </w:pPr>
      <w:r>
        <w:t>For</w:t>
      </w:r>
      <w:r>
        <w:rPr>
          <w:spacing w:val="-2"/>
        </w:rPr>
        <w:t xml:space="preserve"> </w:t>
      </w:r>
      <w:r>
        <w:t>Applicant</w:t>
      </w:r>
      <w:r>
        <w:tab/>
        <w:t>Ms</w:t>
      </w:r>
      <w:r>
        <w:rPr>
          <w:spacing w:val="-7"/>
        </w:rPr>
        <w:t xml:space="preserve"> </w:t>
      </w:r>
      <w:r>
        <w:t>M.N.</w:t>
      </w:r>
      <w:r>
        <w:rPr>
          <w:spacing w:val="-6"/>
        </w:rPr>
        <w:t xml:space="preserve"> </w:t>
      </w:r>
      <w:r>
        <w:t>Garakara,</w:t>
      </w:r>
      <w:r>
        <w:rPr>
          <w:spacing w:val="-4"/>
        </w:rPr>
        <w:t xml:space="preserve"> </w:t>
      </w:r>
      <w:r>
        <w:t>Attorney</w:t>
      </w:r>
      <w:r>
        <w:rPr>
          <w:spacing w:val="-5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Respondent</w:t>
      </w:r>
      <w:r>
        <w:tab/>
        <w:t>Mr F.F. Mabika, Attorney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nd</w:t>
      </w:r>
      <w:r>
        <w:t xml:space="preserve"> Respondent</w:t>
      </w:r>
      <w:r>
        <w:tab/>
        <w:t>No appearance,</w:t>
      </w:r>
      <w:r>
        <w:rPr>
          <w:spacing w:val="-1"/>
        </w:rPr>
        <w:t xml:space="preserve"> </w:t>
      </w:r>
      <w:r>
        <w:t>Absentia</w:t>
      </w:r>
    </w:p>
    <w:p w14:paraId="319C9EDC" w14:textId="77777777" w:rsidR="00872025" w:rsidRDefault="00872025">
      <w:pPr>
        <w:pStyle w:val="BodyText"/>
        <w:rPr>
          <w:sz w:val="28"/>
        </w:rPr>
      </w:pPr>
    </w:p>
    <w:p w14:paraId="608732AA" w14:textId="77777777" w:rsidR="00872025" w:rsidRDefault="00872025">
      <w:pPr>
        <w:pStyle w:val="BodyText"/>
        <w:rPr>
          <w:sz w:val="28"/>
        </w:rPr>
      </w:pPr>
    </w:p>
    <w:p w14:paraId="3DAF8E4E" w14:textId="77777777" w:rsidR="00872025" w:rsidRDefault="00872025">
      <w:pPr>
        <w:pStyle w:val="BodyText"/>
        <w:spacing w:before="1"/>
        <w:rPr>
          <w:sz w:val="28"/>
        </w:rPr>
      </w:pPr>
    </w:p>
    <w:p w14:paraId="12F32B6B" w14:textId="77777777" w:rsidR="00872025" w:rsidRDefault="008A7A48">
      <w:pPr>
        <w:pStyle w:val="Heading1"/>
      </w:pPr>
      <w:r>
        <w:t>MUSARIRI,</w:t>
      </w:r>
      <w:r>
        <w:rPr>
          <w:spacing w:val="-1"/>
        </w:rPr>
        <w:t xml:space="preserve"> </w:t>
      </w:r>
      <w:r>
        <w:t>J:</w:t>
      </w:r>
    </w:p>
    <w:p w14:paraId="15D55CA0" w14:textId="77777777" w:rsidR="00872025" w:rsidRDefault="00872025">
      <w:pPr>
        <w:pStyle w:val="BodyText"/>
        <w:rPr>
          <w:b/>
          <w:sz w:val="26"/>
        </w:rPr>
      </w:pPr>
    </w:p>
    <w:p w14:paraId="354F14CE" w14:textId="77777777" w:rsidR="00872025" w:rsidRDefault="00872025">
      <w:pPr>
        <w:pStyle w:val="BodyText"/>
        <w:rPr>
          <w:b/>
          <w:sz w:val="26"/>
        </w:rPr>
      </w:pPr>
    </w:p>
    <w:p w14:paraId="35DE02E5" w14:textId="77777777" w:rsidR="00872025" w:rsidRDefault="00872025">
      <w:pPr>
        <w:pStyle w:val="BodyText"/>
        <w:rPr>
          <w:b/>
          <w:sz w:val="26"/>
        </w:rPr>
      </w:pPr>
    </w:p>
    <w:p w14:paraId="2121DFCA" w14:textId="77777777" w:rsidR="00872025" w:rsidRDefault="008A7A48">
      <w:pPr>
        <w:pStyle w:val="BodyText"/>
        <w:spacing w:before="207" w:line="360" w:lineRule="auto"/>
        <w:ind w:left="100" w:right="116" w:firstLine="719"/>
        <w:jc w:val="both"/>
      </w:pPr>
      <w:r>
        <w:t>Applicant (employer) applied to this Court for condonation of a late review in terms of</w:t>
      </w:r>
      <w:r>
        <w:rPr>
          <w:spacing w:val="1"/>
        </w:rPr>
        <w:t xml:space="preserve"> </w:t>
      </w:r>
      <w:r>
        <w:t xml:space="preserve">Rule 22 of the </w:t>
      </w:r>
      <w:r>
        <w:rPr>
          <w:b/>
        </w:rPr>
        <w:t>Labour Court Rules</w:t>
      </w:r>
      <w:r>
        <w:t>, 2017. 1</w:t>
      </w:r>
      <w:r>
        <w:rPr>
          <w:vertAlign w:val="superscript"/>
        </w:rPr>
        <w:t>st</w:t>
      </w:r>
      <w:r>
        <w:t xml:space="preserve"> Respondent (employee) opposed the application.</w:t>
      </w:r>
      <w:r>
        <w:rPr>
          <w:spacing w:val="1"/>
        </w:rPr>
        <w:t xml:space="preserve"> </w:t>
      </w:r>
      <w:r>
        <w:t>Applicant intends to file for review of proceedings and ruling before and by 2</w:t>
      </w:r>
      <w:r>
        <w:rPr>
          <w:vertAlign w:val="superscript"/>
        </w:rPr>
        <w:t>nd</w:t>
      </w:r>
      <w:r>
        <w:t xml:space="preserve"> Respondent</w:t>
      </w:r>
      <w:r>
        <w:rPr>
          <w:spacing w:val="1"/>
        </w:rPr>
        <w:t xml:space="preserve"> </w:t>
      </w:r>
      <w:r>
        <w:t>(Labour</w:t>
      </w:r>
      <w:r>
        <w:rPr>
          <w:spacing w:val="-2"/>
        </w:rPr>
        <w:t xml:space="preserve"> </w:t>
      </w:r>
      <w:r>
        <w:t>Officer)</w:t>
      </w:r>
      <w:r>
        <w:rPr>
          <w:spacing w:val="-2"/>
        </w:rPr>
        <w:t xml:space="preserve"> </w:t>
      </w:r>
      <w:r>
        <w:t>on 7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August 2023.</w:t>
      </w:r>
    </w:p>
    <w:p w14:paraId="2B92FEA2" w14:textId="77777777" w:rsidR="00872025" w:rsidRDefault="00872025">
      <w:pPr>
        <w:pStyle w:val="BodyText"/>
        <w:rPr>
          <w:sz w:val="36"/>
        </w:rPr>
      </w:pPr>
    </w:p>
    <w:p w14:paraId="413F53CF" w14:textId="77777777" w:rsidR="00872025" w:rsidRDefault="008A7A48">
      <w:pPr>
        <w:pStyle w:val="BodyText"/>
        <w:spacing w:line="360" w:lineRule="auto"/>
        <w:ind w:left="100" w:right="113"/>
        <w:jc w:val="both"/>
      </w:pPr>
      <w:r>
        <w:rPr>
          <w:b/>
        </w:rPr>
        <w:t xml:space="preserve">Delay: </w:t>
      </w:r>
      <w:r>
        <w:t xml:space="preserve">In terms of Rule 20 an application for review must be filed within </w:t>
      </w:r>
      <w:r>
        <w:rPr>
          <w:b/>
        </w:rPr>
        <w:t xml:space="preserve">twenty-one days </w:t>
      </w:r>
      <w:r>
        <w:t>of</w:t>
      </w:r>
      <w:r>
        <w:rPr>
          <w:spacing w:val="1"/>
        </w:rPr>
        <w:t xml:space="preserve"> </w:t>
      </w:r>
      <w:r>
        <w:t>conclusion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impugned</w:t>
      </w:r>
      <w:r>
        <w:rPr>
          <w:spacing w:val="-5"/>
        </w:rPr>
        <w:t xml:space="preserve"> </w:t>
      </w:r>
      <w:r>
        <w:t>proceedings.</w:t>
      </w:r>
      <w:r>
        <w:rPr>
          <w:spacing w:val="-6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filed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rPr>
          <w:b/>
        </w:rPr>
        <w:t>November</w:t>
      </w:r>
      <w:r>
        <w:rPr>
          <w:b/>
          <w:spacing w:val="-58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 thus a</w:t>
      </w:r>
      <w:r>
        <w:rPr>
          <w:spacing w:val="-1"/>
        </w:rPr>
        <w:t xml:space="preserve"> </w:t>
      </w:r>
      <w:r>
        <w:t xml:space="preserve">delay of </w:t>
      </w:r>
      <w:r>
        <w:rPr>
          <w:b/>
        </w:rPr>
        <w:t>two months</w:t>
      </w:r>
      <w:r>
        <w:t>.</w:t>
      </w:r>
    </w:p>
    <w:p w14:paraId="357F0690" w14:textId="77777777" w:rsidR="00872025" w:rsidRDefault="00872025">
      <w:pPr>
        <w:spacing w:line="360" w:lineRule="auto"/>
        <w:jc w:val="both"/>
        <w:sectPr w:rsidR="00872025">
          <w:type w:val="continuous"/>
          <w:pgSz w:w="12240" w:h="15840"/>
          <w:pgMar w:top="1360" w:right="1320" w:bottom="1200" w:left="1340" w:header="720" w:footer="720" w:gutter="0"/>
          <w:cols w:space="720"/>
        </w:sectPr>
      </w:pPr>
    </w:p>
    <w:p w14:paraId="652B9E66" w14:textId="77777777" w:rsidR="00872025" w:rsidRDefault="00872025">
      <w:pPr>
        <w:pStyle w:val="BodyText"/>
        <w:rPr>
          <w:sz w:val="20"/>
        </w:rPr>
      </w:pPr>
    </w:p>
    <w:p w14:paraId="556891F6" w14:textId="77777777" w:rsidR="00872025" w:rsidRDefault="00872025">
      <w:pPr>
        <w:pStyle w:val="BodyText"/>
        <w:rPr>
          <w:sz w:val="20"/>
        </w:rPr>
      </w:pPr>
    </w:p>
    <w:p w14:paraId="27B45B37" w14:textId="77777777" w:rsidR="00872025" w:rsidRDefault="00872025">
      <w:pPr>
        <w:pStyle w:val="BodyText"/>
        <w:rPr>
          <w:sz w:val="20"/>
        </w:rPr>
      </w:pPr>
    </w:p>
    <w:p w14:paraId="4D1C2672" w14:textId="77777777" w:rsidR="00872025" w:rsidRDefault="008A7A48">
      <w:pPr>
        <w:pStyle w:val="BodyText"/>
        <w:spacing w:before="217"/>
        <w:ind w:left="100"/>
      </w:pPr>
      <w:r>
        <w:rPr>
          <w:b/>
        </w:rPr>
        <w:t>Explanation:</w:t>
      </w:r>
      <w:r>
        <w:rPr>
          <w:b/>
          <w:spacing w:val="-3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attorney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affidavit</w:t>
      </w:r>
      <w:r>
        <w:rPr>
          <w:spacing w:val="-3"/>
        </w:rPr>
        <w:t xml:space="preserve"> </w:t>
      </w:r>
      <w:r>
        <w:t>deposed</w:t>
      </w:r>
      <w:r>
        <w:rPr>
          <w:spacing w:val="-2"/>
        </w:rPr>
        <w:t xml:space="preserve"> </w:t>
      </w:r>
      <w:r>
        <w:t>thus;</w:t>
      </w:r>
    </w:p>
    <w:p w14:paraId="4BFBB89B" w14:textId="77777777" w:rsidR="00872025" w:rsidRDefault="00872025">
      <w:pPr>
        <w:pStyle w:val="BodyText"/>
        <w:rPr>
          <w:sz w:val="26"/>
        </w:rPr>
      </w:pPr>
    </w:p>
    <w:p w14:paraId="12E6004E" w14:textId="77777777" w:rsidR="00872025" w:rsidRDefault="00872025">
      <w:pPr>
        <w:pStyle w:val="BodyText"/>
        <w:rPr>
          <w:sz w:val="22"/>
        </w:rPr>
      </w:pPr>
    </w:p>
    <w:p w14:paraId="1CA67CB1" w14:textId="77777777" w:rsidR="00872025" w:rsidRDefault="008A7A48">
      <w:pPr>
        <w:pStyle w:val="BodyText"/>
        <w:spacing w:line="360" w:lineRule="auto"/>
        <w:ind w:left="1180" w:right="137" w:hanging="360"/>
      </w:pPr>
      <w:r>
        <w:t>“4. The ruling was handed down on the 07</w:t>
      </w:r>
      <w:r>
        <w:rPr>
          <w:vertAlign w:val="superscript"/>
        </w:rPr>
        <w:t>th</w:t>
      </w:r>
      <w:r>
        <w:t xml:space="preserve"> August of 2023, and served at our offices. At</w:t>
      </w:r>
      <w:r>
        <w:rPr>
          <w:spacing w:val="-57"/>
        </w:rPr>
        <w:t xml:space="preserve"> </w:t>
      </w:r>
      <w:r>
        <w:t>that time I was on maternity leave which ended on the 30</w:t>
      </w:r>
      <w:r>
        <w:rPr>
          <w:vertAlign w:val="superscript"/>
        </w:rPr>
        <w:t>th</w:t>
      </w:r>
      <w:r>
        <w:t xml:space="preserve"> of September 2023. I was</w:t>
      </w:r>
      <w:r>
        <w:rPr>
          <w:spacing w:val="1"/>
        </w:rPr>
        <w:t xml:space="preserve"> </w:t>
      </w:r>
      <w:r>
        <w:t>effectively back in office on the 2</w:t>
      </w:r>
      <w:r>
        <w:rPr>
          <w:vertAlign w:val="superscript"/>
        </w:rPr>
        <w:t>nd</w:t>
      </w:r>
      <w:r>
        <w:t xml:space="preserve"> of October 2023. Attached hereto is my leave</w:t>
      </w:r>
      <w:r>
        <w:rPr>
          <w:spacing w:val="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Annexure</w:t>
      </w:r>
      <w:r>
        <w:rPr>
          <w:spacing w:val="-2"/>
        </w:rPr>
        <w:t xml:space="preserve"> </w:t>
      </w:r>
      <w:r>
        <w:t>E.</w:t>
      </w:r>
    </w:p>
    <w:p w14:paraId="3A0A494D" w14:textId="77777777" w:rsidR="00872025" w:rsidRDefault="00872025">
      <w:pPr>
        <w:pStyle w:val="BodyText"/>
        <w:rPr>
          <w:sz w:val="36"/>
        </w:rPr>
      </w:pPr>
    </w:p>
    <w:p w14:paraId="37AACEE3" w14:textId="77777777" w:rsidR="00872025" w:rsidRDefault="008A7A48">
      <w:pPr>
        <w:pStyle w:val="ListParagraph"/>
        <w:numPr>
          <w:ilvl w:val="0"/>
          <w:numId w:val="1"/>
        </w:numPr>
        <w:tabs>
          <w:tab w:val="left" w:pos="1181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Although I became aware of the ruling, I was not actively in office and had not</w:t>
      </w:r>
      <w:r>
        <w:rPr>
          <w:spacing w:val="1"/>
          <w:sz w:val="24"/>
        </w:rPr>
        <w:t xml:space="preserve"> </w:t>
      </w:r>
      <w:r>
        <w:rPr>
          <w:sz w:val="24"/>
        </w:rPr>
        <w:t>acquainted myself the new labour amendment which was passed into law at the time I</w:t>
      </w:r>
      <w:r>
        <w:rPr>
          <w:spacing w:val="-57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on leave.</w:t>
      </w:r>
    </w:p>
    <w:p w14:paraId="2ECFB1FC" w14:textId="77777777" w:rsidR="00872025" w:rsidRDefault="00872025">
      <w:pPr>
        <w:pStyle w:val="BodyText"/>
        <w:rPr>
          <w:sz w:val="36"/>
        </w:rPr>
      </w:pPr>
    </w:p>
    <w:p w14:paraId="70EBCA04" w14:textId="77777777" w:rsidR="00872025" w:rsidRDefault="008A7A48">
      <w:pPr>
        <w:pStyle w:val="ListParagraph"/>
        <w:numPr>
          <w:ilvl w:val="0"/>
          <w:numId w:val="1"/>
        </w:numPr>
        <w:tabs>
          <w:tab w:val="left" w:pos="1181"/>
        </w:tabs>
        <w:spacing w:line="360" w:lineRule="auto"/>
        <w:ind w:right="123"/>
        <w:jc w:val="both"/>
        <w:rPr>
          <w:sz w:val="24"/>
        </w:rPr>
      </w:pPr>
      <w:r>
        <w:rPr>
          <w:sz w:val="24"/>
        </w:rPr>
        <w:t>After my resumption of duty, I realised the changes in law and advised Applicant</w:t>
      </w:r>
      <w:r>
        <w:rPr>
          <w:spacing w:val="1"/>
          <w:sz w:val="24"/>
        </w:rPr>
        <w:t xml:space="preserve"> </w:t>
      </w:r>
      <w:r>
        <w:rPr>
          <w:sz w:val="24"/>
        </w:rPr>
        <w:t>accordingly.</w:t>
      </w:r>
    </w:p>
    <w:p w14:paraId="20B1E182" w14:textId="77777777" w:rsidR="00872025" w:rsidRDefault="00872025">
      <w:pPr>
        <w:pStyle w:val="BodyText"/>
        <w:spacing w:before="2"/>
        <w:rPr>
          <w:sz w:val="36"/>
        </w:rPr>
      </w:pPr>
    </w:p>
    <w:p w14:paraId="6324FAFC" w14:textId="77777777" w:rsidR="00872025" w:rsidRDefault="008A7A48">
      <w:pPr>
        <w:pStyle w:val="ListParagraph"/>
        <w:numPr>
          <w:ilvl w:val="0"/>
          <w:numId w:val="1"/>
        </w:numPr>
        <w:tabs>
          <w:tab w:val="left" w:pos="1102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9"/>
          <w:sz w:val="24"/>
        </w:rPr>
        <w:t xml:space="preserve"> </w:t>
      </w:r>
      <w:r>
        <w:rPr>
          <w:sz w:val="24"/>
        </w:rPr>
        <w:t>delay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filing</w:t>
      </w:r>
      <w:r>
        <w:rPr>
          <w:spacing w:val="-12"/>
          <w:sz w:val="24"/>
        </w:rPr>
        <w:t xml:space="preserve"> </w:t>
      </w:r>
      <w:r>
        <w:rPr>
          <w:sz w:val="24"/>
        </w:rPr>
        <w:t>its</w:t>
      </w:r>
      <w:r>
        <w:rPr>
          <w:spacing w:val="-1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review</w:t>
      </w:r>
      <w:r>
        <w:rPr>
          <w:spacing w:val="-12"/>
          <w:sz w:val="24"/>
        </w:rPr>
        <w:t xml:space="preserve"> </w:t>
      </w:r>
      <w:r>
        <w:rPr>
          <w:sz w:val="24"/>
        </w:rPr>
        <w:t>was</w:t>
      </w:r>
      <w:r>
        <w:rPr>
          <w:spacing w:val="-11"/>
          <w:sz w:val="24"/>
        </w:rPr>
        <w:t xml:space="preserve"> </w:t>
      </w:r>
      <w:r>
        <w:rPr>
          <w:sz w:val="24"/>
        </w:rPr>
        <w:t>occasioned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my</w:t>
      </w:r>
      <w:r>
        <w:rPr>
          <w:spacing w:val="-12"/>
          <w:sz w:val="24"/>
        </w:rPr>
        <w:t xml:space="preserve"> </w:t>
      </w:r>
      <w:r>
        <w:rPr>
          <w:sz w:val="24"/>
        </w:rPr>
        <w:t>absence</w:t>
      </w:r>
      <w:r>
        <w:rPr>
          <w:spacing w:val="-57"/>
          <w:sz w:val="24"/>
        </w:rPr>
        <w:t xml:space="preserve"> </w:t>
      </w:r>
      <w:r>
        <w:rPr>
          <w:sz w:val="24"/>
        </w:rPr>
        <w:t>from office. It was not a disregard of the court rules. The matter had not progressed in</w:t>
      </w:r>
      <w:r>
        <w:rPr>
          <w:spacing w:val="-57"/>
          <w:sz w:val="24"/>
        </w:rPr>
        <w:t xml:space="preserve"> </w:t>
      </w:r>
      <w:r>
        <w:rPr>
          <w:sz w:val="24"/>
        </w:rPr>
        <w:t>months hence there was no hand over to a legal practitioner who was in office in my</w:t>
      </w:r>
      <w:r>
        <w:rPr>
          <w:spacing w:val="1"/>
          <w:sz w:val="24"/>
        </w:rPr>
        <w:t xml:space="preserve"> </w:t>
      </w:r>
      <w:r>
        <w:rPr>
          <w:sz w:val="24"/>
        </w:rPr>
        <w:t>absence.”</w:t>
      </w:r>
    </w:p>
    <w:p w14:paraId="1CBD8FAF" w14:textId="77777777" w:rsidR="00872025" w:rsidRDefault="00872025">
      <w:pPr>
        <w:pStyle w:val="BodyText"/>
        <w:spacing w:before="10"/>
        <w:rPr>
          <w:sz w:val="35"/>
        </w:rPr>
      </w:pPr>
    </w:p>
    <w:p w14:paraId="2F3DE2E6" w14:textId="77777777" w:rsidR="00872025" w:rsidRDefault="008A7A48">
      <w:pPr>
        <w:pStyle w:val="BodyText"/>
        <w:spacing w:line="360" w:lineRule="auto"/>
        <w:ind w:left="100" w:right="115"/>
        <w:jc w:val="both"/>
      </w:pPr>
      <w:r>
        <w:rPr>
          <w:b/>
        </w:rPr>
        <w:t xml:space="preserve">Merits: </w:t>
      </w:r>
      <w:r>
        <w:t>Applicant’s main argument in Court was that at the time of 2</w:t>
      </w:r>
      <w:r>
        <w:rPr>
          <w:vertAlign w:val="superscript"/>
        </w:rPr>
        <w:t>nd</w:t>
      </w:r>
      <w:r>
        <w:t xml:space="preserve"> Respondent’s ruling the</w:t>
      </w:r>
      <w:r>
        <w:rPr>
          <w:spacing w:val="1"/>
        </w:rPr>
        <w:t xml:space="preserve"> </w:t>
      </w:r>
      <w:r>
        <w:t xml:space="preserve">applicable law had been changed by the </w:t>
      </w:r>
      <w:r>
        <w:rPr>
          <w:b/>
        </w:rPr>
        <w:t xml:space="preserve">Labour Amendment Act </w:t>
      </w:r>
      <w:r>
        <w:t>No. 11 of 2023 which was</w:t>
      </w:r>
      <w:r>
        <w:rPr>
          <w:spacing w:val="1"/>
        </w:rPr>
        <w:t xml:space="preserve"> </w:t>
      </w:r>
      <w:r>
        <w:t>promulgated on 14</w:t>
      </w:r>
      <w:r>
        <w:rPr>
          <w:vertAlign w:val="superscript"/>
        </w:rPr>
        <w:t>th</w:t>
      </w:r>
      <w:r>
        <w:t xml:space="preserve"> July 2023. Section 32 of the Amendment appears to remove the power of</w:t>
      </w:r>
      <w:r>
        <w:rPr>
          <w:spacing w:val="1"/>
        </w:rPr>
        <w:t xml:space="preserve"> </w:t>
      </w:r>
      <w:r>
        <w:t>Labour Officers to issue rulings. On that basis it was argued that the 2</w:t>
      </w:r>
      <w:r>
        <w:rPr>
          <w:vertAlign w:val="superscript"/>
        </w:rPr>
        <w:t>nd</w:t>
      </w:r>
      <w:r>
        <w:t xml:space="preserve"> Respondent did not have</w:t>
      </w:r>
      <w:r>
        <w:rPr>
          <w:spacing w:val="-57"/>
        </w:rPr>
        <w:t xml:space="preserve"> </w:t>
      </w:r>
      <w:r>
        <w:t>power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issue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ruling</w:t>
      </w:r>
      <w:r>
        <w:rPr>
          <w:spacing w:val="-8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made.</w:t>
      </w:r>
      <w:r>
        <w:rPr>
          <w:spacing w:val="-9"/>
        </w:rPr>
        <w:t xml:space="preserve"> </w:t>
      </w:r>
      <w:r>
        <w:t>Alternatively</w:t>
      </w:r>
      <w:r>
        <w:rPr>
          <w:spacing w:val="-1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argued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b/>
        </w:rPr>
        <w:t>ecclesiastical</w:t>
      </w:r>
      <w:r>
        <w:rPr>
          <w:b/>
          <w:spacing w:val="-6"/>
        </w:rPr>
        <w:t xml:space="preserve"> </w:t>
      </w:r>
      <w:r>
        <w:t>rather</w:t>
      </w:r>
      <w:r>
        <w:rPr>
          <w:spacing w:val="-58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employment matter which ought</w:t>
      </w:r>
      <w:r>
        <w:rPr>
          <w:spacing w:val="-1"/>
        </w:rPr>
        <w:t xml:space="preserve"> </w:t>
      </w:r>
      <w:r>
        <w:t>to have</w:t>
      </w:r>
      <w:r>
        <w:rPr>
          <w:spacing w:val="-1"/>
        </w:rPr>
        <w:t xml:space="preserve"> </w:t>
      </w:r>
      <w:r>
        <w:t>been resolved</w:t>
      </w:r>
      <w:r>
        <w:rPr>
          <w:spacing w:val="-1"/>
        </w:rPr>
        <w:t xml:space="preserve"> </w:t>
      </w:r>
      <w:r>
        <w:t>by ecclesiastic</w:t>
      </w:r>
      <w:r>
        <w:rPr>
          <w:spacing w:val="1"/>
        </w:rPr>
        <w:t xml:space="preserve"> </w:t>
      </w:r>
      <w:r>
        <w:t>tribunals.</w:t>
      </w:r>
    </w:p>
    <w:p w14:paraId="74365F7A" w14:textId="77777777" w:rsidR="00872025" w:rsidRDefault="00872025">
      <w:pPr>
        <w:pStyle w:val="BodyText"/>
        <w:spacing w:before="2"/>
        <w:rPr>
          <w:sz w:val="36"/>
        </w:rPr>
      </w:pPr>
    </w:p>
    <w:p w14:paraId="64F9C7ED" w14:textId="77777777" w:rsidR="00872025" w:rsidRDefault="008A7A48">
      <w:pPr>
        <w:pStyle w:val="Heading1"/>
      </w:pPr>
      <w:r>
        <w:t>Conclusion</w:t>
      </w:r>
    </w:p>
    <w:p w14:paraId="5D77ABA2" w14:textId="77777777" w:rsidR="00872025" w:rsidRDefault="008A7A48">
      <w:pPr>
        <w:pStyle w:val="BodyText"/>
        <w:spacing w:before="137" w:line="360" w:lineRule="auto"/>
        <w:ind w:left="100"/>
      </w:pPr>
      <w:r>
        <w:t>Applicant’s</w:t>
      </w:r>
      <w:r>
        <w:rPr>
          <w:spacing w:val="20"/>
        </w:rPr>
        <w:t xml:space="preserve"> </w:t>
      </w:r>
      <w:r>
        <w:t>attorney</w:t>
      </w:r>
      <w:r>
        <w:rPr>
          <w:spacing w:val="22"/>
        </w:rPr>
        <w:t xml:space="preserve"> </w:t>
      </w:r>
      <w:r>
        <w:t>ought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handed</w:t>
      </w:r>
      <w:r>
        <w:rPr>
          <w:spacing w:val="20"/>
        </w:rPr>
        <w:t xml:space="preserve"> </w:t>
      </w:r>
      <w:r>
        <w:t>over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matter</w:t>
      </w:r>
      <w:r>
        <w:rPr>
          <w:spacing w:val="19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another</w:t>
      </w:r>
      <w:r>
        <w:rPr>
          <w:spacing w:val="21"/>
        </w:rPr>
        <w:t xml:space="preserve"> </w:t>
      </w:r>
      <w:r>
        <w:t>attorney</w:t>
      </w:r>
      <w:r>
        <w:rPr>
          <w:spacing w:val="20"/>
        </w:rPr>
        <w:t xml:space="preserve"> </w:t>
      </w:r>
      <w:r>
        <w:t>before</w:t>
      </w:r>
      <w:r>
        <w:rPr>
          <w:spacing w:val="22"/>
        </w:rPr>
        <w:t xml:space="preserve"> </w:t>
      </w:r>
      <w:r>
        <w:t>going</w:t>
      </w:r>
      <w:r>
        <w:rPr>
          <w:spacing w:val="20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maternity</w:t>
      </w:r>
      <w:r>
        <w:rPr>
          <w:spacing w:val="-1"/>
        </w:rPr>
        <w:t xml:space="preserve"> </w:t>
      </w:r>
      <w:r>
        <w:t>leave. Thus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explanation 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delay is not impressive.</w:t>
      </w:r>
      <w:r>
        <w:rPr>
          <w:spacing w:val="-1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just so so.</w:t>
      </w:r>
    </w:p>
    <w:p w14:paraId="53004C34" w14:textId="77777777" w:rsidR="00872025" w:rsidRDefault="00872025">
      <w:pPr>
        <w:spacing w:line="360" w:lineRule="auto"/>
        <w:sectPr w:rsidR="00872025">
          <w:headerReference w:type="default" r:id="rId8"/>
          <w:footerReference w:type="default" r:id="rId9"/>
          <w:pgSz w:w="12240" w:h="15840"/>
          <w:pgMar w:top="1360" w:right="1320" w:bottom="1200" w:left="1340" w:header="729" w:footer="1012" w:gutter="0"/>
          <w:cols w:space="720"/>
        </w:sectPr>
      </w:pPr>
    </w:p>
    <w:p w14:paraId="4D784560" w14:textId="77777777" w:rsidR="00872025" w:rsidRDefault="00872025">
      <w:pPr>
        <w:pStyle w:val="BodyText"/>
        <w:rPr>
          <w:sz w:val="20"/>
        </w:rPr>
      </w:pPr>
    </w:p>
    <w:p w14:paraId="1A0A4F97" w14:textId="77777777" w:rsidR="00872025" w:rsidRDefault="00872025">
      <w:pPr>
        <w:pStyle w:val="BodyText"/>
        <w:rPr>
          <w:sz w:val="20"/>
        </w:rPr>
      </w:pPr>
    </w:p>
    <w:p w14:paraId="189C13EC" w14:textId="77777777" w:rsidR="00872025" w:rsidRDefault="00872025">
      <w:pPr>
        <w:pStyle w:val="BodyText"/>
        <w:spacing w:before="3"/>
        <w:rPr>
          <w:sz w:val="29"/>
        </w:rPr>
      </w:pPr>
    </w:p>
    <w:p w14:paraId="36B503D3" w14:textId="77777777" w:rsidR="00872025" w:rsidRDefault="008A7A48">
      <w:pPr>
        <w:pStyle w:val="BodyText"/>
        <w:spacing w:before="111" w:line="360" w:lineRule="auto"/>
        <w:ind w:left="100" w:right="115"/>
        <w:jc w:val="both"/>
      </w:pPr>
      <w:r>
        <w:t>However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deficit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made</w:t>
      </w:r>
      <w:r>
        <w:rPr>
          <w:spacing w:val="-15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good</w:t>
      </w:r>
      <w:r>
        <w:rPr>
          <w:spacing w:val="-13"/>
        </w:rPr>
        <w:t xml:space="preserve"> </w:t>
      </w:r>
      <w:r>
        <w:t>prospects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success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merits.</w:t>
      </w:r>
      <w:r>
        <w:rPr>
          <w:spacing w:val="-13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3"/>
        </w:rPr>
        <w:t xml:space="preserve"> </w:t>
      </w:r>
      <w:r>
        <w:t>Respondent’s</w:t>
      </w:r>
      <w:r>
        <w:rPr>
          <w:spacing w:val="-58"/>
        </w:rPr>
        <w:t xml:space="preserve"> </w:t>
      </w:r>
      <w:r>
        <w:t>attorney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meaningful</w:t>
      </w:r>
      <w:r>
        <w:rPr>
          <w:spacing w:val="1"/>
        </w:rPr>
        <w:t xml:space="preserve"> </w:t>
      </w:r>
      <w:r>
        <w:t>counter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argument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</w:rPr>
        <w:t>Labour</w:t>
      </w:r>
      <w:r>
        <w:rPr>
          <w:b/>
          <w:spacing w:val="1"/>
        </w:rPr>
        <w:t xml:space="preserve"> </w:t>
      </w:r>
      <w:r>
        <w:rPr>
          <w:b/>
        </w:rPr>
        <w:t>Amendment</w:t>
      </w:r>
      <w:r>
        <w:rPr>
          <w:b/>
          <w:spacing w:val="-13"/>
        </w:rPr>
        <w:t xml:space="preserve"> </w:t>
      </w:r>
      <w:r>
        <w:rPr>
          <w:b/>
        </w:rPr>
        <w:t>Act</w:t>
      </w:r>
      <w:r>
        <w:t>,</w:t>
      </w:r>
      <w:r>
        <w:rPr>
          <w:spacing w:val="-11"/>
        </w:rPr>
        <w:t xml:space="preserve"> </w:t>
      </w:r>
      <w:r>
        <w:t>2023.</w:t>
      </w:r>
      <w:r>
        <w:rPr>
          <w:spacing w:val="-11"/>
        </w:rPr>
        <w:t xml:space="preserve"> </w:t>
      </w:r>
      <w:r>
        <w:t>Whether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argument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prevail</w:t>
      </w:r>
      <w:r>
        <w:rPr>
          <w:spacing w:val="-10"/>
        </w:rPr>
        <w:t xml:space="preserve"> </w:t>
      </w:r>
      <w:r>
        <w:t>depends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judgment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review</w:t>
      </w:r>
      <w:r>
        <w:rPr>
          <w:spacing w:val="-58"/>
        </w:rPr>
        <w:t xml:space="preserve"> </w:t>
      </w:r>
      <w:r>
        <w:t>court but at this stage it can be said that Applicant has good prospects of success. The relevant</w:t>
      </w:r>
      <w:r>
        <w:rPr>
          <w:spacing w:val="1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in condonation cases must</w:t>
      </w:r>
      <w:r>
        <w:rPr>
          <w:spacing w:val="-1"/>
        </w:rPr>
        <w:t xml:space="preserve"> </w:t>
      </w:r>
      <w:r>
        <w:t>be balanced</w:t>
      </w:r>
      <w:r>
        <w:rPr>
          <w:spacing w:val="2"/>
        </w:rPr>
        <w:t xml:space="preserve"> </w:t>
      </w:r>
      <w:r>
        <w:t>against each</w:t>
      </w:r>
      <w:r>
        <w:rPr>
          <w:spacing w:val="-1"/>
        </w:rPr>
        <w:t xml:space="preserve"> </w:t>
      </w:r>
      <w:r>
        <w:t>other.</w:t>
      </w:r>
    </w:p>
    <w:p w14:paraId="59608D3E" w14:textId="77777777" w:rsidR="00872025" w:rsidRDefault="00872025">
      <w:pPr>
        <w:pStyle w:val="BodyText"/>
        <w:rPr>
          <w:sz w:val="36"/>
        </w:rPr>
      </w:pPr>
    </w:p>
    <w:p w14:paraId="68176A53" w14:textId="77777777" w:rsidR="00872025" w:rsidRDefault="008A7A48">
      <w:pPr>
        <w:spacing w:before="1"/>
        <w:ind w:left="820"/>
        <w:jc w:val="both"/>
        <w:rPr>
          <w:sz w:val="24"/>
        </w:rPr>
      </w:pP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Maheya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Independent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African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Church </w:t>
      </w:r>
      <w:r>
        <w:rPr>
          <w:sz w:val="24"/>
        </w:rPr>
        <w:t>SC</w:t>
      </w:r>
      <w:r>
        <w:rPr>
          <w:spacing w:val="-1"/>
          <w:sz w:val="24"/>
        </w:rPr>
        <w:t xml:space="preserve"> </w:t>
      </w:r>
      <w:r>
        <w:rPr>
          <w:sz w:val="24"/>
        </w:rPr>
        <w:t>58/07</w:t>
      </w:r>
    </w:p>
    <w:p w14:paraId="6556D415" w14:textId="77777777" w:rsidR="00872025" w:rsidRDefault="00872025">
      <w:pPr>
        <w:pStyle w:val="BodyText"/>
        <w:rPr>
          <w:sz w:val="26"/>
        </w:rPr>
      </w:pPr>
    </w:p>
    <w:p w14:paraId="4F1312FA" w14:textId="77777777" w:rsidR="00872025" w:rsidRDefault="00872025">
      <w:pPr>
        <w:pStyle w:val="BodyText"/>
        <w:spacing w:before="11"/>
        <w:rPr>
          <w:sz w:val="21"/>
        </w:rPr>
      </w:pPr>
    </w:p>
    <w:p w14:paraId="29CBE97F" w14:textId="77777777" w:rsidR="00872025" w:rsidRDefault="008A7A48">
      <w:pPr>
        <w:pStyle w:val="BodyText"/>
        <w:spacing w:line="360" w:lineRule="auto"/>
        <w:ind w:left="820" w:right="116"/>
        <w:jc w:val="both"/>
      </w:pPr>
      <w:r>
        <w:t>“In considering applications for condonation of non-compliance with its Rules, the Court</w:t>
      </w:r>
      <w:r>
        <w:rPr>
          <w:spacing w:val="1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exercise</w:t>
      </w:r>
      <w:r>
        <w:rPr>
          <w:spacing w:val="-6"/>
        </w:rPr>
        <w:t xml:space="preserve"> </w:t>
      </w:r>
      <w:r>
        <w:t>judicially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sense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 xml:space="preserve">facts and apply established principles bearing in mind that </w:t>
      </w:r>
      <w:r>
        <w:rPr>
          <w:b/>
        </w:rPr>
        <w:t>it has to do justice</w:t>
      </w:r>
      <w:r>
        <w:t>. Some of</w:t>
      </w:r>
      <w:r>
        <w:rPr>
          <w:spacing w:val="1"/>
        </w:rPr>
        <w:t xml:space="preserve"> </w:t>
      </w:r>
      <w:r>
        <w:t xml:space="preserve">the </w:t>
      </w:r>
      <w:r>
        <w:rPr>
          <w:b/>
        </w:rPr>
        <w:t xml:space="preserve">relevant factors </w:t>
      </w:r>
      <w:r>
        <w:t xml:space="preserve">that may be considered and </w:t>
      </w:r>
      <w:r>
        <w:rPr>
          <w:b/>
        </w:rPr>
        <w:t xml:space="preserve">weighed one against the other </w:t>
      </w:r>
      <w:r>
        <w:t>are; the</w:t>
      </w:r>
      <w:r>
        <w:rPr>
          <w:spacing w:val="1"/>
        </w:rPr>
        <w:t xml:space="preserve"> </w:t>
      </w:r>
      <w:r>
        <w:t>degree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non-compliance,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explanation</w:t>
      </w:r>
      <w:r>
        <w:rPr>
          <w:spacing w:val="-9"/>
        </w:rPr>
        <w:t xml:space="preserve"> </w:t>
      </w:r>
      <w:r>
        <w:t>therefor,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prospects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success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appeal,</w:t>
      </w:r>
      <w:r>
        <w:rPr>
          <w:spacing w:val="-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respondent’s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finality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judgment,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convenience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avoidance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unnecessary</w:t>
      </w:r>
      <w:r>
        <w:rPr>
          <w:spacing w:val="-4"/>
        </w:rPr>
        <w:t xml:space="preserve"> </w:t>
      </w:r>
      <w:r>
        <w:t>delays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justice.”</w:t>
      </w:r>
    </w:p>
    <w:p w14:paraId="0EC97D77" w14:textId="77777777" w:rsidR="00872025" w:rsidRDefault="00872025">
      <w:pPr>
        <w:pStyle w:val="BodyText"/>
        <w:rPr>
          <w:sz w:val="36"/>
        </w:rPr>
      </w:pPr>
    </w:p>
    <w:p w14:paraId="62DEE6EA" w14:textId="77777777" w:rsidR="00872025" w:rsidRDefault="008A7A48">
      <w:pPr>
        <w:pStyle w:val="BodyText"/>
        <w:spacing w:line="360" w:lineRule="auto"/>
        <w:ind w:left="100" w:right="119"/>
        <w:jc w:val="both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doubt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powers</w:t>
      </w:r>
      <w:r>
        <w:rPr>
          <w:spacing w:val="-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Officers needs to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determined by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Court.”</w:t>
      </w:r>
    </w:p>
    <w:p w14:paraId="1C4D910D" w14:textId="77777777" w:rsidR="00872025" w:rsidRDefault="00872025">
      <w:pPr>
        <w:spacing w:line="360" w:lineRule="auto"/>
        <w:jc w:val="both"/>
        <w:sectPr w:rsidR="00872025">
          <w:pgSz w:w="12240" w:h="15840"/>
          <w:pgMar w:top="1360" w:right="1320" w:bottom="1200" w:left="1340" w:header="729" w:footer="1012" w:gutter="0"/>
          <w:cols w:space="720"/>
        </w:sectPr>
      </w:pPr>
    </w:p>
    <w:p w14:paraId="66C264BB" w14:textId="77777777" w:rsidR="00872025" w:rsidRDefault="00872025">
      <w:pPr>
        <w:pStyle w:val="BodyText"/>
        <w:rPr>
          <w:sz w:val="20"/>
        </w:rPr>
      </w:pPr>
    </w:p>
    <w:p w14:paraId="4A9F3EF0" w14:textId="77777777" w:rsidR="00872025" w:rsidRDefault="00872025">
      <w:pPr>
        <w:pStyle w:val="BodyText"/>
        <w:rPr>
          <w:sz w:val="20"/>
        </w:rPr>
      </w:pPr>
    </w:p>
    <w:p w14:paraId="5A3E5155" w14:textId="77777777" w:rsidR="00872025" w:rsidRDefault="00872025">
      <w:pPr>
        <w:pStyle w:val="BodyText"/>
        <w:rPr>
          <w:sz w:val="20"/>
        </w:rPr>
      </w:pPr>
    </w:p>
    <w:p w14:paraId="23C3030C" w14:textId="77777777" w:rsidR="00872025" w:rsidRDefault="008A7A48">
      <w:pPr>
        <w:pStyle w:val="Heading1"/>
        <w:spacing w:before="217"/>
      </w:pPr>
      <w:r>
        <w:t>Wherefore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that,</w:t>
      </w:r>
    </w:p>
    <w:p w14:paraId="0B589CAF" w14:textId="77777777" w:rsidR="00872025" w:rsidRDefault="00872025">
      <w:pPr>
        <w:pStyle w:val="BodyText"/>
        <w:rPr>
          <w:b/>
          <w:sz w:val="26"/>
        </w:rPr>
      </w:pPr>
    </w:p>
    <w:p w14:paraId="617F9753" w14:textId="77777777" w:rsidR="00872025" w:rsidRDefault="00872025">
      <w:pPr>
        <w:pStyle w:val="BodyText"/>
        <w:rPr>
          <w:b/>
          <w:sz w:val="26"/>
        </w:rPr>
      </w:pPr>
    </w:p>
    <w:p w14:paraId="76DD3C5E" w14:textId="77777777" w:rsidR="00872025" w:rsidRDefault="00872025">
      <w:pPr>
        <w:pStyle w:val="BodyText"/>
        <w:rPr>
          <w:b/>
          <w:sz w:val="26"/>
        </w:rPr>
      </w:pPr>
    </w:p>
    <w:p w14:paraId="2061CD99" w14:textId="77777777" w:rsidR="00872025" w:rsidRDefault="00872025">
      <w:pPr>
        <w:pStyle w:val="BodyText"/>
        <w:rPr>
          <w:b/>
          <w:sz w:val="26"/>
        </w:rPr>
      </w:pPr>
    </w:p>
    <w:p w14:paraId="63192C57" w14:textId="77777777" w:rsidR="00872025" w:rsidRDefault="008A7A48">
      <w:pPr>
        <w:pStyle w:val="ListParagraph"/>
        <w:numPr>
          <w:ilvl w:val="0"/>
          <w:numId w:val="2"/>
        </w:numPr>
        <w:tabs>
          <w:tab w:val="left" w:pos="821"/>
        </w:tabs>
        <w:spacing w:before="184"/>
        <w:ind w:hanging="3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condonation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granted;</w:t>
      </w:r>
    </w:p>
    <w:p w14:paraId="57C6E390" w14:textId="77777777" w:rsidR="00872025" w:rsidRDefault="00872025">
      <w:pPr>
        <w:pStyle w:val="BodyText"/>
        <w:rPr>
          <w:b/>
          <w:sz w:val="26"/>
        </w:rPr>
      </w:pPr>
    </w:p>
    <w:p w14:paraId="041502FA" w14:textId="77777777" w:rsidR="00872025" w:rsidRDefault="00872025">
      <w:pPr>
        <w:pStyle w:val="BodyText"/>
        <w:rPr>
          <w:b/>
          <w:sz w:val="26"/>
        </w:rPr>
      </w:pPr>
    </w:p>
    <w:p w14:paraId="351FE75E" w14:textId="77777777" w:rsidR="00872025" w:rsidRDefault="00872025">
      <w:pPr>
        <w:pStyle w:val="BodyText"/>
        <w:rPr>
          <w:b/>
          <w:sz w:val="26"/>
        </w:rPr>
      </w:pPr>
    </w:p>
    <w:p w14:paraId="23FBE3FB" w14:textId="77777777" w:rsidR="00872025" w:rsidRDefault="00872025">
      <w:pPr>
        <w:pStyle w:val="BodyText"/>
        <w:rPr>
          <w:b/>
          <w:sz w:val="26"/>
        </w:rPr>
      </w:pPr>
    </w:p>
    <w:p w14:paraId="1165DE11" w14:textId="77777777" w:rsidR="00872025" w:rsidRDefault="008A7A48">
      <w:pPr>
        <w:pStyle w:val="Heading1"/>
        <w:numPr>
          <w:ilvl w:val="0"/>
          <w:numId w:val="2"/>
        </w:numPr>
        <w:tabs>
          <w:tab w:val="left" w:pos="821"/>
        </w:tabs>
        <w:spacing w:before="185" w:line="360" w:lineRule="auto"/>
        <w:ind w:right="127"/>
      </w:pPr>
      <w:r>
        <w:t>Applicant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file its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review by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Court, within</w:t>
      </w:r>
      <w:r>
        <w:rPr>
          <w:spacing w:val="1"/>
        </w:rPr>
        <w:t xml:space="preserve"> </w:t>
      </w:r>
      <w:r>
        <w:t>fourteen</w:t>
      </w:r>
      <w:r>
        <w:rPr>
          <w:spacing w:val="1"/>
        </w:rPr>
        <w:t xml:space="preserve"> </w:t>
      </w:r>
      <w:r>
        <w:t>(14)</w:t>
      </w:r>
      <w:r>
        <w:rPr>
          <w:spacing w:val="-1"/>
        </w:rPr>
        <w:t xml:space="preserve"> </w:t>
      </w:r>
      <w:r>
        <w:t>days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order; and</w:t>
      </w:r>
    </w:p>
    <w:p w14:paraId="0C04E967" w14:textId="77777777" w:rsidR="00872025" w:rsidRDefault="00872025">
      <w:pPr>
        <w:pStyle w:val="BodyText"/>
        <w:rPr>
          <w:b/>
          <w:sz w:val="26"/>
        </w:rPr>
      </w:pPr>
    </w:p>
    <w:p w14:paraId="337AC2E0" w14:textId="77777777" w:rsidR="00872025" w:rsidRDefault="00872025">
      <w:pPr>
        <w:pStyle w:val="BodyText"/>
        <w:rPr>
          <w:b/>
          <w:sz w:val="26"/>
        </w:rPr>
      </w:pPr>
    </w:p>
    <w:p w14:paraId="0792D688" w14:textId="2666A020" w:rsidR="00872025" w:rsidRDefault="008A7A48">
      <w:pPr>
        <w:pStyle w:val="ListParagraph"/>
        <w:numPr>
          <w:ilvl w:val="0"/>
          <w:numId w:val="2"/>
        </w:numPr>
        <w:tabs>
          <w:tab w:val="left" w:pos="821"/>
        </w:tabs>
        <w:spacing w:before="230"/>
        <w:ind w:hanging="361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54D263A4" wp14:editId="2B744422">
                <wp:simplePos x="0" y="0"/>
                <wp:positionH relativeFrom="page">
                  <wp:posOffset>2477135</wp:posOffset>
                </wp:positionH>
                <wp:positionV relativeFrom="paragraph">
                  <wp:posOffset>152400</wp:posOffset>
                </wp:positionV>
                <wp:extent cx="1911350" cy="1221105"/>
                <wp:effectExtent l="0" t="0" r="0" b="0"/>
                <wp:wrapNone/>
                <wp:docPr id="17675763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1221105"/>
                          <a:chOff x="3901" y="240"/>
                          <a:chExt cx="3010" cy="1923"/>
                        </a:xfrm>
                      </wpg:grpSpPr>
                      <wps:wsp>
                        <wps:cNvPr id="99548020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240"/>
                            <a:ext cx="188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36FD0" w14:textId="77777777" w:rsidR="00872025" w:rsidRDefault="008A7A4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bear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its own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723086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45" y="1896"/>
                            <a:ext cx="156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0C0D9" w14:textId="77777777" w:rsidR="00872025" w:rsidRDefault="008A7A4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G.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MUSARIRI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263A4" id="Group 2" o:spid="_x0000_s1026" style="position:absolute;left:0;text-align:left;margin-left:195.05pt;margin-top:12pt;width:150.5pt;height:96.15pt;z-index:15728640;mso-position-horizontal-relative:page" coordorigin="3901,240" coordsize="3010,1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901;top:240;width:188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" filled="f" stroked="f">
                  <v:textbox inset="0,0,0,0">
                    <w:txbxContent>
                      <w:p w14:paraId="2FD36FD0" w14:textId="77777777" w:rsidR="00872025" w:rsidRDefault="008A7A4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bear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its own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costs.</w:t>
                        </w:r>
                      </w:p>
                    </w:txbxContent>
                  </v:textbox>
                </v:shape>
                <v:shape id="_x0000_s1028" type="#_x0000_t202" style="position:absolute;left:5345;top:1896;width:156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" filled="f" stroked="f">
                  <v:textbox inset="0,0,0,0">
                    <w:txbxContent>
                      <w:p w14:paraId="7920C0D9" w14:textId="77777777" w:rsidR="00872025" w:rsidRDefault="008A7A4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MUSARIRI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shall</w:t>
      </w:r>
    </w:p>
    <w:p w14:paraId="273CDA01" w14:textId="77777777" w:rsidR="00872025" w:rsidRDefault="00872025">
      <w:pPr>
        <w:pStyle w:val="BodyText"/>
        <w:rPr>
          <w:b/>
          <w:sz w:val="26"/>
        </w:rPr>
      </w:pPr>
    </w:p>
    <w:p w14:paraId="64840D7C" w14:textId="77777777" w:rsidR="00872025" w:rsidRDefault="00872025">
      <w:pPr>
        <w:pStyle w:val="BodyText"/>
        <w:rPr>
          <w:b/>
          <w:sz w:val="26"/>
        </w:rPr>
      </w:pPr>
    </w:p>
    <w:p w14:paraId="390645EF" w14:textId="77777777" w:rsidR="00872025" w:rsidRDefault="00872025">
      <w:pPr>
        <w:pStyle w:val="BodyText"/>
        <w:rPr>
          <w:b/>
          <w:sz w:val="26"/>
        </w:rPr>
      </w:pPr>
    </w:p>
    <w:p w14:paraId="40B5AD47" w14:textId="77777777" w:rsidR="00872025" w:rsidRDefault="00872025">
      <w:pPr>
        <w:pStyle w:val="BodyText"/>
        <w:rPr>
          <w:b/>
          <w:sz w:val="26"/>
        </w:rPr>
      </w:pPr>
    </w:p>
    <w:p w14:paraId="14C55343" w14:textId="77777777" w:rsidR="00872025" w:rsidRDefault="00872025">
      <w:pPr>
        <w:pStyle w:val="BodyText"/>
        <w:rPr>
          <w:b/>
          <w:sz w:val="26"/>
        </w:rPr>
      </w:pPr>
    </w:p>
    <w:p w14:paraId="7117FC57" w14:textId="77777777" w:rsidR="00872025" w:rsidRDefault="00872025">
      <w:pPr>
        <w:pStyle w:val="BodyText"/>
        <w:spacing w:before="11"/>
        <w:rPr>
          <w:b/>
          <w:sz w:val="25"/>
        </w:rPr>
      </w:pPr>
    </w:p>
    <w:p w14:paraId="40388EFD" w14:textId="77777777" w:rsidR="00872025" w:rsidRDefault="008A7A48">
      <w:pPr>
        <w:pStyle w:val="Heading1"/>
        <w:ind w:left="4194" w:right="4212"/>
        <w:jc w:val="center"/>
      </w:pPr>
      <w:r>
        <w:t>J-U-D-G-E</w:t>
      </w:r>
    </w:p>
    <w:sectPr w:rsidR="00872025">
      <w:pgSz w:w="12240" w:h="15840"/>
      <w:pgMar w:top="1360" w:right="1320" w:bottom="1200" w:left="1340" w:header="729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D90FD" w14:textId="77777777" w:rsidR="008A7A48" w:rsidRDefault="008A7A48">
      <w:r>
        <w:separator/>
      </w:r>
    </w:p>
  </w:endnote>
  <w:endnote w:type="continuationSeparator" w:id="0">
    <w:p w14:paraId="5636E83C" w14:textId="77777777" w:rsidR="008A7A48" w:rsidRDefault="008A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E350" w14:textId="7E4C8AE7" w:rsidR="00872025" w:rsidRDefault="008A7A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1552" behindDoc="1" locked="0" layoutInCell="1" allowOverlap="1" wp14:anchorId="2AD79871" wp14:editId="00169B32">
              <wp:simplePos x="0" y="0"/>
              <wp:positionH relativeFrom="page">
                <wp:posOffset>3620135</wp:posOffset>
              </wp:positionH>
              <wp:positionV relativeFrom="page">
                <wp:posOffset>9276080</wp:posOffset>
              </wp:positionV>
              <wp:extent cx="147320" cy="165735"/>
              <wp:effectExtent l="0" t="0" r="0" b="0"/>
              <wp:wrapNone/>
              <wp:docPr id="9234785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35197" w14:textId="77777777" w:rsidR="00872025" w:rsidRDefault="008A7A4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798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85.05pt;margin-top:730.4pt;width:11.6pt;height:13.05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0XvnKuEAAAANAQAADwAAAAAAAAAAAAAAAAAvBAAAZHJzL2Rvd25yZXYueG1sUEsFBgAAAAAEAAQA&#10;8wAAAD0FAAAAAA==&#10;" filled="f" stroked="f">
              <v:textbox inset="0,0,0,0">
                <w:txbxContent>
                  <w:p w14:paraId="7E635197" w14:textId="77777777" w:rsidR="00872025" w:rsidRDefault="008A7A4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48B3B" w14:textId="023C906D" w:rsidR="00872025" w:rsidRDefault="008A7A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2576" behindDoc="1" locked="0" layoutInCell="1" allowOverlap="1" wp14:anchorId="17659A0C" wp14:editId="1785C754">
              <wp:simplePos x="0" y="0"/>
              <wp:positionH relativeFrom="page">
                <wp:posOffset>3813810</wp:posOffset>
              </wp:positionH>
              <wp:positionV relativeFrom="page">
                <wp:posOffset>9276080</wp:posOffset>
              </wp:positionV>
              <wp:extent cx="147320" cy="165735"/>
              <wp:effectExtent l="0" t="0" r="0" b="0"/>
              <wp:wrapNone/>
              <wp:docPr id="16933356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E839C" w14:textId="77777777" w:rsidR="00872025" w:rsidRDefault="008A7A4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59A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00.3pt;margin-top:730.4pt;width:11.6pt;height:13.0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" filled="f" stroked="f">
              <v:textbox inset="0,0,0,0">
                <w:txbxContent>
                  <w:p w14:paraId="057E839C" w14:textId="77777777" w:rsidR="00872025" w:rsidRDefault="008A7A4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AE129" w14:textId="77777777" w:rsidR="008A7A48" w:rsidRDefault="008A7A48">
      <w:r>
        <w:separator/>
      </w:r>
    </w:p>
  </w:footnote>
  <w:footnote w:type="continuationSeparator" w:id="0">
    <w:p w14:paraId="74BCEBE1" w14:textId="77777777" w:rsidR="008A7A48" w:rsidRDefault="008A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EBF8F" w14:textId="2D93774C" w:rsidR="00872025" w:rsidRDefault="008A7A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2064" behindDoc="1" locked="0" layoutInCell="1" allowOverlap="1" wp14:anchorId="2C000251" wp14:editId="319B4ADB">
              <wp:simplePos x="0" y="0"/>
              <wp:positionH relativeFrom="page">
                <wp:posOffset>5210810</wp:posOffset>
              </wp:positionH>
              <wp:positionV relativeFrom="page">
                <wp:posOffset>450215</wp:posOffset>
              </wp:positionV>
              <wp:extent cx="1661160" cy="194310"/>
              <wp:effectExtent l="0" t="0" r="0" b="0"/>
              <wp:wrapNone/>
              <wp:docPr id="11663305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50B21" w14:textId="77777777" w:rsidR="00872025" w:rsidRDefault="008A7A48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JUDGMENT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NO LC/H//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002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10.3pt;margin-top:35.45pt;width:130.8pt;height:15.3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" filled="f" stroked="f">
              <v:textbox inset="0,0,0,0">
                <w:txbxContent>
                  <w:p w14:paraId="3E550B21" w14:textId="77777777" w:rsidR="00872025" w:rsidRDefault="008A7A48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JUDGMENT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NO LC/H//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028B6"/>
    <w:multiLevelType w:val="hybridMultilevel"/>
    <w:tmpl w:val="28BC42CA"/>
    <w:lvl w:ilvl="0" w:tplc="D2DCCC80">
      <w:start w:val="5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63215AE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288E274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23EC8618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BD5E3288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FAE851D0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195C3D7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E3D4BC8C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FFECA8B6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D70273"/>
    <w:multiLevelType w:val="hybridMultilevel"/>
    <w:tmpl w:val="2CBEC032"/>
    <w:lvl w:ilvl="0" w:tplc="E39C728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B4B4007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0BDC613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F329AC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2009C2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3D205CD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843C929C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1BC93C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69CEE6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12432461">
    <w:abstractNumId w:val="0"/>
  </w:num>
  <w:num w:numId="2" w16cid:durableId="1812475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25"/>
    <w:rsid w:val="007F4FEC"/>
    <w:rsid w:val="00872025"/>
    <w:rsid w:val="008A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BF80505"/>
  <w15:docId w15:val="{B0E058FF-51D5-4792-9B59-EE0AAB3F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Ophiliah Tokowoyo</cp:lastModifiedBy>
  <cp:revision>2</cp:revision>
  <dcterms:created xsi:type="dcterms:W3CDTF">2024-05-13T09:16:00Z</dcterms:created>
  <dcterms:modified xsi:type="dcterms:W3CDTF">2024-05-13T09:16:00Z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2024-05-13T00:00:00Z</vt:filetime>
  </property>
</Properties>
</file>