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26D" w:rsidRDefault="00E0426D" w:rsidP="004A16C2">
      <w:pPr>
        <w:spacing w:after="0"/>
        <w:jc w:val="both"/>
        <w:rPr>
          <w:rFonts w:ascii="Times New Roman" w:hAnsi="Times New Roman" w:cs="Times New Roman"/>
          <w:sz w:val="24"/>
          <w:szCs w:val="24"/>
        </w:rPr>
      </w:pPr>
      <w:bookmarkStart w:id="0" w:name="_GoBack"/>
      <w:bookmarkEnd w:id="0"/>
    </w:p>
    <w:p w:rsidR="00E0426D" w:rsidRDefault="00E0426D" w:rsidP="004A16C2">
      <w:pPr>
        <w:spacing w:after="0"/>
        <w:jc w:val="both"/>
        <w:rPr>
          <w:rFonts w:ascii="Times New Roman" w:hAnsi="Times New Roman" w:cs="Times New Roman"/>
          <w:sz w:val="24"/>
          <w:szCs w:val="24"/>
        </w:rPr>
      </w:pPr>
    </w:p>
    <w:p w:rsidR="00B127BB" w:rsidRDefault="004A16C2" w:rsidP="004A16C2">
      <w:pPr>
        <w:spacing w:after="0"/>
        <w:jc w:val="both"/>
        <w:rPr>
          <w:rFonts w:ascii="Times New Roman" w:hAnsi="Times New Roman" w:cs="Times New Roman"/>
          <w:sz w:val="24"/>
          <w:szCs w:val="24"/>
        </w:rPr>
      </w:pPr>
      <w:r>
        <w:rPr>
          <w:rFonts w:ascii="Times New Roman" w:hAnsi="Times New Roman" w:cs="Times New Roman"/>
          <w:sz w:val="24"/>
          <w:szCs w:val="24"/>
        </w:rPr>
        <w:t>ANDREW MUZAMHINDO</w:t>
      </w:r>
    </w:p>
    <w:p w:rsidR="004A16C2" w:rsidRDefault="004A16C2" w:rsidP="004A16C2">
      <w:pPr>
        <w:spacing w:after="0"/>
        <w:jc w:val="both"/>
        <w:rPr>
          <w:rFonts w:ascii="Times New Roman" w:hAnsi="Times New Roman" w:cs="Times New Roman"/>
          <w:sz w:val="24"/>
          <w:szCs w:val="24"/>
        </w:rPr>
      </w:pPr>
      <w:r>
        <w:rPr>
          <w:rFonts w:ascii="Times New Roman" w:hAnsi="Times New Roman" w:cs="Times New Roman"/>
          <w:sz w:val="24"/>
          <w:szCs w:val="24"/>
        </w:rPr>
        <w:t>versus</w:t>
      </w:r>
    </w:p>
    <w:p w:rsidR="004A16C2" w:rsidRDefault="004A16C2" w:rsidP="004A16C2">
      <w:pPr>
        <w:spacing w:after="0"/>
        <w:jc w:val="both"/>
        <w:rPr>
          <w:rFonts w:ascii="Times New Roman" w:hAnsi="Times New Roman" w:cs="Times New Roman"/>
          <w:sz w:val="24"/>
          <w:szCs w:val="24"/>
        </w:rPr>
      </w:pPr>
      <w:r>
        <w:rPr>
          <w:rFonts w:ascii="Times New Roman" w:hAnsi="Times New Roman" w:cs="Times New Roman"/>
          <w:sz w:val="24"/>
          <w:szCs w:val="24"/>
        </w:rPr>
        <w:t>ZIMBABWE CRICKET</w:t>
      </w:r>
    </w:p>
    <w:p w:rsidR="004A16C2" w:rsidRDefault="004A16C2" w:rsidP="004A16C2">
      <w:pPr>
        <w:spacing w:after="0"/>
        <w:jc w:val="both"/>
        <w:rPr>
          <w:rFonts w:ascii="Times New Roman" w:hAnsi="Times New Roman" w:cs="Times New Roman"/>
          <w:sz w:val="24"/>
          <w:szCs w:val="24"/>
        </w:rPr>
      </w:pPr>
    </w:p>
    <w:p w:rsidR="004A16C2" w:rsidRDefault="004A16C2" w:rsidP="004A16C2">
      <w:pPr>
        <w:spacing w:after="0"/>
        <w:jc w:val="both"/>
        <w:rPr>
          <w:rFonts w:ascii="Times New Roman" w:hAnsi="Times New Roman" w:cs="Times New Roman"/>
          <w:sz w:val="24"/>
          <w:szCs w:val="24"/>
        </w:rPr>
      </w:pPr>
    </w:p>
    <w:p w:rsidR="004A16C2" w:rsidRDefault="004A16C2" w:rsidP="004A16C2">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4A16C2" w:rsidRDefault="004A16C2" w:rsidP="004A16C2">
      <w:pPr>
        <w:spacing w:after="0"/>
        <w:jc w:val="both"/>
        <w:rPr>
          <w:rFonts w:ascii="Times New Roman" w:hAnsi="Times New Roman" w:cs="Times New Roman"/>
          <w:sz w:val="24"/>
          <w:szCs w:val="24"/>
        </w:rPr>
      </w:pPr>
      <w:r>
        <w:rPr>
          <w:rFonts w:ascii="Times New Roman" w:hAnsi="Times New Roman" w:cs="Times New Roman"/>
          <w:sz w:val="24"/>
          <w:szCs w:val="24"/>
        </w:rPr>
        <w:t>MANGOTA J</w:t>
      </w:r>
    </w:p>
    <w:p w:rsidR="004A16C2" w:rsidRDefault="004A16C2" w:rsidP="004A16C2">
      <w:pPr>
        <w:spacing w:after="0"/>
        <w:jc w:val="both"/>
        <w:rPr>
          <w:rFonts w:ascii="Times New Roman" w:hAnsi="Times New Roman" w:cs="Times New Roman"/>
          <w:sz w:val="24"/>
          <w:szCs w:val="24"/>
        </w:rPr>
      </w:pPr>
      <w:r>
        <w:rPr>
          <w:rFonts w:ascii="Times New Roman" w:hAnsi="Times New Roman" w:cs="Times New Roman"/>
          <w:sz w:val="24"/>
          <w:szCs w:val="24"/>
        </w:rPr>
        <w:t xml:space="preserve">HARARE, 15October 2018 &amp; </w:t>
      </w:r>
      <w:r w:rsidR="00FA6F8F">
        <w:rPr>
          <w:rFonts w:ascii="Times New Roman" w:hAnsi="Times New Roman" w:cs="Times New Roman"/>
          <w:sz w:val="24"/>
          <w:szCs w:val="24"/>
        </w:rPr>
        <w:t>2 November, 2018</w:t>
      </w:r>
    </w:p>
    <w:p w:rsidR="004A16C2" w:rsidRDefault="004A16C2" w:rsidP="004A16C2">
      <w:pPr>
        <w:spacing w:after="0"/>
        <w:jc w:val="both"/>
        <w:rPr>
          <w:rFonts w:ascii="Times New Roman" w:hAnsi="Times New Roman" w:cs="Times New Roman"/>
          <w:sz w:val="24"/>
          <w:szCs w:val="24"/>
        </w:rPr>
      </w:pPr>
    </w:p>
    <w:p w:rsidR="004A16C2" w:rsidRDefault="004A16C2" w:rsidP="004A16C2">
      <w:pPr>
        <w:spacing w:after="0"/>
        <w:jc w:val="both"/>
        <w:rPr>
          <w:rFonts w:ascii="Times New Roman" w:hAnsi="Times New Roman" w:cs="Times New Roman"/>
          <w:sz w:val="24"/>
          <w:szCs w:val="24"/>
        </w:rPr>
      </w:pPr>
    </w:p>
    <w:p w:rsidR="004A16C2" w:rsidRDefault="004A16C2" w:rsidP="004A16C2">
      <w:pPr>
        <w:spacing w:after="0"/>
        <w:jc w:val="both"/>
        <w:rPr>
          <w:rFonts w:ascii="Times New Roman" w:hAnsi="Times New Roman" w:cs="Times New Roman"/>
          <w:b/>
          <w:sz w:val="24"/>
          <w:szCs w:val="24"/>
        </w:rPr>
      </w:pPr>
      <w:r>
        <w:rPr>
          <w:rFonts w:ascii="Times New Roman" w:hAnsi="Times New Roman" w:cs="Times New Roman"/>
          <w:b/>
          <w:sz w:val="24"/>
          <w:szCs w:val="24"/>
        </w:rPr>
        <w:t>Opposed Matter</w:t>
      </w:r>
    </w:p>
    <w:p w:rsidR="004A16C2" w:rsidRDefault="004A16C2" w:rsidP="004A16C2">
      <w:pPr>
        <w:spacing w:after="0"/>
        <w:jc w:val="both"/>
        <w:rPr>
          <w:rFonts w:ascii="Times New Roman" w:hAnsi="Times New Roman" w:cs="Times New Roman"/>
          <w:b/>
          <w:sz w:val="24"/>
          <w:szCs w:val="24"/>
        </w:rPr>
      </w:pPr>
    </w:p>
    <w:p w:rsidR="004A16C2" w:rsidRDefault="004A16C2" w:rsidP="004A16C2">
      <w:pPr>
        <w:spacing w:after="0"/>
        <w:jc w:val="both"/>
        <w:rPr>
          <w:rFonts w:ascii="Times New Roman" w:hAnsi="Times New Roman" w:cs="Times New Roman"/>
          <w:b/>
          <w:sz w:val="24"/>
          <w:szCs w:val="24"/>
        </w:rPr>
      </w:pPr>
    </w:p>
    <w:p w:rsidR="004A16C2" w:rsidRDefault="00EB01A8" w:rsidP="004A16C2">
      <w:pPr>
        <w:spacing w:after="0"/>
        <w:jc w:val="both"/>
        <w:rPr>
          <w:rFonts w:ascii="Times New Roman" w:hAnsi="Times New Roman" w:cs="Times New Roman"/>
          <w:sz w:val="24"/>
          <w:szCs w:val="24"/>
        </w:rPr>
      </w:pPr>
      <w:r>
        <w:rPr>
          <w:rFonts w:ascii="Times New Roman" w:hAnsi="Times New Roman" w:cs="Times New Roman"/>
          <w:i/>
          <w:sz w:val="24"/>
          <w:szCs w:val="24"/>
        </w:rPr>
        <w:t>B Ngwenya</w:t>
      </w:r>
      <w:r w:rsidR="004A16C2">
        <w:rPr>
          <w:rFonts w:ascii="Times New Roman" w:hAnsi="Times New Roman" w:cs="Times New Roman"/>
          <w:i/>
          <w:sz w:val="24"/>
          <w:szCs w:val="24"/>
        </w:rPr>
        <w:t xml:space="preserve">, </w:t>
      </w:r>
      <w:r w:rsidR="004A16C2">
        <w:rPr>
          <w:rFonts w:ascii="Times New Roman" w:hAnsi="Times New Roman" w:cs="Times New Roman"/>
          <w:sz w:val="24"/>
          <w:szCs w:val="24"/>
        </w:rPr>
        <w:t>for the plaintiff</w:t>
      </w:r>
    </w:p>
    <w:p w:rsidR="004A16C2" w:rsidRDefault="00EB01A8" w:rsidP="004A16C2">
      <w:pPr>
        <w:spacing w:after="0"/>
        <w:jc w:val="both"/>
        <w:rPr>
          <w:rFonts w:ascii="Times New Roman" w:hAnsi="Times New Roman" w:cs="Times New Roman"/>
          <w:sz w:val="24"/>
          <w:szCs w:val="24"/>
        </w:rPr>
      </w:pPr>
      <w:r>
        <w:rPr>
          <w:rFonts w:ascii="Times New Roman" w:hAnsi="Times New Roman" w:cs="Times New Roman"/>
          <w:i/>
          <w:sz w:val="24"/>
          <w:szCs w:val="24"/>
        </w:rPr>
        <w:t>B Diza</w:t>
      </w:r>
      <w:r w:rsidR="004A16C2">
        <w:rPr>
          <w:rFonts w:ascii="Times New Roman" w:hAnsi="Times New Roman" w:cs="Times New Roman"/>
          <w:i/>
          <w:sz w:val="24"/>
          <w:szCs w:val="24"/>
        </w:rPr>
        <w:t xml:space="preserve">, </w:t>
      </w:r>
      <w:r w:rsidR="004A16C2">
        <w:rPr>
          <w:rFonts w:ascii="Times New Roman" w:hAnsi="Times New Roman" w:cs="Times New Roman"/>
          <w:sz w:val="24"/>
          <w:szCs w:val="24"/>
        </w:rPr>
        <w:t>for the defendant</w:t>
      </w:r>
    </w:p>
    <w:p w:rsidR="004A16C2" w:rsidRDefault="004A16C2" w:rsidP="004A16C2">
      <w:pPr>
        <w:jc w:val="both"/>
        <w:rPr>
          <w:rFonts w:ascii="Times New Roman" w:hAnsi="Times New Roman" w:cs="Times New Roman"/>
          <w:sz w:val="24"/>
          <w:szCs w:val="24"/>
        </w:rPr>
      </w:pPr>
    </w:p>
    <w:p w:rsidR="004A16C2" w:rsidRDefault="004A16C2" w:rsidP="004A16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MANG0TA J: On 17 July 2009 Honourable J.T Mawire, the arbitrator, granted an arbitral award of $103 208.35 to the plaintiff. The</w:t>
      </w:r>
      <w:r w:rsidR="00F81F2A">
        <w:rPr>
          <w:rFonts w:ascii="Times New Roman" w:hAnsi="Times New Roman" w:cs="Times New Roman"/>
          <w:sz w:val="24"/>
          <w:szCs w:val="24"/>
        </w:rPr>
        <w:t xml:space="preserve"> award enjoined the defendant to</w:t>
      </w:r>
      <w:r>
        <w:rPr>
          <w:rFonts w:ascii="Times New Roman" w:hAnsi="Times New Roman" w:cs="Times New Roman"/>
          <w:sz w:val="24"/>
          <w:szCs w:val="24"/>
        </w:rPr>
        <w:t xml:space="preserve"> pay the stated sum to the plaintiff as the l</w:t>
      </w:r>
      <w:r w:rsidR="008F27DF">
        <w:rPr>
          <w:rFonts w:ascii="Times New Roman" w:hAnsi="Times New Roman" w:cs="Times New Roman"/>
          <w:sz w:val="24"/>
          <w:szCs w:val="24"/>
        </w:rPr>
        <w:t>a</w:t>
      </w:r>
      <w:r>
        <w:rPr>
          <w:rFonts w:ascii="Times New Roman" w:hAnsi="Times New Roman" w:cs="Times New Roman"/>
          <w:sz w:val="24"/>
          <w:szCs w:val="24"/>
        </w:rPr>
        <w:t>tter’s arrear commission.</w:t>
      </w:r>
    </w:p>
    <w:p w:rsidR="004A16C2" w:rsidRDefault="004A16C2" w:rsidP="00E042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registered the arbitral award on 11 October 2012. He did so under </w:t>
      </w:r>
      <w:r w:rsidR="008F27DF">
        <w:rPr>
          <w:rFonts w:ascii="Times New Roman" w:hAnsi="Times New Roman" w:cs="Times New Roman"/>
          <w:sz w:val="24"/>
          <w:szCs w:val="24"/>
        </w:rPr>
        <w:t xml:space="preserve">            </w:t>
      </w:r>
      <w:r>
        <w:rPr>
          <w:rFonts w:ascii="Times New Roman" w:hAnsi="Times New Roman" w:cs="Times New Roman"/>
          <w:sz w:val="24"/>
          <w:szCs w:val="24"/>
        </w:rPr>
        <w:t>HC 5479/09.</w:t>
      </w:r>
    </w:p>
    <w:p w:rsidR="004A16C2" w:rsidRDefault="004A16C2" w:rsidP="00E042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registration of the award compelled the defendant to pay the arrear commission to the plaintiff. It commenced payment in 2012 and completed the same </w:t>
      </w:r>
      <w:r w:rsidR="00F81F2A">
        <w:rPr>
          <w:rFonts w:ascii="Times New Roman" w:hAnsi="Times New Roman" w:cs="Times New Roman"/>
          <w:sz w:val="24"/>
          <w:szCs w:val="24"/>
        </w:rPr>
        <w:t>i</w:t>
      </w:r>
      <w:r>
        <w:rPr>
          <w:rFonts w:ascii="Times New Roman" w:hAnsi="Times New Roman" w:cs="Times New Roman"/>
          <w:sz w:val="24"/>
          <w:szCs w:val="24"/>
        </w:rPr>
        <w:t>n 2015.</w:t>
      </w:r>
    </w:p>
    <w:p w:rsidR="004A16C2" w:rsidRDefault="004A16C2" w:rsidP="00E042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17 August 2017 the plaintiff issued summons against the defendant. He did </w:t>
      </w:r>
      <w:r w:rsidR="008F27DF">
        <w:rPr>
          <w:rFonts w:ascii="Times New Roman" w:hAnsi="Times New Roman" w:cs="Times New Roman"/>
          <w:sz w:val="24"/>
          <w:szCs w:val="24"/>
        </w:rPr>
        <w:t>so</w:t>
      </w:r>
      <w:r>
        <w:rPr>
          <w:rFonts w:ascii="Times New Roman" w:hAnsi="Times New Roman" w:cs="Times New Roman"/>
          <w:sz w:val="24"/>
          <w:szCs w:val="24"/>
        </w:rPr>
        <w:t xml:space="preserve"> under HC 7584/17. He claimed:</w:t>
      </w:r>
    </w:p>
    <w:p w:rsidR="004A16C2" w:rsidRDefault="004A16C2" w:rsidP="00E0426D">
      <w:pPr>
        <w:pStyle w:val="ListParagraph"/>
        <w:numPr>
          <w:ilvl w:val="0"/>
          <w:numId w:val="1"/>
        </w:numPr>
        <w:spacing w:after="0" w:line="360" w:lineRule="auto"/>
        <w:jc w:val="both"/>
        <w:rPr>
          <w:rFonts w:ascii="Times New Roman" w:hAnsi="Times New Roman" w:cs="Times New Roman"/>
          <w:sz w:val="24"/>
          <w:szCs w:val="24"/>
        </w:rPr>
      </w:pPr>
      <w:r w:rsidRPr="00E0426D">
        <w:rPr>
          <w:rFonts w:ascii="Times New Roman" w:hAnsi="Times New Roman" w:cs="Times New Roman"/>
          <w:sz w:val="24"/>
          <w:szCs w:val="24"/>
        </w:rPr>
        <w:t>Payment of $30 962.52 which he said was/is interest which, according to him</w:t>
      </w:r>
      <w:r w:rsidR="00E0426D">
        <w:rPr>
          <w:rFonts w:ascii="Times New Roman" w:hAnsi="Times New Roman" w:cs="Times New Roman"/>
          <w:sz w:val="24"/>
          <w:szCs w:val="24"/>
        </w:rPr>
        <w:t>, accrued on the sum  of $103 208.39;</w:t>
      </w:r>
    </w:p>
    <w:p w:rsidR="00E0426D" w:rsidRDefault="00E0426D" w:rsidP="00E0426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Interest on the claimed sum calculated at the prescribed rate reckoned from the date </w:t>
      </w:r>
      <w:r w:rsidR="00F81F2A">
        <w:rPr>
          <w:rFonts w:ascii="Times New Roman" w:hAnsi="Times New Roman" w:cs="Times New Roman"/>
          <w:sz w:val="24"/>
          <w:szCs w:val="24"/>
        </w:rPr>
        <w:t>of the summons to the date of</w:t>
      </w:r>
      <w:r>
        <w:rPr>
          <w:rFonts w:ascii="Times New Roman" w:hAnsi="Times New Roman" w:cs="Times New Roman"/>
          <w:sz w:val="24"/>
          <w:szCs w:val="24"/>
        </w:rPr>
        <w:t xml:space="preserve"> payment– and</w:t>
      </w:r>
    </w:p>
    <w:p w:rsidR="00E0426D" w:rsidRDefault="00E0426D" w:rsidP="00E0426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Costs of suit on an attorney and client scale.</w:t>
      </w:r>
    </w:p>
    <w:p w:rsidR="00E0426D" w:rsidRDefault="00E0426D" w:rsidP="00E0426D">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defendant </w:t>
      </w:r>
      <w:r w:rsidR="00F81F2A">
        <w:rPr>
          <w:rFonts w:ascii="Times New Roman" w:hAnsi="Times New Roman" w:cs="Times New Roman"/>
          <w:sz w:val="24"/>
          <w:szCs w:val="24"/>
        </w:rPr>
        <w:t>entered</w:t>
      </w:r>
      <w:r>
        <w:rPr>
          <w:rFonts w:ascii="Times New Roman" w:hAnsi="Times New Roman" w:cs="Times New Roman"/>
          <w:sz w:val="24"/>
          <w:szCs w:val="24"/>
        </w:rPr>
        <w:t xml:space="preserve"> appearance to defend and excepted to the plaintiff’s summons. It </w:t>
      </w:r>
    </w:p>
    <w:p w:rsidR="00E0426D" w:rsidRDefault="00E0426D" w:rsidP="00EB01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stated that the plaintiff’s claim was based on an arbitral ward. The award, it </w:t>
      </w:r>
      <w:r w:rsidR="00F81F2A">
        <w:rPr>
          <w:rFonts w:ascii="Times New Roman" w:hAnsi="Times New Roman" w:cs="Times New Roman"/>
          <w:sz w:val="24"/>
          <w:szCs w:val="24"/>
        </w:rPr>
        <w:t>insisted</w:t>
      </w:r>
      <w:r w:rsidR="008F27DF">
        <w:rPr>
          <w:rFonts w:ascii="Times New Roman" w:hAnsi="Times New Roman" w:cs="Times New Roman"/>
          <w:sz w:val="24"/>
          <w:szCs w:val="24"/>
        </w:rPr>
        <w:t>,</w:t>
      </w:r>
      <w:r>
        <w:rPr>
          <w:rFonts w:ascii="Times New Roman" w:hAnsi="Times New Roman" w:cs="Times New Roman"/>
          <w:sz w:val="24"/>
          <w:szCs w:val="24"/>
        </w:rPr>
        <w:t xml:space="preserve"> did not award interest on the sum of $103 208.39. It averred that the court did not have the power to award relief which was outside the arbitral award. </w:t>
      </w:r>
      <w:r w:rsidR="009D029D">
        <w:rPr>
          <w:rFonts w:ascii="Times New Roman" w:hAnsi="Times New Roman" w:cs="Times New Roman"/>
          <w:sz w:val="24"/>
          <w:szCs w:val="24"/>
        </w:rPr>
        <w:t>Its</w:t>
      </w:r>
      <w:r w:rsidR="008E7690">
        <w:rPr>
          <w:rFonts w:ascii="Times New Roman" w:hAnsi="Times New Roman" w:cs="Times New Roman"/>
          <w:sz w:val="24"/>
          <w:szCs w:val="24"/>
        </w:rPr>
        <w:t xml:space="preserve"> exception forms the basis of these proceedings. </w:t>
      </w:r>
      <w:r>
        <w:rPr>
          <w:rFonts w:ascii="Times New Roman" w:hAnsi="Times New Roman" w:cs="Times New Roman"/>
          <w:sz w:val="24"/>
          <w:szCs w:val="24"/>
        </w:rPr>
        <w:t xml:space="preserve">It moved the court to dismiss the plaintiff’s claim with costs on an attorney and client scale. </w:t>
      </w:r>
    </w:p>
    <w:p w:rsidR="00E0426D" w:rsidRDefault="00E0426D" w:rsidP="00E042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trite that no one has the authority to alter an order of court which is properly issued. The only circumstances where such can be altered occur when the same has been successfully reviewed or appealed. The other circumstance through which an order of court may be interfered with occurs where the aggr</w:t>
      </w:r>
      <w:r w:rsidR="00F81F2A">
        <w:rPr>
          <w:rFonts w:ascii="Times New Roman" w:hAnsi="Times New Roman" w:cs="Times New Roman"/>
          <w:sz w:val="24"/>
          <w:szCs w:val="24"/>
        </w:rPr>
        <w:t>ieved party successfully applies</w:t>
      </w:r>
      <w:r>
        <w:rPr>
          <w:rFonts w:ascii="Times New Roman" w:hAnsi="Times New Roman" w:cs="Times New Roman"/>
          <w:sz w:val="24"/>
          <w:szCs w:val="24"/>
        </w:rPr>
        <w:t xml:space="preserve"> for its rescission.</w:t>
      </w:r>
    </w:p>
    <w:p w:rsidR="00F81F2A" w:rsidRDefault="00E0426D" w:rsidP="006148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principle which is to the effect that court orders which are made after due process cannot be interfered with is sacrosanct. It is immutable. It is immutable in the sense that even the court which makes the order cannot</w:t>
      </w:r>
      <w:r w:rsidR="00614872">
        <w:rPr>
          <w:rFonts w:ascii="Times New Roman" w:hAnsi="Times New Roman" w:cs="Times New Roman"/>
          <w:sz w:val="24"/>
          <w:szCs w:val="24"/>
        </w:rPr>
        <w:t xml:space="preserve"> arrogate to itself the power to alter the order which it has made except in some very </w:t>
      </w:r>
      <w:r w:rsidR="00F81F2A">
        <w:rPr>
          <w:rFonts w:ascii="Times New Roman" w:hAnsi="Times New Roman" w:cs="Times New Roman"/>
          <w:sz w:val="24"/>
          <w:szCs w:val="24"/>
        </w:rPr>
        <w:t xml:space="preserve">limited and </w:t>
      </w:r>
      <w:r w:rsidR="008F27DF">
        <w:rPr>
          <w:rFonts w:ascii="Times New Roman" w:hAnsi="Times New Roman" w:cs="Times New Roman"/>
          <w:sz w:val="24"/>
          <w:szCs w:val="24"/>
        </w:rPr>
        <w:t xml:space="preserve">very </w:t>
      </w:r>
      <w:r w:rsidR="00614872">
        <w:rPr>
          <w:rFonts w:ascii="Times New Roman" w:hAnsi="Times New Roman" w:cs="Times New Roman"/>
          <w:sz w:val="24"/>
          <w:szCs w:val="24"/>
        </w:rPr>
        <w:t xml:space="preserve">exceptional circumstances such as </w:t>
      </w:r>
      <w:r w:rsidR="00F81F2A">
        <w:rPr>
          <w:rFonts w:ascii="Times New Roman" w:hAnsi="Times New Roman" w:cs="Times New Roman"/>
          <w:sz w:val="24"/>
          <w:szCs w:val="24"/>
        </w:rPr>
        <w:t>are stipulated</w:t>
      </w:r>
      <w:r w:rsidR="00614872">
        <w:rPr>
          <w:rFonts w:ascii="Times New Roman" w:hAnsi="Times New Roman" w:cs="Times New Roman"/>
          <w:sz w:val="24"/>
          <w:szCs w:val="24"/>
        </w:rPr>
        <w:t xml:space="preserve"> under r 449 of the High Court Rules, 1971. The court becomes </w:t>
      </w:r>
      <w:r w:rsidR="00614872">
        <w:rPr>
          <w:rFonts w:ascii="Times New Roman" w:hAnsi="Times New Roman" w:cs="Times New Roman"/>
          <w:i/>
          <w:sz w:val="24"/>
          <w:szCs w:val="24"/>
        </w:rPr>
        <w:t>functus officio</w:t>
      </w:r>
      <w:r w:rsidR="00614872">
        <w:rPr>
          <w:rFonts w:ascii="Times New Roman" w:hAnsi="Times New Roman" w:cs="Times New Roman"/>
          <w:sz w:val="24"/>
          <w:szCs w:val="24"/>
        </w:rPr>
        <w:t xml:space="preserve"> the moment that it makes a pronouncement of the order. </w:t>
      </w:r>
    </w:p>
    <w:p w:rsidR="00614872" w:rsidRDefault="00614872" w:rsidP="008F27D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Regardless of the inferiority of the court</w:t>
      </w:r>
      <w:r w:rsidR="00F81F2A">
        <w:rPr>
          <w:rFonts w:ascii="Times New Roman" w:hAnsi="Times New Roman" w:cs="Times New Roman"/>
          <w:sz w:val="24"/>
          <w:szCs w:val="24"/>
        </w:rPr>
        <w:t xml:space="preserve"> which makes </w:t>
      </w:r>
      <w:r w:rsidR="008F27DF">
        <w:rPr>
          <w:rFonts w:ascii="Times New Roman" w:hAnsi="Times New Roman" w:cs="Times New Roman"/>
          <w:sz w:val="24"/>
          <w:szCs w:val="24"/>
        </w:rPr>
        <w:t>it</w:t>
      </w:r>
      <w:r w:rsidR="00FA6F8F">
        <w:rPr>
          <w:rFonts w:ascii="Times New Roman" w:hAnsi="Times New Roman" w:cs="Times New Roman"/>
          <w:sz w:val="24"/>
          <w:szCs w:val="24"/>
        </w:rPr>
        <w:t>,</w:t>
      </w:r>
      <w:r w:rsidR="008F27DF">
        <w:rPr>
          <w:rFonts w:ascii="Times New Roman" w:hAnsi="Times New Roman" w:cs="Times New Roman"/>
          <w:sz w:val="24"/>
          <w:szCs w:val="24"/>
        </w:rPr>
        <w:t xml:space="preserve"> </w:t>
      </w:r>
      <w:r w:rsidR="00F81F2A">
        <w:rPr>
          <w:rFonts w:ascii="Times New Roman" w:hAnsi="Times New Roman" w:cs="Times New Roman"/>
          <w:sz w:val="24"/>
          <w:szCs w:val="24"/>
        </w:rPr>
        <w:t>the order</w:t>
      </w:r>
      <w:r>
        <w:rPr>
          <w:rFonts w:ascii="Times New Roman" w:hAnsi="Times New Roman" w:cs="Times New Roman"/>
          <w:sz w:val="24"/>
          <w:szCs w:val="24"/>
        </w:rPr>
        <w:t xml:space="preserve"> can only be</w:t>
      </w:r>
      <w:r w:rsidR="00F81F2A">
        <w:rPr>
          <w:rFonts w:ascii="Times New Roman" w:hAnsi="Times New Roman" w:cs="Times New Roman"/>
          <w:sz w:val="24"/>
          <w:szCs w:val="24"/>
        </w:rPr>
        <w:t xml:space="preserve"> altered through the process of appeal, review or rescission. </w:t>
      </w:r>
      <w:r>
        <w:rPr>
          <w:rFonts w:ascii="Times New Roman" w:hAnsi="Times New Roman" w:cs="Times New Roman"/>
          <w:sz w:val="24"/>
          <w:szCs w:val="24"/>
        </w:rPr>
        <w:t>The meaning and import of the mentioned processes are clear and unambiguous:</w:t>
      </w:r>
    </w:p>
    <w:p w:rsidR="00614872" w:rsidRDefault="00614872" w:rsidP="006148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the appeal tests the correctness of the decision of the court </w:t>
      </w:r>
      <w:r>
        <w:rPr>
          <w:rFonts w:ascii="Times New Roman" w:hAnsi="Times New Roman" w:cs="Times New Roman"/>
          <w:i/>
          <w:sz w:val="24"/>
          <w:szCs w:val="24"/>
        </w:rPr>
        <w:t>a quo</w:t>
      </w:r>
      <w:r>
        <w:rPr>
          <w:rFonts w:ascii="Times New Roman" w:hAnsi="Times New Roman" w:cs="Times New Roman"/>
          <w:sz w:val="24"/>
          <w:szCs w:val="24"/>
        </w:rPr>
        <w:t xml:space="preserve">; </w:t>
      </w:r>
    </w:p>
    <w:p w:rsidR="00614872" w:rsidRDefault="00614872" w:rsidP="00614872">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the review tests the procedural aspects which the court </w:t>
      </w:r>
      <w:r>
        <w:rPr>
          <w:rFonts w:ascii="Times New Roman" w:hAnsi="Times New Roman" w:cs="Times New Roman"/>
          <w:i/>
          <w:sz w:val="24"/>
          <w:szCs w:val="24"/>
        </w:rPr>
        <w:t>a quo</w:t>
      </w:r>
      <w:r>
        <w:rPr>
          <w:rFonts w:ascii="Times New Roman" w:hAnsi="Times New Roman" w:cs="Times New Roman"/>
          <w:sz w:val="24"/>
          <w:szCs w:val="24"/>
        </w:rPr>
        <w:t xml:space="preserve"> employs to reach the decision it makes – and </w:t>
      </w:r>
    </w:p>
    <w:p w:rsidR="00614872" w:rsidRDefault="00614872" w:rsidP="00614872">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(c )</w:t>
      </w:r>
      <w:r>
        <w:rPr>
          <w:rFonts w:ascii="Times New Roman" w:hAnsi="Times New Roman" w:cs="Times New Roman"/>
          <w:sz w:val="24"/>
          <w:szCs w:val="24"/>
        </w:rPr>
        <w:tab/>
        <w:t xml:space="preserve">the rescission aims at restoring the parties to the </w:t>
      </w:r>
      <w:r>
        <w:rPr>
          <w:rFonts w:ascii="Times New Roman" w:hAnsi="Times New Roman" w:cs="Times New Roman"/>
          <w:i/>
          <w:sz w:val="24"/>
          <w:szCs w:val="24"/>
        </w:rPr>
        <w:t>status quo ante</w:t>
      </w:r>
      <w:r>
        <w:rPr>
          <w:rFonts w:ascii="Times New Roman" w:hAnsi="Times New Roman" w:cs="Times New Roman"/>
          <w:sz w:val="24"/>
          <w:szCs w:val="24"/>
        </w:rPr>
        <w:t xml:space="preserve"> the decision of the court </w:t>
      </w:r>
      <w:r>
        <w:rPr>
          <w:rFonts w:ascii="Times New Roman" w:hAnsi="Times New Roman" w:cs="Times New Roman"/>
          <w:i/>
          <w:sz w:val="24"/>
          <w:szCs w:val="24"/>
        </w:rPr>
        <w:t>a quo</w:t>
      </w:r>
      <w:r>
        <w:rPr>
          <w:rFonts w:ascii="Times New Roman" w:hAnsi="Times New Roman" w:cs="Times New Roman"/>
          <w:sz w:val="24"/>
          <w:szCs w:val="24"/>
        </w:rPr>
        <w:t>.</w:t>
      </w:r>
    </w:p>
    <w:p w:rsidR="00614872" w:rsidRDefault="00614872" w:rsidP="00614872">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The above are the </w:t>
      </w:r>
      <w:r w:rsidR="00211266">
        <w:rPr>
          <w:rFonts w:ascii="Times New Roman" w:hAnsi="Times New Roman" w:cs="Times New Roman"/>
          <w:sz w:val="24"/>
          <w:szCs w:val="24"/>
        </w:rPr>
        <w:t>circumstances</w:t>
      </w:r>
      <w:r>
        <w:rPr>
          <w:rFonts w:ascii="Times New Roman" w:hAnsi="Times New Roman" w:cs="Times New Roman"/>
          <w:sz w:val="24"/>
          <w:szCs w:val="24"/>
        </w:rPr>
        <w:t xml:space="preserve"> by mean</w:t>
      </w:r>
      <w:r w:rsidR="00F81F2A">
        <w:rPr>
          <w:rFonts w:ascii="Times New Roman" w:hAnsi="Times New Roman" w:cs="Times New Roman"/>
          <w:sz w:val="24"/>
          <w:szCs w:val="24"/>
        </w:rPr>
        <w:t>s of which a court order</w:t>
      </w:r>
      <w:r w:rsidR="00FA6F8F">
        <w:rPr>
          <w:rFonts w:ascii="Times New Roman" w:hAnsi="Times New Roman" w:cs="Times New Roman"/>
          <w:sz w:val="24"/>
          <w:szCs w:val="24"/>
        </w:rPr>
        <w:t>,</w:t>
      </w:r>
      <w:r w:rsidR="00F81F2A">
        <w:rPr>
          <w:rFonts w:ascii="Times New Roman" w:hAnsi="Times New Roman" w:cs="Times New Roman"/>
          <w:sz w:val="24"/>
          <w:szCs w:val="24"/>
        </w:rPr>
        <w:t xml:space="preserve"> properl</w:t>
      </w:r>
      <w:r>
        <w:rPr>
          <w:rFonts w:ascii="Times New Roman" w:hAnsi="Times New Roman" w:cs="Times New Roman"/>
          <w:sz w:val="24"/>
          <w:szCs w:val="24"/>
        </w:rPr>
        <w:t xml:space="preserve">y issued, </w:t>
      </w:r>
    </w:p>
    <w:p w:rsidR="00614872" w:rsidRDefault="00614872" w:rsidP="006148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may be interfered with.</w:t>
      </w:r>
      <w:r w:rsidR="00F81F2A">
        <w:rPr>
          <w:rFonts w:ascii="Times New Roman" w:hAnsi="Times New Roman" w:cs="Times New Roman"/>
          <w:sz w:val="24"/>
          <w:szCs w:val="24"/>
        </w:rPr>
        <w:t xml:space="preserve"> I have not known of any other </w:t>
      </w:r>
      <w:r w:rsidR="00EB01A8">
        <w:rPr>
          <w:rFonts w:ascii="Times New Roman" w:hAnsi="Times New Roman" w:cs="Times New Roman"/>
          <w:sz w:val="24"/>
          <w:szCs w:val="24"/>
        </w:rPr>
        <w:t xml:space="preserve">instance </w:t>
      </w:r>
      <w:r w:rsidR="00211266">
        <w:rPr>
          <w:rFonts w:ascii="Times New Roman" w:hAnsi="Times New Roman" w:cs="Times New Roman"/>
          <w:sz w:val="24"/>
          <w:szCs w:val="24"/>
        </w:rPr>
        <w:t xml:space="preserve">where the alteration of the order is permitted </w:t>
      </w:r>
      <w:r w:rsidR="00F81F2A">
        <w:rPr>
          <w:rFonts w:ascii="Times New Roman" w:hAnsi="Times New Roman" w:cs="Times New Roman"/>
          <w:sz w:val="24"/>
          <w:szCs w:val="24"/>
        </w:rPr>
        <w:t>apart from the stated set of circumstances.</w:t>
      </w:r>
    </w:p>
    <w:p w:rsidR="00614872" w:rsidRDefault="00614872" w:rsidP="006148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Where, as </w:t>
      </w:r>
      <w:r>
        <w:rPr>
          <w:rFonts w:ascii="Times New Roman" w:hAnsi="Times New Roman" w:cs="Times New Roman"/>
          <w:i/>
          <w:sz w:val="24"/>
          <w:szCs w:val="24"/>
        </w:rPr>
        <w:t xml:space="preserve">in casu, </w:t>
      </w:r>
      <w:r>
        <w:rPr>
          <w:rFonts w:ascii="Times New Roman" w:hAnsi="Times New Roman" w:cs="Times New Roman"/>
          <w:sz w:val="24"/>
          <w:szCs w:val="24"/>
        </w:rPr>
        <w:t>the arbitrator, sitting as such, makes an award, the same assumes the status of a court order. The assumption emanates from the fact that it is made after due process.</w:t>
      </w:r>
    </w:p>
    <w:p w:rsidR="00614872" w:rsidRDefault="00614872" w:rsidP="006148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party in whose favour the award is made, more often than not, intends to realise some benefit from it. It, therefore, calls upon the party against whom the award is made to comply with the award.</w:t>
      </w:r>
    </w:p>
    <w:p w:rsidR="00614872" w:rsidRDefault="00614872" w:rsidP="006148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party against whom the award is made can, if such is its intention, satisfy the same by complying with the award. Wher</w:t>
      </w:r>
      <w:r w:rsidR="00F81F2A">
        <w:rPr>
          <w:rFonts w:ascii="Times New Roman" w:hAnsi="Times New Roman" w:cs="Times New Roman"/>
          <w:sz w:val="24"/>
          <w:szCs w:val="24"/>
        </w:rPr>
        <w:t>e it fails to do so, as the law</w:t>
      </w:r>
      <w:r>
        <w:rPr>
          <w:rFonts w:ascii="Times New Roman" w:hAnsi="Times New Roman" w:cs="Times New Roman"/>
          <w:sz w:val="24"/>
          <w:szCs w:val="24"/>
        </w:rPr>
        <w:t xml:space="preserve"> enjoins </w:t>
      </w:r>
      <w:r w:rsidR="00F81F2A">
        <w:rPr>
          <w:rFonts w:ascii="Times New Roman" w:hAnsi="Times New Roman" w:cs="Times New Roman"/>
          <w:sz w:val="24"/>
          <w:szCs w:val="24"/>
        </w:rPr>
        <w:t xml:space="preserve">it </w:t>
      </w:r>
      <w:r>
        <w:rPr>
          <w:rFonts w:ascii="Times New Roman" w:hAnsi="Times New Roman" w:cs="Times New Roman"/>
          <w:sz w:val="24"/>
          <w:szCs w:val="24"/>
        </w:rPr>
        <w:t>to do, the award winning party is allowed, by law, to register the same with th</w:t>
      </w:r>
      <w:r w:rsidR="005473E9">
        <w:rPr>
          <w:rFonts w:ascii="Times New Roman" w:hAnsi="Times New Roman" w:cs="Times New Roman"/>
          <w:sz w:val="24"/>
          <w:szCs w:val="24"/>
        </w:rPr>
        <w:t>is</w:t>
      </w:r>
      <w:r>
        <w:rPr>
          <w:rFonts w:ascii="Times New Roman" w:hAnsi="Times New Roman" w:cs="Times New Roman"/>
          <w:sz w:val="24"/>
          <w:szCs w:val="24"/>
        </w:rPr>
        <w:t xml:space="preserve"> court or with the </w:t>
      </w:r>
      <w:r w:rsidR="00FA6F8F">
        <w:rPr>
          <w:rFonts w:ascii="Times New Roman" w:hAnsi="Times New Roman" w:cs="Times New Roman"/>
          <w:sz w:val="24"/>
          <w:szCs w:val="24"/>
        </w:rPr>
        <w:t xml:space="preserve">court of the </w:t>
      </w:r>
      <w:r>
        <w:rPr>
          <w:rFonts w:ascii="Times New Roman" w:hAnsi="Times New Roman" w:cs="Times New Roman"/>
          <w:sz w:val="24"/>
          <w:szCs w:val="24"/>
        </w:rPr>
        <w:t xml:space="preserve">magistrate. The </w:t>
      </w:r>
      <w:r w:rsidRPr="00F81F2A">
        <w:rPr>
          <w:rFonts w:ascii="Times New Roman" w:hAnsi="Times New Roman" w:cs="Times New Roman"/>
          <w:i/>
          <w:sz w:val="24"/>
          <w:szCs w:val="24"/>
        </w:rPr>
        <w:t xml:space="preserve">quantum </w:t>
      </w:r>
      <w:r>
        <w:rPr>
          <w:rFonts w:ascii="Times New Roman" w:hAnsi="Times New Roman" w:cs="Times New Roman"/>
          <w:sz w:val="24"/>
          <w:szCs w:val="24"/>
        </w:rPr>
        <w:t>of the award determines the appropriate court for its registration.</w:t>
      </w:r>
    </w:p>
    <w:p w:rsidR="00614872" w:rsidRDefault="00614872" w:rsidP="006148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registration of the award serves no purpose other than to allow the party in whose favour the award is made to enfor</w:t>
      </w:r>
      <w:r w:rsidR="00F81F2A">
        <w:rPr>
          <w:rFonts w:ascii="Times New Roman" w:hAnsi="Times New Roman" w:cs="Times New Roman"/>
          <w:sz w:val="24"/>
          <w:szCs w:val="24"/>
        </w:rPr>
        <w:t>ce the same through the mechanisms of enforcement</w:t>
      </w:r>
      <w:r>
        <w:rPr>
          <w:rFonts w:ascii="Times New Roman" w:hAnsi="Times New Roman" w:cs="Times New Roman"/>
          <w:sz w:val="24"/>
          <w:szCs w:val="24"/>
        </w:rPr>
        <w:t xml:space="preserve"> which are available to the award registering court. The functions of </w:t>
      </w:r>
      <w:r w:rsidR="00F81F2A">
        <w:rPr>
          <w:rFonts w:ascii="Times New Roman" w:hAnsi="Times New Roman" w:cs="Times New Roman"/>
          <w:sz w:val="24"/>
          <w:szCs w:val="24"/>
        </w:rPr>
        <w:t>the registering court were aptl</w:t>
      </w:r>
      <w:r>
        <w:rPr>
          <w:rFonts w:ascii="Times New Roman" w:hAnsi="Times New Roman" w:cs="Times New Roman"/>
          <w:sz w:val="24"/>
          <w:szCs w:val="24"/>
        </w:rPr>
        <w:t xml:space="preserve">y stated by </w:t>
      </w:r>
      <w:r w:rsidRPr="00614872">
        <w:rPr>
          <w:rFonts w:ascii="Times New Roman" w:hAnsi="Times New Roman" w:cs="Times New Roman"/>
          <w:smallCaps/>
        </w:rPr>
        <w:t>Chiweshe</w:t>
      </w:r>
      <w:r w:rsidRPr="00614872">
        <w:rPr>
          <w:rFonts w:ascii="Times New Roman" w:hAnsi="Times New Roman" w:cs="Times New Roman"/>
        </w:rPr>
        <w:t xml:space="preserve"> JP</w:t>
      </w:r>
      <w:r>
        <w:rPr>
          <w:rFonts w:ascii="Times New Roman" w:hAnsi="Times New Roman" w:cs="Times New Roman"/>
          <w:sz w:val="24"/>
          <w:szCs w:val="24"/>
        </w:rPr>
        <w:t xml:space="preserve"> who in </w:t>
      </w:r>
      <w:r w:rsidR="00F81F2A">
        <w:rPr>
          <w:rFonts w:ascii="Times New Roman" w:hAnsi="Times New Roman" w:cs="Times New Roman"/>
          <w:i/>
          <w:sz w:val="24"/>
          <w:szCs w:val="24"/>
        </w:rPr>
        <w:t xml:space="preserve">Vasco </w:t>
      </w:r>
      <w:r w:rsidR="00EB01A8">
        <w:rPr>
          <w:rFonts w:ascii="Times New Roman" w:hAnsi="Times New Roman" w:cs="Times New Roman"/>
          <w:i/>
          <w:sz w:val="24"/>
          <w:szCs w:val="24"/>
        </w:rPr>
        <w:t>Oly</w:t>
      </w:r>
      <w:r>
        <w:rPr>
          <w:rFonts w:ascii="Times New Roman" w:hAnsi="Times New Roman" w:cs="Times New Roman"/>
          <w:i/>
          <w:sz w:val="24"/>
          <w:szCs w:val="24"/>
        </w:rPr>
        <w:t>mpio</w:t>
      </w:r>
      <w:r>
        <w:rPr>
          <w:rFonts w:ascii="Times New Roman" w:hAnsi="Times New Roman" w:cs="Times New Roman"/>
          <w:sz w:val="24"/>
          <w:szCs w:val="24"/>
        </w:rPr>
        <w:t xml:space="preserve"> v </w:t>
      </w:r>
      <w:r w:rsidR="00F81F2A">
        <w:rPr>
          <w:rFonts w:ascii="Times New Roman" w:hAnsi="Times New Roman" w:cs="Times New Roman"/>
          <w:i/>
          <w:sz w:val="24"/>
          <w:szCs w:val="24"/>
        </w:rPr>
        <w:t>S</w:t>
      </w:r>
      <w:r>
        <w:rPr>
          <w:rFonts w:ascii="Times New Roman" w:hAnsi="Times New Roman" w:cs="Times New Roman"/>
          <w:i/>
          <w:sz w:val="24"/>
          <w:szCs w:val="24"/>
        </w:rPr>
        <w:t>honnet Industrial Development</w:t>
      </w:r>
      <w:r>
        <w:rPr>
          <w:rFonts w:ascii="Times New Roman" w:hAnsi="Times New Roman" w:cs="Times New Roman"/>
          <w:sz w:val="24"/>
          <w:szCs w:val="24"/>
        </w:rPr>
        <w:t xml:space="preserve"> HH 191/17 remarked as follows:</w:t>
      </w:r>
    </w:p>
    <w:p w:rsidR="00614872" w:rsidRDefault="00614872" w:rsidP="00614872">
      <w:pPr>
        <w:spacing w:after="0" w:line="240" w:lineRule="auto"/>
        <w:ind w:left="720"/>
        <w:jc w:val="both"/>
        <w:rPr>
          <w:rFonts w:ascii="Times New Roman" w:hAnsi="Times New Roman" w:cs="Times New Roman"/>
        </w:rPr>
      </w:pPr>
      <w:r>
        <w:rPr>
          <w:rFonts w:ascii="Times New Roman" w:hAnsi="Times New Roman" w:cs="Times New Roman"/>
        </w:rPr>
        <w:t>“In an application such as the present one, the court is not required to look at the merits of the award</w:t>
      </w:r>
      <w:r w:rsidR="00F81F2A">
        <w:rPr>
          <w:rFonts w:ascii="Times New Roman" w:hAnsi="Times New Roman" w:cs="Times New Roman"/>
        </w:rPr>
        <w:t>.</w:t>
      </w:r>
      <w:r>
        <w:rPr>
          <w:rFonts w:ascii="Times New Roman" w:hAnsi="Times New Roman" w:cs="Times New Roman"/>
        </w:rPr>
        <w:t xml:space="preserve"> </w:t>
      </w:r>
      <w:r w:rsidR="00F81F2A">
        <w:rPr>
          <w:rFonts w:ascii="Times New Roman" w:hAnsi="Times New Roman" w:cs="Times New Roman"/>
        </w:rPr>
        <w:t xml:space="preserve"> A</w:t>
      </w:r>
      <w:r>
        <w:rPr>
          <w:rFonts w:ascii="Times New Roman" w:hAnsi="Times New Roman" w:cs="Times New Roman"/>
        </w:rPr>
        <w:t>ll that is required of this court is that  it must satisfy itself that:</w:t>
      </w:r>
    </w:p>
    <w:p w:rsidR="00614872" w:rsidRDefault="00F81F2A" w:rsidP="00614872">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t</w:t>
      </w:r>
      <w:r w:rsidR="00614872">
        <w:rPr>
          <w:rFonts w:ascii="Times New Roman" w:hAnsi="Times New Roman" w:cs="Times New Roman"/>
        </w:rPr>
        <w:t>he award was granted by a competent arbitrator;</w:t>
      </w:r>
    </w:p>
    <w:p w:rsidR="00614872" w:rsidRDefault="00F81F2A" w:rsidP="00614872">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t</w:t>
      </w:r>
      <w:r w:rsidR="00614872">
        <w:rPr>
          <w:rFonts w:ascii="Times New Roman" w:hAnsi="Times New Roman" w:cs="Times New Roman"/>
        </w:rPr>
        <w:t xml:space="preserve">he award </w:t>
      </w:r>
      <w:r w:rsidR="001B584A">
        <w:rPr>
          <w:rFonts w:ascii="Times New Roman" w:hAnsi="Times New Roman" w:cs="Times New Roman"/>
        </w:rPr>
        <w:t>sounds in money;</w:t>
      </w:r>
    </w:p>
    <w:p w:rsidR="00614872" w:rsidRDefault="00F81F2A" w:rsidP="00614872">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t</w:t>
      </w:r>
      <w:r w:rsidR="00614872">
        <w:rPr>
          <w:rFonts w:ascii="Times New Roman" w:hAnsi="Times New Roman" w:cs="Times New Roman"/>
        </w:rPr>
        <w:t>he award is still extant;</w:t>
      </w:r>
    </w:p>
    <w:p w:rsidR="00614872" w:rsidRDefault="00F81F2A" w:rsidP="00614872">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t</w:t>
      </w:r>
      <w:r w:rsidR="001B584A">
        <w:rPr>
          <w:rFonts w:ascii="Times New Roman" w:hAnsi="Times New Roman" w:cs="Times New Roman"/>
        </w:rPr>
        <w:t>he award h</w:t>
      </w:r>
      <w:r w:rsidR="00614872">
        <w:rPr>
          <w:rFonts w:ascii="Times New Roman" w:hAnsi="Times New Roman" w:cs="Times New Roman"/>
        </w:rPr>
        <w:t>as not been set aside on review or appeal;</w:t>
      </w:r>
    </w:p>
    <w:p w:rsidR="00614872" w:rsidRDefault="00F81F2A" w:rsidP="00614872">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t</w:t>
      </w:r>
      <w:r w:rsidR="00614872">
        <w:rPr>
          <w:rFonts w:ascii="Times New Roman" w:hAnsi="Times New Roman" w:cs="Times New Roman"/>
        </w:rPr>
        <w:t>he litigants are the parties</w:t>
      </w:r>
      <w:r w:rsidR="001B584A">
        <w:rPr>
          <w:rFonts w:ascii="Times New Roman" w:hAnsi="Times New Roman" w:cs="Times New Roman"/>
        </w:rPr>
        <w:t>—</w:t>
      </w:r>
      <w:r w:rsidR="001B584A" w:rsidRPr="001B584A">
        <w:rPr>
          <w:rFonts w:ascii="Times New Roman" w:hAnsi="Times New Roman" w:cs="Times New Roman"/>
        </w:rPr>
        <w:t xml:space="preserve"> </w:t>
      </w:r>
      <w:r w:rsidR="001B584A">
        <w:rPr>
          <w:rFonts w:ascii="Times New Roman" w:hAnsi="Times New Roman" w:cs="Times New Roman"/>
        </w:rPr>
        <w:t>and</w:t>
      </w:r>
    </w:p>
    <w:p w:rsidR="00614872" w:rsidRDefault="00F81F2A" w:rsidP="00614872">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a</w:t>
      </w:r>
      <w:r w:rsidR="00614872">
        <w:rPr>
          <w:rFonts w:ascii="Times New Roman" w:hAnsi="Times New Roman" w:cs="Times New Roman"/>
        </w:rPr>
        <w:t xml:space="preserve"> certificate given  </w:t>
      </w:r>
      <w:r w:rsidR="001B584A">
        <w:rPr>
          <w:rFonts w:ascii="Times New Roman" w:hAnsi="Times New Roman" w:cs="Times New Roman"/>
        </w:rPr>
        <w:t xml:space="preserve">under </w:t>
      </w:r>
      <w:r w:rsidR="00614872">
        <w:rPr>
          <w:rFonts w:ascii="Times New Roman" w:hAnsi="Times New Roman" w:cs="Times New Roman"/>
        </w:rPr>
        <w:t xml:space="preserve">the </w:t>
      </w:r>
      <w:r w:rsidR="00EB01A8">
        <w:rPr>
          <w:rFonts w:ascii="Times New Roman" w:hAnsi="Times New Roman" w:cs="Times New Roman"/>
        </w:rPr>
        <w:t>hand</w:t>
      </w:r>
      <w:r w:rsidR="00614872">
        <w:rPr>
          <w:rFonts w:ascii="Times New Roman" w:hAnsi="Times New Roman" w:cs="Times New Roman"/>
        </w:rPr>
        <w:t xml:space="preserve"> of the arbitrator validating the </w:t>
      </w:r>
      <w:r w:rsidR="001B584A">
        <w:rPr>
          <w:rFonts w:ascii="Times New Roman" w:hAnsi="Times New Roman" w:cs="Times New Roman"/>
        </w:rPr>
        <w:t xml:space="preserve">arbitral </w:t>
      </w:r>
      <w:r w:rsidR="00614872">
        <w:rPr>
          <w:rFonts w:ascii="Times New Roman" w:hAnsi="Times New Roman" w:cs="Times New Roman"/>
        </w:rPr>
        <w:t xml:space="preserve">award has been furnished to the </w:t>
      </w:r>
      <w:r w:rsidR="001B584A">
        <w:rPr>
          <w:rFonts w:ascii="Times New Roman" w:hAnsi="Times New Roman" w:cs="Times New Roman"/>
        </w:rPr>
        <w:t>registering court</w:t>
      </w:r>
      <w:r w:rsidR="00614872">
        <w:rPr>
          <w:rFonts w:ascii="Times New Roman" w:hAnsi="Times New Roman" w:cs="Times New Roman"/>
        </w:rPr>
        <w:t>”</w:t>
      </w:r>
    </w:p>
    <w:p w:rsidR="00614872" w:rsidRDefault="00614872" w:rsidP="00614872">
      <w:pPr>
        <w:spacing w:after="0" w:line="240" w:lineRule="auto"/>
        <w:ind w:left="720"/>
        <w:jc w:val="both"/>
        <w:rPr>
          <w:rFonts w:ascii="Times New Roman" w:hAnsi="Times New Roman" w:cs="Times New Roman"/>
          <w:sz w:val="24"/>
          <w:szCs w:val="24"/>
        </w:rPr>
      </w:pPr>
    </w:p>
    <w:p w:rsidR="00614872" w:rsidRDefault="00614872" w:rsidP="006148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above stated </w:t>
      </w:r>
      <w:r w:rsidR="001B584A">
        <w:rPr>
          <w:rFonts w:ascii="Times New Roman" w:hAnsi="Times New Roman" w:cs="Times New Roman"/>
          <w:sz w:val="24"/>
          <w:szCs w:val="24"/>
        </w:rPr>
        <w:t>six</w:t>
      </w:r>
      <w:r>
        <w:rPr>
          <w:rFonts w:ascii="Times New Roman" w:hAnsi="Times New Roman" w:cs="Times New Roman"/>
          <w:sz w:val="24"/>
          <w:szCs w:val="24"/>
        </w:rPr>
        <w:t xml:space="preserve"> matters place a </w:t>
      </w:r>
      <w:r w:rsidR="001B584A">
        <w:rPr>
          <w:rFonts w:ascii="Times New Roman" w:hAnsi="Times New Roman" w:cs="Times New Roman"/>
          <w:sz w:val="24"/>
          <w:szCs w:val="24"/>
        </w:rPr>
        <w:t>stamp of</w:t>
      </w:r>
      <w:r>
        <w:rPr>
          <w:rFonts w:ascii="Times New Roman" w:hAnsi="Times New Roman" w:cs="Times New Roman"/>
          <w:sz w:val="24"/>
          <w:szCs w:val="24"/>
        </w:rPr>
        <w:t xml:space="preserve"> authority for the reg</w:t>
      </w:r>
      <w:r w:rsidR="001B584A">
        <w:rPr>
          <w:rFonts w:ascii="Times New Roman" w:hAnsi="Times New Roman" w:cs="Times New Roman"/>
          <w:sz w:val="24"/>
          <w:szCs w:val="24"/>
        </w:rPr>
        <w:t>istration</w:t>
      </w:r>
      <w:r>
        <w:rPr>
          <w:rFonts w:ascii="Times New Roman" w:hAnsi="Times New Roman" w:cs="Times New Roman"/>
          <w:sz w:val="24"/>
          <w:szCs w:val="24"/>
        </w:rPr>
        <w:t xml:space="preserve"> of the award. Any matter which falls outside the stated stamp of authority cannot be considered.</w:t>
      </w:r>
    </w:p>
    <w:p w:rsidR="00614872" w:rsidRDefault="00614872" w:rsidP="00614872">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t>T</w:t>
      </w:r>
      <w:r w:rsidR="001B584A">
        <w:rPr>
          <w:rFonts w:ascii="Times New Roman" w:hAnsi="Times New Roman" w:cs="Times New Roman"/>
          <w:sz w:val="24"/>
          <w:szCs w:val="24"/>
        </w:rPr>
        <w:t>he award which the plaintiff registered</w:t>
      </w:r>
      <w:r>
        <w:rPr>
          <w:rFonts w:ascii="Times New Roman" w:hAnsi="Times New Roman" w:cs="Times New Roman"/>
          <w:sz w:val="24"/>
          <w:szCs w:val="24"/>
        </w:rPr>
        <w:t xml:space="preserve"> with the court appears at page 19 of the record</w:t>
      </w:r>
      <w:r w:rsidR="001B584A">
        <w:rPr>
          <w:rFonts w:ascii="Times New Roman" w:hAnsi="Times New Roman" w:cs="Times New Roman"/>
          <w:sz w:val="24"/>
          <w:szCs w:val="24"/>
        </w:rPr>
        <w:t>.  I</w:t>
      </w:r>
      <w:r>
        <w:rPr>
          <w:rFonts w:ascii="Times New Roman" w:hAnsi="Times New Roman" w:cs="Times New Roman"/>
          <w:sz w:val="24"/>
          <w:szCs w:val="24"/>
        </w:rPr>
        <w:t xml:space="preserve">t </w:t>
      </w:r>
      <w:r w:rsidR="001B584A">
        <w:rPr>
          <w:rFonts w:ascii="Times New Roman" w:hAnsi="Times New Roman" w:cs="Times New Roman"/>
          <w:sz w:val="24"/>
          <w:szCs w:val="24"/>
        </w:rPr>
        <w:t>reads:</w:t>
      </w:r>
    </w:p>
    <w:p w:rsidR="00614872" w:rsidRDefault="00614872" w:rsidP="00614872">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t>“It is ordered that</w:t>
      </w:r>
    </w:p>
    <w:p w:rsidR="00614872" w:rsidRDefault="00614872" w:rsidP="00614872">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award in the arbitrati</w:t>
      </w:r>
      <w:r w:rsidR="001B584A">
        <w:rPr>
          <w:rFonts w:ascii="Times New Roman" w:hAnsi="Times New Roman" w:cs="Times New Roman"/>
          <w:sz w:val="24"/>
          <w:szCs w:val="24"/>
        </w:rPr>
        <w:t>on</w:t>
      </w:r>
      <w:r>
        <w:rPr>
          <w:rFonts w:ascii="Times New Roman" w:hAnsi="Times New Roman" w:cs="Times New Roman"/>
          <w:sz w:val="24"/>
          <w:szCs w:val="24"/>
        </w:rPr>
        <w:t xml:space="preserve"> matter of </w:t>
      </w:r>
      <w:r>
        <w:rPr>
          <w:rFonts w:ascii="Times New Roman" w:hAnsi="Times New Roman" w:cs="Times New Roman"/>
          <w:i/>
          <w:sz w:val="24"/>
          <w:szCs w:val="24"/>
        </w:rPr>
        <w:t>Andrew Mu</w:t>
      </w:r>
      <w:r w:rsidR="001B584A">
        <w:rPr>
          <w:rFonts w:ascii="Times New Roman" w:hAnsi="Times New Roman" w:cs="Times New Roman"/>
          <w:i/>
          <w:sz w:val="24"/>
          <w:szCs w:val="24"/>
        </w:rPr>
        <w:t>zamh</w:t>
      </w:r>
      <w:r w:rsidR="00EB01A8">
        <w:rPr>
          <w:rFonts w:ascii="Times New Roman" w:hAnsi="Times New Roman" w:cs="Times New Roman"/>
          <w:i/>
          <w:sz w:val="24"/>
          <w:szCs w:val="24"/>
        </w:rPr>
        <w:t>i</w:t>
      </w:r>
      <w:r w:rsidR="001B584A">
        <w:rPr>
          <w:rFonts w:ascii="Times New Roman" w:hAnsi="Times New Roman" w:cs="Times New Roman"/>
          <w:i/>
          <w:sz w:val="24"/>
          <w:szCs w:val="24"/>
        </w:rPr>
        <w:t>ndo</w:t>
      </w:r>
      <w:r>
        <w:rPr>
          <w:rFonts w:ascii="Times New Roman" w:hAnsi="Times New Roman" w:cs="Times New Roman"/>
          <w:i/>
          <w:sz w:val="24"/>
          <w:szCs w:val="24"/>
        </w:rPr>
        <w:t xml:space="preserve"> and Zimbabwe</w:t>
      </w:r>
      <w:r>
        <w:rPr>
          <w:rFonts w:ascii="Times New Roman" w:hAnsi="Times New Roman" w:cs="Times New Roman"/>
          <w:sz w:val="24"/>
          <w:szCs w:val="24"/>
        </w:rPr>
        <w:t xml:space="preserve"> </w:t>
      </w:r>
      <w:r w:rsidR="001B584A">
        <w:rPr>
          <w:rFonts w:ascii="Times New Roman" w:hAnsi="Times New Roman" w:cs="Times New Roman"/>
          <w:i/>
          <w:sz w:val="24"/>
          <w:szCs w:val="24"/>
        </w:rPr>
        <w:t>C</w:t>
      </w:r>
      <w:r>
        <w:rPr>
          <w:rFonts w:ascii="Times New Roman" w:hAnsi="Times New Roman" w:cs="Times New Roman"/>
          <w:i/>
          <w:sz w:val="24"/>
          <w:szCs w:val="24"/>
        </w:rPr>
        <w:t>ricket Union</w:t>
      </w:r>
      <w:r>
        <w:rPr>
          <w:rFonts w:ascii="Times New Roman" w:hAnsi="Times New Roman" w:cs="Times New Roman"/>
          <w:sz w:val="24"/>
          <w:szCs w:val="24"/>
        </w:rPr>
        <w:t xml:space="preserve"> held before the Honourable T.T Mawire dated 17 July 2009 be and is hereby registered as an order of the High Court of Zimbabwe in the following terms:</w:t>
      </w:r>
    </w:p>
    <w:p w:rsidR="00614872" w:rsidRDefault="00614872" w:rsidP="00614872">
      <w:pPr>
        <w:pStyle w:val="ListParagraph"/>
        <w:numPr>
          <w:ilvl w:val="1"/>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Respondent shall pay to applicant the sum of $103 208.39 as arrear </w:t>
      </w:r>
      <w:r w:rsidR="001B584A">
        <w:rPr>
          <w:rFonts w:ascii="Times New Roman" w:hAnsi="Times New Roman" w:cs="Times New Roman"/>
          <w:sz w:val="24"/>
          <w:szCs w:val="24"/>
        </w:rPr>
        <w:t>commission.</w:t>
      </w:r>
    </w:p>
    <w:p w:rsidR="00614872" w:rsidRDefault="00614872" w:rsidP="00614872">
      <w:pPr>
        <w:pStyle w:val="ListParagraph"/>
        <w:numPr>
          <w:ilvl w:val="1"/>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Respondent shall bear costs of this application”</w:t>
      </w:r>
    </w:p>
    <w:p w:rsidR="00614872" w:rsidRDefault="00614872" w:rsidP="006148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arbitral award which the plaintiff registered with the court on 11 October 2012 is clear and unambiguous. It directs the defendant to pay to the plaintiff arrear </w:t>
      </w:r>
      <w:r w:rsidR="001B584A">
        <w:rPr>
          <w:rFonts w:ascii="Times New Roman" w:hAnsi="Times New Roman" w:cs="Times New Roman"/>
          <w:sz w:val="24"/>
          <w:szCs w:val="24"/>
        </w:rPr>
        <w:t>commission</w:t>
      </w:r>
      <w:r>
        <w:rPr>
          <w:rFonts w:ascii="Times New Roman" w:hAnsi="Times New Roman" w:cs="Times New Roman"/>
          <w:sz w:val="24"/>
          <w:szCs w:val="24"/>
        </w:rPr>
        <w:t xml:space="preserve"> and costs of the application for registration of the award only. It does not mention the aspect of interest at all. It is silent on that issue.</w:t>
      </w:r>
    </w:p>
    <w:p w:rsidR="001B584A" w:rsidRDefault="00614872" w:rsidP="006148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Paragraph 3 of the plaintiff’s declarations is a mis-statement of the correct position of the matter. It is not correct for him to state</w:t>
      </w:r>
      <w:r w:rsidR="00FA6F8F">
        <w:rPr>
          <w:rFonts w:ascii="Times New Roman" w:hAnsi="Times New Roman" w:cs="Times New Roman"/>
          <w:sz w:val="24"/>
          <w:szCs w:val="24"/>
        </w:rPr>
        <w:t>,</w:t>
      </w:r>
      <w:r>
        <w:rPr>
          <w:rFonts w:ascii="Times New Roman" w:hAnsi="Times New Roman" w:cs="Times New Roman"/>
          <w:sz w:val="24"/>
          <w:szCs w:val="24"/>
        </w:rPr>
        <w:t xml:space="preserve"> </w:t>
      </w:r>
      <w:r w:rsidR="00BA596C">
        <w:rPr>
          <w:rFonts w:ascii="Times New Roman" w:hAnsi="Times New Roman" w:cs="Times New Roman"/>
          <w:sz w:val="24"/>
          <w:szCs w:val="24"/>
        </w:rPr>
        <w:t xml:space="preserve">as he did, </w:t>
      </w:r>
      <w:r>
        <w:rPr>
          <w:rFonts w:ascii="Times New Roman" w:hAnsi="Times New Roman" w:cs="Times New Roman"/>
          <w:sz w:val="24"/>
          <w:szCs w:val="24"/>
        </w:rPr>
        <w:t>that in 2009 he obtained an arbitral award of $103 708.39 with interest against the defendant. The component which relates to interest was not part of the arbitral award. Para</w:t>
      </w:r>
      <w:r w:rsidR="001B584A">
        <w:rPr>
          <w:rFonts w:ascii="Times New Roman" w:hAnsi="Times New Roman" w:cs="Times New Roman"/>
          <w:sz w:val="24"/>
          <w:szCs w:val="24"/>
        </w:rPr>
        <w:t>graph</w:t>
      </w:r>
      <w:r>
        <w:rPr>
          <w:rFonts w:ascii="Times New Roman" w:hAnsi="Times New Roman" w:cs="Times New Roman"/>
          <w:sz w:val="24"/>
          <w:szCs w:val="24"/>
        </w:rPr>
        <w:t xml:space="preserve"> (a) of his prayer is also misplaced. It is not correct that the interest which he is claiming from the defendant is anchored on the arbitral award as r</w:t>
      </w:r>
      <w:r w:rsidR="00EB01A8">
        <w:rPr>
          <w:rFonts w:ascii="Times New Roman" w:hAnsi="Times New Roman" w:cs="Times New Roman"/>
          <w:sz w:val="24"/>
          <w:szCs w:val="24"/>
        </w:rPr>
        <w:t>egistered</w:t>
      </w:r>
      <w:r>
        <w:rPr>
          <w:rFonts w:ascii="Times New Roman" w:hAnsi="Times New Roman" w:cs="Times New Roman"/>
          <w:sz w:val="24"/>
          <w:szCs w:val="24"/>
        </w:rPr>
        <w:t xml:space="preserve"> at </w:t>
      </w:r>
      <w:r w:rsidR="00BA596C">
        <w:rPr>
          <w:rFonts w:ascii="Times New Roman" w:hAnsi="Times New Roman" w:cs="Times New Roman"/>
          <w:sz w:val="24"/>
          <w:szCs w:val="24"/>
        </w:rPr>
        <w:t xml:space="preserve">this </w:t>
      </w:r>
      <w:r>
        <w:rPr>
          <w:rFonts w:ascii="Times New Roman" w:hAnsi="Times New Roman" w:cs="Times New Roman"/>
          <w:sz w:val="24"/>
          <w:szCs w:val="24"/>
        </w:rPr>
        <w:t xml:space="preserve">court. </w:t>
      </w:r>
    </w:p>
    <w:p w:rsidR="00614872" w:rsidRDefault="00614872" w:rsidP="006148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cannot offer to him what the arbitrator did not award to him. It cannot, in </w:t>
      </w:r>
      <w:r w:rsidR="00EB01A8">
        <w:rPr>
          <w:rFonts w:ascii="Times New Roman" w:hAnsi="Times New Roman" w:cs="Times New Roman"/>
          <w:sz w:val="24"/>
          <w:szCs w:val="24"/>
        </w:rPr>
        <w:t>short</w:t>
      </w:r>
      <w:r>
        <w:rPr>
          <w:rFonts w:ascii="Times New Roman" w:hAnsi="Times New Roman" w:cs="Times New Roman"/>
          <w:sz w:val="24"/>
          <w:szCs w:val="24"/>
        </w:rPr>
        <w:t>, alter the award which the arbitrator e</w:t>
      </w:r>
      <w:r w:rsidR="001B584A">
        <w:rPr>
          <w:rFonts w:ascii="Times New Roman" w:hAnsi="Times New Roman" w:cs="Times New Roman"/>
          <w:sz w:val="24"/>
          <w:szCs w:val="24"/>
        </w:rPr>
        <w:t xml:space="preserve">ntered </w:t>
      </w:r>
      <w:r>
        <w:rPr>
          <w:rFonts w:ascii="Times New Roman" w:hAnsi="Times New Roman" w:cs="Times New Roman"/>
          <w:sz w:val="24"/>
          <w:szCs w:val="24"/>
        </w:rPr>
        <w:t>in his favo</w:t>
      </w:r>
      <w:r w:rsidR="001B584A">
        <w:rPr>
          <w:rFonts w:ascii="Times New Roman" w:hAnsi="Times New Roman" w:cs="Times New Roman"/>
          <w:sz w:val="24"/>
          <w:szCs w:val="24"/>
        </w:rPr>
        <w:t>u</w:t>
      </w:r>
      <w:r>
        <w:rPr>
          <w:rFonts w:ascii="Times New Roman" w:hAnsi="Times New Roman" w:cs="Times New Roman"/>
          <w:sz w:val="24"/>
          <w:szCs w:val="24"/>
        </w:rPr>
        <w:t>r. Doing so</w:t>
      </w:r>
      <w:r w:rsidR="001B584A">
        <w:rPr>
          <w:rFonts w:ascii="Times New Roman" w:hAnsi="Times New Roman" w:cs="Times New Roman"/>
          <w:sz w:val="24"/>
          <w:szCs w:val="24"/>
        </w:rPr>
        <w:t xml:space="preserve"> would go against the principle</w:t>
      </w:r>
      <w:r>
        <w:rPr>
          <w:rFonts w:ascii="Times New Roman" w:hAnsi="Times New Roman" w:cs="Times New Roman"/>
          <w:sz w:val="24"/>
          <w:szCs w:val="24"/>
        </w:rPr>
        <w:t xml:space="preserve"> which the court correctly stated in the </w:t>
      </w:r>
      <w:r>
        <w:rPr>
          <w:rFonts w:ascii="Times New Roman" w:hAnsi="Times New Roman" w:cs="Times New Roman"/>
          <w:i/>
          <w:sz w:val="24"/>
          <w:szCs w:val="24"/>
        </w:rPr>
        <w:t>Va</w:t>
      </w:r>
      <w:r w:rsidR="001B584A">
        <w:rPr>
          <w:rFonts w:ascii="Times New Roman" w:hAnsi="Times New Roman" w:cs="Times New Roman"/>
          <w:i/>
          <w:sz w:val="24"/>
          <w:szCs w:val="24"/>
        </w:rPr>
        <w:t>sc</w:t>
      </w:r>
      <w:r>
        <w:rPr>
          <w:rFonts w:ascii="Times New Roman" w:hAnsi="Times New Roman" w:cs="Times New Roman"/>
          <w:i/>
          <w:sz w:val="24"/>
          <w:szCs w:val="24"/>
        </w:rPr>
        <w:t>o Olympio</w:t>
      </w:r>
      <w:r>
        <w:rPr>
          <w:rFonts w:ascii="Times New Roman" w:hAnsi="Times New Roman" w:cs="Times New Roman"/>
          <w:sz w:val="24"/>
          <w:szCs w:val="24"/>
        </w:rPr>
        <w:t xml:space="preserve"> case.</w:t>
      </w:r>
    </w:p>
    <w:p w:rsidR="00614872" w:rsidRDefault="00614872" w:rsidP="006148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misdirected himself in an irredeemable manner when he sought to </w:t>
      </w:r>
      <w:r w:rsidR="00EB01A8">
        <w:rPr>
          <w:rFonts w:ascii="Times New Roman" w:hAnsi="Times New Roman" w:cs="Times New Roman"/>
          <w:sz w:val="24"/>
          <w:szCs w:val="24"/>
        </w:rPr>
        <w:t>pre</w:t>
      </w:r>
      <w:r w:rsidR="001B584A">
        <w:rPr>
          <w:rFonts w:ascii="Times New Roman" w:hAnsi="Times New Roman" w:cs="Times New Roman"/>
          <w:sz w:val="24"/>
          <w:szCs w:val="24"/>
        </w:rPr>
        <w:t xml:space="preserve">mise </w:t>
      </w:r>
      <w:r>
        <w:rPr>
          <w:rFonts w:ascii="Times New Roman" w:hAnsi="Times New Roman" w:cs="Times New Roman"/>
          <w:sz w:val="24"/>
          <w:szCs w:val="24"/>
        </w:rPr>
        <w:t xml:space="preserve">his claim on the order which </w:t>
      </w:r>
      <w:r w:rsidR="00BA596C">
        <w:rPr>
          <w:rFonts w:ascii="Times New Roman" w:hAnsi="Times New Roman" w:cs="Times New Roman"/>
          <w:sz w:val="24"/>
          <w:szCs w:val="24"/>
        </w:rPr>
        <w:t>registered</w:t>
      </w:r>
      <w:r>
        <w:rPr>
          <w:rFonts w:ascii="Times New Roman" w:hAnsi="Times New Roman" w:cs="Times New Roman"/>
          <w:sz w:val="24"/>
          <w:szCs w:val="24"/>
        </w:rPr>
        <w:t xml:space="preserve"> the arbitral award. The registered order cannot </w:t>
      </w:r>
      <w:r w:rsidR="001B584A">
        <w:rPr>
          <w:rFonts w:ascii="Times New Roman" w:hAnsi="Times New Roman" w:cs="Times New Roman"/>
          <w:sz w:val="24"/>
          <w:szCs w:val="24"/>
        </w:rPr>
        <w:t>confer</w:t>
      </w:r>
      <w:r>
        <w:rPr>
          <w:rFonts w:ascii="Times New Roman" w:hAnsi="Times New Roman" w:cs="Times New Roman"/>
          <w:sz w:val="24"/>
          <w:szCs w:val="24"/>
        </w:rPr>
        <w:t xml:space="preserve"> interest upon him at all. His cla</w:t>
      </w:r>
      <w:r w:rsidR="00EB01A8">
        <w:rPr>
          <w:rFonts w:ascii="Times New Roman" w:hAnsi="Times New Roman" w:cs="Times New Roman"/>
          <w:sz w:val="24"/>
          <w:szCs w:val="24"/>
        </w:rPr>
        <w:t>im for interest based on HC 5479/09</w:t>
      </w:r>
      <w:r>
        <w:rPr>
          <w:rFonts w:ascii="Times New Roman" w:hAnsi="Times New Roman" w:cs="Times New Roman"/>
          <w:sz w:val="24"/>
          <w:szCs w:val="24"/>
        </w:rPr>
        <w:t xml:space="preserve"> cannot stand. It is devoid of merit.</w:t>
      </w:r>
    </w:p>
    <w:p w:rsidR="00614872" w:rsidRDefault="00614872" w:rsidP="001B584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 is, in the circumstances of the above mentioned matters, correct to </w:t>
      </w:r>
      <w:r w:rsidR="0042596C">
        <w:rPr>
          <w:rFonts w:ascii="Times New Roman" w:hAnsi="Times New Roman" w:cs="Times New Roman"/>
          <w:sz w:val="24"/>
          <w:szCs w:val="24"/>
        </w:rPr>
        <w:t xml:space="preserve">except </w:t>
      </w:r>
      <w:r>
        <w:rPr>
          <w:rFonts w:ascii="Times New Roman" w:hAnsi="Times New Roman" w:cs="Times New Roman"/>
          <w:sz w:val="24"/>
          <w:szCs w:val="24"/>
        </w:rPr>
        <w:t>to the plaintiff’s claim. It</w:t>
      </w:r>
      <w:r w:rsidR="001B584A">
        <w:rPr>
          <w:rFonts w:ascii="Times New Roman" w:hAnsi="Times New Roman" w:cs="Times New Roman"/>
          <w:sz w:val="24"/>
          <w:szCs w:val="24"/>
        </w:rPr>
        <w:t xml:space="preserve"> states, and</w:t>
      </w:r>
      <w:r>
        <w:rPr>
          <w:rFonts w:ascii="Times New Roman" w:hAnsi="Times New Roman" w:cs="Times New Roman"/>
          <w:sz w:val="24"/>
          <w:szCs w:val="24"/>
        </w:rPr>
        <w:t xml:space="preserve"> correctly so, that the court does not have the power to award a relief which is outside the arbitral award.</w:t>
      </w:r>
      <w:r w:rsidR="001B584A">
        <w:rPr>
          <w:rFonts w:ascii="Times New Roman" w:hAnsi="Times New Roman" w:cs="Times New Roman"/>
          <w:sz w:val="24"/>
          <w:szCs w:val="24"/>
        </w:rPr>
        <w:t xml:space="preserve"> </w:t>
      </w:r>
      <w:r>
        <w:rPr>
          <w:rFonts w:ascii="Times New Roman" w:hAnsi="Times New Roman" w:cs="Times New Roman"/>
          <w:sz w:val="24"/>
          <w:szCs w:val="24"/>
        </w:rPr>
        <w:t xml:space="preserve">Its statement </w:t>
      </w:r>
      <w:r w:rsidR="001B584A">
        <w:rPr>
          <w:rFonts w:ascii="Times New Roman" w:hAnsi="Times New Roman" w:cs="Times New Roman"/>
          <w:sz w:val="24"/>
          <w:szCs w:val="24"/>
        </w:rPr>
        <w:t>is</w:t>
      </w:r>
      <w:r>
        <w:rPr>
          <w:rFonts w:ascii="Times New Roman" w:hAnsi="Times New Roman" w:cs="Times New Roman"/>
          <w:sz w:val="24"/>
          <w:szCs w:val="24"/>
        </w:rPr>
        <w:t xml:space="preserve"> the correct position of the law.</w:t>
      </w:r>
    </w:p>
    <w:p w:rsidR="00614872" w:rsidRDefault="00614872" w:rsidP="006148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realised the unpalatable situation which he created for himself when he filed the suit. It was out of </w:t>
      </w:r>
      <w:r w:rsidR="0042596C">
        <w:rPr>
          <w:rFonts w:ascii="Times New Roman" w:hAnsi="Times New Roman" w:cs="Times New Roman"/>
          <w:sz w:val="24"/>
          <w:szCs w:val="24"/>
        </w:rPr>
        <w:t>that</w:t>
      </w:r>
      <w:r>
        <w:rPr>
          <w:rFonts w:ascii="Times New Roman" w:hAnsi="Times New Roman" w:cs="Times New Roman"/>
          <w:sz w:val="24"/>
          <w:szCs w:val="24"/>
        </w:rPr>
        <w:t xml:space="preserve"> realisation that he filed an amended summons and declaration. These appear at p 87 of the record.</w:t>
      </w:r>
    </w:p>
    <w:p w:rsidR="00614872" w:rsidRDefault="00614872" w:rsidP="006148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reading of the amended </w:t>
      </w:r>
      <w:r w:rsidR="0042596C">
        <w:rPr>
          <w:rFonts w:ascii="Times New Roman" w:hAnsi="Times New Roman" w:cs="Times New Roman"/>
          <w:sz w:val="24"/>
          <w:szCs w:val="24"/>
        </w:rPr>
        <w:t>summons and declaration</w:t>
      </w:r>
      <w:r>
        <w:rPr>
          <w:rFonts w:ascii="Times New Roman" w:hAnsi="Times New Roman" w:cs="Times New Roman"/>
          <w:sz w:val="24"/>
          <w:szCs w:val="24"/>
        </w:rPr>
        <w:t xml:space="preserve"> shows that he revised </w:t>
      </w:r>
      <w:r w:rsidRPr="0042596C">
        <w:rPr>
          <w:rFonts w:ascii="Times New Roman" w:hAnsi="Times New Roman" w:cs="Times New Roman"/>
          <w:sz w:val="24"/>
          <w:szCs w:val="24"/>
        </w:rPr>
        <w:t xml:space="preserve">the </w:t>
      </w:r>
      <w:r w:rsidRPr="0042596C">
        <w:rPr>
          <w:rFonts w:ascii="Times New Roman" w:hAnsi="Times New Roman" w:cs="Times New Roman"/>
          <w:i/>
          <w:sz w:val="24"/>
          <w:szCs w:val="24"/>
        </w:rPr>
        <w:t>quantum</w:t>
      </w:r>
      <w:r w:rsidRPr="0042596C">
        <w:rPr>
          <w:rFonts w:ascii="Times New Roman" w:hAnsi="Times New Roman" w:cs="Times New Roman"/>
          <w:sz w:val="24"/>
          <w:szCs w:val="24"/>
        </w:rPr>
        <w:t xml:space="preserve"> </w:t>
      </w:r>
      <w:r>
        <w:rPr>
          <w:rFonts w:ascii="Times New Roman" w:hAnsi="Times New Roman" w:cs="Times New Roman"/>
          <w:sz w:val="24"/>
          <w:szCs w:val="24"/>
        </w:rPr>
        <w:t>of the interest which he is claiming from the defendant downwards to $25 400. The same shows, further, that he anchors his claim on Article 31 (6) (b) of the Arbitration Act as read with s (5) of the Prescribed Rate of Interest Act.</w:t>
      </w:r>
    </w:p>
    <w:p w:rsidR="00614872" w:rsidRDefault="00614872" w:rsidP="006148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Article 31 (6) (b) of the Arbitration Act [</w:t>
      </w:r>
      <w:r>
        <w:rPr>
          <w:rFonts w:ascii="Times New Roman" w:hAnsi="Times New Roman" w:cs="Times New Roman"/>
          <w:i/>
          <w:sz w:val="24"/>
          <w:szCs w:val="24"/>
        </w:rPr>
        <w:t>Chapter 7:15</w:t>
      </w:r>
      <w:r>
        <w:rPr>
          <w:rFonts w:ascii="Times New Roman" w:hAnsi="Times New Roman" w:cs="Times New Roman"/>
          <w:sz w:val="24"/>
          <w:szCs w:val="24"/>
        </w:rPr>
        <w:t>] [“the Act’] re</w:t>
      </w:r>
      <w:r w:rsidR="0042596C">
        <w:rPr>
          <w:rFonts w:ascii="Times New Roman" w:hAnsi="Times New Roman" w:cs="Times New Roman"/>
          <w:sz w:val="24"/>
          <w:szCs w:val="24"/>
        </w:rPr>
        <w:t>mains</w:t>
      </w:r>
      <w:r>
        <w:rPr>
          <w:rFonts w:ascii="Times New Roman" w:hAnsi="Times New Roman" w:cs="Times New Roman"/>
          <w:sz w:val="24"/>
          <w:szCs w:val="24"/>
        </w:rPr>
        <w:t xml:space="preserve"> applicable in respect of an arbitral award which is silent on interest. Paragraph (a) of subsection (6) of s 31 of the Act deals with the situation where the arbitrator has, in his discretion, awarded interest in </w:t>
      </w:r>
      <w:r>
        <w:rPr>
          <w:rFonts w:ascii="Times New Roman" w:hAnsi="Times New Roman" w:cs="Times New Roman"/>
          <w:sz w:val="24"/>
          <w:szCs w:val="24"/>
        </w:rPr>
        <w:lastRenderedPageBreak/>
        <w:t xml:space="preserve">specific terms to an award winning party. Paragraph (b) which is relevant to the case of the plaintiff </w:t>
      </w:r>
      <w:r w:rsidR="008D165D">
        <w:rPr>
          <w:rFonts w:ascii="Times New Roman" w:hAnsi="Times New Roman" w:cs="Times New Roman"/>
          <w:sz w:val="24"/>
          <w:szCs w:val="24"/>
        </w:rPr>
        <w:t xml:space="preserve">deals with the situation where interest is silent in the arbitral award. It </w:t>
      </w:r>
      <w:r>
        <w:rPr>
          <w:rFonts w:ascii="Times New Roman" w:hAnsi="Times New Roman" w:cs="Times New Roman"/>
          <w:sz w:val="24"/>
          <w:szCs w:val="24"/>
        </w:rPr>
        <w:t>reads:</w:t>
      </w:r>
    </w:p>
    <w:p w:rsidR="00614872" w:rsidRDefault="00614872" w:rsidP="00614872">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“(b) where the award does not specify otherwise, a sum directed to be paid by the award </w:t>
      </w:r>
      <w:r>
        <w:rPr>
          <w:rFonts w:ascii="Times New Roman" w:hAnsi="Times New Roman" w:cs="Times New Roman"/>
          <w:u w:val="single"/>
        </w:rPr>
        <w:t xml:space="preserve">shall </w:t>
      </w:r>
      <w:r>
        <w:rPr>
          <w:rFonts w:ascii="Times New Roman" w:hAnsi="Times New Roman" w:cs="Times New Roman"/>
        </w:rPr>
        <w:tab/>
      </w:r>
      <w:r>
        <w:rPr>
          <w:rFonts w:ascii="Times New Roman" w:hAnsi="Times New Roman" w:cs="Times New Roman"/>
          <w:u w:val="single"/>
        </w:rPr>
        <w:t xml:space="preserve">carry interest </w:t>
      </w:r>
      <w:r>
        <w:rPr>
          <w:rFonts w:ascii="Times New Roman" w:hAnsi="Times New Roman" w:cs="Times New Roman"/>
        </w:rPr>
        <w:t xml:space="preserve">from the date of the award to the date of payment at the same rate as a judgment </w:t>
      </w:r>
      <w:r>
        <w:rPr>
          <w:rFonts w:ascii="Times New Roman" w:hAnsi="Times New Roman" w:cs="Times New Roman"/>
        </w:rPr>
        <w:tab/>
      </w:r>
      <w:r w:rsidR="00FA6F8F">
        <w:rPr>
          <w:rFonts w:ascii="Times New Roman" w:hAnsi="Times New Roman" w:cs="Times New Roman"/>
        </w:rPr>
        <w:t>debt</w:t>
      </w:r>
      <w:r>
        <w:rPr>
          <w:rFonts w:ascii="Times New Roman" w:hAnsi="Times New Roman" w:cs="Times New Roman"/>
        </w:rPr>
        <w:t>.” [emphasis added]</w:t>
      </w:r>
    </w:p>
    <w:p w:rsidR="00614872" w:rsidRDefault="00614872" w:rsidP="00614872">
      <w:pPr>
        <w:spacing w:after="0" w:line="240" w:lineRule="auto"/>
        <w:jc w:val="both"/>
        <w:rPr>
          <w:rFonts w:ascii="Times New Roman" w:hAnsi="Times New Roman" w:cs="Times New Roman"/>
        </w:rPr>
      </w:pPr>
    </w:p>
    <w:p w:rsidR="00614872" w:rsidRDefault="00614872" w:rsidP="006148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requires little, if any, effort to observe that the case of the plaintiff does not fall under paragraph (a) of subsection (6) of s 31 of the Act. It falls under para (b) of the same. In terms of that paragraph, therefore, interest was awarded to the plaintiff on the day that the arbitral award was entered in his favour</w:t>
      </w:r>
      <w:r w:rsidR="0042596C">
        <w:rPr>
          <w:rFonts w:ascii="Times New Roman" w:hAnsi="Times New Roman" w:cs="Times New Roman"/>
          <w:sz w:val="24"/>
          <w:szCs w:val="24"/>
        </w:rPr>
        <w:t xml:space="preserve"> by the arbitrator</w:t>
      </w:r>
      <w:r>
        <w:rPr>
          <w:rFonts w:ascii="Times New Roman" w:hAnsi="Times New Roman" w:cs="Times New Roman"/>
          <w:sz w:val="24"/>
          <w:szCs w:val="24"/>
        </w:rPr>
        <w:t>. It is recoverable as if it forms part of the judgment debt on which it is due.</w:t>
      </w:r>
    </w:p>
    <w:p w:rsidR="00614872" w:rsidRDefault="00614872" w:rsidP="006148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wasted a lot of time, energy and effort when he sued to recover what was already awarded t</w:t>
      </w:r>
      <w:r w:rsidR="0042596C">
        <w:rPr>
          <w:rFonts w:ascii="Times New Roman" w:hAnsi="Times New Roman" w:cs="Times New Roman"/>
          <w:sz w:val="24"/>
          <w:szCs w:val="24"/>
        </w:rPr>
        <w:t xml:space="preserve">o him. He did not, and does not, </w:t>
      </w:r>
      <w:r>
        <w:rPr>
          <w:rFonts w:ascii="Times New Roman" w:hAnsi="Times New Roman" w:cs="Times New Roman"/>
          <w:sz w:val="24"/>
          <w:szCs w:val="24"/>
        </w:rPr>
        <w:t xml:space="preserve">have to sue to recover his interest. All what he should have done, and should do, is to calculate the interest and enforce its recovery through the normally accepted mechanisms of recovering what is, by law, </w:t>
      </w:r>
      <w:r w:rsidR="0042596C">
        <w:rPr>
          <w:rFonts w:ascii="Times New Roman" w:hAnsi="Times New Roman" w:cs="Times New Roman"/>
          <w:sz w:val="24"/>
          <w:szCs w:val="24"/>
        </w:rPr>
        <w:t>due</w:t>
      </w:r>
      <w:r>
        <w:rPr>
          <w:rFonts w:ascii="Times New Roman" w:hAnsi="Times New Roman" w:cs="Times New Roman"/>
          <w:sz w:val="24"/>
          <w:szCs w:val="24"/>
        </w:rPr>
        <w:t xml:space="preserve"> to him.</w:t>
      </w:r>
    </w:p>
    <w:p w:rsidR="00614872" w:rsidRDefault="00614872" w:rsidP="006148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interest which the learned arbitrator awarded to him in terms of s 31 (6) (b) of the Act is extant. It remains part and parcel of the arbitral award. It is recoverable by him from the defendant. The registration of the award does not in any way adversely affect his right to recover his interest. He does not even require to revert to s (5) of the Prescribed Rate of Interest Act as he is suggesting in his amended prayer. Section (5) of the mentioned Act has no bearing at all </w:t>
      </w:r>
      <w:r w:rsidR="00FA6F8F">
        <w:rPr>
          <w:rFonts w:ascii="Times New Roman" w:hAnsi="Times New Roman" w:cs="Times New Roman"/>
          <w:sz w:val="24"/>
          <w:szCs w:val="24"/>
        </w:rPr>
        <w:t>on</w:t>
      </w:r>
      <w:r>
        <w:rPr>
          <w:rFonts w:ascii="Times New Roman" w:hAnsi="Times New Roman" w:cs="Times New Roman"/>
          <w:sz w:val="24"/>
          <w:szCs w:val="24"/>
        </w:rPr>
        <w:t xml:space="preserve"> what the arbitrator lawfully awarded to him in terms of the Act which remains relevant to his case.</w:t>
      </w:r>
    </w:p>
    <w:p w:rsidR="00614872" w:rsidRDefault="00614872" w:rsidP="006148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 cannot, at law, stand in his way towards his eff</w:t>
      </w:r>
      <w:r w:rsidR="006E578B">
        <w:rPr>
          <w:rFonts w:ascii="Times New Roman" w:hAnsi="Times New Roman" w:cs="Times New Roman"/>
          <w:sz w:val="24"/>
          <w:szCs w:val="24"/>
        </w:rPr>
        <w:t>or</w:t>
      </w:r>
      <w:r>
        <w:rPr>
          <w:rFonts w:ascii="Times New Roman" w:hAnsi="Times New Roman" w:cs="Times New Roman"/>
          <w:sz w:val="24"/>
          <w:szCs w:val="24"/>
        </w:rPr>
        <w:t xml:space="preserve">t to recover what the law confers upon him. </w:t>
      </w:r>
      <w:r w:rsidR="006E578B">
        <w:rPr>
          <w:rFonts w:ascii="Times New Roman" w:hAnsi="Times New Roman" w:cs="Times New Roman"/>
          <w:sz w:val="24"/>
          <w:szCs w:val="24"/>
        </w:rPr>
        <w:t>It</w:t>
      </w:r>
      <w:r>
        <w:rPr>
          <w:rFonts w:ascii="Times New Roman" w:hAnsi="Times New Roman" w:cs="Times New Roman"/>
          <w:sz w:val="24"/>
          <w:szCs w:val="24"/>
        </w:rPr>
        <w:t xml:space="preserve"> cannot change the law at all particularly regard being had to the fact that the arbitral award of 2009 was not appealed</w:t>
      </w:r>
      <w:r w:rsidR="006E578B">
        <w:rPr>
          <w:rFonts w:ascii="Times New Roman" w:hAnsi="Times New Roman" w:cs="Times New Roman"/>
          <w:sz w:val="24"/>
          <w:szCs w:val="24"/>
        </w:rPr>
        <w:t>,</w:t>
      </w:r>
      <w:r>
        <w:rPr>
          <w:rFonts w:ascii="Times New Roman" w:hAnsi="Times New Roman" w:cs="Times New Roman"/>
          <w:sz w:val="24"/>
          <w:szCs w:val="24"/>
        </w:rPr>
        <w:t xml:space="preserve"> reviewed</w:t>
      </w:r>
      <w:r w:rsidR="006E578B">
        <w:rPr>
          <w:rFonts w:ascii="Times New Roman" w:hAnsi="Times New Roman" w:cs="Times New Roman"/>
          <w:sz w:val="24"/>
          <w:szCs w:val="24"/>
        </w:rPr>
        <w:t xml:space="preserve"> or rescinded</w:t>
      </w:r>
      <w:r>
        <w:rPr>
          <w:rFonts w:ascii="Times New Roman" w:hAnsi="Times New Roman" w:cs="Times New Roman"/>
          <w:sz w:val="24"/>
          <w:szCs w:val="24"/>
        </w:rPr>
        <w:t>.</w:t>
      </w:r>
    </w:p>
    <w:p w:rsidR="00614872" w:rsidRDefault="00614872" w:rsidP="006148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summons which the plaintiff issued is not only bad. It is incurably </w:t>
      </w:r>
      <w:r w:rsidR="0042596C">
        <w:rPr>
          <w:rFonts w:ascii="Times New Roman" w:hAnsi="Times New Roman" w:cs="Times New Roman"/>
          <w:sz w:val="24"/>
          <w:szCs w:val="24"/>
        </w:rPr>
        <w:t>bad</w:t>
      </w:r>
      <w:r>
        <w:rPr>
          <w:rFonts w:ascii="Times New Roman" w:hAnsi="Times New Roman" w:cs="Times New Roman"/>
          <w:sz w:val="24"/>
          <w:szCs w:val="24"/>
        </w:rPr>
        <w:t xml:space="preserve">. It should not have been issued at all. </w:t>
      </w:r>
    </w:p>
    <w:p w:rsidR="0042596C" w:rsidRDefault="0042596C" w:rsidP="006148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missed the point when he sought</w:t>
      </w:r>
      <w:r w:rsidR="00EB01A8">
        <w:rPr>
          <w:rFonts w:ascii="Times New Roman" w:hAnsi="Times New Roman" w:cs="Times New Roman"/>
          <w:sz w:val="24"/>
          <w:szCs w:val="24"/>
        </w:rPr>
        <w:t xml:space="preserve"> to support his c</w:t>
      </w:r>
      <w:r w:rsidR="009E589A">
        <w:rPr>
          <w:rFonts w:ascii="Times New Roman" w:hAnsi="Times New Roman" w:cs="Times New Roman"/>
          <w:sz w:val="24"/>
          <w:szCs w:val="24"/>
        </w:rPr>
        <w:t xml:space="preserve">laim </w:t>
      </w:r>
      <w:r w:rsidR="006E578B">
        <w:rPr>
          <w:rFonts w:ascii="Times New Roman" w:hAnsi="Times New Roman" w:cs="Times New Roman"/>
          <w:sz w:val="24"/>
          <w:szCs w:val="24"/>
        </w:rPr>
        <w:t>by</w:t>
      </w:r>
      <w:r w:rsidR="009E589A">
        <w:rPr>
          <w:rFonts w:ascii="Times New Roman" w:hAnsi="Times New Roman" w:cs="Times New Roman"/>
          <w:sz w:val="24"/>
          <w:szCs w:val="24"/>
        </w:rPr>
        <w:t xml:space="preserve"> invoking Article 3</w:t>
      </w:r>
      <w:r w:rsidR="006E578B">
        <w:rPr>
          <w:rFonts w:ascii="Times New Roman" w:hAnsi="Times New Roman" w:cs="Times New Roman"/>
          <w:sz w:val="24"/>
          <w:szCs w:val="24"/>
        </w:rPr>
        <w:t>1</w:t>
      </w:r>
      <w:r w:rsidR="009E589A">
        <w:rPr>
          <w:rFonts w:ascii="Times New Roman" w:hAnsi="Times New Roman" w:cs="Times New Roman"/>
          <w:sz w:val="24"/>
          <w:szCs w:val="24"/>
        </w:rPr>
        <w:t xml:space="preserve"> (6) (b) of the Act as read with s 5 of the Prescribed Rate of </w:t>
      </w:r>
      <w:r w:rsidR="00EB01A8">
        <w:rPr>
          <w:rFonts w:ascii="Times New Roman" w:hAnsi="Times New Roman" w:cs="Times New Roman"/>
          <w:sz w:val="24"/>
          <w:szCs w:val="24"/>
        </w:rPr>
        <w:t>Interest Act. He also missed</w:t>
      </w:r>
      <w:r w:rsidR="009E589A">
        <w:rPr>
          <w:rFonts w:ascii="Times New Roman" w:hAnsi="Times New Roman" w:cs="Times New Roman"/>
          <w:sz w:val="24"/>
          <w:szCs w:val="24"/>
        </w:rPr>
        <w:t xml:space="preserve"> the point when he placed reliance on the Prescribed Rate of </w:t>
      </w:r>
      <w:r w:rsidR="00EB01A8">
        <w:rPr>
          <w:rFonts w:ascii="Times New Roman" w:hAnsi="Times New Roman" w:cs="Times New Roman"/>
          <w:sz w:val="24"/>
          <w:szCs w:val="24"/>
        </w:rPr>
        <w:t>Interest</w:t>
      </w:r>
      <w:r w:rsidR="009E589A">
        <w:rPr>
          <w:rFonts w:ascii="Times New Roman" w:hAnsi="Times New Roman" w:cs="Times New Roman"/>
          <w:sz w:val="24"/>
          <w:szCs w:val="24"/>
        </w:rPr>
        <w:t xml:space="preserve"> Act. That Act has </w:t>
      </w:r>
      <w:r w:rsidR="006E578B">
        <w:rPr>
          <w:rFonts w:ascii="Times New Roman" w:hAnsi="Times New Roman" w:cs="Times New Roman"/>
          <w:sz w:val="24"/>
          <w:szCs w:val="24"/>
        </w:rPr>
        <w:t>no</w:t>
      </w:r>
      <w:r w:rsidR="009E589A">
        <w:rPr>
          <w:rFonts w:ascii="Times New Roman" w:hAnsi="Times New Roman" w:cs="Times New Roman"/>
          <w:sz w:val="24"/>
          <w:szCs w:val="24"/>
        </w:rPr>
        <w:t xml:space="preserve"> relevance at all to what he must </w:t>
      </w:r>
      <w:r w:rsidR="006E578B">
        <w:rPr>
          <w:rFonts w:ascii="Times New Roman" w:hAnsi="Times New Roman" w:cs="Times New Roman"/>
          <w:sz w:val="24"/>
          <w:szCs w:val="24"/>
        </w:rPr>
        <w:t>obtain</w:t>
      </w:r>
      <w:r w:rsidR="009E589A">
        <w:rPr>
          <w:rFonts w:ascii="Times New Roman" w:hAnsi="Times New Roman" w:cs="Times New Roman"/>
          <w:sz w:val="24"/>
          <w:szCs w:val="24"/>
        </w:rPr>
        <w:t xml:space="preserve"> from the defendant in terms of s 3</w:t>
      </w:r>
      <w:r w:rsidR="006E578B">
        <w:rPr>
          <w:rFonts w:ascii="Times New Roman" w:hAnsi="Times New Roman" w:cs="Times New Roman"/>
          <w:sz w:val="24"/>
          <w:szCs w:val="24"/>
        </w:rPr>
        <w:t>1</w:t>
      </w:r>
      <w:r w:rsidR="009E589A">
        <w:rPr>
          <w:rFonts w:ascii="Times New Roman" w:hAnsi="Times New Roman" w:cs="Times New Roman"/>
          <w:sz w:val="24"/>
          <w:szCs w:val="24"/>
        </w:rPr>
        <w:t xml:space="preserve"> (6) (b) of the Arbitration Act.</w:t>
      </w:r>
    </w:p>
    <w:p w:rsidR="009E589A" w:rsidRDefault="009E589A" w:rsidP="006148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defendant likewise </w:t>
      </w:r>
      <w:r w:rsidR="00EB01A8">
        <w:rPr>
          <w:rFonts w:ascii="Times New Roman" w:hAnsi="Times New Roman" w:cs="Times New Roman"/>
          <w:sz w:val="24"/>
          <w:szCs w:val="24"/>
        </w:rPr>
        <w:t xml:space="preserve">missed </w:t>
      </w:r>
      <w:r>
        <w:rPr>
          <w:rFonts w:ascii="Times New Roman" w:hAnsi="Times New Roman" w:cs="Times New Roman"/>
          <w:sz w:val="24"/>
          <w:szCs w:val="24"/>
        </w:rPr>
        <w:t xml:space="preserve">the point when he excepted to the claim on the basis that the same had prescribed. Prescription does not come into the matter at all. </w:t>
      </w:r>
      <w:r w:rsidR="00EB01A8">
        <w:rPr>
          <w:rFonts w:ascii="Times New Roman" w:hAnsi="Times New Roman" w:cs="Times New Roman"/>
          <w:sz w:val="24"/>
          <w:szCs w:val="24"/>
        </w:rPr>
        <w:t>Interest w</w:t>
      </w:r>
      <w:r>
        <w:rPr>
          <w:rFonts w:ascii="Times New Roman" w:hAnsi="Times New Roman" w:cs="Times New Roman"/>
          <w:sz w:val="24"/>
          <w:szCs w:val="24"/>
        </w:rPr>
        <w:t xml:space="preserve">hich is due to the plaintiff was awarded in the </w:t>
      </w:r>
      <w:r w:rsidR="00EB01A8">
        <w:rPr>
          <w:rFonts w:ascii="Times New Roman" w:hAnsi="Times New Roman" w:cs="Times New Roman"/>
          <w:sz w:val="24"/>
          <w:szCs w:val="24"/>
        </w:rPr>
        <w:t>arrear</w:t>
      </w:r>
      <w:r>
        <w:rPr>
          <w:rFonts w:ascii="Times New Roman" w:hAnsi="Times New Roman" w:cs="Times New Roman"/>
          <w:sz w:val="24"/>
          <w:szCs w:val="24"/>
        </w:rPr>
        <w:t xml:space="preserve"> commission which the plaintiff recovered from it. What the plaintiff remains to recover, through the proce</w:t>
      </w:r>
      <w:r w:rsidR="007054F7">
        <w:rPr>
          <w:rFonts w:ascii="Times New Roman" w:hAnsi="Times New Roman" w:cs="Times New Roman"/>
          <w:sz w:val="24"/>
          <w:szCs w:val="24"/>
        </w:rPr>
        <w:t>s</w:t>
      </w:r>
      <w:r>
        <w:rPr>
          <w:rFonts w:ascii="Times New Roman" w:hAnsi="Times New Roman" w:cs="Times New Roman"/>
          <w:sz w:val="24"/>
          <w:szCs w:val="24"/>
        </w:rPr>
        <w:t xml:space="preserve">s of enforcement, is </w:t>
      </w:r>
      <w:r w:rsidR="00EB01A8">
        <w:rPr>
          <w:rFonts w:ascii="Times New Roman" w:hAnsi="Times New Roman" w:cs="Times New Roman"/>
          <w:sz w:val="24"/>
          <w:szCs w:val="24"/>
        </w:rPr>
        <w:t>that interest</w:t>
      </w:r>
      <w:r>
        <w:rPr>
          <w:rFonts w:ascii="Times New Roman" w:hAnsi="Times New Roman" w:cs="Times New Roman"/>
          <w:sz w:val="24"/>
          <w:szCs w:val="24"/>
        </w:rPr>
        <w:t xml:space="preserve"> which he cannot now claim.</w:t>
      </w:r>
    </w:p>
    <w:p w:rsidR="009E589A" w:rsidRDefault="009E589A" w:rsidP="006148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court has considered all the circumstances of this case. It is satisfied that the plaintiff failed to do justice to his own side of the case. It is further satisfied that the defendant’s exception succeeds in part.</w:t>
      </w:r>
    </w:p>
    <w:p w:rsidR="009E589A" w:rsidRDefault="009E589A" w:rsidP="006148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plaintiff’s claim is, accordingly</w:t>
      </w:r>
      <w:r w:rsidR="007054F7">
        <w:rPr>
          <w:rFonts w:ascii="Times New Roman" w:hAnsi="Times New Roman" w:cs="Times New Roman"/>
          <w:sz w:val="24"/>
          <w:szCs w:val="24"/>
        </w:rPr>
        <w:t>,</w:t>
      </w:r>
      <w:r>
        <w:rPr>
          <w:rFonts w:ascii="Times New Roman" w:hAnsi="Times New Roman" w:cs="Times New Roman"/>
          <w:sz w:val="24"/>
          <w:szCs w:val="24"/>
        </w:rPr>
        <w:t xml:space="preserve"> struck off the roll with costs.</w:t>
      </w:r>
    </w:p>
    <w:p w:rsidR="00614872" w:rsidRDefault="00614872" w:rsidP="00614872">
      <w:pPr>
        <w:spacing w:after="0" w:line="360" w:lineRule="auto"/>
        <w:jc w:val="both"/>
        <w:rPr>
          <w:rFonts w:ascii="Times New Roman" w:hAnsi="Times New Roman" w:cs="Times New Roman"/>
          <w:sz w:val="24"/>
          <w:szCs w:val="24"/>
        </w:rPr>
      </w:pPr>
    </w:p>
    <w:p w:rsidR="00614872" w:rsidRDefault="00614872" w:rsidP="00614872">
      <w:pPr>
        <w:spacing w:after="0" w:line="360" w:lineRule="auto"/>
        <w:jc w:val="both"/>
        <w:rPr>
          <w:rFonts w:ascii="Times New Roman" w:hAnsi="Times New Roman" w:cs="Times New Roman"/>
          <w:sz w:val="24"/>
          <w:szCs w:val="24"/>
        </w:rPr>
      </w:pPr>
    </w:p>
    <w:p w:rsidR="00614872" w:rsidRDefault="00614872" w:rsidP="00614872">
      <w:pPr>
        <w:spacing w:after="0" w:line="240" w:lineRule="auto"/>
        <w:jc w:val="both"/>
        <w:rPr>
          <w:rFonts w:ascii="Times New Roman" w:hAnsi="Times New Roman" w:cs="Times New Roman"/>
          <w:sz w:val="24"/>
          <w:szCs w:val="24"/>
        </w:rPr>
      </w:pPr>
      <w:r w:rsidRPr="00614872">
        <w:rPr>
          <w:rFonts w:ascii="Times New Roman" w:hAnsi="Times New Roman" w:cs="Times New Roman"/>
          <w:i/>
          <w:sz w:val="24"/>
          <w:szCs w:val="24"/>
        </w:rPr>
        <w:t>Chinawa Law Chambers</w:t>
      </w:r>
      <w:r>
        <w:rPr>
          <w:rFonts w:ascii="Times New Roman" w:hAnsi="Times New Roman" w:cs="Times New Roman"/>
          <w:sz w:val="24"/>
          <w:szCs w:val="24"/>
        </w:rPr>
        <w:t>, plaintiff’s legal practitioners</w:t>
      </w:r>
    </w:p>
    <w:p w:rsidR="00E0426D" w:rsidRDefault="00614872" w:rsidP="004C245D">
      <w:pPr>
        <w:spacing w:after="0" w:line="240" w:lineRule="auto"/>
        <w:jc w:val="both"/>
        <w:rPr>
          <w:rFonts w:ascii="Times New Roman" w:hAnsi="Times New Roman" w:cs="Times New Roman"/>
          <w:sz w:val="24"/>
          <w:szCs w:val="24"/>
        </w:rPr>
      </w:pPr>
      <w:r w:rsidRPr="00614872">
        <w:rPr>
          <w:rFonts w:ascii="Times New Roman" w:hAnsi="Times New Roman" w:cs="Times New Roman"/>
          <w:i/>
          <w:sz w:val="24"/>
          <w:szCs w:val="24"/>
        </w:rPr>
        <w:t>Mhishi Nkomo Legal Practice</w:t>
      </w:r>
      <w:r>
        <w:rPr>
          <w:rFonts w:ascii="Times New Roman" w:hAnsi="Times New Roman" w:cs="Times New Roman"/>
          <w:sz w:val="24"/>
          <w:szCs w:val="24"/>
        </w:rPr>
        <w:t>, defendant’</w:t>
      </w:r>
      <w:r w:rsidR="004C245D">
        <w:rPr>
          <w:rFonts w:ascii="Times New Roman" w:hAnsi="Times New Roman" w:cs="Times New Roman"/>
          <w:sz w:val="24"/>
          <w:szCs w:val="24"/>
        </w:rPr>
        <w:t>s legal practitioners</w:t>
      </w:r>
    </w:p>
    <w:p w:rsidR="00E0426D" w:rsidRPr="00E0426D" w:rsidRDefault="00E0426D" w:rsidP="00E0426D">
      <w:pPr>
        <w:spacing w:after="0"/>
        <w:ind w:left="720"/>
        <w:jc w:val="both"/>
        <w:rPr>
          <w:rFonts w:ascii="Times New Roman" w:hAnsi="Times New Roman" w:cs="Times New Roman"/>
          <w:sz w:val="24"/>
          <w:szCs w:val="24"/>
        </w:rPr>
      </w:pPr>
    </w:p>
    <w:p w:rsidR="004A16C2" w:rsidRPr="00E0426D" w:rsidRDefault="004A16C2" w:rsidP="004A16C2">
      <w:pPr>
        <w:jc w:val="both"/>
        <w:rPr>
          <w:rFonts w:ascii="Times New Roman" w:hAnsi="Times New Roman" w:cs="Times New Roman"/>
          <w:sz w:val="24"/>
          <w:szCs w:val="24"/>
        </w:rPr>
      </w:pPr>
    </w:p>
    <w:p w:rsidR="004A16C2" w:rsidRPr="004A16C2" w:rsidRDefault="004A16C2" w:rsidP="004A16C2">
      <w:pPr>
        <w:jc w:val="both"/>
        <w:rPr>
          <w:rFonts w:ascii="Times New Roman" w:hAnsi="Times New Roman" w:cs="Times New Roman"/>
          <w:b/>
          <w:sz w:val="24"/>
          <w:szCs w:val="24"/>
        </w:rPr>
      </w:pPr>
      <w:r>
        <w:rPr>
          <w:rFonts w:ascii="Times New Roman" w:hAnsi="Times New Roman" w:cs="Times New Roman"/>
          <w:b/>
          <w:sz w:val="24"/>
          <w:szCs w:val="24"/>
        </w:rPr>
        <w:tab/>
      </w:r>
    </w:p>
    <w:sectPr w:rsidR="004A16C2" w:rsidRPr="004A16C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72B" w:rsidRDefault="0031072B" w:rsidP="00E0426D">
      <w:pPr>
        <w:spacing w:after="0" w:line="240" w:lineRule="auto"/>
      </w:pPr>
      <w:r>
        <w:separator/>
      </w:r>
    </w:p>
  </w:endnote>
  <w:endnote w:type="continuationSeparator" w:id="0">
    <w:p w:rsidR="0031072B" w:rsidRDefault="0031072B" w:rsidP="00E04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72B" w:rsidRDefault="0031072B" w:rsidP="00E0426D">
      <w:pPr>
        <w:spacing w:after="0" w:line="240" w:lineRule="auto"/>
      </w:pPr>
      <w:r>
        <w:separator/>
      </w:r>
    </w:p>
  </w:footnote>
  <w:footnote w:type="continuationSeparator" w:id="0">
    <w:p w:rsidR="0031072B" w:rsidRDefault="0031072B" w:rsidP="00E042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6021280"/>
      <w:docPartObj>
        <w:docPartGallery w:val="Page Numbers (Top of Page)"/>
        <w:docPartUnique/>
      </w:docPartObj>
    </w:sdtPr>
    <w:sdtEndPr>
      <w:rPr>
        <w:noProof/>
      </w:rPr>
    </w:sdtEndPr>
    <w:sdtContent>
      <w:p w:rsidR="00E0426D" w:rsidRDefault="00E0426D">
        <w:pPr>
          <w:pStyle w:val="Header"/>
          <w:jc w:val="right"/>
          <w:rPr>
            <w:noProof/>
          </w:rPr>
        </w:pPr>
        <w:r>
          <w:fldChar w:fldCharType="begin"/>
        </w:r>
        <w:r>
          <w:instrText xml:space="preserve"> PAGE   \* MERGEFORMAT </w:instrText>
        </w:r>
        <w:r>
          <w:fldChar w:fldCharType="separate"/>
        </w:r>
        <w:r w:rsidR="00226FCB">
          <w:rPr>
            <w:noProof/>
          </w:rPr>
          <w:t>1</w:t>
        </w:r>
        <w:r>
          <w:rPr>
            <w:noProof/>
          </w:rPr>
          <w:fldChar w:fldCharType="end"/>
        </w:r>
      </w:p>
      <w:p w:rsidR="00E0426D" w:rsidRDefault="00E0426D">
        <w:pPr>
          <w:pStyle w:val="Header"/>
          <w:jc w:val="right"/>
          <w:rPr>
            <w:noProof/>
          </w:rPr>
        </w:pPr>
        <w:r>
          <w:rPr>
            <w:noProof/>
          </w:rPr>
          <w:t>HH</w:t>
        </w:r>
        <w:r w:rsidR="00A016E0">
          <w:rPr>
            <w:noProof/>
          </w:rPr>
          <w:t xml:space="preserve"> 720-18</w:t>
        </w:r>
      </w:p>
      <w:p w:rsidR="00E0426D" w:rsidRDefault="00E0426D">
        <w:pPr>
          <w:pStyle w:val="Header"/>
          <w:jc w:val="right"/>
        </w:pPr>
        <w:r>
          <w:rPr>
            <w:noProof/>
          </w:rPr>
          <w:t>HC 7584/17</w:t>
        </w:r>
      </w:p>
    </w:sdtContent>
  </w:sdt>
  <w:p w:rsidR="00E0426D" w:rsidRDefault="00E0426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0A5486"/>
    <w:multiLevelType w:val="hybridMultilevel"/>
    <w:tmpl w:val="BF2EB8EE"/>
    <w:lvl w:ilvl="0" w:tplc="898E86B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295676DC"/>
    <w:multiLevelType w:val="multilevel"/>
    <w:tmpl w:val="DEAE5946"/>
    <w:lvl w:ilvl="0">
      <w:start w:val="1"/>
      <w:numFmt w:val="decimal"/>
      <w:lvlText w:val="%1."/>
      <w:lvlJc w:val="left"/>
      <w:pPr>
        <w:ind w:left="2160" w:hanging="360"/>
      </w:pPr>
    </w:lvl>
    <w:lvl w:ilvl="1">
      <w:start w:val="1"/>
      <w:numFmt w:val="decimal"/>
      <w:isLgl/>
      <w:lvlText w:val="%1.%2"/>
      <w:lvlJc w:val="left"/>
      <w:pPr>
        <w:ind w:left="2520" w:hanging="360"/>
      </w:pPr>
    </w:lvl>
    <w:lvl w:ilvl="2">
      <w:start w:val="1"/>
      <w:numFmt w:val="decimal"/>
      <w:isLgl/>
      <w:lvlText w:val="%1.%2.%3"/>
      <w:lvlJc w:val="left"/>
      <w:pPr>
        <w:ind w:left="3240" w:hanging="720"/>
      </w:pPr>
    </w:lvl>
    <w:lvl w:ilvl="3">
      <w:start w:val="1"/>
      <w:numFmt w:val="decimal"/>
      <w:isLgl/>
      <w:lvlText w:val="%1.%2.%3.%4"/>
      <w:lvlJc w:val="left"/>
      <w:pPr>
        <w:ind w:left="3600" w:hanging="720"/>
      </w:pPr>
    </w:lvl>
    <w:lvl w:ilvl="4">
      <w:start w:val="1"/>
      <w:numFmt w:val="decimal"/>
      <w:isLgl/>
      <w:lvlText w:val="%1.%2.%3.%4.%5"/>
      <w:lvlJc w:val="left"/>
      <w:pPr>
        <w:ind w:left="4320" w:hanging="1080"/>
      </w:pPr>
    </w:lvl>
    <w:lvl w:ilvl="5">
      <w:start w:val="1"/>
      <w:numFmt w:val="decimal"/>
      <w:isLgl/>
      <w:lvlText w:val="%1.%2.%3.%4.%5.%6"/>
      <w:lvlJc w:val="left"/>
      <w:pPr>
        <w:ind w:left="4680" w:hanging="1080"/>
      </w:pPr>
    </w:lvl>
    <w:lvl w:ilvl="6">
      <w:start w:val="1"/>
      <w:numFmt w:val="decimal"/>
      <w:isLgl/>
      <w:lvlText w:val="%1.%2.%3.%4.%5.%6.%7"/>
      <w:lvlJc w:val="left"/>
      <w:pPr>
        <w:ind w:left="5400" w:hanging="1440"/>
      </w:pPr>
    </w:lvl>
    <w:lvl w:ilvl="7">
      <w:start w:val="1"/>
      <w:numFmt w:val="decimal"/>
      <w:isLgl/>
      <w:lvlText w:val="%1.%2.%3.%4.%5.%6.%7.%8"/>
      <w:lvlJc w:val="left"/>
      <w:pPr>
        <w:ind w:left="5760" w:hanging="1440"/>
      </w:pPr>
    </w:lvl>
    <w:lvl w:ilvl="8">
      <w:start w:val="1"/>
      <w:numFmt w:val="decimal"/>
      <w:isLgl/>
      <w:lvlText w:val="%1.%2.%3.%4.%5.%6.%7.%8.%9"/>
      <w:lvlJc w:val="left"/>
      <w:pPr>
        <w:ind w:left="6120" w:hanging="1440"/>
      </w:pPr>
    </w:lvl>
  </w:abstractNum>
  <w:abstractNum w:abstractNumId="2" w15:restartNumberingAfterBreak="0">
    <w:nsid w:val="59306190"/>
    <w:multiLevelType w:val="hybridMultilevel"/>
    <w:tmpl w:val="91A4A6F2"/>
    <w:lvl w:ilvl="0" w:tplc="6E504A6C">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6C2"/>
    <w:rsid w:val="000008D8"/>
    <w:rsid w:val="001B584A"/>
    <w:rsid w:val="00211266"/>
    <w:rsid w:val="00226FCB"/>
    <w:rsid w:val="0031072B"/>
    <w:rsid w:val="0042596C"/>
    <w:rsid w:val="004A16C2"/>
    <w:rsid w:val="004C245D"/>
    <w:rsid w:val="005473E9"/>
    <w:rsid w:val="00614872"/>
    <w:rsid w:val="00632170"/>
    <w:rsid w:val="00672BF8"/>
    <w:rsid w:val="006E578B"/>
    <w:rsid w:val="007054F7"/>
    <w:rsid w:val="00756E2E"/>
    <w:rsid w:val="008110D5"/>
    <w:rsid w:val="008D165D"/>
    <w:rsid w:val="008E7690"/>
    <w:rsid w:val="008F27DF"/>
    <w:rsid w:val="009D029D"/>
    <w:rsid w:val="009E589A"/>
    <w:rsid w:val="00A016E0"/>
    <w:rsid w:val="00B127BB"/>
    <w:rsid w:val="00BA596C"/>
    <w:rsid w:val="00BC1BBE"/>
    <w:rsid w:val="00C245FF"/>
    <w:rsid w:val="00C7703E"/>
    <w:rsid w:val="00D539B5"/>
    <w:rsid w:val="00DF7713"/>
    <w:rsid w:val="00E0426D"/>
    <w:rsid w:val="00EB01A8"/>
    <w:rsid w:val="00F81F2A"/>
    <w:rsid w:val="00FA6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E13E60-101F-48BA-88BC-CEE4630F6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16C2"/>
    <w:pPr>
      <w:ind w:left="720"/>
      <w:contextualSpacing/>
    </w:pPr>
  </w:style>
  <w:style w:type="paragraph" w:styleId="Header">
    <w:name w:val="header"/>
    <w:basedOn w:val="Normal"/>
    <w:link w:val="HeaderChar"/>
    <w:uiPriority w:val="99"/>
    <w:unhideWhenUsed/>
    <w:rsid w:val="00E042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26D"/>
  </w:style>
  <w:style w:type="paragraph" w:styleId="Footer">
    <w:name w:val="footer"/>
    <w:basedOn w:val="Normal"/>
    <w:link w:val="FooterChar"/>
    <w:uiPriority w:val="99"/>
    <w:unhideWhenUsed/>
    <w:rsid w:val="00E042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26D"/>
  </w:style>
  <w:style w:type="paragraph" w:styleId="BalloonText">
    <w:name w:val="Balloon Text"/>
    <w:basedOn w:val="Normal"/>
    <w:link w:val="BalloonTextChar"/>
    <w:uiPriority w:val="99"/>
    <w:semiHidden/>
    <w:unhideWhenUsed/>
    <w:rsid w:val="00672B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2B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14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1688</Words>
  <Characters>9627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JSC</cp:lastModifiedBy>
  <cp:revision>2</cp:revision>
  <cp:lastPrinted>2018-11-02T08:58:00Z</cp:lastPrinted>
  <dcterms:created xsi:type="dcterms:W3CDTF">2018-11-02T12:25:00Z</dcterms:created>
  <dcterms:modified xsi:type="dcterms:W3CDTF">2018-11-02T12:25:00Z</dcterms:modified>
</cp:coreProperties>
</file>