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AF9A300" w:rsidR="006B622A" w:rsidRDefault="00605AC2" w:rsidP="002F5E3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ANDERSON LEARNMORE DANDA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2F5E31">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1E090506" w:rsidR="00822ADA" w:rsidRDefault="00605AC2"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SUB-SAHARAN MANAGEMENT CONSULTANTS (PRIVATE) LIMITED </w:t>
      </w:r>
    </w:p>
    <w:p w14:paraId="1FC34839" w14:textId="21B66942" w:rsidR="007E25E9" w:rsidRDefault="007E25E9"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01B59A9D" w:rsidR="00744FB4" w:rsidRDefault="00605AC2"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r w:rsidR="00822ADA">
        <w:rPr>
          <w:rFonts w:ascii="Times New Roman" w:hAnsi="Times New Roman" w:cs="Times New Roman"/>
          <w:sz w:val="24"/>
          <w:szCs w:val="24"/>
        </w:rPr>
        <w:t xml:space="preserve"> </w:t>
      </w:r>
    </w:p>
    <w:p w14:paraId="11642751" w14:textId="4A45001A" w:rsidR="00822ADA" w:rsidRDefault="00822ADA"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0FEAF6AF" w:rsidR="007E25E9" w:rsidRDefault="00605AC2"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 (N.O.)</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70375461" w14:textId="77777777" w:rsidR="002F5E31" w:rsidRDefault="002F5E31"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65761F97"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605AC2">
        <w:rPr>
          <w:rFonts w:ascii="Times New Roman" w:hAnsi="Times New Roman" w:cs="Times New Roman"/>
          <w:sz w:val="24"/>
          <w:szCs w:val="24"/>
        </w:rPr>
        <w:t>20 November 2020</w:t>
      </w:r>
      <w:r w:rsidR="00744FB4">
        <w:rPr>
          <w:rFonts w:ascii="Times New Roman" w:hAnsi="Times New Roman" w:cs="Times New Roman"/>
          <w:sz w:val="24"/>
          <w:szCs w:val="24"/>
        </w:rPr>
        <w:t xml:space="preserve"> &amp; </w:t>
      </w:r>
      <w:r w:rsidR="00216BC9">
        <w:rPr>
          <w:rFonts w:ascii="Times New Roman" w:hAnsi="Times New Roman" w:cs="Times New Roman"/>
          <w:sz w:val="24"/>
          <w:szCs w:val="24"/>
        </w:rPr>
        <w:t>11 June</w:t>
      </w:r>
      <w:r w:rsidR="00822ADA">
        <w:rPr>
          <w:rFonts w:ascii="Times New Roman" w:hAnsi="Times New Roman" w:cs="Times New Roman"/>
          <w:sz w:val="24"/>
          <w:szCs w:val="24"/>
        </w:rPr>
        <w:t xml:space="preserve"> 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031AEA8B" w14:textId="77777777" w:rsidR="002F5E31" w:rsidRDefault="002F5E31" w:rsidP="00966050">
      <w:pPr>
        <w:spacing w:after="0" w:line="240" w:lineRule="auto"/>
        <w:jc w:val="both"/>
        <w:rPr>
          <w:rFonts w:ascii="Times New Roman" w:hAnsi="Times New Roman" w:cs="Times New Roman"/>
          <w:sz w:val="24"/>
          <w:szCs w:val="24"/>
        </w:rPr>
      </w:pPr>
    </w:p>
    <w:p w14:paraId="4142093B" w14:textId="63E79338"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 xml:space="preserve"> </w:t>
      </w:r>
    </w:p>
    <w:p w14:paraId="4607BB83" w14:textId="77777777" w:rsidR="002F5E31" w:rsidRDefault="002F5E31" w:rsidP="002F5E31">
      <w:pPr>
        <w:spacing w:after="0" w:line="240" w:lineRule="auto"/>
        <w:jc w:val="both"/>
        <w:rPr>
          <w:rFonts w:ascii="Times New Roman" w:hAnsi="Times New Roman" w:cs="Times New Roman"/>
          <w:i/>
          <w:sz w:val="24"/>
          <w:szCs w:val="24"/>
        </w:rPr>
      </w:pPr>
    </w:p>
    <w:p w14:paraId="23C2DF8A" w14:textId="6F850DC1" w:rsidR="007F2D63" w:rsidRDefault="00605AC2" w:rsidP="002F5E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Ngongone</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285C1F72" w:rsidR="001E18C7" w:rsidRDefault="00605AC2" w:rsidP="002F5E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Simango</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Pr>
          <w:rFonts w:ascii="Times New Roman" w:hAnsi="Times New Roman" w:cs="Times New Roman"/>
          <w:sz w:val="24"/>
          <w:szCs w:val="24"/>
        </w:rPr>
        <w:t>1</w:t>
      </w:r>
      <w:r w:rsidRPr="00605AC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2ECF448B" w14:textId="77777777" w:rsidR="00797B02" w:rsidRDefault="00797B02" w:rsidP="00AE12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43CB9D" w14:textId="1C280F76" w:rsidR="00AE12F6" w:rsidRDefault="00EE509E"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an order compelling 1</w:t>
      </w:r>
      <w:r w:rsidRPr="00EE509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consent to the cancellation of a mortgage bond No. 2181/2004</w:t>
      </w:r>
      <w:r w:rsidR="00EE165C">
        <w:rPr>
          <w:rFonts w:ascii="Times New Roman" w:hAnsi="Times New Roman" w:cs="Times New Roman"/>
          <w:sz w:val="24"/>
          <w:szCs w:val="24"/>
        </w:rPr>
        <w:t>. The mortgage bond was</w:t>
      </w:r>
      <w:r>
        <w:rPr>
          <w:rFonts w:ascii="Times New Roman" w:hAnsi="Times New Roman" w:cs="Times New Roman"/>
          <w:sz w:val="24"/>
          <w:szCs w:val="24"/>
        </w:rPr>
        <w:t xml:space="preserve"> registered in </w:t>
      </w:r>
      <w:r w:rsidR="00EE165C">
        <w:rPr>
          <w:rFonts w:ascii="Times New Roman" w:hAnsi="Times New Roman" w:cs="Times New Roman"/>
          <w:sz w:val="24"/>
          <w:szCs w:val="24"/>
        </w:rPr>
        <w:t>1</w:t>
      </w:r>
      <w:r w:rsidR="00EE165C" w:rsidRPr="00EE165C">
        <w:rPr>
          <w:rFonts w:ascii="Times New Roman" w:hAnsi="Times New Roman" w:cs="Times New Roman"/>
          <w:sz w:val="24"/>
          <w:szCs w:val="24"/>
          <w:vertAlign w:val="superscript"/>
        </w:rPr>
        <w:t>st</w:t>
      </w:r>
      <w:r w:rsidR="00EE165C">
        <w:rPr>
          <w:rFonts w:ascii="Times New Roman" w:hAnsi="Times New Roman" w:cs="Times New Roman"/>
          <w:sz w:val="24"/>
          <w:szCs w:val="24"/>
        </w:rPr>
        <w:t xml:space="preserve"> respondent</w:t>
      </w:r>
      <w:r w:rsidR="006F0F8E">
        <w:rPr>
          <w:rFonts w:ascii="Times New Roman" w:hAnsi="Times New Roman" w:cs="Times New Roman"/>
          <w:sz w:val="24"/>
          <w:szCs w:val="24"/>
        </w:rPr>
        <w:t>’s</w:t>
      </w:r>
      <w:r w:rsidR="00EE165C">
        <w:rPr>
          <w:rFonts w:ascii="Times New Roman" w:hAnsi="Times New Roman" w:cs="Times New Roman"/>
          <w:sz w:val="24"/>
          <w:szCs w:val="24"/>
        </w:rPr>
        <w:t xml:space="preserve"> favour </w:t>
      </w:r>
      <w:r>
        <w:rPr>
          <w:rFonts w:ascii="Times New Roman" w:hAnsi="Times New Roman" w:cs="Times New Roman"/>
          <w:sz w:val="24"/>
          <w:szCs w:val="24"/>
        </w:rPr>
        <w:t xml:space="preserve">in 2004. </w:t>
      </w:r>
      <w:r w:rsidR="004977D4">
        <w:rPr>
          <w:rFonts w:ascii="Times New Roman" w:hAnsi="Times New Roman" w:cs="Times New Roman"/>
          <w:sz w:val="24"/>
          <w:szCs w:val="24"/>
        </w:rPr>
        <w:t xml:space="preserve">The </w:t>
      </w:r>
      <w:r w:rsidR="00E5434B">
        <w:rPr>
          <w:rFonts w:ascii="Times New Roman" w:hAnsi="Times New Roman" w:cs="Times New Roman"/>
          <w:sz w:val="24"/>
          <w:szCs w:val="24"/>
        </w:rPr>
        <w:t xml:space="preserve">mortgage </w:t>
      </w:r>
      <w:r w:rsidR="004977D4">
        <w:rPr>
          <w:rFonts w:ascii="Times New Roman" w:hAnsi="Times New Roman" w:cs="Times New Roman"/>
          <w:sz w:val="24"/>
          <w:szCs w:val="24"/>
        </w:rPr>
        <w:t xml:space="preserve">bond was securing a loan that </w:t>
      </w:r>
      <w:r w:rsidR="00E5434B">
        <w:rPr>
          <w:rFonts w:ascii="Times New Roman" w:hAnsi="Times New Roman" w:cs="Times New Roman"/>
          <w:sz w:val="24"/>
          <w:szCs w:val="24"/>
        </w:rPr>
        <w:t xml:space="preserve">the </w:t>
      </w:r>
      <w:r w:rsidR="004977D4">
        <w:rPr>
          <w:rFonts w:ascii="Times New Roman" w:hAnsi="Times New Roman" w:cs="Times New Roman"/>
          <w:sz w:val="24"/>
          <w:szCs w:val="24"/>
        </w:rPr>
        <w:t>1</w:t>
      </w:r>
      <w:r w:rsidR="004977D4" w:rsidRPr="004977D4">
        <w:rPr>
          <w:rFonts w:ascii="Times New Roman" w:hAnsi="Times New Roman" w:cs="Times New Roman"/>
          <w:sz w:val="24"/>
          <w:szCs w:val="24"/>
          <w:vertAlign w:val="superscript"/>
        </w:rPr>
        <w:t>st</w:t>
      </w:r>
      <w:r w:rsidR="004977D4">
        <w:rPr>
          <w:rFonts w:ascii="Times New Roman" w:hAnsi="Times New Roman" w:cs="Times New Roman"/>
          <w:sz w:val="24"/>
          <w:szCs w:val="24"/>
        </w:rPr>
        <w:t xml:space="preserve"> respondent advanced to the applicant in the same year. The founding affidavit was deposed to by Agnes Danda, by virtue of a special power of attorney granted to her by the applicant. The relief sought reads as follows:</w:t>
      </w:r>
    </w:p>
    <w:p w14:paraId="720CD897" w14:textId="489F6C03" w:rsidR="00631AEB" w:rsidRDefault="00BA1ADB" w:rsidP="00B5199B">
      <w:pPr>
        <w:spacing w:after="0" w:line="240" w:lineRule="auto"/>
        <w:ind w:left="1843" w:hanging="1276"/>
        <w:jc w:val="both"/>
        <w:rPr>
          <w:rFonts w:ascii="Times New Roman" w:hAnsi="Times New Roman" w:cs="Times New Roman"/>
        </w:rPr>
      </w:pPr>
      <w:r w:rsidRPr="00BA1ADB">
        <w:rPr>
          <w:rFonts w:ascii="Times New Roman" w:hAnsi="Times New Roman" w:cs="Times New Roman"/>
        </w:rPr>
        <w:t>“</w:t>
      </w:r>
      <w:r w:rsidR="00631AEB">
        <w:rPr>
          <w:rFonts w:ascii="Times New Roman" w:hAnsi="Times New Roman" w:cs="Times New Roman"/>
        </w:rPr>
        <w:t xml:space="preserve">IT IS </w:t>
      </w:r>
      <w:r w:rsidR="0015254A">
        <w:rPr>
          <w:rFonts w:ascii="Times New Roman" w:hAnsi="Times New Roman" w:cs="Times New Roman"/>
        </w:rPr>
        <w:t xml:space="preserve">HEREBY </w:t>
      </w:r>
      <w:r w:rsidR="00631AEB">
        <w:rPr>
          <w:rFonts w:ascii="Times New Roman" w:hAnsi="Times New Roman" w:cs="Times New Roman"/>
        </w:rPr>
        <w:t>ORDERED THAT:</w:t>
      </w:r>
      <w:r w:rsidR="00A87A46">
        <w:rPr>
          <w:rFonts w:ascii="Times New Roman" w:hAnsi="Times New Roman" w:cs="Times New Roman"/>
        </w:rPr>
        <w:t>-</w:t>
      </w:r>
    </w:p>
    <w:p w14:paraId="552F7ECF" w14:textId="77777777" w:rsidR="00B5199B" w:rsidRDefault="0015254A" w:rsidP="00B5199B">
      <w:pPr>
        <w:pStyle w:val="ListParagraph"/>
        <w:numPr>
          <w:ilvl w:val="0"/>
          <w:numId w:val="45"/>
        </w:numPr>
        <w:spacing w:after="0" w:line="240" w:lineRule="auto"/>
        <w:ind w:left="1276" w:hanging="283"/>
        <w:jc w:val="both"/>
        <w:rPr>
          <w:rFonts w:ascii="Times New Roman" w:hAnsi="Times New Roman" w:cs="Times New Roman"/>
        </w:rPr>
      </w:pPr>
      <w:r>
        <w:rPr>
          <w:rFonts w:ascii="Times New Roman" w:hAnsi="Times New Roman" w:cs="Times New Roman"/>
        </w:rPr>
        <w:t>The Applicant shall forthwith deposit the sum of RT</w:t>
      </w:r>
      <w:r w:rsidR="00647C45">
        <w:rPr>
          <w:rFonts w:ascii="Times New Roman" w:hAnsi="Times New Roman" w:cs="Times New Roman"/>
        </w:rPr>
        <w:t>G</w:t>
      </w:r>
      <w:r>
        <w:rPr>
          <w:rFonts w:ascii="Times New Roman" w:hAnsi="Times New Roman" w:cs="Times New Roman"/>
        </w:rPr>
        <w:t>S 11 029.09 into the Sheriff’s Account as full and final payment in respect of Applicant’s indebtedness to the 1</w:t>
      </w:r>
      <w:r w:rsidRPr="0015254A">
        <w:rPr>
          <w:rFonts w:ascii="Times New Roman" w:hAnsi="Times New Roman" w:cs="Times New Roman"/>
          <w:vertAlign w:val="superscript"/>
        </w:rPr>
        <w:t>st</w:t>
      </w:r>
      <w:r>
        <w:rPr>
          <w:rFonts w:ascii="Times New Roman" w:hAnsi="Times New Roman" w:cs="Times New Roman"/>
        </w:rPr>
        <w:t xml:space="preserve"> Respondent in terms of Mortgage Bond Number 2181/2004 dated 25 February 2004.</w:t>
      </w:r>
    </w:p>
    <w:p w14:paraId="12CB41FE" w14:textId="77777777" w:rsidR="00B5199B" w:rsidRDefault="0015254A" w:rsidP="00B5199B">
      <w:pPr>
        <w:pStyle w:val="ListParagraph"/>
        <w:numPr>
          <w:ilvl w:val="0"/>
          <w:numId w:val="45"/>
        </w:numPr>
        <w:spacing w:after="0" w:line="240" w:lineRule="auto"/>
        <w:ind w:left="1276" w:hanging="283"/>
        <w:jc w:val="both"/>
        <w:rPr>
          <w:rFonts w:ascii="Times New Roman" w:hAnsi="Times New Roman" w:cs="Times New Roman"/>
        </w:rPr>
      </w:pPr>
      <w:r w:rsidRPr="00B5199B">
        <w:rPr>
          <w:rFonts w:ascii="Times New Roman" w:hAnsi="Times New Roman" w:cs="Times New Roman"/>
        </w:rPr>
        <w:t>The 1</w:t>
      </w:r>
      <w:r w:rsidRPr="00B5199B">
        <w:rPr>
          <w:rFonts w:ascii="Times New Roman" w:hAnsi="Times New Roman" w:cs="Times New Roman"/>
          <w:vertAlign w:val="superscript"/>
        </w:rPr>
        <w:t>st</w:t>
      </w:r>
      <w:r w:rsidRPr="00B5199B">
        <w:rPr>
          <w:rFonts w:ascii="Times New Roman" w:hAnsi="Times New Roman" w:cs="Times New Roman"/>
        </w:rPr>
        <w:t xml:space="preserve"> Respondent shall forthwith consent to the cancellation of Mortgage Bond Number 2181/2004 dated 25 February 2004 registered in the 2</w:t>
      </w:r>
      <w:r w:rsidRPr="00B5199B">
        <w:rPr>
          <w:rFonts w:ascii="Times New Roman" w:hAnsi="Times New Roman" w:cs="Times New Roman"/>
          <w:vertAlign w:val="superscript"/>
        </w:rPr>
        <w:t>nd</w:t>
      </w:r>
      <w:r w:rsidRPr="00B5199B">
        <w:rPr>
          <w:rFonts w:ascii="Times New Roman" w:hAnsi="Times New Roman" w:cs="Times New Roman"/>
        </w:rPr>
        <w:t xml:space="preserve"> Respondent’s registry by the Applicant in favour of the 1</w:t>
      </w:r>
      <w:r w:rsidRPr="00B5199B">
        <w:rPr>
          <w:rFonts w:ascii="Times New Roman" w:hAnsi="Times New Roman" w:cs="Times New Roman"/>
          <w:vertAlign w:val="superscript"/>
        </w:rPr>
        <w:t>st</w:t>
      </w:r>
      <w:r w:rsidRPr="00B5199B">
        <w:rPr>
          <w:rFonts w:ascii="Times New Roman" w:hAnsi="Times New Roman" w:cs="Times New Roman"/>
        </w:rPr>
        <w:t xml:space="preserve"> </w:t>
      </w:r>
      <w:r w:rsidR="00647C45" w:rsidRPr="00B5199B">
        <w:rPr>
          <w:rFonts w:ascii="Times New Roman" w:hAnsi="Times New Roman" w:cs="Times New Roman"/>
        </w:rPr>
        <w:t>Respondent</w:t>
      </w:r>
      <w:r w:rsidRPr="00B5199B">
        <w:rPr>
          <w:rFonts w:ascii="Times New Roman" w:hAnsi="Times New Roman" w:cs="Times New Roman"/>
        </w:rPr>
        <w:t xml:space="preserve"> within thirty (30) days of the granting of this order failing which the 3</w:t>
      </w:r>
      <w:r w:rsidRPr="00B5199B">
        <w:rPr>
          <w:rFonts w:ascii="Times New Roman" w:hAnsi="Times New Roman" w:cs="Times New Roman"/>
          <w:vertAlign w:val="superscript"/>
        </w:rPr>
        <w:t>rd</w:t>
      </w:r>
      <w:r w:rsidRPr="00B5199B">
        <w:rPr>
          <w:rFonts w:ascii="Times New Roman" w:hAnsi="Times New Roman" w:cs="Times New Roman"/>
        </w:rPr>
        <w:t xml:space="preserve"> Respondent be and is hereby authorised and directed to sign the consent to the cancellation of the mortgage bond on behalf of the 1</w:t>
      </w:r>
      <w:r w:rsidRPr="00B5199B">
        <w:rPr>
          <w:rFonts w:ascii="Times New Roman" w:hAnsi="Times New Roman" w:cs="Times New Roman"/>
          <w:vertAlign w:val="superscript"/>
        </w:rPr>
        <w:t>st</w:t>
      </w:r>
      <w:r w:rsidRPr="00B5199B">
        <w:rPr>
          <w:rFonts w:ascii="Times New Roman" w:hAnsi="Times New Roman" w:cs="Times New Roman"/>
        </w:rPr>
        <w:t xml:space="preserve"> Respondent.</w:t>
      </w:r>
    </w:p>
    <w:p w14:paraId="5B6ED04A" w14:textId="77777777" w:rsidR="00B5199B" w:rsidRDefault="0015254A" w:rsidP="00B5199B">
      <w:pPr>
        <w:pStyle w:val="ListParagraph"/>
        <w:numPr>
          <w:ilvl w:val="0"/>
          <w:numId w:val="45"/>
        </w:numPr>
        <w:spacing w:after="0" w:line="240" w:lineRule="auto"/>
        <w:ind w:left="1276" w:hanging="283"/>
        <w:jc w:val="both"/>
        <w:rPr>
          <w:rFonts w:ascii="Times New Roman" w:hAnsi="Times New Roman" w:cs="Times New Roman"/>
        </w:rPr>
      </w:pPr>
      <w:r w:rsidRPr="00B5199B">
        <w:rPr>
          <w:rFonts w:ascii="Times New Roman" w:hAnsi="Times New Roman" w:cs="Times New Roman"/>
        </w:rPr>
        <w:t>The 1</w:t>
      </w:r>
      <w:r w:rsidRPr="00B5199B">
        <w:rPr>
          <w:rFonts w:ascii="Times New Roman" w:hAnsi="Times New Roman" w:cs="Times New Roman"/>
          <w:vertAlign w:val="superscript"/>
        </w:rPr>
        <w:t>st</w:t>
      </w:r>
      <w:r w:rsidRPr="00B5199B">
        <w:rPr>
          <w:rFonts w:ascii="Times New Roman" w:hAnsi="Times New Roman" w:cs="Times New Roman"/>
        </w:rPr>
        <w:t xml:space="preserve"> Respondent be and is hereby ordered and directed, within ten (10) days of the granting of this order to return and surrender to the Applicant the original Deed of Transfer Number 9273/2003 dated 20 November 2003, in respect of a certain piece of land situate in the District of Goromonzi called stand 2402 Seki Township measuring 748 square metres.</w:t>
      </w:r>
    </w:p>
    <w:p w14:paraId="50C7F074" w14:textId="453991F5" w:rsidR="0015254A" w:rsidRPr="00B5199B" w:rsidRDefault="0015254A" w:rsidP="00B5199B">
      <w:pPr>
        <w:pStyle w:val="ListParagraph"/>
        <w:numPr>
          <w:ilvl w:val="0"/>
          <w:numId w:val="45"/>
        </w:numPr>
        <w:spacing w:after="0" w:line="240" w:lineRule="auto"/>
        <w:ind w:left="1276" w:hanging="283"/>
        <w:jc w:val="both"/>
        <w:rPr>
          <w:rFonts w:ascii="Times New Roman" w:hAnsi="Times New Roman" w:cs="Times New Roman"/>
        </w:rPr>
      </w:pPr>
      <w:r w:rsidRPr="00B5199B">
        <w:rPr>
          <w:rFonts w:ascii="Times New Roman" w:hAnsi="Times New Roman" w:cs="Times New Roman"/>
        </w:rPr>
        <w:t>The 1</w:t>
      </w:r>
      <w:r w:rsidRPr="00B5199B">
        <w:rPr>
          <w:rFonts w:ascii="Times New Roman" w:hAnsi="Times New Roman" w:cs="Times New Roman"/>
          <w:vertAlign w:val="superscript"/>
        </w:rPr>
        <w:t>st</w:t>
      </w:r>
      <w:r w:rsidRPr="00B5199B">
        <w:rPr>
          <w:rFonts w:ascii="Times New Roman" w:hAnsi="Times New Roman" w:cs="Times New Roman"/>
        </w:rPr>
        <w:t xml:space="preserve"> Respondent shall pay costs of this application on the legal practitioner and client scale.” </w:t>
      </w:r>
    </w:p>
    <w:p w14:paraId="2356CF44" w14:textId="77777777" w:rsidR="005E035D" w:rsidRDefault="005E035D" w:rsidP="0015254A">
      <w:pPr>
        <w:pStyle w:val="ListParagraph"/>
        <w:spacing w:after="0" w:line="240" w:lineRule="auto"/>
        <w:ind w:left="1845"/>
        <w:jc w:val="both"/>
        <w:rPr>
          <w:rFonts w:ascii="Times New Roman" w:hAnsi="Times New Roman" w:cs="Times New Roman"/>
          <w:sz w:val="24"/>
          <w:szCs w:val="24"/>
        </w:rPr>
      </w:pPr>
    </w:p>
    <w:p w14:paraId="4C819C38" w14:textId="77777777" w:rsidR="006F0F8E" w:rsidRDefault="006F0F8E" w:rsidP="00D66D10">
      <w:pPr>
        <w:spacing w:after="0" w:line="360" w:lineRule="auto"/>
        <w:jc w:val="both"/>
        <w:rPr>
          <w:rFonts w:ascii="Times New Roman" w:hAnsi="Times New Roman" w:cs="Times New Roman"/>
          <w:b/>
          <w:sz w:val="24"/>
          <w:szCs w:val="24"/>
        </w:rPr>
      </w:pPr>
    </w:p>
    <w:p w14:paraId="6257CD59" w14:textId="4EAD140C" w:rsidR="00D66D10" w:rsidRDefault="0072629C"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FACTUAL </w:t>
      </w:r>
      <w:r w:rsidR="0010675F">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13B3308E" w14:textId="0883B8DF" w:rsidR="00647C45" w:rsidRDefault="00647C45" w:rsidP="00D66D10">
      <w:pPr>
        <w:spacing w:after="0" w:line="360" w:lineRule="auto"/>
        <w:jc w:val="both"/>
        <w:rPr>
          <w:rFonts w:ascii="Times New Roman" w:hAnsi="Times New Roman" w:cs="Times New Roman"/>
          <w:sz w:val="24"/>
          <w:szCs w:val="24"/>
        </w:rPr>
      </w:pPr>
      <w:r w:rsidRPr="00647C45">
        <w:rPr>
          <w:rFonts w:ascii="Times New Roman" w:hAnsi="Times New Roman" w:cs="Times New Roman"/>
          <w:sz w:val="24"/>
          <w:szCs w:val="24"/>
        </w:rPr>
        <w:tab/>
        <w:t xml:space="preserve">In 2004 the applicant </w:t>
      </w:r>
      <w:r>
        <w:rPr>
          <w:rFonts w:ascii="Times New Roman" w:hAnsi="Times New Roman" w:cs="Times New Roman"/>
          <w:sz w:val="24"/>
          <w:szCs w:val="24"/>
        </w:rPr>
        <w:t xml:space="preserve">borrowed ZWL 30 486 250.00 (Thirty Million Four Hundred and Eighty-Six Thousand Two Hundred and Fifty Dollars) from the </w:t>
      </w:r>
      <w:r w:rsidR="00A36355">
        <w:rPr>
          <w:rFonts w:ascii="Times New Roman" w:hAnsi="Times New Roman" w:cs="Times New Roman"/>
          <w:sz w:val="24"/>
          <w:szCs w:val="24"/>
        </w:rPr>
        <w:t>1</w:t>
      </w:r>
      <w:r w:rsidR="00A36355" w:rsidRPr="00A36355">
        <w:rPr>
          <w:rFonts w:ascii="Times New Roman" w:hAnsi="Times New Roman" w:cs="Times New Roman"/>
          <w:sz w:val="24"/>
          <w:szCs w:val="24"/>
          <w:vertAlign w:val="superscript"/>
        </w:rPr>
        <w:t>st</w:t>
      </w:r>
      <w:r w:rsidR="00A36355">
        <w:rPr>
          <w:rFonts w:ascii="Times New Roman" w:hAnsi="Times New Roman" w:cs="Times New Roman"/>
          <w:sz w:val="24"/>
          <w:szCs w:val="24"/>
        </w:rPr>
        <w:t xml:space="preserve"> </w:t>
      </w:r>
      <w:r>
        <w:rPr>
          <w:rFonts w:ascii="Times New Roman" w:hAnsi="Times New Roman" w:cs="Times New Roman"/>
          <w:sz w:val="24"/>
          <w:szCs w:val="24"/>
        </w:rPr>
        <w:t>respondent. The debt was secured by a mortgage bond No. 2181/04</w:t>
      </w:r>
      <w:r w:rsidR="00A36355">
        <w:rPr>
          <w:rFonts w:ascii="Times New Roman" w:hAnsi="Times New Roman" w:cs="Times New Roman"/>
          <w:sz w:val="24"/>
          <w:szCs w:val="24"/>
        </w:rPr>
        <w:t xml:space="preserve"> (the bond)</w:t>
      </w:r>
      <w:r>
        <w:rPr>
          <w:rFonts w:ascii="Times New Roman" w:hAnsi="Times New Roman" w:cs="Times New Roman"/>
          <w:sz w:val="24"/>
          <w:szCs w:val="24"/>
        </w:rPr>
        <w:t>, registered against applicant’s property known as Stand No. 2402 Seki Township measuring 748 Square metres</w:t>
      </w:r>
      <w:r w:rsidR="00A36355">
        <w:rPr>
          <w:rFonts w:ascii="Times New Roman" w:hAnsi="Times New Roman" w:cs="Times New Roman"/>
          <w:sz w:val="24"/>
          <w:szCs w:val="24"/>
        </w:rPr>
        <w:t xml:space="preserve"> (the property)</w:t>
      </w:r>
      <w:r>
        <w:rPr>
          <w:rFonts w:ascii="Times New Roman" w:hAnsi="Times New Roman" w:cs="Times New Roman"/>
          <w:sz w:val="24"/>
          <w:szCs w:val="24"/>
        </w:rPr>
        <w:t>. Applicant claim</w:t>
      </w:r>
      <w:r w:rsidR="00D32C12">
        <w:rPr>
          <w:rFonts w:ascii="Times New Roman" w:hAnsi="Times New Roman" w:cs="Times New Roman"/>
          <w:sz w:val="24"/>
          <w:szCs w:val="24"/>
        </w:rPr>
        <w:t>ed</w:t>
      </w:r>
      <w:r>
        <w:rPr>
          <w:rFonts w:ascii="Times New Roman" w:hAnsi="Times New Roman" w:cs="Times New Roman"/>
          <w:sz w:val="24"/>
          <w:szCs w:val="24"/>
        </w:rPr>
        <w:t xml:space="preserve"> that</w:t>
      </w:r>
      <w:r w:rsidR="006F0F8E">
        <w:rPr>
          <w:rFonts w:ascii="Times New Roman" w:hAnsi="Times New Roman" w:cs="Times New Roman"/>
          <w:sz w:val="24"/>
          <w:szCs w:val="24"/>
        </w:rPr>
        <w:t xml:space="preserve"> he repaid the full loan amount. He then</w:t>
      </w:r>
      <w:r>
        <w:rPr>
          <w:rFonts w:ascii="Times New Roman" w:hAnsi="Times New Roman" w:cs="Times New Roman"/>
          <w:sz w:val="24"/>
          <w:szCs w:val="24"/>
        </w:rPr>
        <w:t xml:space="preserve"> assumed</w:t>
      </w:r>
      <w:r w:rsidR="006F0F8E">
        <w:rPr>
          <w:rFonts w:ascii="Times New Roman" w:hAnsi="Times New Roman" w:cs="Times New Roman"/>
          <w:sz w:val="24"/>
          <w:szCs w:val="24"/>
        </w:rPr>
        <w:t xml:space="preserve"> that</w:t>
      </w:r>
      <w:r>
        <w:rPr>
          <w:rFonts w:ascii="Times New Roman" w:hAnsi="Times New Roman" w:cs="Times New Roman"/>
          <w:sz w:val="24"/>
          <w:szCs w:val="24"/>
        </w:rPr>
        <w:t xml:space="preserve"> the </w:t>
      </w:r>
      <w:r w:rsidR="00A36355">
        <w:rPr>
          <w:rFonts w:ascii="Times New Roman" w:hAnsi="Times New Roman" w:cs="Times New Roman"/>
          <w:sz w:val="24"/>
          <w:szCs w:val="24"/>
        </w:rPr>
        <w:t>1</w:t>
      </w:r>
      <w:r w:rsidR="00A36355" w:rsidRPr="00A36355">
        <w:rPr>
          <w:rFonts w:ascii="Times New Roman" w:hAnsi="Times New Roman" w:cs="Times New Roman"/>
          <w:sz w:val="24"/>
          <w:szCs w:val="24"/>
          <w:vertAlign w:val="superscript"/>
        </w:rPr>
        <w:t>st</w:t>
      </w:r>
      <w:r w:rsidR="00A36355">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A36355">
        <w:rPr>
          <w:rFonts w:ascii="Times New Roman" w:hAnsi="Times New Roman" w:cs="Times New Roman"/>
          <w:sz w:val="24"/>
          <w:szCs w:val="24"/>
        </w:rPr>
        <w:t>would</w:t>
      </w:r>
      <w:r>
        <w:rPr>
          <w:rFonts w:ascii="Times New Roman" w:hAnsi="Times New Roman" w:cs="Times New Roman"/>
          <w:sz w:val="24"/>
          <w:szCs w:val="24"/>
        </w:rPr>
        <w:t xml:space="preserve"> </w:t>
      </w:r>
      <w:r w:rsidR="00D32C12">
        <w:rPr>
          <w:rFonts w:ascii="Times New Roman" w:hAnsi="Times New Roman" w:cs="Times New Roman"/>
          <w:sz w:val="24"/>
          <w:szCs w:val="24"/>
        </w:rPr>
        <w:t>agree to have t</w:t>
      </w:r>
      <w:r>
        <w:rPr>
          <w:rFonts w:ascii="Times New Roman" w:hAnsi="Times New Roman" w:cs="Times New Roman"/>
          <w:sz w:val="24"/>
          <w:szCs w:val="24"/>
        </w:rPr>
        <w:t>he mortgage bond</w:t>
      </w:r>
      <w:r w:rsidR="00D32C12">
        <w:rPr>
          <w:rFonts w:ascii="Times New Roman" w:hAnsi="Times New Roman" w:cs="Times New Roman"/>
          <w:sz w:val="24"/>
          <w:szCs w:val="24"/>
        </w:rPr>
        <w:t xml:space="preserve"> cancelled</w:t>
      </w:r>
      <w:r>
        <w:rPr>
          <w:rFonts w:ascii="Times New Roman" w:hAnsi="Times New Roman" w:cs="Times New Roman"/>
          <w:sz w:val="24"/>
          <w:szCs w:val="24"/>
        </w:rPr>
        <w:t xml:space="preserve">. </w:t>
      </w:r>
      <w:r w:rsidR="00A36355">
        <w:rPr>
          <w:rFonts w:ascii="Times New Roman" w:hAnsi="Times New Roman" w:cs="Times New Roman"/>
          <w:sz w:val="24"/>
          <w:szCs w:val="24"/>
        </w:rPr>
        <w:t>Applicant also claim</w:t>
      </w:r>
      <w:r w:rsidR="00D32C12">
        <w:rPr>
          <w:rFonts w:ascii="Times New Roman" w:hAnsi="Times New Roman" w:cs="Times New Roman"/>
          <w:sz w:val="24"/>
          <w:szCs w:val="24"/>
        </w:rPr>
        <w:t>ed</w:t>
      </w:r>
      <w:r w:rsidR="00A36355">
        <w:rPr>
          <w:rFonts w:ascii="Times New Roman" w:hAnsi="Times New Roman" w:cs="Times New Roman"/>
          <w:sz w:val="24"/>
          <w:szCs w:val="24"/>
        </w:rPr>
        <w:t xml:space="preserve"> to have lost all receipts confirming the </w:t>
      </w:r>
      <w:r w:rsidR="00D32C12">
        <w:rPr>
          <w:rFonts w:ascii="Times New Roman" w:hAnsi="Times New Roman" w:cs="Times New Roman"/>
          <w:sz w:val="24"/>
          <w:szCs w:val="24"/>
        </w:rPr>
        <w:t>re</w:t>
      </w:r>
      <w:r w:rsidR="00A36355">
        <w:rPr>
          <w:rFonts w:ascii="Times New Roman" w:hAnsi="Times New Roman" w:cs="Times New Roman"/>
          <w:sz w:val="24"/>
          <w:szCs w:val="24"/>
        </w:rPr>
        <w:t xml:space="preserve">payments </w:t>
      </w:r>
      <w:r w:rsidR="00D32C12">
        <w:rPr>
          <w:rFonts w:ascii="Times New Roman" w:hAnsi="Times New Roman" w:cs="Times New Roman"/>
          <w:sz w:val="24"/>
          <w:szCs w:val="24"/>
        </w:rPr>
        <w:t xml:space="preserve">made, as well as </w:t>
      </w:r>
      <w:r w:rsidR="00A36355">
        <w:rPr>
          <w:rFonts w:ascii="Times New Roman" w:hAnsi="Times New Roman" w:cs="Times New Roman"/>
          <w:sz w:val="24"/>
          <w:szCs w:val="24"/>
        </w:rPr>
        <w:t xml:space="preserve">other key documentation. </w:t>
      </w:r>
    </w:p>
    <w:p w14:paraId="69A5032C" w14:textId="014DF38C" w:rsidR="00856646" w:rsidRDefault="00A36355" w:rsidP="00D66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000C63C3">
        <w:rPr>
          <w:rFonts w:ascii="Times New Roman" w:hAnsi="Times New Roman" w:cs="Times New Roman"/>
          <w:sz w:val="24"/>
          <w:szCs w:val="24"/>
        </w:rPr>
        <w:t>averred that h</w:t>
      </w:r>
      <w:r w:rsidR="00D32C12">
        <w:rPr>
          <w:rFonts w:ascii="Times New Roman" w:hAnsi="Times New Roman" w:cs="Times New Roman"/>
          <w:sz w:val="24"/>
          <w:szCs w:val="24"/>
        </w:rPr>
        <w:t xml:space="preserve">e only </w:t>
      </w:r>
      <w:r>
        <w:rPr>
          <w:rFonts w:ascii="Times New Roman" w:hAnsi="Times New Roman" w:cs="Times New Roman"/>
          <w:sz w:val="24"/>
          <w:szCs w:val="24"/>
        </w:rPr>
        <w:t xml:space="preserve">discovered in February 2020 that his original title deed was missing, and assumed </w:t>
      </w:r>
      <w:r w:rsidR="000C63C3">
        <w:rPr>
          <w:rFonts w:ascii="Times New Roman" w:hAnsi="Times New Roman" w:cs="Times New Roman"/>
          <w:sz w:val="24"/>
          <w:szCs w:val="24"/>
        </w:rPr>
        <w:t xml:space="preserve">that </w:t>
      </w:r>
      <w:r>
        <w:rPr>
          <w:rFonts w:ascii="Times New Roman" w:hAnsi="Times New Roman" w:cs="Times New Roman"/>
          <w:sz w:val="24"/>
          <w:szCs w:val="24"/>
        </w:rPr>
        <w:t>it was lost. He approached 2</w:t>
      </w:r>
      <w:r w:rsidRPr="00A3635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intending to apply for a replacement deed. That is when he allegedly discovered that the bond had not been cancelled. He instructed his legal practitioners to engage 1</w:t>
      </w:r>
      <w:r w:rsidRPr="00A3635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seek its consent to cancel the bond. The 1</w:t>
      </w:r>
      <w:r w:rsidRPr="00A3635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D32C12">
        <w:rPr>
          <w:rFonts w:ascii="Times New Roman" w:hAnsi="Times New Roman" w:cs="Times New Roman"/>
          <w:sz w:val="24"/>
          <w:szCs w:val="24"/>
        </w:rPr>
        <w:t xml:space="preserve"> declined to </w:t>
      </w:r>
      <w:r w:rsidR="000C63C3">
        <w:rPr>
          <w:rFonts w:ascii="Times New Roman" w:hAnsi="Times New Roman" w:cs="Times New Roman"/>
          <w:sz w:val="24"/>
          <w:szCs w:val="24"/>
        </w:rPr>
        <w:t xml:space="preserve">give its </w:t>
      </w:r>
      <w:r>
        <w:rPr>
          <w:rFonts w:ascii="Times New Roman" w:hAnsi="Times New Roman" w:cs="Times New Roman"/>
          <w:sz w:val="24"/>
          <w:szCs w:val="24"/>
        </w:rPr>
        <w:t xml:space="preserve">consent. Its reason for declining the request was that the applicant had not repaid the loan in full. </w:t>
      </w:r>
      <w:r w:rsidR="006E2959">
        <w:rPr>
          <w:rFonts w:ascii="Times New Roman" w:hAnsi="Times New Roman" w:cs="Times New Roman"/>
          <w:sz w:val="24"/>
          <w:szCs w:val="24"/>
        </w:rPr>
        <w:t xml:space="preserve">Meetings were held between the parties’ legal practitioners </w:t>
      </w:r>
      <w:r w:rsidR="00CC2EE2">
        <w:rPr>
          <w:rFonts w:ascii="Times New Roman" w:hAnsi="Times New Roman" w:cs="Times New Roman"/>
          <w:sz w:val="24"/>
          <w:szCs w:val="24"/>
        </w:rPr>
        <w:t xml:space="preserve">but they failed to reach an agreement. </w:t>
      </w:r>
    </w:p>
    <w:p w14:paraId="49AF9934" w14:textId="6BFB8F9C" w:rsidR="00C416FD" w:rsidRDefault="00CC2EE2" w:rsidP="00133F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letter of 28 February 2020 addressed to the 1</w:t>
      </w:r>
      <w:r w:rsidRPr="00CC2EE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applicant through his legal</w:t>
      </w:r>
      <w:r w:rsidR="00797B9A">
        <w:rPr>
          <w:rFonts w:ascii="Times New Roman" w:hAnsi="Times New Roman" w:cs="Times New Roman"/>
          <w:sz w:val="24"/>
          <w:szCs w:val="24"/>
        </w:rPr>
        <w:t xml:space="preserve"> practitioners</w:t>
      </w:r>
      <w:r>
        <w:rPr>
          <w:rFonts w:ascii="Times New Roman" w:hAnsi="Times New Roman" w:cs="Times New Roman"/>
          <w:sz w:val="24"/>
          <w:szCs w:val="24"/>
        </w:rPr>
        <w:t xml:space="preserve">, offered to pay the sum of US$500.00 or the ZWL </w:t>
      </w:r>
      <w:r w:rsidR="00493008">
        <w:rPr>
          <w:rFonts w:ascii="Times New Roman" w:hAnsi="Times New Roman" w:cs="Times New Roman"/>
          <w:sz w:val="24"/>
          <w:szCs w:val="24"/>
        </w:rPr>
        <w:t>equivalent</w:t>
      </w:r>
      <w:r>
        <w:rPr>
          <w:rFonts w:ascii="Times New Roman" w:hAnsi="Times New Roman" w:cs="Times New Roman"/>
          <w:sz w:val="24"/>
          <w:szCs w:val="24"/>
        </w:rPr>
        <w:t xml:space="preserve"> in full and final settlement of whatever </w:t>
      </w:r>
      <w:r w:rsidR="00493008">
        <w:rPr>
          <w:rFonts w:ascii="Times New Roman" w:hAnsi="Times New Roman" w:cs="Times New Roman"/>
          <w:sz w:val="24"/>
          <w:szCs w:val="24"/>
        </w:rPr>
        <w:t>amount remained</w:t>
      </w:r>
      <w:r>
        <w:rPr>
          <w:rFonts w:ascii="Times New Roman" w:hAnsi="Times New Roman" w:cs="Times New Roman"/>
          <w:sz w:val="24"/>
          <w:szCs w:val="24"/>
        </w:rPr>
        <w:t xml:space="preserve"> outstanding.</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493008">
        <w:rPr>
          <w:rFonts w:ascii="Times New Roman" w:hAnsi="Times New Roman" w:cs="Times New Roman"/>
          <w:sz w:val="24"/>
          <w:szCs w:val="24"/>
        </w:rPr>
        <w:t>1</w:t>
      </w:r>
      <w:r w:rsidR="00493008" w:rsidRPr="00493008">
        <w:rPr>
          <w:rFonts w:ascii="Times New Roman" w:hAnsi="Times New Roman" w:cs="Times New Roman"/>
          <w:sz w:val="24"/>
          <w:szCs w:val="24"/>
          <w:vertAlign w:val="superscript"/>
        </w:rPr>
        <w:t>st</w:t>
      </w:r>
      <w:r w:rsidR="00493008">
        <w:rPr>
          <w:rFonts w:ascii="Times New Roman" w:hAnsi="Times New Roman" w:cs="Times New Roman"/>
          <w:sz w:val="24"/>
          <w:szCs w:val="24"/>
        </w:rPr>
        <w:t xml:space="preserve"> respondent allegedly </w:t>
      </w:r>
      <w:r w:rsidR="000452C0">
        <w:rPr>
          <w:rFonts w:ascii="Times New Roman" w:hAnsi="Times New Roman" w:cs="Times New Roman"/>
          <w:sz w:val="24"/>
          <w:szCs w:val="24"/>
        </w:rPr>
        <w:t>rejected</w:t>
      </w:r>
      <w:r w:rsidR="00493008">
        <w:rPr>
          <w:rFonts w:ascii="Times New Roman" w:hAnsi="Times New Roman" w:cs="Times New Roman"/>
          <w:sz w:val="24"/>
          <w:szCs w:val="24"/>
        </w:rPr>
        <w:t xml:space="preserve"> the offer</w:t>
      </w:r>
      <w:r>
        <w:rPr>
          <w:rFonts w:ascii="Times New Roman" w:hAnsi="Times New Roman" w:cs="Times New Roman"/>
          <w:sz w:val="24"/>
          <w:szCs w:val="24"/>
        </w:rPr>
        <w:t xml:space="preserve"> </w:t>
      </w:r>
      <w:r w:rsidR="00493008">
        <w:rPr>
          <w:rFonts w:ascii="Times New Roman" w:hAnsi="Times New Roman" w:cs="Times New Roman"/>
          <w:sz w:val="24"/>
          <w:szCs w:val="24"/>
        </w:rPr>
        <w:t xml:space="preserve">on the basis that </w:t>
      </w:r>
      <w:r w:rsidR="001A0E29">
        <w:rPr>
          <w:rFonts w:ascii="Times New Roman" w:hAnsi="Times New Roman" w:cs="Times New Roman"/>
          <w:sz w:val="24"/>
          <w:szCs w:val="24"/>
        </w:rPr>
        <w:t xml:space="preserve">the </w:t>
      </w:r>
      <w:r w:rsidR="00493008">
        <w:rPr>
          <w:rFonts w:ascii="Times New Roman" w:hAnsi="Times New Roman" w:cs="Times New Roman"/>
          <w:sz w:val="24"/>
          <w:szCs w:val="24"/>
        </w:rPr>
        <w:t>amount o</w:t>
      </w:r>
      <w:r w:rsidR="008C528F">
        <w:rPr>
          <w:rFonts w:ascii="Times New Roman" w:hAnsi="Times New Roman" w:cs="Times New Roman"/>
          <w:sz w:val="24"/>
          <w:szCs w:val="24"/>
        </w:rPr>
        <w:t xml:space="preserve">ffered </w:t>
      </w:r>
      <w:r w:rsidR="00493008">
        <w:rPr>
          <w:rFonts w:ascii="Times New Roman" w:hAnsi="Times New Roman" w:cs="Times New Roman"/>
          <w:sz w:val="24"/>
          <w:szCs w:val="24"/>
        </w:rPr>
        <w:t xml:space="preserve">was nowhere near the outstanding debt.  </w:t>
      </w:r>
      <w:r w:rsidR="00856646">
        <w:rPr>
          <w:rFonts w:ascii="Times New Roman" w:hAnsi="Times New Roman" w:cs="Times New Roman"/>
          <w:sz w:val="24"/>
          <w:szCs w:val="24"/>
        </w:rPr>
        <w:t xml:space="preserve">The </w:t>
      </w:r>
      <w:r w:rsidR="0060562E">
        <w:rPr>
          <w:rFonts w:ascii="Times New Roman" w:hAnsi="Times New Roman" w:cs="Times New Roman"/>
          <w:sz w:val="24"/>
          <w:szCs w:val="24"/>
        </w:rPr>
        <w:t>1</w:t>
      </w:r>
      <w:r w:rsidR="0060562E" w:rsidRPr="0060562E">
        <w:rPr>
          <w:rFonts w:ascii="Times New Roman" w:hAnsi="Times New Roman" w:cs="Times New Roman"/>
          <w:sz w:val="24"/>
          <w:szCs w:val="24"/>
          <w:vertAlign w:val="superscript"/>
        </w:rPr>
        <w:t>st</w:t>
      </w:r>
      <w:r w:rsidR="0060562E">
        <w:rPr>
          <w:rFonts w:ascii="Times New Roman" w:hAnsi="Times New Roman" w:cs="Times New Roman"/>
          <w:sz w:val="24"/>
          <w:szCs w:val="24"/>
        </w:rPr>
        <w:t xml:space="preserve"> respondent </w:t>
      </w:r>
      <w:r w:rsidR="00856646">
        <w:rPr>
          <w:rFonts w:ascii="Times New Roman" w:hAnsi="Times New Roman" w:cs="Times New Roman"/>
          <w:sz w:val="24"/>
          <w:szCs w:val="24"/>
        </w:rPr>
        <w:t xml:space="preserve">approached the Reserve Bank of Zimbabwe (RBZ) requesting data on the prevailing exchange rate between the US$ and the ZWL at the time the bond was registered. </w:t>
      </w:r>
      <w:r w:rsidR="00AE2776">
        <w:rPr>
          <w:rFonts w:ascii="Times New Roman" w:hAnsi="Times New Roman" w:cs="Times New Roman"/>
          <w:sz w:val="24"/>
          <w:szCs w:val="24"/>
        </w:rPr>
        <w:t xml:space="preserve">The </w:t>
      </w:r>
      <w:r w:rsidR="000452C0">
        <w:rPr>
          <w:rFonts w:ascii="Times New Roman" w:hAnsi="Times New Roman" w:cs="Times New Roman"/>
          <w:sz w:val="24"/>
          <w:szCs w:val="24"/>
        </w:rPr>
        <w:t xml:space="preserve">data </w:t>
      </w:r>
      <w:r w:rsidR="00AE2776">
        <w:rPr>
          <w:rFonts w:ascii="Times New Roman" w:hAnsi="Times New Roman" w:cs="Times New Roman"/>
          <w:sz w:val="24"/>
          <w:szCs w:val="24"/>
        </w:rPr>
        <w:t xml:space="preserve">availed </w:t>
      </w:r>
      <w:r w:rsidR="00BB7B37">
        <w:rPr>
          <w:rFonts w:ascii="Times New Roman" w:hAnsi="Times New Roman" w:cs="Times New Roman"/>
          <w:sz w:val="24"/>
          <w:szCs w:val="24"/>
        </w:rPr>
        <w:t xml:space="preserve">by </w:t>
      </w:r>
      <w:r w:rsidR="000452C0">
        <w:rPr>
          <w:rFonts w:ascii="Times New Roman" w:hAnsi="Times New Roman" w:cs="Times New Roman"/>
          <w:sz w:val="24"/>
          <w:szCs w:val="24"/>
        </w:rPr>
        <w:t xml:space="preserve">the </w:t>
      </w:r>
      <w:r w:rsidR="00AE2776">
        <w:rPr>
          <w:rFonts w:ascii="Times New Roman" w:hAnsi="Times New Roman" w:cs="Times New Roman"/>
          <w:sz w:val="24"/>
          <w:szCs w:val="24"/>
        </w:rPr>
        <w:t xml:space="preserve">RBZ showed </w:t>
      </w:r>
      <w:r w:rsidR="000452C0">
        <w:rPr>
          <w:rFonts w:ascii="Times New Roman" w:hAnsi="Times New Roman" w:cs="Times New Roman"/>
          <w:sz w:val="24"/>
          <w:szCs w:val="24"/>
        </w:rPr>
        <w:t xml:space="preserve">that </w:t>
      </w:r>
      <w:r w:rsidR="00AE2776">
        <w:rPr>
          <w:rFonts w:ascii="Times New Roman" w:hAnsi="Times New Roman" w:cs="Times New Roman"/>
          <w:sz w:val="24"/>
          <w:szCs w:val="24"/>
        </w:rPr>
        <w:t xml:space="preserve">the exchange rate was </w:t>
      </w:r>
      <w:r w:rsidR="00B91626">
        <w:rPr>
          <w:rFonts w:ascii="Times New Roman" w:hAnsi="Times New Roman" w:cs="Times New Roman"/>
          <w:sz w:val="24"/>
          <w:szCs w:val="24"/>
        </w:rPr>
        <w:t>1</w:t>
      </w:r>
      <w:r w:rsidR="00AE2776">
        <w:rPr>
          <w:rFonts w:ascii="Times New Roman" w:hAnsi="Times New Roman" w:cs="Times New Roman"/>
          <w:sz w:val="24"/>
          <w:szCs w:val="24"/>
        </w:rPr>
        <w:t xml:space="preserve">USD to ZWL3, 80230. </w:t>
      </w:r>
      <w:r w:rsidR="00856646">
        <w:rPr>
          <w:rFonts w:ascii="Times New Roman" w:hAnsi="Times New Roman" w:cs="Times New Roman"/>
          <w:sz w:val="24"/>
          <w:szCs w:val="24"/>
        </w:rPr>
        <w:t xml:space="preserve"> </w:t>
      </w:r>
      <w:r w:rsidR="000452C0">
        <w:rPr>
          <w:rFonts w:ascii="Times New Roman" w:hAnsi="Times New Roman" w:cs="Times New Roman"/>
          <w:sz w:val="24"/>
          <w:szCs w:val="24"/>
        </w:rPr>
        <w:t>Based on that exchange rate</w:t>
      </w:r>
      <w:r w:rsidR="00B91626" w:rsidRPr="00E24A88">
        <w:rPr>
          <w:rFonts w:ascii="Times New Roman" w:hAnsi="Times New Roman" w:cs="Times New Roman"/>
          <w:sz w:val="24"/>
          <w:szCs w:val="24"/>
        </w:rPr>
        <w:t xml:space="preserve">, the </w:t>
      </w:r>
      <w:r w:rsidR="0060562E">
        <w:rPr>
          <w:rFonts w:ascii="Times New Roman" w:hAnsi="Times New Roman" w:cs="Times New Roman"/>
          <w:sz w:val="24"/>
          <w:szCs w:val="24"/>
        </w:rPr>
        <w:t>1</w:t>
      </w:r>
      <w:r w:rsidR="0060562E" w:rsidRPr="0060562E">
        <w:rPr>
          <w:rFonts w:ascii="Times New Roman" w:hAnsi="Times New Roman" w:cs="Times New Roman"/>
          <w:sz w:val="24"/>
          <w:szCs w:val="24"/>
          <w:vertAlign w:val="superscript"/>
        </w:rPr>
        <w:t>st</w:t>
      </w:r>
      <w:r w:rsidR="0060562E">
        <w:rPr>
          <w:rFonts w:ascii="Times New Roman" w:hAnsi="Times New Roman" w:cs="Times New Roman"/>
          <w:sz w:val="24"/>
          <w:szCs w:val="24"/>
        </w:rPr>
        <w:t xml:space="preserve"> respondent c</w:t>
      </w:r>
      <w:r w:rsidR="000452C0">
        <w:rPr>
          <w:rFonts w:ascii="Times New Roman" w:hAnsi="Times New Roman" w:cs="Times New Roman"/>
          <w:sz w:val="24"/>
          <w:szCs w:val="24"/>
        </w:rPr>
        <w:t xml:space="preserve">omputed </w:t>
      </w:r>
      <w:r w:rsidR="0060562E">
        <w:rPr>
          <w:rFonts w:ascii="Times New Roman" w:hAnsi="Times New Roman" w:cs="Times New Roman"/>
          <w:sz w:val="24"/>
          <w:szCs w:val="24"/>
        </w:rPr>
        <w:t xml:space="preserve">an amount of </w:t>
      </w:r>
      <w:r w:rsidR="00E24A88" w:rsidRPr="00E24A88">
        <w:rPr>
          <w:rFonts w:ascii="Times New Roman" w:hAnsi="Times New Roman" w:cs="Times New Roman"/>
          <w:sz w:val="24"/>
          <w:szCs w:val="24"/>
        </w:rPr>
        <w:t>US$11, 029.09</w:t>
      </w:r>
      <w:r w:rsidR="0060562E">
        <w:rPr>
          <w:rFonts w:ascii="Times New Roman" w:hAnsi="Times New Roman" w:cs="Times New Roman"/>
          <w:sz w:val="24"/>
          <w:szCs w:val="24"/>
        </w:rPr>
        <w:t xml:space="preserve">, as </w:t>
      </w:r>
      <w:r w:rsidR="000452C0">
        <w:rPr>
          <w:rFonts w:ascii="Times New Roman" w:hAnsi="Times New Roman" w:cs="Times New Roman"/>
          <w:sz w:val="24"/>
          <w:szCs w:val="24"/>
        </w:rPr>
        <w:t xml:space="preserve">the outstanding </w:t>
      </w:r>
      <w:r w:rsidR="0060562E">
        <w:rPr>
          <w:rFonts w:ascii="Times New Roman" w:hAnsi="Times New Roman" w:cs="Times New Roman"/>
          <w:sz w:val="24"/>
          <w:szCs w:val="24"/>
        </w:rPr>
        <w:t>debt.</w:t>
      </w:r>
      <w:r w:rsidR="00E24A88" w:rsidRPr="00E24A88">
        <w:rPr>
          <w:rFonts w:ascii="Times New Roman" w:hAnsi="Times New Roman" w:cs="Times New Roman"/>
          <w:sz w:val="24"/>
          <w:szCs w:val="24"/>
        </w:rPr>
        <w:t xml:space="preserve"> </w:t>
      </w:r>
      <w:r w:rsidR="000452C0">
        <w:rPr>
          <w:rFonts w:ascii="Times New Roman" w:hAnsi="Times New Roman" w:cs="Times New Roman"/>
          <w:sz w:val="24"/>
          <w:szCs w:val="24"/>
        </w:rPr>
        <w:t xml:space="preserve">The information was conveyed to the applicant’s legal practitioners. On </w:t>
      </w:r>
      <w:r w:rsidR="00C416FD">
        <w:rPr>
          <w:rFonts w:ascii="Times New Roman" w:hAnsi="Times New Roman" w:cs="Times New Roman"/>
          <w:sz w:val="24"/>
          <w:szCs w:val="24"/>
        </w:rPr>
        <w:t xml:space="preserve">23 March 2020, </w:t>
      </w:r>
      <w:r w:rsidR="000452C0">
        <w:rPr>
          <w:rFonts w:ascii="Times New Roman" w:hAnsi="Times New Roman" w:cs="Times New Roman"/>
          <w:sz w:val="24"/>
          <w:szCs w:val="24"/>
        </w:rPr>
        <w:t xml:space="preserve">the </w:t>
      </w:r>
      <w:r w:rsidR="00C416FD">
        <w:rPr>
          <w:rFonts w:ascii="Times New Roman" w:hAnsi="Times New Roman" w:cs="Times New Roman"/>
          <w:sz w:val="24"/>
          <w:szCs w:val="24"/>
        </w:rPr>
        <w:t>applicant’s legal practitioners wrote to the respondent</w:t>
      </w:r>
      <w:r w:rsidR="000452C0">
        <w:rPr>
          <w:rFonts w:ascii="Times New Roman" w:hAnsi="Times New Roman" w:cs="Times New Roman"/>
          <w:sz w:val="24"/>
          <w:szCs w:val="24"/>
        </w:rPr>
        <w:t>’s legal practitioners</w:t>
      </w:r>
      <w:r w:rsidR="00C416FD">
        <w:rPr>
          <w:rFonts w:ascii="Times New Roman" w:hAnsi="Times New Roman" w:cs="Times New Roman"/>
          <w:sz w:val="24"/>
          <w:szCs w:val="24"/>
        </w:rPr>
        <w:t xml:space="preserve"> as follows:</w:t>
      </w:r>
    </w:p>
    <w:p w14:paraId="29613AC3" w14:textId="6D21CC36" w:rsidR="00C416FD" w:rsidRPr="00D9259B" w:rsidRDefault="00C416FD" w:rsidP="00C416FD">
      <w:pPr>
        <w:spacing w:after="0" w:line="240" w:lineRule="auto"/>
        <w:ind w:left="720"/>
        <w:jc w:val="both"/>
        <w:rPr>
          <w:rFonts w:ascii="Times New Roman" w:hAnsi="Times New Roman" w:cs="Times New Roman"/>
          <w:b/>
          <w:u w:val="single"/>
        </w:rPr>
      </w:pPr>
      <w:r w:rsidRPr="00D9259B">
        <w:rPr>
          <w:rFonts w:ascii="Times New Roman" w:hAnsi="Times New Roman" w:cs="Times New Roman"/>
          <w:b/>
          <w:u w:val="single"/>
        </w:rPr>
        <w:t>“OUR CLIENT: ANDERSON L.R DANDA-MORTGAGE BOND REGISTERED IN FAVOUR OF SUB-SAHARAN MANAGEMENT CONSULTANTS (PVT) LTD (MB2181/04)</w:t>
      </w:r>
    </w:p>
    <w:p w14:paraId="7DB39AFF" w14:textId="77777777" w:rsidR="00C416FD" w:rsidRPr="00D9259B" w:rsidRDefault="00C416FD" w:rsidP="00C416FD">
      <w:pPr>
        <w:spacing w:after="0" w:line="240" w:lineRule="auto"/>
        <w:ind w:left="720"/>
        <w:jc w:val="both"/>
        <w:rPr>
          <w:rFonts w:ascii="Times New Roman" w:hAnsi="Times New Roman" w:cs="Times New Roman"/>
          <w:b/>
          <w:u w:val="single"/>
        </w:rPr>
      </w:pPr>
    </w:p>
    <w:p w14:paraId="6E4E307B" w14:textId="6CDF32E7" w:rsidR="00C416FD" w:rsidRPr="00D9259B" w:rsidRDefault="00C416FD" w:rsidP="00C416FD">
      <w:pPr>
        <w:spacing w:after="0" w:line="240" w:lineRule="auto"/>
        <w:ind w:left="720"/>
        <w:jc w:val="both"/>
        <w:rPr>
          <w:rFonts w:ascii="Times New Roman" w:hAnsi="Times New Roman" w:cs="Times New Roman"/>
        </w:rPr>
      </w:pPr>
      <w:r w:rsidRPr="00D9259B">
        <w:rPr>
          <w:rFonts w:ascii="Times New Roman" w:hAnsi="Times New Roman" w:cs="Times New Roman"/>
        </w:rPr>
        <w:t>1…………</w:t>
      </w:r>
    </w:p>
    <w:p w14:paraId="49B0A654" w14:textId="4101E0A9" w:rsidR="00C416FD" w:rsidRPr="00D9259B" w:rsidRDefault="00C416FD" w:rsidP="00C416FD">
      <w:pPr>
        <w:spacing w:after="0" w:line="240" w:lineRule="auto"/>
        <w:ind w:left="993" w:hanging="284"/>
        <w:jc w:val="both"/>
        <w:rPr>
          <w:rFonts w:ascii="Times New Roman" w:hAnsi="Times New Roman" w:cs="Times New Roman"/>
        </w:rPr>
      </w:pPr>
      <w:r w:rsidRPr="00D9259B">
        <w:rPr>
          <w:rFonts w:ascii="Times New Roman" w:hAnsi="Times New Roman" w:cs="Times New Roman"/>
        </w:rPr>
        <w:t>2.  We hereby acknowledge receipt of your email dated 20 March 2020 to which you attached the Reserve Bank of Zimbabwe confirmation of the Exchange Rate as at the time when the mortgage bond was registered as well as your calculation of the value of the loan. See attached.</w:t>
      </w:r>
    </w:p>
    <w:p w14:paraId="00147E67" w14:textId="538AD6A2" w:rsidR="00C416FD" w:rsidRPr="000452C0" w:rsidRDefault="00C416FD" w:rsidP="00C416FD">
      <w:pPr>
        <w:spacing w:after="0" w:line="240" w:lineRule="auto"/>
        <w:ind w:left="993" w:hanging="284"/>
        <w:jc w:val="both"/>
        <w:rPr>
          <w:rFonts w:ascii="Times New Roman" w:hAnsi="Times New Roman" w:cs="Times New Roman"/>
          <w:b/>
        </w:rPr>
      </w:pPr>
      <w:r w:rsidRPr="00D9259B">
        <w:rPr>
          <w:rFonts w:ascii="Times New Roman" w:hAnsi="Times New Roman" w:cs="Times New Roman"/>
        </w:rPr>
        <w:lastRenderedPageBreak/>
        <w:t>3.</w:t>
      </w:r>
      <w:r w:rsidRPr="00D9259B">
        <w:rPr>
          <w:rFonts w:ascii="Times New Roman" w:hAnsi="Times New Roman" w:cs="Times New Roman"/>
        </w:rPr>
        <w:tab/>
        <w:t xml:space="preserve">We hereby confirm that your calculation on the value of the loan and the interest thereon is not disputed. </w:t>
      </w:r>
      <w:r w:rsidRPr="000452C0">
        <w:rPr>
          <w:rFonts w:ascii="Times New Roman" w:hAnsi="Times New Roman" w:cs="Times New Roman"/>
          <w:b/>
        </w:rPr>
        <w:t xml:space="preserve">However, in view of SI 33 of 2019 the debt is payable in RTGS currency. Therefore, the debt is RTGS 11 029.09 which we hereby tender in full and final settlement of the debt. </w:t>
      </w:r>
    </w:p>
    <w:p w14:paraId="2D41E214" w14:textId="4A1F65F8" w:rsidR="00C416FD" w:rsidRPr="00D9259B" w:rsidRDefault="00C416FD" w:rsidP="00C416FD">
      <w:pPr>
        <w:spacing w:after="0" w:line="240" w:lineRule="auto"/>
        <w:ind w:left="993" w:hanging="284"/>
        <w:jc w:val="both"/>
        <w:rPr>
          <w:rFonts w:ascii="Times New Roman" w:hAnsi="Times New Roman" w:cs="Times New Roman"/>
        </w:rPr>
      </w:pPr>
      <w:r w:rsidRPr="00D9259B">
        <w:rPr>
          <w:rFonts w:ascii="Times New Roman" w:hAnsi="Times New Roman" w:cs="Times New Roman"/>
        </w:rPr>
        <w:t>4.</w:t>
      </w:r>
      <w:r w:rsidRPr="00D9259B">
        <w:rPr>
          <w:rFonts w:ascii="Times New Roman" w:hAnsi="Times New Roman" w:cs="Times New Roman"/>
        </w:rPr>
        <w:tab/>
        <w:t>To that end, may you kindly furnish us with your banking details to enable us to effect the payment from our Trust Account. Also kindly advise us on the date and time when you will be free to sign the Consent to Mortgage Bond Cancellation so that we send our clerk at your office…….”</w:t>
      </w:r>
      <w:r w:rsidR="00002D98" w:rsidRPr="00D9259B">
        <w:rPr>
          <w:rStyle w:val="FootnoteReference"/>
          <w:rFonts w:ascii="Times New Roman" w:hAnsi="Times New Roman" w:cs="Times New Roman"/>
        </w:rPr>
        <w:footnoteReference w:id="2"/>
      </w:r>
    </w:p>
    <w:p w14:paraId="18E9B943" w14:textId="77777777" w:rsidR="00C416FD" w:rsidRDefault="00C416FD" w:rsidP="00C416FD">
      <w:pPr>
        <w:spacing w:after="0" w:line="240" w:lineRule="auto"/>
        <w:ind w:left="720"/>
        <w:jc w:val="both"/>
        <w:rPr>
          <w:rFonts w:ascii="Times New Roman" w:hAnsi="Times New Roman" w:cs="Times New Roman"/>
          <w:sz w:val="24"/>
          <w:szCs w:val="24"/>
        </w:rPr>
      </w:pPr>
    </w:p>
    <w:p w14:paraId="74A854FB" w14:textId="2CC13980" w:rsidR="00552CF6" w:rsidRDefault="00552CF6" w:rsidP="00552C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Following this communication, t</w:t>
      </w:r>
      <w:r w:rsidR="00002D98">
        <w:rPr>
          <w:rFonts w:ascii="Times New Roman" w:hAnsi="Times New Roman" w:cs="Times New Roman"/>
          <w:sz w:val="24"/>
          <w:szCs w:val="24"/>
        </w:rPr>
        <w:t xml:space="preserve">he parties </w:t>
      </w:r>
      <w:r w:rsidR="00437DDE">
        <w:rPr>
          <w:rFonts w:ascii="Times New Roman" w:hAnsi="Times New Roman" w:cs="Times New Roman"/>
          <w:sz w:val="24"/>
          <w:szCs w:val="24"/>
        </w:rPr>
        <w:t>appear to have met to discuss the matter. On 21 May 2020, the applicant’s legal practitioners wrote to the 1</w:t>
      </w:r>
      <w:r w:rsidR="00437DDE" w:rsidRPr="00437DDE">
        <w:rPr>
          <w:rFonts w:ascii="Times New Roman" w:hAnsi="Times New Roman" w:cs="Times New Roman"/>
          <w:sz w:val="24"/>
          <w:szCs w:val="24"/>
          <w:vertAlign w:val="superscript"/>
        </w:rPr>
        <w:t>st</w:t>
      </w:r>
      <w:r w:rsidR="00437DDE">
        <w:rPr>
          <w:rFonts w:ascii="Times New Roman" w:hAnsi="Times New Roman" w:cs="Times New Roman"/>
          <w:sz w:val="24"/>
          <w:szCs w:val="24"/>
        </w:rPr>
        <w:t xml:space="preserve"> respondent’s legal practitioners referring to their meeting of 11 May 2018. The reference to 2018 appears to have been a typo.</w:t>
      </w:r>
      <w:r w:rsidR="000452C0">
        <w:rPr>
          <w:rFonts w:ascii="Times New Roman" w:hAnsi="Times New Roman" w:cs="Times New Roman"/>
          <w:sz w:val="24"/>
          <w:szCs w:val="24"/>
        </w:rPr>
        <w:t xml:space="preserve"> I believe the meeting must have been held on </w:t>
      </w:r>
      <w:r w:rsidR="00BB7B37">
        <w:rPr>
          <w:rFonts w:ascii="Times New Roman" w:hAnsi="Times New Roman" w:cs="Times New Roman"/>
          <w:sz w:val="24"/>
          <w:szCs w:val="24"/>
        </w:rPr>
        <w:t xml:space="preserve">11 </w:t>
      </w:r>
      <w:r w:rsidR="000452C0">
        <w:rPr>
          <w:rFonts w:ascii="Times New Roman" w:hAnsi="Times New Roman" w:cs="Times New Roman"/>
          <w:sz w:val="24"/>
          <w:szCs w:val="24"/>
        </w:rPr>
        <w:t>May 2020 since all the communication started in 2020.</w:t>
      </w:r>
      <w:r w:rsidR="00437DDE">
        <w:rPr>
          <w:rFonts w:ascii="Times New Roman" w:hAnsi="Times New Roman" w:cs="Times New Roman"/>
          <w:sz w:val="24"/>
          <w:szCs w:val="24"/>
        </w:rPr>
        <w:t xml:space="preserve"> </w:t>
      </w:r>
      <w:r>
        <w:rPr>
          <w:rFonts w:ascii="Times New Roman" w:hAnsi="Times New Roman" w:cs="Times New Roman"/>
          <w:sz w:val="24"/>
          <w:szCs w:val="24"/>
        </w:rPr>
        <w:t>The letter of 21 May 2020 reads in part as follows:</w:t>
      </w:r>
    </w:p>
    <w:p w14:paraId="5E71A8CF" w14:textId="392A20ED" w:rsidR="00D9259B" w:rsidRPr="00D9259B" w:rsidRDefault="00D9259B" w:rsidP="00D9259B">
      <w:pPr>
        <w:spacing w:after="0" w:line="240" w:lineRule="auto"/>
        <w:ind w:firstLine="709"/>
        <w:jc w:val="both"/>
        <w:rPr>
          <w:rFonts w:ascii="Times New Roman" w:hAnsi="Times New Roman" w:cs="Times New Roman"/>
        </w:rPr>
      </w:pPr>
      <w:r w:rsidRPr="00D9259B">
        <w:rPr>
          <w:rFonts w:ascii="Times New Roman" w:hAnsi="Times New Roman" w:cs="Times New Roman"/>
        </w:rPr>
        <w:t>“1……………</w:t>
      </w:r>
      <w:r w:rsidRPr="00D9259B">
        <w:rPr>
          <w:rFonts w:ascii="Times New Roman" w:hAnsi="Times New Roman" w:cs="Times New Roman"/>
        </w:rPr>
        <w:tab/>
      </w:r>
    </w:p>
    <w:p w14:paraId="6E75DBC6" w14:textId="77777777" w:rsidR="00D9259B" w:rsidRPr="00D9259B" w:rsidRDefault="00D9259B" w:rsidP="00D9259B">
      <w:pPr>
        <w:spacing w:after="0" w:line="240" w:lineRule="auto"/>
        <w:ind w:left="993" w:hanging="284"/>
        <w:jc w:val="both"/>
        <w:rPr>
          <w:rFonts w:ascii="Times New Roman" w:hAnsi="Times New Roman" w:cs="Times New Roman"/>
        </w:rPr>
      </w:pPr>
      <w:r w:rsidRPr="00D9259B">
        <w:rPr>
          <w:rFonts w:ascii="Times New Roman" w:hAnsi="Times New Roman" w:cs="Times New Roman"/>
        </w:rPr>
        <w:t>2. Your client’s assertion that the amount due in terms of the mortgage bond is USD11 029.09 has been rejected by our client.</w:t>
      </w:r>
    </w:p>
    <w:p w14:paraId="31971FEE" w14:textId="5399B0BB" w:rsidR="00D9259B" w:rsidRPr="00D9259B" w:rsidRDefault="00D9259B" w:rsidP="00D9259B">
      <w:pPr>
        <w:spacing w:after="0" w:line="240" w:lineRule="auto"/>
        <w:ind w:left="993" w:hanging="284"/>
        <w:jc w:val="both"/>
        <w:rPr>
          <w:rFonts w:ascii="Times New Roman" w:hAnsi="Times New Roman" w:cs="Times New Roman"/>
        </w:rPr>
      </w:pPr>
      <w:r w:rsidRPr="00D9259B">
        <w:rPr>
          <w:rFonts w:ascii="Times New Roman" w:hAnsi="Times New Roman" w:cs="Times New Roman"/>
        </w:rPr>
        <w:t xml:space="preserve">3. </w:t>
      </w:r>
      <w:r w:rsidRPr="000452C0">
        <w:rPr>
          <w:rFonts w:ascii="Times New Roman" w:hAnsi="Times New Roman" w:cs="Times New Roman"/>
          <w:b/>
        </w:rPr>
        <w:t>Our instructions are that your client’s debt should be calculated using the RBZ prevailing rate as at that time and that your client correctly calculated the same and got ZWD11 029.09. There is no basis whatsoever for your client to claim USD11 029.09 in the given circumstances</w:t>
      </w:r>
      <w:r w:rsidRPr="00D9259B">
        <w:rPr>
          <w:rFonts w:ascii="Times New Roman" w:hAnsi="Times New Roman" w:cs="Times New Roman"/>
        </w:rPr>
        <w:t>.</w:t>
      </w:r>
    </w:p>
    <w:p w14:paraId="5C3A1506" w14:textId="17E8A8A0" w:rsidR="00D9259B" w:rsidRDefault="00D9259B" w:rsidP="00D9259B">
      <w:pPr>
        <w:spacing w:after="0" w:line="240" w:lineRule="auto"/>
        <w:ind w:left="993" w:hanging="284"/>
        <w:jc w:val="both"/>
        <w:rPr>
          <w:rFonts w:ascii="Times New Roman" w:hAnsi="Times New Roman" w:cs="Times New Roman"/>
        </w:rPr>
      </w:pPr>
      <w:r w:rsidRPr="00D9259B">
        <w:rPr>
          <w:rFonts w:ascii="Times New Roman" w:hAnsi="Times New Roman" w:cs="Times New Roman"/>
        </w:rPr>
        <w:t>4. Our client is willing to pay the ZWD11 029.09 in full and final settlement of the debt. To that end, kindly provide us with the banking details to enable us to effect the payment. Should we not hear from you before end of day Friday Wednesday 27 May 2020, we have strict instructions to file a Court application compelling your client to cancel the mortgage…….”</w:t>
      </w:r>
    </w:p>
    <w:p w14:paraId="43532906" w14:textId="77777777" w:rsidR="00D9259B" w:rsidRDefault="00D9259B" w:rsidP="00D9259B">
      <w:pPr>
        <w:spacing w:after="0" w:line="240" w:lineRule="auto"/>
        <w:jc w:val="both"/>
        <w:rPr>
          <w:rFonts w:ascii="Times New Roman" w:hAnsi="Times New Roman" w:cs="Times New Roman"/>
        </w:rPr>
      </w:pPr>
    </w:p>
    <w:p w14:paraId="68599E46" w14:textId="0E953975" w:rsidR="00D9259B" w:rsidRDefault="00D9259B" w:rsidP="000452C0">
      <w:pPr>
        <w:spacing w:line="240" w:lineRule="auto"/>
        <w:jc w:val="both"/>
        <w:rPr>
          <w:rFonts w:ascii="Times New Roman" w:hAnsi="Times New Roman" w:cs="Times New Roman"/>
          <w:sz w:val="24"/>
          <w:szCs w:val="24"/>
        </w:rPr>
      </w:pPr>
      <w:r w:rsidRPr="00D9259B">
        <w:rPr>
          <w:rFonts w:ascii="Times New Roman" w:hAnsi="Times New Roman" w:cs="Times New Roman"/>
          <w:sz w:val="24"/>
          <w:szCs w:val="24"/>
        </w:rPr>
        <w:t xml:space="preserve">There appears to have been no response to that letter. </w:t>
      </w:r>
    </w:p>
    <w:p w14:paraId="23769FF6" w14:textId="62844278" w:rsidR="00D9259B" w:rsidRPr="00D9259B" w:rsidRDefault="00D9259B" w:rsidP="00D9259B">
      <w:pPr>
        <w:spacing w:after="0" w:line="240" w:lineRule="auto"/>
        <w:jc w:val="both"/>
        <w:rPr>
          <w:rFonts w:ascii="Times New Roman" w:hAnsi="Times New Roman" w:cs="Times New Roman"/>
          <w:b/>
          <w:i/>
          <w:sz w:val="24"/>
          <w:szCs w:val="24"/>
        </w:rPr>
      </w:pPr>
      <w:r w:rsidRPr="00D9259B">
        <w:rPr>
          <w:rFonts w:ascii="Times New Roman" w:hAnsi="Times New Roman" w:cs="Times New Roman"/>
          <w:b/>
          <w:i/>
          <w:sz w:val="24"/>
          <w:szCs w:val="24"/>
        </w:rPr>
        <w:t xml:space="preserve">Applicant’s Case </w:t>
      </w:r>
    </w:p>
    <w:p w14:paraId="5119CE20" w14:textId="77777777" w:rsidR="00D9259B" w:rsidRPr="00D9259B" w:rsidRDefault="00D9259B" w:rsidP="00D9259B">
      <w:pPr>
        <w:spacing w:after="0" w:line="240" w:lineRule="auto"/>
        <w:jc w:val="both"/>
        <w:rPr>
          <w:rFonts w:ascii="Times New Roman" w:hAnsi="Times New Roman" w:cs="Times New Roman"/>
        </w:rPr>
      </w:pPr>
    </w:p>
    <w:p w14:paraId="2563F547" w14:textId="7F150780" w:rsidR="0006157F" w:rsidRDefault="00E24A88" w:rsidP="00133FFB">
      <w:pPr>
        <w:spacing w:after="0" w:line="360" w:lineRule="auto"/>
        <w:ind w:firstLine="720"/>
        <w:jc w:val="both"/>
        <w:rPr>
          <w:rFonts w:ascii="Times New Roman" w:hAnsi="Times New Roman" w:cs="Times New Roman"/>
          <w:sz w:val="24"/>
          <w:szCs w:val="24"/>
        </w:rPr>
      </w:pPr>
      <w:r w:rsidRPr="00D9259B">
        <w:rPr>
          <w:rFonts w:ascii="Times New Roman" w:hAnsi="Times New Roman" w:cs="Times New Roman"/>
          <w:sz w:val="24"/>
          <w:szCs w:val="24"/>
        </w:rPr>
        <w:t>The applicant</w:t>
      </w:r>
      <w:r w:rsidR="00D9259B" w:rsidRPr="00D9259B">
        <w:rPr>
          <w:rFonts w:ascii="Times New Roman" w:hAnsi="Times New Roman" w:cs="Times New Roman"/>
          <w:sz w:val="24"/>
          <w:szCs w:val="24"/>
        </w:rPr>
        <w:t xml:space="preserve">’s contention is that the </w:t>
      </w:r>
      <w:r w:rsidRPr="00D9259B">
        <w:rPr>
          <w:rFonts w:ascii="Times New Roman" w:hAnsi="Times New Roman" w:cs="Times New Roman"/>
          <w:sz w:val="24"/>
          <w:szCs w:val="24"/>
        </w:rPr>
        <w:t xml:space="preserve">debt was </w:t>
      </w:r>
      <w:r w:rsidR="000452C0">
        <w:rPr>
          <w:rFonts w:ascii="Times New Roman" w:hAnsi="Times New Roman" w:cs="Times New Roman"/>
          <w:sz w:val="24"/>
          <w:szCs w:val="24"/>
        </w:rPr>
        <w:t xml:space="preserve">originally </w:t>
      </w:r>
      <w:r w:rsidRPr="00D9259B">
        <w:rPr>
          <w:rFonts w:ascii="Times New Roman" w:hAnsi="Times New Roman" w:cs="Times New Roman"/>
          <w:sz w:val="24"/>
          <w:szCs w:val="24"/>
        </w:rPr>
        <w:t xml:space="preserve">in ZWL and </w:t>
      </w:r>
      <w:r w:rsidR="00D9259B" w:rsidRPr="00D9259B">
        <w:rPr>
          <w:rFonts w:ascii="Times New Roman" w:hAnsi="Times New Roman" w:cs="Times New Roman"/>
          <w:sz w:val="24"/>
          <w:szCs w:val="24"/>
        </w:rPr>
        <w:t xml:space="preserve">it must </w:t>
      </w:r>
      <w:r w:rsidRPr="00D9259B">
        <w:rPr>
          <w:rFonts w:ascii="Times New Roman" w:hAnsi="Times New Roman" w:cs="Times New Roman"/>
          <w:sz w:val="24"/>
          <w:szCs w:val="24"/>
        </w:rPr>
        <w:t>remain so. The applicant further contends that even assuming that the debt was in US$, it metamorphosed into a ZWL debt by operation of Statutory Instrument 33 of 2019. That instrument prescribed that all liabilities</w:t>
      </w:r>
      <w:r w:rsidRPr="00E24A88">
        <w:rPr>
          <w:rFonts w:ascii="Times New Roman" w:hAnsi="Times New Roman" w:cs="Times New Roman"/>
          <w:sz w:val="24"/>
          <w:szCs w:val="24"/>
        </w:rPr>
        <w:t xml:space="preserve"> expressed in US$ prior to 22 February 2019, were to be deemed to be liabilities valued in ZWL after the effective </w:t>
      </w:r>
      <w:r w:rsidR="00344698">
        <w:rPr>
          <w:rFonts w:ascii="Times New Roman" w:hAnsi="Times New Roman" w:cs="Times New Roman"/>
          <w:sz w:val="24"/>
          <w:szCs w:val="24"/>
        </w:rPr>
        <w:t xml:space="preserve">date </w:t>
      </w:r>
      <w:r w:rsidRPr="00E24A88">
        <w:rPr>
          <w:rFonts w:ascii="Times New Roman" w:hAnsi="Times New Roman" w:cs="Times New Roman"/>
          <w:sz w:val="24"/>
          <w:szCs w:val="24"/>
        </w:rPr>
        <w:t>at a rate</w:t>
      </w:r>
      <w:r>
        <w:rPr>
          <w:rFonts w:ascii="Times New Roman" w:hAnsi="Times New Roman" w:cs="Times New Roman"/>
          <w:sz w:val="24"/>
          <w:szCs w:val="24"/>
        </w:rPr>
        <w:t xml:space="preserve"> </w:t>
      </w:r>
      <w:r w:rsidRPr="00E24A88">
        <w:rPr>
          <w:rFonts w:ascii="Times New Roman" w:hAnsi="Times New Roman" w:cs="Times New Roman"/>
          <w:sz w:val="24"/>
          <w:szCs w:val="24"/>
        </w:rPr>
        <w:t>of one-to-one to the U</w:t>
      </w:r>
      <w:r>
        <w:rPr>
          <w:rFonts w:ascii="Times New Roman" w:hAnsi="Times New Roman" w:cs="Times New Roman"/>
          <w:sz w:val="24"/>
          <w:szCs w:val="24"/>
        </w:rPr>
        <w:t xml:space="preserve">S$. </w:t>
      </w:r>
      <w:r w:rsidR="0006157F">
        <w:rPr>
          <w:rFonts w:ascii="Times New Roman" w:hAnsi="Times New Roman" w:cs="Times New Roman"/>
          <w:sz w:val="24"/>
          <w:szCs w:val="24"/>
        </w:rPr>
        <w:t xml:space="preserve">It was for that reason that the </w:t>
      </w:r>
      <w:r w:rsidR="00D9259B">
        <w:rPr>
          <w:rFonts w:ascii="Times New Roman" w:hAnsi="Times New Roman" w:cs="Times New Roman"/>
          <w:sz w:val="24"/>
          <w:szCs w:val="24"/>
        </w:rPr>
        <w:t xml:space="preserve">applicant offered to pay ZWL11,029.09 in full and final settlement </w:t>
      </w:r>
      <w:r w:rsidR="0006157F">
        <w:rPr>
          <w:rFonts w:ascii="Times New Roman" w:hAnsi="Times New Roman" w:cs="Times New Roman"/>
          <w:sz w:val="24"/>
          <w:szCs w:val="24"/>
        </w:rPr>
        <w:t>of the 1</w:t>
      </w:r>
      <w:r w:rsidR="0006157F" w:rsidRPr="0006157F">
        <w:rPr>
          <w:rFonts w:ascii="Times New Roman" w:hAnsi="Times New Roman" w:cs="Times New Roman"/>
          <w:sz w:val="24"/>
          <w:szCs w:val="24"/>
          <w:vertAlign w:val="superscript"/>
        </w:rPr>
        <w:t>st</w:t>
      </w:r>
      <w:r w:rsidR="0006157F">
        <w:rPr>
          <w:rFonts w:ascii="Times New Roman" w:hAnsi="Times New Roman" w:cs="Times New Roman"/>
          <w:sz w:val="24"/>
          <w:szCs w:val="24"/>
        </w:rPr>
        <w:t xml:space="preserve"> respondent’s claim. The </w:t>
      </w:r>
      <w:r w:rsidR="00D9259B">
        <w:rPr>
          <w:rFonts w:ascii="Times New Roman" w:hAnsi="Times New Roman" w:cs="Times New Roman"/>
          <w:sz w:val="24"/>
          <w:szCs w:val="24"/>
        </w:rPr>
        <w:t>1</w:t>
      </w:r>
      <w:r w:rsidR="00D9259B" w:rsidRPr="00D9259B">
        <w:rPr>
          <w:rFonts w:ascii="Times New Roman" w:hAnsi="Times New Roman" w:cs="Times New Roman"/>
          <w:sz w:val="24"/>
          <w:szCs w:val="24"/>
          <w:vertAlign w:val="superscript"/>
        </w:rPr>
        <w:t>st</w:t>
      </w:r>
      <w:r w:rsidR="00D9259B">
        <w:rPr>
          <w:rFonts w:ascii="Times New Roman" w:hAnsi="Times New Roman" w:cs="Times New Roman"/>
          <w:sz w:val="24"/>
          <w:szCs w:val="24"/>
        </w:rPr>
        <w:t xml:space="preserve"> </w:t>
      </w:r>
      <w:r w:rsidR="008C528F">
        <w:rPr>
          <w:rFonts w:ascii="Times New Roman" w:hAnsi="Times New Roman" w:cs="Times New Roman"/>
          <w:sz w:val="24"/>
          <w:szCs w:val="24"/>
        </w:rPr>
        <w:t xml:space="preserve">respondent </w:t>
      </w:r>
      <w:r w:rsidR="000452C0">
        <w:rPr>
          <w:rFonts w:ascii="Times New Roman" w:hAnsi="Times New Roman" w:cs="Times New Roman"/>
          <w:sz w:val="24"/>
          <w:szCs w:val="24"/>
        </w:rPr>
        <w:t xml:space="preserve">rejected </w:t>
      </w:r>
      <w:r w:rsidR="0006157F">
        <w:rPr>
          <w:rFonts w:ascii="Times New Roman" w:hAnsi="Times New Roman" w:cs="Times New Roman"/>
          <w:sz w:val="24"/>
          <w:szCs w:val="24"/>
        </w:rPr>
        <w:t>the offer.</w:t>
      </w:r>
    </w:p>
    <w:p w14:paraId="20A2A77F" w14:textId="76B4FD60" w:rsidR="00B91626" w:rsidRDefault="0006157F" w:rsidP="00133F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construe</w:t>
      </w:r>
      <w:r w:rsidR="000452C0">
        <w:rPr>
          <w:rFonts w:ascii="Times New Roman" w:hAnsi="Times New Roman" w:cs="Times New Roman"/>
          <w:sz w:val="24"/>
          <w:szCs w:val="24"/>
        </w:rPr>
        <w:t>d</w:t>
      </w:r>
      <w:r>
        <w:rPr>
          <w:rFonts w:ascii="Times New Roman" w:hAnsi="Times New Roman" w:cs="Times New Roman"/>
          <w:sz w:val="24"/>
          <w:szCs w:val="24"/>
        </w:rPr>
        <w:t xml:space="preserve"> the </w:t>
      </w:r>
      <w:r w:rsidR="00DE59EA">
        <w:rPr>
          <w:rFonts w:ascii="Times New Roman" w:hAnsi="Times New Roman" w:cs="Times New Roman"/>
          <w:sz w:val="24"/>
          <w:szCs w:val="24"/>
        </w:rPr>
        <w:t>1</w:t>
      </w:r>
      <w:r w:rsidR="00DE59EA" w:rsidRPr="00DE59EA">
        <w:rPr>
          <w:rFonts w:ascii="Times New Roman" w:hAnsi="Times New Roman" w:cs="Times New Roman"/>
          <w:sz w:val="24"/>
          <w:szCs w:val="24"/>
          <w:vertAlign w:val="superscript"/>
        </w:rPr>
        <w:t>st</w:t>
      </w:r>
      <w:r w:rsidR="00DE59EA">
        <w:rPr>
          <w:rFonts w:ascii="Times New Roman" w:hAnsi="Times New Roman" w:cs="Times New Roman"/>
          <w:sz w:val="24"/>
          <w:szCs w:val="24"/>
        </w:rPr>
        <w:t xml:space="preserve"> respondent’s attitude as unreasonable and tantamount to extortion. He reason</w:t>
      </w:r>
      <w:r w:rsidR="000452C0">
        <w:rPr>
          <w:rFonts w:ascii="Times New Roman" w:hAnsi="Times New Roman" w:cs="Times New Roman"/>
          <w:sz w:val="24"/>
          <w:szCs w:val="24"/>
        </w:rPr>
        <w:t>ed</w:t>
      </w:r>
      <w:r w:rsidR="00DE59EA">
        <w:rPr>
          <w:rFonts w:ascii="Times New Roman" w:hAnsi="Times New Roman" w:cs="Times New Roman"/>
          <w:sz w:val="24"/>
          <w:szCs w:val="24"/>
        </w:rPr>
        <w:t xml:space="preserve"> so considering that he was willing to settle the amount claimed by the 1</w:t>
      </w:r>
      <w:r w:rsidR="00DE59EA" w:rsidRPr="00DE59EA">
        <w:rPr>
          <w:rFonts w:ascii="Times New Roman" w:hAnsi="Times New Roman" w:cs="Times New Roman"/>
          <w:sz w:val="24"/>
          <w:szCs w:val="24"/>
          <w:vertAlign w:val="superscript"/>
        </w:rPr>
        <w:t>st</w:t>
      </w:r>
      <w:r w:rsidR="00DE59EA">
        <w:rPr>
          <w:rFonts w:ascii="Times New Roman" w:hAnsi="Times New Roman" w:cs="Times New Roman"/>
          <w:sz w:val="24"/>
          <w:szCs w:val="24"/>
        </w:rPr>
        <w:t xml:space="preserve"> respondent notwithstanding that the amount </w:t>
      </w:r>
      <w:r w:rsidR="000452C0">
        <w:rPr>
          <w:rFonts w:ascii="Times New Roman" w:hAnsi="Times New Roman" w:cs="Times New Roman"/>
          <w:sz w:val="24"/>
          <w:szCs w:val="24"/>
        </w:rPr>
        <w:t>had already been paid in full</w:t>
      </w:r>
      <w:r w:rsidR="00DE59EA">
        <w:rPr>
          <w:rFonts w:ascii="Times New Roman" w:hAnsi="Times New Roman" w:cs="Times New Roman"/>
          <w:sz w:val="24"/>
          <w:szCs w:val="24"/>
        </w:rPr>
        <w:t>. He accused</w:t>
      </w:r>
      <w:r w:rsidR="00344698">
        <w:rPr>
          <w:rFonts w:ascii="Times New Roman" w:hAnsi="Times New Roman" w:cs="Times New Roman"/>
          <w:sz w:val="24"/>
          <w:szCs w:val="24"/>
        </w:rPr>
        <w:t xml:space="preserve"> the</w:t>
      </w:r>
      <w:r w:rsidR="00DE59EA">
        <w:rPr>
          <w:rFonts w:ascii="Times New Roman" w:hAnsi="Times New Roman" w:cs="Times New Roman"/>
          <w:sz w:val="24"/>
          <w:szCs w:val="24"/>
        </w:rPr>
        <w:t xml:space="preserve"> </w:t>
      </w:r>
      <w:r w:rsidR="00DE59EA">
        <w:rPr>
          <w:rFonts w:ascii="Times New Roman" w:hAnsi="Times New Roman" w:cs="Times New Roman"/>
          <w:sz w:val="24"/>
          <w:szCs w:val="24"/>
        </w:rPr>
        <w:lastRenderedPageBreak/>
        <w:t>1</w:t>
      </w:r>
      <w:r w:rsidR="00DE59EA" w:rsidRPr="00DE59EA">
        <w:rPr>
          <w:rFonts w:ascii="Times New Roman" w:hAnsi="Times New Roman" w:cs="Times New Roman"/>
          <w:sz w:val="24"/>
          <w:szCs w:val="24"/>
          <w:vertAlign w:val="superscript"/>
        </w:rPr>
        <w:t>st</w:t>
      </w:r>
      <w:r w:rsidR="00DE59EA">
        <w:rPr>
          <w:rFonts w:ascii="Times New Roman" w:hAnsi="Times New Roman" w:cs="Times New Roman"/>
          <w:sz w:val="24"/>
          <w:szCs w:val="24"/>
        </w:rPr>
        <w:t xml:space="preserve"> respondent of attempting to cash in on his predicament following his loss of receipts which would have </w:t>
      </w:r>
      <w:r w:rsidR="00303B55">
        <w:rPr>
          <w:rFonts w:ascii="Times New Roman" w:hAnsi="Times New Roman" w:cs="Times New Roman"/>
          <w:sz w:val="24"/>
          <w:szCs w:val="24"/>
        </w:rPr>
        <w:t xml:space="preserve">all but </w:t>
      </w:r>
      <w:r w:rsidR="00DE59EA">
        <w:rPr>
          <w:rFonts w:ascii="Times New Roman" w:hAnsi="Times New Roman" w:cs="Times New Roman"/>
          <w:sz w:val="24"/>
          <w:szCs w:val="24"/>
        </w:rPr>
        <w:t xml:space="preserve">confirmed that the debt was </w:t>
      </w:r>
      <w:r w:rsidR="00484ED8">
        <w:rPr>
          <w:rFonts w:ascii="Times New Roman" w:hAnsi="Times New Roman" w:cs="Times New Roman"/>
          <w:sz w:val="24"/>
          <w:szCs w:val="24"/>
        </w:rPr>
        <w:t>re</w:t>
      </w:r>
      <w:r w:rsidR="00DE59EA">
        <w:rPr>
          <w:rFonts w:ascii="Times New Roman" w:hAnsi="Times New Roman" w:cs="Times New Roman"/>
          <w:sz w:val="24"/>
          <w:szCs w:val="24"/>
        </w:rPr>
        <w:t xml:space="preserve">paid in full. </w:t>
      </w:r>
      <w:r w:rsidR="003B48DF">
        <w:rPr>
          <w:rFonts w:ascii="Times New Roman" w:hAnsi="Times New Roman" w:cs="Times New Roman"/>
          <w:sz w:val="24"/>
          <w:szCs w:val="24"/>
        </w:rPr>
        <w:t xml:space="preserve">The applicant urged the court to grant the order as prayed for. </w:t>
      </w:r>
      <w:r w:rsidR="00DE59EA">
        <w:rPr>
          <w:rFonts w:ascii="Times New Roman" w:hAnsi="Times New Roman" w:cs="Times New Roman"/>
          <w:sz w:val="24"/>
          <w:szCs w:val="24"/>
        </w:rPr>
        <w:t xml:space="preserve"> </w:t>
      </w:r>
    </w:p>
    <w:p w14:paraId="3C9B52A2" w14:textId="5243307B" w:rsidR="003B48DF" w:rsidRDefault="003B48DF" w:rsidP="003B48D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Respondent’s Case</w:t>
      </w:r>
    </w:p>
    <w:p w14:paraId="614D1D5C" w14:textId="09D46093" w:rsidR="007A56F3" w:rsidRDefault="00D24AB1"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B4B">
        <w:rPr>
          <w:rFonts w:ascii="Times New Roman" w:hAnsi="Times New Roman" w:cs="Times New Roman"/>
          <w:sz w:val="24"/>
          <w:szCs w:val="24"/>
        </w:rPr>
        <w:t>1</w:t>
      </w:r>
      <w:r w:rsidR="008D6B4B" w:rsidRPr="008D6B4B">
        <w:rPr>
          <w:rFonts w:ascii="Times New Roman" w:hAnsi="Times New Roman" w:cs="Times New Roman"/>
          <w:sz w:val="24"/>
          <w:szCs w:val="24"/>
          <w:vertAlign w:val="superscript"/>
        </w:rPr>
        <w:t>st</w:t>
      </w:r>
      <w:r w:rsidR="008D6B4B">
        <w:rPr>
          <w:rFonts w:ascii="Times New Roman" w:hAnsi="Times New Roman" w:cs="Times New Roman"/>
          <w:sz w:val="24"/>
          <w:szCs w:val="24"/>
        </w:rPr>
        <w:t xml:space="preserve"> respondent denied that applicant had repaid the </w:t>
      </w:r>
      <w:r w:rsidR="000452C0">
        <w:rPr>
          <w:rFonts w:ascii="Times New Roman" w:hAnsi="Times New Roman" w:cs="Times New Roman"/>
          <w:sz w:val="24"/>
          <w:szCs w:val="24"/>
        </w:rPr>
        <w:t xml:space="preserve">full </w:t>
      </w:r>
      <w:r w:rsidR="008D6B4B">
        <w:rPr>
          <w:rFonts w:ascii="Times New Roman" w:hAnsi="Times New Roman" w:cs="Times New Roman"/>
          <w:sz w:val="24"/>
          <w:szCs w:val="24"/>
        </w:rPr>
        <w:t xml:space="preserve">loan </w:t>
      </w:r>
      <w:r w:rsidR="000452C0">
        <w:rPr>
          <w:rFonts w:ascii="Times New Roman" w:hAnsi="Times New Roman" w:cs="Times New Roman"/>
          <w:sz w:val="24"/>
          <w:szCs w:val="24"/>
        </w:rPr>
        <w:t>amount</w:t>
      </w:r>
      <w:r w:rsidR="008D6B4B">
        <w:rPr>
          <w:rFonts w:ascii="Times New Roman" w:hAnsi="Times New Roman" w:cs="Times New Roman"/>
          <w:sz w:val="24"/>
          <w:szCs w:val="24"/>
        </w:rPr>
        <w:t xml:space="preserve">. It challenged the applicant to </w:t>
      </w:r>
      <w:r w:rsidR="000452C0">
        <w:rPr>
          <w:rFonts w:ascii="Times New Roman" w:hAnsi="Times New Roman" w:cs="Times New Roman"/>
          <w:sz w:val="24"/>
          <w:szCs w:val="24"/>
        </w:rPr>
        <w:t xml:space="preserve">prove </w:t>
      </w:r>
      <w:r w:rsidR="008D6B4B">
        <w:rPr>
          <w:rFonts w:ascii="Times New Roman" w:hAnsi="Times New Roman" w:cs="Times New Roman"/>
          <w:sz w:val="24"/>
          <w:szCs w:val="24"/>
        </w:rPr>
        <w:t>that he did so. The bond was not going to be cancelled until the debt was cleared. Cancelling the bond at this stage would result in unjust enrichment to the applicant. The fact that the transaction occurred some sixteen years back did not help mitigate the applicant’s obligation</w:t>
      </w:r>
      <w:r w:rsidR="000452C0">
        <w:rPr>
          <w:rFonts w:ascii="Times New Roman" w:hAnsi="Times New Roman" w:cs="Times New Roman"/>
          <w:sz w:val="24"/>
          <w:szCs w:val="24"/>
        </w:rPr>
        <w:t>s</w:t>
      </w:r>
      <w:r w:rsidR="008D6B4B">
        <w:rPr>
          <w:rFonts w:ascii="Times New Roman" w:hAnsi="Times New Roman" w:cs="Times New Roman"/>
          <w:sz w:val="24"/>
          <w:szCs w:val="24"/>
        </w:rPr>
        <w:t xml:space="preserve">. </w:t>
      </w:r>
      <w:r w:rsidR="007A56F3">
        <w:rPr>
          <w:rFonts w:ascii="Times New Roman" w:hAnsi="Times New Roman" w:cs="Times New Roman"/>
          <w:sz w:val="24"/>
          <w:szCs w:val="24"/>
        </w:rPr>
        <w:t>1</w:t>
      </w:r>
      <w:r w:rsidR="007A56F3" w:rsidRPr="007A56F3">
        <w:rPr>
          <w:rFonts w:ascii="Times New Roman" w:hAnsi="Times New Roman" w:cs="Times New Roman"/>
          <w:sz w:val="24"/>
          <w:szCs w:val="24"/>
          <w:vertAlign w:val="superscript"/>
        </w:rPr>
        <w:t>st</w:t>
      </w:r>
      <w:r w:rsidR="007A56F3">
        <w:rPr>
          <w:rFonts w:ascii="Times New Roman" w:hAnsi="Times New Roman" w:cs="Times New Roman"/>
          <w:sz w:val="24"/>
          <w:szCs w:val="24"/>
        </w:rPr>
        <w:t xml:space="preserve"> respondent also contend</w:t>
      </w:r>
      <w:r w:rsidR="000452C0">
        <w:rPr>
          <w:rFonts w:ascii="Times New Roman" w:hAnsi="Times New Roman" w:cs="Times New Roman"/>
          <w:sz w:val="24"/>
          <w:szCs w:val="24"/>
        </w:rPr>
        <w:t>ed that</w:t>
      </w:r>
      <w:r w:rsidR="007A56F3">
        <w:rPr>
          <w:rFonts w:ascii="Times New Roman" w:hAnsi="Times New Roman" w:cs="Times New Roman"/>
          <w:sz w:val="24"/>
          <w:szCs w:val="24"/>
        </w:rPr>
        <w:t xml:space="preserve"> since the ZWL was demonetised, the amount owing could only be established through applying the RBZ exchange rates. </w:t>
      </w:r>
      <w:r w:rsidR="008D6B4B">
        <w:rPr>
          <w:rFonts w:ascii="Times New Roman" w:hAnsi="Times New Roman" w:cs="Times New Roman"/>
          <w:sz w:val="24"/>
          <w:szCs w:val="24"/>
        </w:rPr>
        <w:t>1</w:t>
      </w:r>
      <w:r w:rsidR="008D6B4B" w:rsidRPr="008D6B4B">
        <w:rPr>
          <w:rFonts w:ascii="Times New Roman" w:hAnsi="Times New Roman" w:cs="Times New Roman"/>
          <w:sz w:val="24"/>
          <w:szCs w:val="24"/>
          <w:vertAlign w:val="superscript"/>
        </w:rPr>
        <w:t>st</w:t>
      </w:r>
      <w:r w:rsidR="008D6B4B">
        <w:rPr>
          <w:rFonts w:ascii="Times New Roman" w:hAnsi="Times New Roman" w:cs="Times New Roman"/>
          <w:sz w:val="24"/>
          <w:szCs w:val="24"/>
        </w:rPr>
        <w:t xml:space="preserve"> respondent was adamant that the amount owing was US$11 029-09, consistent with the RBZ exchange rates applicable at the material time. </w:t>
      </w:r>
    </w:p>
    <w:p w14:paraId="3058C437" w14:textId="31348912" w:rsidR="0019679F" w:rsidRDefault="007A56F3" w:rsidP="007A56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7A56F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denied accusations of trying to overreach and taking advantage of applicant’s predicament. It </w:t>
      </w:r>
      <w:r w:rsidR="000452C0">
        <w:rPr>
          <w:rFonts w:ascii="Times New Roman" w:hAnsi="Times New Roman" w:cs="Times New Roman"/>
          <w:sz w:val="24"/>
          <w:szCs w:val="24"/>
        </w:rPr>
        <w:t xml:space="preserve">further </w:t>
      </w:r>
      <w:r>
        <w:rPr>
          <w:rFonts w:ascii="Times New Roman" w:hAnsi="Times New Roman" w:cs="Times New Roman"/>
          <w:sz w:val="24"/>
          <w:szCs w:val="24"/>
        </w:rPr>
        <w:t>contend</w:t>
      </w:r>
      <w:r w:rsidR="000452C0">
        <w:rPr>
          <w:rFonts w:ascii="Times New Roman" w:hAnsi="Times New Roman" w:cs="Times New Roman"/>
          <w:sz w:val="24"/>
          <w:szCs w:val="24"/>
        </w:rPr>
        <w:t>ed</w:t>
      </w:r>
      <w:r>
        <w:rPr>
          <w:rFonts w:ascii="Times New Roman" w:hAnsi="Times New Roman" w:cs="Times New Roman"/>
          <w:sz w:val="24"/>
          <w:szCs w:val="24"/>
        </w:rPr>
        <w:t xml:space="preserve"> that the demonetisation of the ZWL did not result in the </w:t>
      </w:r>
      <w:r w:rsidR="002913C9">
        <w:rPr>
          <w:rFonts w:ascii="Times New Roman" w:hAnsi="Times New Roman" w:cs="Times New Roman"/>
          <w:sz w:val="24"/>
          <w:szCs w:val="24"/>
        </w:rPr>
        <w:t>termination of</w:t>
      </w:r>
      <w:r>
        <w:rPr>
          <w:rFonts w:ascii="Times New Roman" w:hAnsi="Times New Roman" w:cs="Times New Roman"/>
          <w:sz w:val="24"/>
          <w:szCs w:val="24"/>
        </w:rPr>
        <w:t xml:space="preserve"> ZWL obligations. </w:t>
      </w:r>
      <w:r w:rsidR="002913C9">
        <w:rPr>
          <w:rFonts w:ascii="Times New Roman" w:hAnsi="Times New Roman" w:cs="Times New Roman"/>
          <w:sz w:val="24"/>
          <w:szCs w:val="24"/>
        </w:rPr>
        <w:t>It is in the last paragraph of its opposing affidavit that 1</w:t>
      </w:r>
      <w:r w:rsidR="002913C9" w:rsidRPr="002913C9">
        <w:rPr>
          <w:rFonts w:ascii="Times New Roman" w:hAnsi="Times New Roman" w:cs="Times New Roman"/>
          <w:sz w:val="24"/>
          <w:szCs w:val="24"/>
          <w:vertAlign w:val="superscript"/>
        </w:rPr>
        <w:t>st</w:t>
      </w:r>
      <w:r w:rsidR="002913C9">
        <w:rPr>
          <w:rFonts w:ascii="Times New Roman" w:hAnsi="Times New Roman" w:cs="Times New Roman"/>
          <w:sz w:val="24"/>
          <w:szCs w:val="24"/>
        </w:rPr>
        <w:t xml:space="preserve"> respondents state</w:t>
      </w:r>
      <w:r w:rsidR="000452C0">
        <w:rPr>
          <w:rFonts w:ascii="Times New Roman" w:hAnsi="Times New Roman" w:cs="Times New Roman"/>
          <w:sz w:val="24"/>
          <w:szCs w:val="24"/>
        </w:rPr>
        <w:t>d</w:t>
      </w:r>
      <w:r w:rsidR="002913C9">
        <w:rPr>
          <w:rFonts w:ascii="Times New Roman" w:hAnsi="Times New Roman" w:cs="Times New Roman"/>
          <w:sz w:val="24"/>
          <w:szCs w:val="24"/>
        </w:rPr>
        <w:t xml:space="preserve"> the ZWL amount that </w:t>
      </w:r>
      <w:r w:rsidR="000452C0">
        <w:rPr>
          <w:rFonts w:ascii="Times New Roman" w:hAnsi="Times New Roman" w:cs="Times New Roman"/>
          <w:sz w:val="24"/>
          <w:szCs w:val="24"/>
        </w:rPr>
        <w:t xml:space="preserve">the </w:t>
      </w:r>
      <w:r w:rsidR="002913C9">
        <w:rPr>
          <w:rFonts w:ascii="Times New Roman" w:hAnsi="Times New Roman" w:cs="Times New Roman"/>
          <w:sz w:val="24"/>
          <w:szCs w:val="24"/>
        </w:rPr>
        <w:t xml:space="preserve">applicant failed to pay. </w:t>
      </w:r>
      <w:r w:rsidR="000452C0">
        <w:rPr>
          <w:rFonts w:ascii="Times New Roman" w:hAnsi="Times New Roman" w:cs="Times New Roman"/>
          <w:sz w:val="24"/>
          <w:szCs w:val="24"/>
        </w:rPr>
        <w:t xml:space="preserve">It averred </w:t>
      </w:r>
      <w:r w:rsidR="002913C9">
        <w:rPr>
          <w:rFonts w:ascii="Times New Roman" w:hAnsi="Times New Roman" w:cs="Times New Roman"/>
          <w:sz w:val="24"/>
          <w:szCs w:val="24"/>
        </w:rPr>
        <w:t xml:space="preserve">that </w:t>
      </w:r>
      <w:r w:rsidR="000452C0">
        <w:rPr>
          <w:rFonts w:ascii="Times New Roman" w:hAnsi="Times New Roman" w:cs="Times New Roman"/>
          <w:sz w:val="24"/>
          <w:szCs w:val="24"/>
        </w:rPr>
        <w:t xml:space="preserve">the </w:t>
      </w:r>
      <w:r w:rsidR="002913C9">
        <w:rPr>
          <w:rFonts w:ascii="Times New Roman" w:hAnsi="Times New Roman" w:cs="Times New Roman"/>
          <w:sz w:val="24"/>
          <w:szCs w:val="24"/>
        </w:rPr>
        <w:t>applicant did not liquidate its debt of ZWL 30 486 250.00. The only way to ascertain the present value of the d</w:t>
      </w:r>
      <w:r w:rsidR="000452C0">
        <w:rPr>
          <w:rFonts w:ascii="Times New Roman" w:hAnsi="Times New Roman" w:cs="Times New Roman"/>
          <w:sz w:val="24"/>
          <w:szCs w:val="24"/>
        </w:rPr>
        <w:t>ebt</w:t>
      </w:r>
      <w:r w:rsidR="002913C9">
        <w:rPr>
          <w:rFonts w:ascii="Times New Roman" w:hAnsi="Times New Roman" w:cs="Times New Roman"/>
          <w:sz w:val="24"/>
          <w:szCs w:val="24"/>
        </w:rPr>
        <w:t xml:space="preserve"> was through </w:t>
      </w:r>
      <w:r w:rsidR="000452C0">
        <w:rPr>
          <w:rFonts w:ascii="Times New Roman" w:hAnsi="Times New Roman" w:cs="Times New Roman"/>
          <w:sz w:val="24"/>
          <w:szCs w:val="24"/>
        </w:rPr>
        <w:t xml:space="preserve">the application of </w:t>
      </w:r>
      <w:r w:rsidR="002913C9">
        <w:rPr>
          <w:rFonts w:ascii="Times New Roman" w:hAnsi="Times New Roman" w:cs="Times New Roman"/>
          <w:sz w:val="24"/>
          <w:szCs w:val="24"/>
        </w:rPr>
        <w:t xml:space="preserve">the RBZ exchange rate formula, which yielded the </w:t>
      </w:r>
      <w:r w:rsidR="000452C0">
        <w:rPr>
          <w:rFonts w:ascii="Times New Roman" w:hAnsi="Times New Roman" w:cs="Times New Roman"/>
          <w:sz w:val="24"/>
          <w:szCs w:val="24"/>
        </w:rPr>
        <w:t>sum</w:t>
      </w:r>
      <w:r w:rsidR="002913C9">
        <w:rPr>
          <w:rFonts w:ascii="Times New Roman" w:hAnsi="Times New Roman" w:cs="Times New Roman"/>
          <w:sz w:val="24"/>
          <w:szCs w:val="24"/>
        </w:rPr>
        <w:t xml:space="preserve"> of US$11 029.09. </w:t>
      </w:r>
      <w:r w:rsidR="0019679F">
        <w:rPr>
          <w:rFonts w:ascii="Times New Roman" w:hAnsi="Times New Roman" w:cs="Times New Roman"/>
          <w:sz w:val="24"/>
          <w:szCs w:val="24"/>
        </w:rPr>
        <w:t>1</w:t>
      </w:r>
      <w:r w:rsidR="0019679F">
        <w:rPr>
          <w:rFonts w:ascii="Times New Roman" w:hAnsi="Times New Roman" w:cs="Times New Roman"/>
          <w:sz w:val="24"/>
          <w:szCs w:val="24"/>
          <w:vertAlign w:val="superscript"/>
        </w:rPr>
        <w:t xml:space="preserve">st </w:t>
      </w:r>
      <w:r w:rsidR="0019679F">
        <w:rPr>
          <w:rFonts w:ascii="Times New Roman" w:hAnsi="Times New Roman" w:cs="Times New Roman"/>
          <w:sz w:val="24"/>
          <w:szCs w:val="24"/>
        </w:rPr>
        <w:t xml:space="preserve">respondent </w:t>
      </w:r>
      <w:r w:rsidR="000452C0">
        <w:rPr>
          <w:rFonts w:ascii="Times New Roman" w:hAnsi="Times New Roman" w:cs="Times New Roman"/>
          <w:sz w:val="24"/>
          <w:szCs w:val="24"/>
        </w:rPr>
        <w:t xml:space="preserve">claimed </w:t>
      </w:r>
      <w:r w:rsidR="0019679F">
        <w:rPr>
          <w:rFonts w:ascii="Times New Roman" w:hAnsi="Times New Roman" w:cs="Times New Roman"/>
          <w:sz w:val="24"/>
          <w:szCs w:val="24"/>
        </w:rPr>
        <w:t>that it ha</w:t>
      </w:r>
      <w:r w:rsidR="000452C0">
        <w:rPr>
          <w:rFonts w:ascii="Times New Roman" w:hAnsi="Times New Roman" w:cs="Times New Roman"/>
          <w:sz w:val="24"/>
          <w:szCs w:val="24"/>
        </w:rPr>
        <w:t xml:space="preserve">d suffered financial </w:t>
      </w:r>
      <w:r w:rsidR="0019679F">
        <w:rPr>
          <w:rFonts w:ascii="Times New Roman" w:hAnsi="Times New Roman" w:cs="Times New Roman"/>
          <w:sz w:val="24"/>
          <w:szCs w:val="24"/>
        </w:rPr>
        <w:t>prejudice</w:t>
      </w:r>
      <w:r w:rsidR="000452C0">
        <w:rPr>
          <w:rFonts w:ascii="Times New Roman" w:hAnsi="Times New Roman" w:cs="Times New Roman"/>
          <w:sz w:val="24"/>
          <w:szCs w:val="24"/>
        </w:rPr>
        <w:t xml:space="preserve"> as a result of the </w:t>
      </w:r>
      <w:r w:rsidR="0019679F">
        <w:rPr>
          <w:rFonts w:ascii="Times New Roman" w:hAnsi="Times New Roman" w:cs="Times New Roman"/>
          <w:sz w:val="24"/>
          <w:szCs w:val="24"/>
        </w:rPr>
        <w:t xml:space="preserve">applicant’s failure to pay off the debt in the past sixteen years. It would only accept payment of ZWL 30 486 250.00 instead of </w:t>
      </w:r>
      <w:r w:rsidR="0031070B">
        <w:rPr>
          <w:rFonts w:ascii="Times New Roman" w:hAnsi="Times New Roman" w:cs="Times New Roman"/>
          <w:sz w:val="24"/>
          <w:szCs w:val="24"/>
        </w:rPr>
        <w:t>ZWL1</w:t>
      </w:r>
      <w:r w:rsidR="0019679F">
        <w:rPr>
          <w:rFonts w:ascii="Times New Roman" w:hAnsi="Times New Roman" w:cs="Times New Roman"/>
          <w:sz w:val="24"/>
          <w:szCs w:val="24"/>
        </w:rPr>
        <w:t>1</w:t>
      </w:r>
      <w:r w:rsidR="0031070B">
        <w:rPr>
          <w:rFonts w:ascii="Times New Roman" w:hAnsi="Times New Roman" w:cs="Times New Roman"/>
          <w:sz w:val="24"/>
          <w:szCs w:val="24"/>
        </w:rPr>
        <w:t>, 029.09, assuming the court were to find that the debt was to be repaid in ZWL</w:t>
      </w:r>
      <w:r w:rsidR="0019679F">
        <w:rPr>
          <w:rFonts w:ascii="Times New Roman" w:hAnsi="Times New Roman" w:cs="Times New Roman"/>
          <w:sz w:val="24"/>
          <w:szCs w:val="24"/>
        </w:rPr>
        <w:t>. It asked the court to dismiss the application with costs on the higher scale.</w:t>
      </w:r>
    </w:p>
    <w:p w14:paraId="14A2B019" w14:textId="77777777" w:rsidR="00146140" w:rsidRDefault="00146140" w:rsidP="0019679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Answering Affidavit</w:t>
      </w:r>
    </w:p>
    <w:p w14:paraId="2B40066C" w14:textId="428CBA79" w:rsidR="003B48DF" w:rsidRDefault="00146140"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failure by the 1</w:t>
      </w:r>
      <w:r w:rsidRPr="001461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provide a mortgage statement to show the amount outstanding was quite revealing. That confirmed the applicant’s contention that the debt was paid off. The applicant assert</w:t>
      </w:r>
      <w:r w:rsidR="000452C0">
        <w:rPr>
          <w:rFonts w:ascii="Times New Roman" w:hAnsi="Times New Roman" w:cs="Times New Roman"/>
          <w:sz w:val="24"/>
          <w:szCs w:val="24"/>
        </w:rPr>
        <w:t>ed</w:t>
      </w:r>
      <w:r>
        <w:rPr>
          <w:rFonts w:ascii="Times New Roman" w:hAnsi="Times New Roman" w:cs="Times New Roman"/>
          <w:sz w:val="24"/>
          <w:szCs w:val="24"/>
        </w:rPr>
        <w:t xml:space="preserve"> that</w:t>
      </w:r>
      <w:r w:rsidR="00392A37">
        <w:rPr>
          <w:rFonts w:ascii="Times New Roman" w:hAnsi="Times New Roman" w:cs="Times New Roman"/>
          <w:sz w:val="24"/>
          <w:szCs w:val="24"/>
        </w:rPr>
        <w:t xml:space="preserve"> the</w:t>
      </w:r>
      <w:r>
        <w:rPr>
          <w:rFonts w:ascii="Times New Roman" w:hAnsi="Times New Roman" w:cs="Times New Roman"/>
          <w:sz w:val="24"/>
          <w:szCs w:val="24"/>
        </w:rPr>
        <w:t xml:space="preserve"> 1</w:t>
      </w:r>
      <w:r w:rsidRPr="001461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would have long foreclosed on the mortgaged property instead of </w:t>
      </w:r>
      <w:r w:rsidR="000452C0">
        <w:rPr>
          <w:rFonts w:ascii="Times New Roman" w:hAnsi="Times New Roman" w:cs="Times New Roman"/>
          <w:sz w:val="24"/>
          <w:szCs w:val="24"/>
        </w:rPr>
        <w:t xml:space="preserve">keeping mum </w:t>
      </w:r>
      <w:r>
        <w:rPr>
          <w:rFonts w:ascii="Times New Roman" w:hAnsi="Times New Roman" w:cs="Times New Roman"/>
          <w:sz w:val="24"/>
          <w:szCs w:val="24"/>
        </w:rPr>
        <w:t xml:space="preserve">all these years. Be that as it may, the applicant was willing to pay the amount that </w:t>
      </w:r>
      <w:r w:rsidR="000452C0">
        <w:rPr>
          <w:rFonts w:ascii="Times New Roman" w:hAnsi="Times New Roman" w:cs="Times New Roman"/>
          <w:sz w:val="24"/>
          <w:szCs w:val="24"/>
        </w:rPr>
        <w:t xml:space="preserve">the </w:t>
      </w:r>
      <w:r>
        <w:rPr>
          <w:rFonts w:ascii="Times New Roman" w:hAnsi="Times New Roman" w:cs="Times New Roman"/>
          <w:sz w:val="24"/>
          <w:szCs w:val="24"/>
        </w:rPr>
        <w:t>1</w:t>
      </w:r>
      <w:r w:rsidRPr="001461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0452C0">
        <w:rPr>
          <w:rFonts w:ascii="Times New Roman" w:hAnsi="Times New Roman" w:cs="Times New Roman"/>
          <w:sz w:val="24"/>
          <w:szCs w:val="24"/>
        </w:rPr>
        <w:t>claimed was outstanding</w:t>
      </w:r>
      <w:r>
        <w:rPr>
          <w:rFonts w:ascii="Times New Roman" w:hAnsi="Times New Roman" w:cs="Times New Roman"/>
          <w:sz w:val="24"/>
          <w:szCs w:val="24"/>
        </w:rPr>
        <w:t xml:space="preserve">. The payment could only be made in </w:t>
      </w:r>
      <w:r w:rsidR="000452C0">
        <w:rPr>
          <w:rFonts w:ascii="Times New Roman" w:hAnsi="Times New Roman" w:cs="Times New Roman"/>
          <w:sz w:val="24"/>
          <w:szCs w:val="24"/>
        </w:rPr>
        <w:t>the currency which constituted legal tender in Zimbabwe.</w:t>
      </w:r>
      <w:r>
        <w:rPr>
          <w:rFonts w:ascii="Times New Roman" w:hAnsi="Times New Roman" w:cs="Times New Roman"/>
          <w:sz w:val="24"/>
          <w:szCs w:val="24"/>
        </w:rPr>
        <w:t xml:space="preserve"> </w:t>
      </w:r>
    </w:p>
    <w:p w14:paraId="5E810FE6" w14:textId="2CC753A1" w:rsidR="00146140" w:rsidRDefault="000452C0"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contended</w:t>
      </w:r>
      <w:r w:rsidR="00146140">
        <w:rPr>
          <w:rFonts w:ascii="Times New Roman" w:hAnsi="Times New Roman" w:cs="Times New Roman"/>
          <w:sz w:val="24"/>
          <w:szCs w:val="24"/>
        </w:rPr>
        <w:t xml:space="preserve"> that had the debt not been paid</w:t>
      </w:r>
      <w:r>
        <w:rPr>
          <w:rFonts w:ascii="Times New Roman" w:hAnsi="Times New Roman" w:cs="Times New Roman"/>
          <w:sz w:val="24"/>
          <w:szCs w:val="24"/>
        </w:rPr>
        <w:t xml:space="preserve"> in full</w:t>
      </w:r>
      <w:r w:rsidR="00146140">
        <w:rPr>
          <w:rFonts w:ascii="Times New Roman" w:hAnsi="Times New Roman" w:cs="Times New Roman"/>
          <w:sz w:val="24"/>
          <w:szCs w:val="24"/>
        </w:rPr>
        <w:t>, the 1</w:t>
      </w:r>
      <w:r w:rsidR="00146140" w:rsidRPr="00146140">
        <w:rPr>
          <w:rFonts w:ascii="Times New Roman" w:hAnsi="Times New Roman" w:cs="Times New Roman"/>
          <w:sz w:val="24"/>
          <w:szCs w:val="24"/>
          <w:vertAlign w:val="superscript"/>
        </w:rPr>
        <w:t>st</w:t>
      </w:r>
      <w:r w:rsidR="00146140">
        <w:rPr>
          <w:rFonts w:ascii="Times New Roman" w:hAnsi="Times New Roman" w:cs="Times New Roman"/>
          <w:sz w:val="24"/>
          <w:szCs w:val="24"/>
        </w:rPr>
        <w:t xml:space="preserve"> respondent would not have asked the applicant to make an offer to settle the debt. There would </w:t>
      </w:r>
      <w:r>
        <w:rPr>
          <w:rFonts w:ascii="Times New Roman" w:hAnsi="Times New Roman" w:cs="Times New Roman"/>
          <w:sz w:val="24"/>
          <w:szCs w:val="24"/>
        </w:rPr>
        <w:t xml:space="preserve">have been no </w:t>
      </w:r>
      <w:r w:rsidR="00146140">
        <w:rPr>
          <w:rFonts w:ascii="Times New Roman" w:hAnsi="Times New Roman" w:cs="Times New Roman"/>
          <w:sz w:val="24"/>
          <w:szCs w:val="24"/>
        </w:rPr>
        <w:t xml:space="preserve">need </w:t>
      </w:r>
      <w:r w:rsidR="00146140">
        <w:rPr>
          <w:rFonts w:ascii="Times New Roman" w:hAnsi="Times New Roman" w:cs="Times New Roman"/>
          <w:sz w:val="24"/>
          <w:szCs w:val="24"/>
        </w:rPr>
        <w:lastRenderedPageBreak/>
        <w:t xml:space="preserve">to negotiate an amount which was legally due and for which the applicant had mortgaged his property. </w:t>
      </w:r>
      <w:r>
        <w:rPr>
          <w:rFonts w:ascii="Times New Roman" w:hAnsi="Times New Roman" w:cs="Times New Roman"/>
          <w:sz w:val="24"/>
          <w:szCs w:val="24"/>
        </w:rPr>
        <w:t xml:space="preserve">The </w:t>
      </w:r>
      <w:r w:rsidR="00146140">
        <w:rPr>
          <w:rFonts w:ascii="Times New Roman" w:hAnsi="Times New Roman" w:cs="Times New Roman"/>
          <w:sz w:val="24"/>
          <w:szCs w:val="24"/>
        </w:rPr>
        <w:t>1</w:t>
      </w:r>
      <w:r w:rsidR="00146140" w:rsidRPr="00146140">
        <w:rPr>
          <w:rFonts w:ascii="Times New Roman" w:hAnsi="Times New Roman" w:cs="Times New Roman"/>
          <w:sz w:val="24"/>
          <w:szCs w:val="24"/>
          <w:vertAlign w:val="superscript"/>
        </w:rPr>
        <w:t>st</w:t>
      </w:r>
      <w:r w:rsidR="00146140">
        <w:rPr>
          <w:rFonts w:ascii="Times New Roman" w:hAnsi="Times New Roman" w:cs="Times New Roman"/>
          <w:sz w:val="24"/>
          <w:szCs w:val="24"/>
        </w:rPr>
        <w:t xml:space="preserve"> respondent would have easily proceeded to </w:t>
      </w:r>
      <w:r>
        <w:rPr>
          <w:rFonts w:ascii="Times New Roman" w:hAnsi="Times New Roman" w:cs="Times New Roman"/>
          <w:sz w:val="24"/>
          <w:szCs w:val="24"/>
        </w:rPr>
        <w:t xml:space="preserve">seek execution of the </w:t>
      </w:r>
      <w:r w:rsidR="00146140">
        <w:rPr>
          <w:rFonts w:ascii="Times New Roman" w:hAnsi="Times New Roman" w:cs="Times New Roman"/>
          <w:sz w:val="24"/>
          <w:szCs w:val="24"/>
        </w:rPr>
        <w:t xml:space="preserve">property. The applicant further denied that he would be unjustly enriched by paying the alleged outstanding amount in </w:t>
      </w:r>
      <w:r>
        <w:rPr>
          <w:rFonts w:ascii="Times New Roman" w:hAnsi="Times New Roman" w:cs="Times New Roman"/>
          <w:sz w:val="24"/>
          <w:szCs w:val="24"/>
        </w:rPr>
        <w:t>ZWL</w:t>
      </w:r>
      <w:r w:rsidR="00146140">
        <w:rPr>
          <w:rFonts w:ascii="Times New Roman" w:hAnsi="Times New Roman" w:cs="Times New Roman"/>
          <w:sz w:val="24"/>
          <w:szCs w:val="24"/>
        </w:rPr>
        <w:t>. The debt arose before SI 33</w:t>
      </w:r>
      <w:r>
        <w:rPr>
          <w:rFonts w:ascii="Times New Roman" w:hAnsi="Times New Roman" w:cs="Times New Roman"/>
          <w:sz w:val="24"/>
          <w:szCs w:val="24"/>
        </w:rPr>
        <w:t xml:space="preserve"> of 2019</w:t>
      </w:r>
      <w:r w:rsidR="00146140">
        <w:rPr>
          <w:rFonts w:ascii="Times New Roman" w:hAnsi="Times New Roman" w:cs="Times New Roman"/>
          <w:sz w:val="24"/>
          <w:szCs w:val="24"/>
        </w:rPr>
        <w:t xml:space="preserve"> came into effect</w:t>
      </w:r>
      <w:r>
        <w:rPr>
          <w:rFonts w:ascii="Times New Roman" w:hAnsi="Times New Roman" w:cs="Times New Roman"/>
          <w:sz w:val="24"/>
          <w:szCs w:val="24"/>
        </w:rPr>
        <w:t xml:space="preserve">. It </w:t>
      </w:r>
      <w:r w:rsidR="00146140">
        <w:rPr>
          <w:rFonts w:ascii="Times New Roman" w:hAnsi="Times New Roman" w:cs="Times New Roman"/>
          <w:sz w:val="24"/>
          <w:szCs w:val="24"/>
        </w:rPr>
        <w:t xml:space="preserve">fell within the purview of that law. </w:t>
      </w:r>
      <w:r>
        <w:rPr>
          <w:rFonts w:ascii="Times New Roman" w:hAnsi="Times New Roman" w:cs="Times New Roman"/>
          <w:sz w:val="24"/>
          <w:szCs w:val="24"/>
        </w:rPr>
        <w:t xml:space="preserve">It had to be repaid in the local currency. </w:t>
      </w:r>
    </w:p>
    <w:p w14:paraId="3D4E6FF7" w14:textId="08E77E9A" w:rsidR="00A61FE8" w:rsidRDefault="00A61FE8" w:rsidP="0019679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Issue</w:t>
      </w:r>
    </w:p>
    <w:p w14:paraId="54A2E993" w14:textId="75E01004" w:rsidR="00A61FE8" w:rsidRDefault="00A61FE8"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issue that arises for determination is the currency in which the alleged debt of US$11 029.09 should be </w:t>
      </w:r>
      <w:r w:rsidR="000452C0">
        <w:rPr>
          <w:rFonts w:ascii="Times New Roman" w:hAnsi="Times New Roman" w:cs="Times New Roman"/>
          <w:sz w:val="24"/>
          <w:szCs w:val="24"/>
        </w:rPr>
        <w:t>re</w:t>
      </w:r>
      <w:r>
        <w:rPr>
          <w:rFonts w:ascii="Times New Roman" w:hAnsi="Times New Roman" w:cs="Times New Roman"/>
          <w:sz w:val="24"/>
          <w:szCs w:val="24"/>
        </w:rPr>
        <w:t xml:space="preserve">paid. </w:t>
      </w:r>
    </w:p>
    <w:p w14:paraId="6AD37DC2" w14:textId="4EB89EF4" w:rsidR="00A61FE8" w:rsidRPr="00A61FE8" w:rsidRDefault="00A61FE8" w:rsidP="0019679F">
      <w:pPr>
        <w:spacing w:after="0" w:line="360" w:lineRule="auto"/>
        <w:jc w:val="both"/>
        <w:rPr>
          <w:rFonts w:ascii="Times New Roman" w:hAnsi="Times New Roman" w:cs="Times New Roman"/>
          <w:b/>
          <w:i/>
          <w:sz w:val="24"/>
          <w:szCs w:val="24"/>
        </w:rPr>
      </w:pPr>
      <w:r w:rsidRPr="002F5E31">
        <w:rPr>
          <w:rFonts w:ascii="Times New Roman" w:hAnsi="Times New Roman" w:cs="Times New Roman"/>
          <w:b/>
          <w:i/>
          <w:sz w:val="24"/>
          <w:szCs w:val="24"/>
        </w:rPr>
        <w:t>The Submissions</w:t>
      </w:r>
      <w:r w:rsidRPr="00A61FE8">
        <w:rPr>
          <w:rFonts w:ascii="Times New Roman" w:hAnsi="Times New Roman" w:cs="Times New Roman"/>
          <w:b/>
          <w:i/>
          <w:sz w:val="24"/>
          <w:szCs w:val="24"/>
        </w:rPr>
        <w:t xml:space="preserve"> </w:t>
      </w:r>
    </w:p>
    <w:p w14:paraId="130C9354" w14:textId="7BDCB10A" w:rsidR="00A35071" w:rsidRDefault="00146140" w:rsidP="00A350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0686">
        <w:rPr>
          <w:rFonts w:ascii="Times New Roman" w:hAnsi="Times New Roman" w:cs="Times New Roman"/>
          <w:sz w:val="24"/>
          <w:szCs w:val="24"/>
        </w:rPr>
        <w:t xml:space="preserve">Ms </w:t>
      </w:r>
      <w:r w:rsidR="00F70686" w:rsidRPr="00F70686">
        <w:rPr>
          <w:rFonts w:ascii="Times New Roman" w:hAnsi="Times New Roman" w:cs="Times New Roman"/>
          <w:i/>
          <w:sz w:val="24"/>
          <w:szCs w:val="24"/>
        </w:rPr>
        <w:t>Ngongone</w:t>
      </w:r>
      <w:r w:rsidR="00F70686">
        <w:rPr>
          <w:rFonts w:ascii="Times New Roman" w:hAnsi="Times New Roman" w:cs="Times New Roman"/>
          <w:sz w:val="24"/>
          <w:szCs w:val="24"/>
        </w:rPr>
        <w:t xml:space="preserve"> for the applicant submitted that </w:t>
      </w:r>
      <w:r w:rsidR="00212FF8">
        <w:rPr>
          <w:rFonts w:ascii="Times New Roman" w:hAnsi="Times New Roman" w:cs="Times New Roman"/>
          <w:sz w:val="24"/>
          <w:szCs w:val="24"/>
        </w:rPr>
        <w:t xml:space="preserve">the debt fell </w:t>
      </w:r>
      <w:r w:rsidR="000452C0">
        <w:rPr>
          <w:rFonts w:ascii="Times New Roman" w:hAnsi="Times New Roman" w:cs="Times New Roman"/>
          <w:sz w:val="24"/>
          <w:szCs w:val="24"/>
        </w:rPr>
        <w:t xml:space="preserve">within the scope </w:t>
      </w:r>
      <w:r w:rsidR="00212FF8">
        <w:rPr>
          <w:rFonts w:ascii="Times New Roman" w:hAnsi="Times New Roman" w:cs="Times New Roman"/>
          <w:sz w:val="24"/>
          <w:szCs w:val="24"/>
        </w:rPr>
        <w:t xml:space="preserve">of section </w:t>
      </w:r>
      <w:r w:rsidR="000452C0">
        <w:rPr>
          <w:rFonts w:ascii="Times New Roman" w:hAnsi="Times New Roman" w:cs="Times New Roman"/>
          <w:sz w:val="24"/>
          <w:szCs w:val="24"/>
        </w:rPr>
        <w:t xml:space="preserve">4 </w:t>
      </w:r>
      <w:r w:rsidR="00212FF8" w:rsidRPr="00A35071">
        <w:rPr>
          <w:rFonts w:ascii="Times New Roman" w:hAnsi="Times New Roman" w:cs="Times New Roman"/>
          <w:sz w:val="24"/>
          <w:szCs w:val="24"/>
        </w:rPr>
        <w:t xml:space="preserve">(1)(d) of </w:t>
      </w:r>
      <w:r w:rsidR="000452C0">
        <w:rPr>
          <w:rFonts w:ascii="Times New Roman" w:hAnsi="Times New Roman" w:cs="Times New Roman"/>
          <w:sz w:val="24"/>
          <w:szCs w:val="24"/>
        </w:rPr>
        <w:t>SI 33 of 2019</w:t>
      </w:r>
      <w:r w:rsidR="00212FF8" w:rsidRPr="00A35071">
        <w:rPr>
          <w:rFonts w:ascii="Times New Roman" w:hAnsi="Times New Roman" w:cs="Times New Roman"/>
          <w:sz w:val="24"/>
          <w:szCs w:val="24"/>
        </w:rPr>
        <w:t xml:space="preserve">. She referred to recent Supreme Court judgments which </w:t>
      </w:r>
      <w:r w:rsidR="000452C0">
        <w:rPr>
          <w:rFonts w:ascii="Times New Roman" w:hAnsi="Times New Roman" w:cs="Times New Roman"/>
          <w:sz w:val="24"/>
          <w:szCs w:val="24"/>
        </w:rPr>
        <w:t>declared</w:t>
      </w:r>
      <w:r w:rsidR="00212FF8" w:rsidRPr="00A35071">
        <w:rPr>
          <w:rFonts w:ascii="Times New Roman" w:hAnsi="Times New Roman" w:cs="Times New Roman"/>
          <w:sz w:val="24"/>
          <w:szCs w:val="24"/>
        </w:rPr>
        <w:t xml:space="preserve"> that all lo</w:t>
      </w:r>
      <w:r w:rsidR="000452C0">
        <w:rPr>
          <w:rFonts w:ascii="Times New Roman" w:hAnsi="Times New Roman" w:cs="Times New Roman"/>
          <w:sz w:val="24"/>
          <w:szCs w:val="24"/>
        </w:rPr>
        <w:t xml:space="preserve">cal debts that arose before SI 33 of 2019 became law </w:t>
      </w:r>
      <w:r w:rsidR="00212FF8" w:rsidRPr="00A35071">
        <w:rPr>
          <w:rFonts w:ascii="Times New Roman" w:hAnsi="Times New Roman" w:cs="Times New Roman"/>
          <w:sz w:val="24"/>
          <w:szCs w:val="24"/>
        </w:rPr>
        <w:t xml:space="preserve">were to be </w:t>
      </w:r>
      <w:r w:rsidR="000452C0">
        <w:rPr>
          <w:rFonts w:ascii="Times New Roman" w:hAnsi="Times New Roman" w:cs="Times New Roman"/>
          <w:sz w:val="24"/>
          <w:szCs w:val="24"/>
        </w:rPr>
        <w:t>re</w:t>
      </w:r>
      <w:r w:rsidR="00212FF8" w:rsidRPr="00A35071">
        <w:rPr>
          <w:rFonts w:ascii="Times New Roman" w:hAnsi="Times New Roman" w:cs="Times New Roman"/>
          <w:sz w:val="24"/>
          <w:szCs w:val="24"/>
        </w:rPr>
        <w:t xml:space="preserve">paid in </w:t>
      </w:r>
      <w:r w:rsidR="000452C0">
        <w:rPr>
          <w:rFonts w:ascii="Times New Roman" w:hAnsi="Times New Roman" w:cs="Times New Roman"/>
          <w:sz w:val="24"/>
          <w:szCs w:val="24"/>
        </w:rPr>
        <w:t xml:space="preserve">ZWL </w:t>
      </w:r>
      <w:r w:rsidR="00212FF8" w:rsidRPr="00A35071">
        <w:rPr>
          <w:rFonts w:ascii="Times New Roman" w:hAnsi="Times New Roman" w:cs="Times New Roman"/>
          <w:sz w:val="24"/>
          <w:szCs w:val="24"/>
        </w:rPr>
        <w:t>at the rate of one as to one with the US$.</w:t>
      </w:r>
      <w:r w:rsidR="00212FF8" w:rsidRPr="00A35071">
        <w:rPr>
          <w:rStyle w:val="FootnoteReference"/>
          <w:rFonts w:ascii="Times New Roman" w:hAnsi="Times New Roman" w:cs="Times New Roman"/>
          <w:sz w:val="24"/>
          <w:szCs w:val="24"/>
        </w:rPr>
        <w:footnoteReference w:id="3"/>
      </w:r>
      <w:r w:rsidR="00B67607" w:rsidRPr="00A35071">
        <w:rPr>
          <w:rFonts w:ascii="Times New Roman" w:hAnsi="Times New Roman" w:cs="Times New Roman"/>
          <w:sz w:val="24"/>
          <w:szCs w:val="24"/>
        </w:rPr>
        <w:t xml:space="preserve"> Ms </w:t>
      </w:r>
      <w:r w:rsidR="00B67607" w:rsidRPr="00A35071">
        <w:rPr>
          <w:rFonts w:ascii="Times New Roman" w:hAnsi="Times New Roman" w:cs="Times New Roman"/>
          <w:i/>
          <w:sz w:val="24"/>
          <w:szCs w:val="24"/>
        </w:rPr>
        <w:t>Ngongone</w:t>
      </w:r>
      <w:r w:rsidR="00B67607" w:rsidRPr="00A35071">
        <w:rPr>
          <w:rFonts w:ascii="Times New Roman" w:hAnsi="Times New Roman" w:cs="Times New Roman"/>
          <w:sz w:val="24"/>
          <w:szCs w:val="24"/>
        </w:rPr>
        <w:t xml:space="preserve"> further submitted that the debt did not fall under any of the exceptions </w:t>
      </w:r>
      <w:r w:rsidR="000452C0">
        <w:rPr>
          <w:rFonts w:ascii="Times New Roman" w:hAnsi="Times New Roman" w:cs="Times New Roman"/>
          <w:sz w:val="24"/>
          <w:szCs w:val="24"/>
        </w:rPr>
        <w:t xml:space="preserve">provided </w:t>
      </w:r>
      <w:r w:rsidR="00B67607" w:rsidRPr="00A35071">
        <w:rPr>
          <w:rFonts w:ascii="Times New Roman" w:hAnsi="Times New Roman" w:cs="Times New Roman"/>
          <w:sz w:val="24"/>
          <w:szCs w:val="24"/>
        </w:rPr>
        <w:t xml:space="preserve">under the law, </w:t>
      </w:r>
      <w:r w:rsidR="000452C0">
        <w:rPr>
          <w:rFonts w:ascii="Times New Roman" w:hAnsi="Times New Roman" w:cs="Times New Roman"/>
          <w:sz w:val="24"/>
          <w:szCs w:val="24"/>
        </w:rPr>
        <w:t>which permitted the</w:t>
      </w:r>
      <w:r w:rsidR="00B67607" w:rsidRPr="00A35071">
        <w:rPr>
          <w:rFonts w:ascii="Times New Roman" w:hAnsi="Times New Roman" w:cs="Times New Roman"/>
          <w:sz w:val="24"/>
          <w:szCs w:val="24"/>
        </w:rPr>
        <w:t xml:space="preserve"> payment </w:t>
      </w:r>
      <w:r w:rsidR="000452C0">
        <w:rPr>
          <w:rFonts w:ascii="Times New Roman" w:hAnsi="Times New Roman" w:cs="Times New Roman"/>
          <w:sz w:val="24"/>
          <w:szCs w:val="24"/>
        </w:rPr>
        <w:t xml:space="preserve">of certain transactions </w:t>
      </w:r>
      <w:r w:rsidR="00B67607" w:rsidRPr="00A35071">
        <w:rPr>
          <w:rFonts w:ascii="Times New Roman" w:hAnsi="Times New Roman" w:cs="Times New Roman"/>
          <w:sz w:val="24"/>
          <w:szCs w:val="24"/>
        </w:rPr>
        <w:t>in US$. To further motivate her submission</w:t>
      </w:r>
      <w:r w:rsidR="007348AE" w:rsidRPr="00A35071">
        <w:rPr>
          <w:rFonts w:ascii="Times New Roman" w:hAnsi="Times New Roman" w:cs="Times New Roman"/>
          <w:sz w:val="24"/>
          <w:szCs w:val="24"/>
        </w:rPr>
        <w:t>, counsel</w:t>
      </w:r>
      <w:r w:rsidR="00B67607" w:rsidRPr="00A35071">
        <w:rPr>
          <w:rFonts w:ascii="Times New Roman" w:hAnsi="Times New Roman" w:cs="Times New Roman"/>
          <w:sz w:val="24"/>
          <w:szCs w:val="24"/>
        </w:rPr>
        <w:t xml:space="preserve"> </w:t>
      </w:r>
      <w:r w:rsidR="007348AE" w:rsidRPr="00A35071">
        <w:rPr>
          <w:rFonts w:ascii="Times New Roman" w:hAnsi="Times New Roman" w:cs="Times New Roman"/>
          <w:sz w:val="24"/>
          <w:szCs w:val="24"/>
        </w:rPr>
        <w:t xml:space="preserve">argued that the debt arose from a local loan transaction. It was advanced in local currency. There was no agreement that the loan would be paid back in any other currency </w:t>
      </w:r>
      <w:r w:rsidR="000452C0">
        <w:rPr>
          <w:rFonts w:ascii="Times New Roman" w:hAnsi="Times New Roman" w:cs="Times New Roman"/>
          <w:sz w:val="24"/>
          <w:szCs w:val="24"/>
        </w:rPr>
        <w:t xml:space="preserve">other </w:t>
      </w:r>
      <w:r w:rsidR="007348AE" w:rsidRPr="00A35071">
        <w:rPr>
          <w:rFonts w:ascii="Times New Roman" w:hAnsi="Times New Roman" w:cs="Times New Roman"/>
          <w:sz w:val="24"/>
          <w:szCs w:val="24"/>
        </w:rPr>
        <w:t xml:space="preserve">than the ZWL. </w:t>
      </w:r>
    </w:p>
    <w:p w14:paraId="51E69F72" w14:textId="6C4CE9F1" w:rsidR="00D12B3C" w:rsidRDefault="003364BD" w:rsidP="00A35071">
      <w:pPr>
        <w:autoSpaceDE w:val="0"/>
        <w:autoSpaceDN w:val="0"/>
        <w:adjustRightInd w:val="0"/>
        <w:spacing w:after="0" w:line="360" w:lineRule="auto"/>
        <w:ind w:firstLine="720"/>
        <w:jc w:val="both"/>
        <w:rPr>
          <w:rFonts w:ascii="Times New Roman" w:hAnsi="Times New Roman" w:cs="Times New Roman"/>
          <w:sz w:val="24"/>
          <w:szCs w:val="24"/>
        </w:rPr>
      </w:pPr>
      <w:r w:rsidRPr="00A35071">
        <w:rPr>
          <w:rFonts w:ascii="Times New Roman" w:hAnsi="Times New Roman" w:cs="Times New Roman"/>
          <w:sz w:val="24"/>
          <w:szCs w:val="24"/>
        </w:rPr>
        <w:t xml:space="preserve">In </w:t>
      </w:r>
      <w:r w:rsidR="00392A37">
        <w:rPr>
          <w:rFonts w:ascii="Times New Roman" w:hAnsi="Times New Roman" w:cs="Times New Roman"/>
          <w:sz w:val="24"/>
          <w:szCs w:val="24"/>
        </w:rPr>
        <w:t xml:space="preserve">his </w:t>
      </w:r>
      <w:r w:rsidRPr="00A35071">
        <w:rPr>
          <w:rFonts w:ascii="Times New Roman" w:hAnsi="Times New Roman" w:cs="Times New Roman"/>
          <w:sz w:val="24"/>
          <w:szCs w:val="24"/>
        </w:rPr>
        <w:t xml:space="preserve">heads of argument, the applicant referred to the case of </w:t>
      </w:r>
      <w:r w:rsidRPr="00A35071">
        <w:rPr>
          <w:rFonts w:ascii="Times New Roman" w:hAnsi="Times New Roman" w:cs="Times New Roman"/>
          <w:i/>
          <w:sz w:val="24"/>
          <w:szCs w:val="24"/>
        </w:rPr>
        <w:t>(1) Terence Alan Blake (2) Edward Graham Burroughs v Tabs-Avon Lighting (Private) Limited</w:t>
      </w:r>
      <w:r w:rsidRPr="00A35071">
        <w:rPr>
          <w:rStyle w:val="FootnoteReference"/>
          <w:rFonts w:ascii="Times New Roman" w:hAnsi="Times New Roman" w:cs="Times New Roman"/>
          <w:i/>
          <w:sz w:val="24"/>
          <w:szCs w:val="24"/>
        </w:rPr>
        <w:footnoteReference w:id="4"/>
      </w:r>
      <w:r w:rsidRPr="00A35071">
        <w:rPr>
          <w:rFonts w:ascii="Times New Roman" w:hAnsi="Times New Roman" w:cs="Times New Roman"/>
          <w:i/>
          <w:sz w:val="24"/>
          <w:szCs w:val="24"/>
        </w:rPr>
        <w:t xml:space="preserve">, </w:t>
      </w:r>
      <w:r w:rsidRPr="00A35071">
        <w:rPr>
          <w:rFonts w:ascii="Times New Roman" w:hAnsi="Times New Roman" w:cs="Times New Roman"/>
          <w:sz w:val="24"/>
          <w:szCs w:val="24"/>
        </w:rPr>
        <w:t xml:space="preserve">in which the </w:t>
      </w:r>
      <w:r w:rsidR="00781D1F">
        <w:rPr>
          <w:rFonts w:ascii="Times New Roman" w:hAnsi="Times New Roman" w:cs="Times New Roman"/>
          <w:sz w:val="24"/>
          <w:szCs w:val="24"/>
        </w:rPr>
        <w:t>Supreme C</w:t>
      </w:r>
      <w:r w:rsidRPr="00A35071">
        <w:rPr>
          <w:rFonts w:ascii="Times New Roman" w:hAnsi="Times New Roman" w:cs="Times New Roman"/>
          <w:sz w:val="24"/>
          <w:szCs w:val="24"/>
        </w:rPr>
        <w:t xml:space="preserve">ourt </w:t>
      </w:r>
      <w:r w:rsidR="00A35071">
        <w:rPr>
          <w:rFonts w:ascii="Times New Roman" w:hAnsi="Times New Roman" w:cs="Times New Roman"/>
          <w:sz w:val="24"/>
          <w:szCs w:val="24"/>
        </w:rPr>
        <w:t xml:space="preserve">upheld the lower court’s refusal to grant </w:t>
      </w:r>
      <w:r w:rsidRPr="00A35071">
        <w:rPr>
          <w:rFonts w:ascii="Times New Roman" w:hAnsi="Times New Roman" w:cs="Times New Roman"/>
          <w:sz w:val="24"/>
          <w:szCs w:val="24"/>
        </w:rPr>
        <w:t xml:space="preserve">judgment in </w:t>
      </w:r>
      <w:r w:rsidR="00781D1F">
        <w:rPr>
          <w:rFonts w:ascii="Times New Roman" w:hAnsi="Times New Roman" w:cs="Times New Roman"/>
          <w:sz w:val="24"/>
          <w:szCs w:val="24"/>
        </w:rPr>
        <w:t xml:space="preserve">a </w:t>
      </w:r>
      <w:r w:rsidRPr="00A35071">
        <w:rPr>
          <w:rFonts w:ascii="Times New Roman" w:hAnsi="Times New Roman" w:cs="Times New Roman"/>
          <w:sz w:val="24"/>
          <w:szCs w:val="24"/>
        </w:rPr>
        <w:t xml:space="preserve">foreign currency. The </w:t>
      </w:r>
      <w:r w:rsidR="00A35071">
        <w:rPr>
          <w:rFonts w:ascii="Times New Roman" w:hAnsi="Times New Roman" w:cs="Times New Roman"/>
          <w:sz w:val="24"/>
          <w:szCs w:val="24"/>
        </w:rPr>
        <w:t xml:space="preserve">court reasoned that the </w:t>
      </w:r>
      <w:r w:rsidRPr="00A35071">
        <w:rPr>
          <w:rFonts w:ascii="Times New Roman" w:hAnsi="Times New Roman" w:cs="Times New Roman"/>
          <w:sz w:val="24"/>
          <w:szCs w:val="24"/>
        </w:rPr>
        <w:t>agreement</w:t>
      </w:r>
      <w:r w:rsidR="00A35071">
        <w:rPr>
          <w:rFonts w:ascii="Times New Roman" w:hAnsi="Times New Roman" w:cs="Times New Roman"/>
          <w:sz w:val="24"/>
          <w:szCs w:val="24"/>
        </w:rPr>
        <w:t xml:space="preserve"> </w:t>
      </w:r>
      <w:r w:rsidRPr="00A35071">
        <w:rPr>
          <w:rFonts w:ascii="Times New Roman" w:hAnsi="Times New Roman" w:cs="Times New Roman"/>
          <w:sz w:val="24"/>
          <w:szCs w:val="24"/>
        </w:rPr>
        <w:t>was for payment in Zimbabwe dollars and no legal basis ha</w:t>
      </w:r>
      <w:r w:rsidR="00A35071">
        <w:rPr>
          <w:rFonts w:ascii="Times New Roman" w:hAnsi="Times New Roman" w:cs="Times New Roman"/>
          <w:sz w:val="24"/>
          <w:szCs w:val="24"/>
        </w:rPr>
        <w:t>d</w:t>
      </w:r>
      <w:r w:rsidRPr="00A35071">
        <w:rPr>
          <w:rFonts w:ascii="Times New Roman" w:hAnsi="Times New Roman" w:cs="Times New Roman"/>
          <w:sz w:val="24"/>
          <w:szCs w:val="24"/>
        </w:rPr>
        <w:t xml:space="preserve"> been established for the claim</w:t>
      </w:r>
      <w:r w:rsidR="00A35071">
        <w:rPr>
          <w:rFonts w:ascii="Times New Roman" w:hAnsi="Times New Roman" w:cs="Times New Roman"/>
          <w:sz w:val="24"/>
          <w:szCs w:val="24"/>
        </w:rPr>
        <w:t xml:space="preserve"> </w:t>
      </w:r>
      <w:r w:rsidRPr="00A35071">
        <w:rPr>
          <w:rFonts w:ascii="Times New Roman" w:hAnsi="Times New Roman" w:cs="Times New Roman"/>
          <w:sz w:val="24"/>
          <w:szCs w:val="24"/>
        </w:rPr>
        <w:t>for payment in US</w:t>
      </w:r>
      <w:r w:rsidR="00A35071">
        <w:rPr>
          <w:rFonts w:ascii="Times New Roman" w:hAnsi="Times New Roman" w:cs="Times New Roman"/>
          <w:sz w:val="24"/>
          <w:szCs w:val="24"/>
        </w:rPr>
        <w:t>$</w:t>
      </w:r>
      <w:r w:rsidRPr="00A35071">
        <w:rPr>
          <w:rFonts w:ascii="Times New Roman" w:hAnsi="Times New Roman" w:cs="Times New Roman"/>
          <w:sz w:val="24"/>
          <w:szCs w:val="24"/>
        </w:rPr>
        <w:t>.</w:t>
      </w:r>
      <w:r w:rsidRPr="00A35071">
        <w:rPr>
          <w:rFonts w:ascii="Times New Roman" w:hAnsi="Times New Roman" w:cs="Times New Roman"/>
          <w:i/>
          <w:sz w:val="24"/>
          <w:szCs w:val="24"/>
        </w:rPr>
        <w:t xml:space="preserve"> </w:t>
      </w:r>
      <w:r w:rsidR="00A35071">
        <w:rPr>
          <w:rFonts w:ascii="Times New Roman" w:hAnsi="Times New Roman" w:cs="Times New Roman"/>
          <w:sz w:val="24"/>
          <w:szCs w:val="24"/>
        </w:rPr>
        <w:t xml:space="preserve">Counsel for the applicant submitted that it was </w:t>
      </w:r>
      <w:r w:rsidR="00484247">
        <w:rPr>
          <w:rFonts w:ascii="Times New Roman" w:hAnsi="Times New Roman" w:cs="Times New Roman"/>
          <w:sz w:val="24"/>
          <w:szCs w:val="24"/>
        </w:rPr>
        <w:t xml:space="preserve">crucial to note </w:t>
      </w:r>
      <w:r w:rsidR="00A35071">
        <w:rPr>
          <w:rFonts w:ascii="Times New Roman" w:hAnsi="Times New Roman" w:cs="Times New Roman"/>
          <w:sz w:val="24"/>
          <w:szCs w:val="24"/>
        </w:rPr>
        <w:t xml:space="preserve">that the </w:t>
      </w:r>
      <w:r w:rsidR="00484247">
        <w:rPr>
          <w:rFonts w:ascii="Times New Roman" w:hAnsi="Times New Roman" w:cs="Times New Roman"/>
          <w:sz w:val="24"/>
          <w:szCs w:val="24"/>
        </w:rPr>
        <w:t>1</w:t>
      </w:r>
      <w:r w:rsidR="00484247" w:rsidRPr="00484247">
        <w:rPr>
          <w:rFonts w:ascii="Times New Roman" w:hAnsi="Times New Roman" w:cs="Times New Roman"/>
          <w:sz w:val="24"/>
          <w:szCs w:val="24"/>
          <w:vertAlign w:val="superscript"/>
        </w:rPr>
        <w:t>st</w:t>
      </w:r>
      <w:r w:rsidR="00484247">
        <w:rPr>
          <w:rFonts w:ascii="Times New Roman" w:hAnsi="Times New Roman" w:cs="Times New Roman"/>
          <w:sz w:val="24"/>
          <w:szCs w:val="24"/>
        </w:rPr>
        <w:t xml:space="preserve"> respondent </w:t>
      </w:r>
      <w:r w:rsidR="00A35071">
        <w:rPr>
          <w:rFonts w:ascii="Times New Roman" w:hAnsi="Times New Roman" w:cs="Times New Roman"/>
          <w:sz w:val="24"/>
          <w:szCs w:val="24"/>
        </w:rPr>
        <w:t xml:space="preserve">had not explained why it did not follow up on the alleged outstanding debt all these years, </w:t>
      </w:r>
      <w:r w:rsidR="00484247">
        <w:rPr>
          <w:rFonts w:ascii="Times New Roman" w:hAnsi="Times New Roman" w:cs="Times New Roman"/>
          <w:sz w:val="24"/>
          <w:szCs w:val="24"/>
        </w:rPr>
        <w:t xml:space="preserve">more so considering </w:t>
      </w:r>
      <w:r w:rsidR="00A35071">
        <w:rPr>
          <w:rFonts w:ascii="Times New Roman" w:hAnsi="Times New Roman" w:cs="Times New Roman"/>
          <w:sz w:val="24"/>
          <w:szCs w:val="24"/>
        </w:rPr>
        <w:t xml:space="preserve">the </w:t>
      </w:r>
      <w:r w:rsidR="00484247">
        <w:rPr>
          <w:rFonts w:ascii="Times New Roman" w:hAnsi="Times New Roman" w:cs="Times New Roman"/>
          <w:sz w:val="24"/>
          <w:szCs w:val="24"/>
        </w:rPr>
        <w:t xml:space="preserve">negative effects of the </w:t>
      </w:r>
      <w:r w:rsidR="00A35071">
        <w:rPr>
          <w:rFonts w:ascii="Times New Roman" w:hAnsi="Times New Roman" w:cs="Times New Roman"/>
          <w:sz w:val="24"/>
          <w:szCs w:val="24"/>
        </w:rPr>
        <w:t xml:space="preserve">incessant currency fluctuations. </w:t>
      </w:r>
      <w:r w:rsidR="00D12B3C">
        <w:rPr>
          <w:rFonts w:ascii="Times New Roman" w:hAnsi="Times New Roman" w:cs="Times New Roman"/>
          <w:sz w:val="24"/>
          <w:szCs w:val="24"/>
        </w:rPr>
        <w:t xml:space="preserve">According to counsel, the only conceivable explanation for the reluctance to pursue the debt was because it had been paid in full. </w:t>
      </w:r>
    </w:p>
    <w:p w14:paraId="5C9205F6" w14:textId="5DB7C034" w:rsidR="00146140" w:rsidRPr="00D12B3C" w:rsidRDefault="00D12B3C" w:rsidP="00A3507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1</w:t>
      </w:r>
      <w:r w:rsidRPr="00D12B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Mr </w:t>
      </w:r>
      <w:r w:rsidRPr="00D12B3C">
        <w:rPr>
          <w:rFonts w:ascii="Times New Roman" w:hAnsi="Times New Roman" w:cs="Times New Roman"/>
          <w:i/>
          <w:sz w:val="24"/>
          <w:szCs w:val="24"/>
        </w:rPr>
        <w:t>Simango urged</w:t>
      </w:r>
      <w:r>
        <w:rPr>
          <w:rFonts w:ascii="Times New Roman" w:hAnsi="Times New Roman" w:cs="Times New Roman"/>
          <w:sz w:val="24"/>
          <w:szCs w:val="24"/>
        </w:rPr>
        <w:t xml:space="preserve"> the court to dismiss the application since no evidence was placed before the court to show that the debt was discharged.</w:t>
      </w:r>
      <w:r w:rsidR="00111585">
        <w:rPr>
          <w:rFonts w:ascii="Times New Roman" w:hAnsi="Times New Roman" w:cs="Times New Roman"/>
          <w:sz w:val="24"/>
          <w:szCs w:val="24"/>
        </w:rPr>
        <w:t xml:space="preserve"> He cited the case of </w:t>
      </w:r>
      <w:r w:rsidR="00111585" w:rsidRPr="00111585">
        <w:rPr>
          <w:rFonts w:ascii="Times New Roman" w:hAnsi="Times New Roman" w:cs="Times New Roman"/>
          <w:i/>
          <w:sz w:val="24"/>
          <w:szCs w:val="24"/>
        </w:rPr>
        <w:t>Zimbabwe Revenue Authority v Conduit Investments (Private) Limited</w:t>
      </w:r>
      <w:r w:rsidR="00111585">
        <w:rPr>
          <w:rStyle w:val="FootnoteReference"/>
          <w:rFonts w:ascii="Times New Roman" w:hAnsi="Times New Roman" w:cs="Times New Roman"/>
          <w:i/>
          <w:sz w:val="24"/>
          <w:szCs w:val="24"/>
        </w:rPr>
        <w:footnoteReference w:id="5"/>
      </w:r>
      <w:r w:rsidR="00111585">
        <w:rPr>
          <w:rFonts w:ascii="Times New Roman" w:hAnsi="Times New Roman" w:cs="Times New Roman"/>
          <w:sz w:val="24"/>
          <w:szCs w:val="24"/>
        </w:rPr>
        <w:t xml:space="preserve"> to support the </w:t>
      </w:r>
      <w:r w:rsidR="00111585">
        <w:rPr>
          <w:rFonts w:ascii="Times New Roman" w:hAnsi="Times New Roman" w:cs="Times New Roman"/>
          <w:sz w:val="24"/>
          <w:szCs w:val="24"/>
        </w:rPr>
        <w:lastRenderedPageBreak/>
        <w:t>contention that the outstanding debt ought to be paid in US$</w:t>
      </w:r>
      <w:r w:rsidR="00392A37">
        <w:rPr>
          <w:rFonts w:ascii="Times New Roman" w:hAnsi="Times New Roman" w:cs="Times New Roman"/>
          <w:sz w:val="24"/>
          <w:szCs w:val="24"/>
        </w:rPr>
        <w:t>,</w:t>
      </w:r>
      <w:r w:rsidR="00111585">
        <w:rPr>
          <w:rFonts w:ascii="Times New Roman" w:hAnsi="Times New Roman" w:cs="Times New Roman"/>
          <w:sz w:val="24"/>
          <w:szCs w:val="24"/>
        </w:rPr>
        <w:t xml:space="preserve"> regardless of the provisions of SI 33 of 2019 and SI 142 of 2019. He asked the court to dismiss the application with costs on the punitive scale, arguing that </w:t>
      </w:r>
      <w:r w:rsidR="00484247">
        <w:rPr>
          <w:rFonts w:ascii="Times New Roman" w:hAnsi="Times New Roman" w:cs="Times New Roman"/>
          <w:sz w:val="24"/>
          <w:szCs w:val="24"/>
        </w:rPr>
        <w:t xml:space="preserve">the </w:t>
      </w:r>
      <w:r w:rsidR="00111585">
        <w:rPr>
          <w:rFonts w:ascii="Times New Roman" w:hAnsi="Times New Roman" w:cs="Times New Roman"/>
          <w:sz w:val="24"/>
          <w:szCs w:val="24"/>
        </w:rPr>
        <w:t xml:space="preserve">applicant’s conduct of failing to honour its obligations timeously deserved censure. </w:t>
      </w:r>
    </w:p>
    <w:p w14:paraId="6BF14812" w14:textId="4E227CA3" w:rsidR="00111585" w:rsidRDefault="00111585" w:rsidP="00111585">
      <w:pPr>
        <w:spacing w:after="0" w:line="360" w:lineRule="auto"/>
        <w:jc w:val="both"/>
        <w:rPr>
          <w:rFonts w:ascii="Times New Roman" w:hAnsi="Times New Roman" w:cs="Times New Roman"/>
          <w:b/>
          <w:i/>
          <w:sz w:val="24"/>
          <w:szCs w:val="24"/>
        </w:rPr>
      </w:pPr>
      <w:r w:rsidRPr="00C66F3A">
        <w:rPr>
          <w:rFonts w:ascii="Times New Roman" w:hAnsi="Times New Roman" w:cs="Times New Roman"/>
          <w:b/>
          <w:i/>
          <w:sz w:val="24"/>
          <w:szCs w:val="24"/>
        </w:rPr>
        <w:t xml:space="preserve">The Applicable Law </w:t>
      </w:r>
    </w:p>
    <w:p w14:paraId="43815943" w14:textId="77777777" w:rsidR="009C0DC1" w:rsidRDefault="00111585" w:rsidP="0011158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sidRPr="00AD3C17">
        <w:rPr>
          <w:rFonts w:ascii="Times New Roman" w:hAnsi="Times New Roman" w:cs="Times New Roman"/>
          <w:sz w:val="24"/>
          <w:szCs w:val="24"/>
        </w:rPr>
        <w:t xml:space="preserve">It is common cause that on 22 February 2019, the </w:t>
      </w:r>
      <w:r w:rsidR="007E26AB">
        <w:rPr>
          <w:rFonts w:ascii="Times New Roman" w:hAnsi="Times New Roman" w:cs="Times New Roman"/>
          <w:sz w:val="24"/>
          <w:szCs w:val="24"/>
        </w:rPr>
        <w:t xml:space="preserve">Government </w:t>
      </w:r>
      <w:r w:rsidR="009C0DC1">
        <w:rPr>
          <w:rFonts w:ascii="Times New Roman" w:hAnsi="Times New Roman" w:cs="Times New Roman"/>
          <w:sz w:val="24"/>
          <w:szCs w:val="24"/>
        </w:rPr>
        <w:t xml:space="preserve">of Zimbabwe </w:t>
      </w:r>
      <w:r w:rsidRPr="00AD3C17">
        <w:rPr>
          <w:rFonts w:ascii="Times New Roman" w:hAnsi="Times New Roman" w:cs="Times New Roman"/>
          <w:sz w:val="24"/>
          <w:szCs w:val="24"/>
        </w:rPr>
        <w:t>introduced a new currency called the Real Time Gross Settlement Electronic dollar (RTGS), through the 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Pr="00AD3C17">
        <w:rPr>
          <w:rFonts w:ascii="Times New Roman" w:hAnsi="Times New Roman" w:cs="Times New Roman"/>
          <w:sz w:val="24"/>
          <w:szCs w:val="24"/>
        </w:rPr>
        <w:t>"S.I. 33/19"</w:t>
      </w:r>
      <w:r>
        <w:rPr>
          <w:rFonts w:ascii="Times New Roman" w:hAnsi="Times New Roman" w:cs="Times New Roman"/>
          <w:sz w:val="24"/>
          <w:szCs w:val="24"/>
        </w:rPr>
        <w:t xml:space="preserve"> or the instrument</w:t>
      </w:r>
      <w:r w:rsidRPr="00AD3C17">
        <w:rPr>
          <w:rFonts w:ascii="Times New Roman" w:hAnsi="Times New Roman" w:cs="Times New Roman"/>
          <w:sz w:val="24"/>
          <w:szCs w:val="24"/>
        </w:rPr>
        <w:t>)</w:t>
      </w:r>
      <w:r>
        <w:rPr>
          <w:rFonts w:ascii="Times New Roman" w:hAnsi="Times New Roman" w:cs="Times New Roman"/>
          <w:sz w:val="24"/>
          <w:szCs w:val="24"/>
        </w:rPr>
        <w:t xml:space="preserve">. The instrument was gazetted on 22 February 2019. </w:t>
      </w:r>
      <w:r w:rsidR="0036295A">
        <w:rPr>
          <w:rFonts w:ascii="Times New Roman" w:hAnsi="Times New Roman" w:cs="Times New Roman"/>
          <w:sz w:val="24"/>
          <w:szCs w:val="24"/>
        </w:rPr>
        <w:t xml:space="preserve">That date became the first effective date as defined </w:t>
      </w:r>
      <w:r w:rsidR="00484247">
        <w:rPr>
          <w:rFonts w:ascii="Times New Roman" w:hAnsi="Times New Roman" w:cs="Times New Roman"/>
          <w:sz w:val="24"/>
          <w:szCs w:val="24"/>
        </w:rPr>
        <w:t xml:space="preserve">in </w:t>
      </w:r>
      <w:r w:rsidR="0036295A">
        <w:rPr>
          <w:rFonts w:ascii="Times New Roman" w:hAnsi="Times New Roman" w:cs="Times New Roman"/>
          <w:sz w:val="24"/>
          <w:szCs w:val="24"/>
        </w:rPr>
        <w:t xml:space="preserve">the Finance Act (No.2) Act, No.7 of 2019 (the Finance Act). </w:t>
      </w:r>
      <w:r w:rsidR="00484247">
        <w:rPr>
          <w:rFonts w:ascii="Times New Roman" w:hAnsi="Times New Roman" w:cs="Times New Roman"/>
          <w:sz w:val="24"/>
          <w:szCs w:val="24"/>
        </w:rPr>
        <w:t xml:space="preserve">The new currency </w:t>
      </w:r>
      <w:r w:rsidR="00C3038E">
        <w:rPr>
          <w:rFonts w:ascii="Times New Roman" w:hAnsi="Times New Roman" w:cs="Times New Roman"/>
          <w:sz w:val="24"/>
          <w:szCs w:val="24"/>
        </w:rPr>
        <w:t>ran parallel with other currencies that were accepted as legal tender</w:t>
      </w:r>
      <w:r w:rsidR="00484247">
        <w:rPr>
          <w:rFonts w:ascii="Times New Roman" w:hAnsi="Times New Roman" w:cs="Times New Roman"/>
          <w:sz w:val="24"/>
          <w:szCs w:val="24"/>
        </w:rPr>
        <w:t xml:space="preserve">, under </w:t>
      </w:r>
      <w:r w:rsidR="00C3038E">
        <w:rPr>
          <w:rFonts w:ascii="Times New Roman" w:hAnsi="Times New Roman" w:cs="Times New Roman"/>
          <w:sz w:val="24"/>
          <w:szCs w:val="24"/>
        </w:rPr>
        <w:t xml:space="preserve">what was known then as the multi-currency basket. </w:t>
      </w:r>
    </w:p>
    <w:p w14:paraId="2266CD55" w14:textId="544A4877" w:rsidR="00111585" w:rsidRDefault="00C3038E" w:rsidP="009C0DC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24 June 2019, the Minister of Finance </w:t>
      </w:r>
      <w:r w:rsidR="007E26AB">
        <w:rPr>
          <w:rFonts w:ascii="Times New Roman" w:hAnsi="Times New Roman" w:cs="Times New Roman"/>
          <w:sz w:val="24"/>
          <w:szCs w:val="24"/>
        </w:rPr>
        <w:t xml:space="preserve">and Economic Development </w:t>
      </w:r>
      <w:r>
        <w:rPr>
          <w:rFonts w:ascii="Times New Roman" w:hAnsi="Times New Roman" w:cs="Times New Roman"/>
          <w:sz w:val="24"/>
          <w:szCs w:val="24"/>
        </w:rPr>
        <w:t>caused to be gazetted Statutory Instrument 142 of 2019 (</w:t>
      </w:r>
      <w:r w:rsidRPr="00C3038E">
        <w:rPr>
          <w:rFonts w:ascii="Times New Roman" w:hAnsi="Times New Roman" w:cs="Times New Roman"/>
          <w:sz w:val="24"/>
          <w:szCs w:val="24"/>
        </w:rPr>
        <w:t>Reserve Bank of Zimbabwe (Legal Tender) Regulations, 2019</w:t>
      </w:r>
      <w:r>
        <w:rPr>
          <w:rFonts w:ascii="Times New Roman" w:hAnsi="Times New Roman" w:cs="Times New Roman"/>
          <w:sz w:val="24"/>
          <w:szCs w:val="24"/>
        </w:rPr>
        <w:t xml:space="preserve">) (SI 142/2019). </w:t>
      </w:r>
      <w:r w:rsidR="0036295A">
        <w:rPr>
          <w:rFonts w:ascii="Times New Roman" w:hAnsi="Times New Roman" w:cs="Times New Roman"/>
          <w:sz w:val="24"/>
          <w:szCs w:val="24"/>
        </w:rPr>
        <w:t>The 24</w:t>
      </w:r>
      <w:r w:rsidR="0036295A" w:rsidRPr="0036295A">
        <w:rPr>
          <w:rFonts w:ascii="Times New Roman" w:hAnsi="Times New Roman" w:cs="Times New Roman"/>
          <w:sz w:val="24"/>
          <w:szCs w:val="24"/>
          <w:vertAlign w:val="superscript"/>
        </w:rPr>
        <w:t>th</w:t>
      </w:r>
      <w:r w:rsidR="0036295A">
        <w:rPr>
          <w:rFonts w:ascii="Times New Roman" w:hAnsi="Times New Roman" w:cs="Times New Roman"/>
          <w:sz w:val="24"/>
          <w:szCs w:val="24"/>
        </w:rPr>
        <w:t xml:space="preserve"> June 2019 became the second effective date as defined in the Finance Act. </w:t>
      </w:r>
      <w:r>
        <w:rPr>
          <w:rFonts w:ascii="Times New Roman" w:hAnsi="Times New Roman" w:cs="Times New Roman"/>
          <w:sz w:val="24"/>
          <w:szCs w:val="24"/>
        </w:rPr>
        <w:t xml:space="preserve">This instrument abolished the multi currencies and declared the ZWL to be the sole legal tender in Zimbabwe. </w:t>
      </w:r>
      <w:r w:rsidR="00111585">
        <w:rPr>
          <w:rFonts w:ascii="Times New Roman" w:hAnsi="Times New Roman" w:cs="Times New Roman"/>
          <w:sz w:val="24"/>
          <w:szCs w:val="24"/>
        </w:rPr>
        <w:t xml:space="preserve">The </w:t>
      </w:r>
      <w:r>
        <w:rPr>
          <w:rFonts w:ascii="Times New Roman" w:hAnsi="Times New Roman" w:cs="Times New Roman"/>
          <w:sz w:val="24"/>
          <w:szCs w:val="24"/>
        </w:rPr>
        <w:t xml:space="preserve">two </w:t>
      </w:r>
      <w:r w:rsidR="00111585">
        <w:rPr>
          <w:rFonts w:ascii="Times New Roman" w:hAnsi="Times New Roman" w:cs="Times New Roman"/>
          <w:sz w:val="24"/>
          <w:szCs w:val="24"/>
        </w:rPr>
        <w:t>instrument</w:t>
      </w:r>
      <w:r>
        <w:rPr>
          <w:rFonts w:ascii="Times New Roman" w:hAnsi="Times New Roman" w:cs="Times New Roman"/>
          <w:sz w:val="24"/>
          <w:szCs w:val="24"/>
        </w:rPr>
        <w:t>s</w:t>
      </w:r>
      <w:r w:rsidR="00111585">
        <w:rPr>
          <w:rFonts w:ascii="Times New Roman" w:hAnsi="Times New Roman" w:cs="Times New Roman"/>
          <w:sz w:val="24"/>
          <w:szCs w:val="24"/>
        </w:rPr>
        <w:t xml:space="preserve"> w</w:t>
      </w:r>
      <w:r>
        <w:rPr>
          <w:rFonts w:ascii="Times New Roman" w:hAnsi="Times New Roman" w:cs="Times New Roman"/>
          <w:sz w:val="24"/>
          <w:szCs w:val="24"/>
        </w:rPr>
        <w:t>ere later</w:t>
      </w:r>
      <w:r w:rsidR="00111585">
        <w:rPr>
          <w:rFonts w:ascii="Times New Roman" w:hAnsi="Times New Roman" w:cs="Times New Roman"/>
          <w:sz w:val="24"/>
          <w:szCs w:val="24"/>
        </w:rPr>
        <w:t xml:space="preserve"> incorporated into the Finance</w:t>
      </w:r>
      <w:r w:rsidR="0036295A">
        <w:rPr>
          <w:rFonts w:ascii="Times New Roman" w:hAnsi="Times New Roman" w:cs="Times New Roman"/>
          <w:sz w:val="24"/>
          <w:szCs w:val="24"/>
        </w:rPr>
        <w:t xml:space="preserve"> Act</w:t>
      </w:r>
      <w:r w:rsidR="00111585">
        <w:rPr>
          <w:rFonts w:ascii="Times New Roman" w:hAnsi="Times New Roman" w:cs="Times New Roman"/>
          <w:sz w:val="24"/>
          <w:szCs w:val="24"/>
        </w:rPr>
        <w:t xml:space="preserve">. </w:t>
      </w:r>
      <w:r>
        <w:rPr>
          <w:rFonts w:ascii="Times New Roman" w:hAnsi="Times New Roman" w:cs="Times New Roman"/>
          <w:sz w:val="24"/>
          <w:szCs w:val="24"/>
        </w:rPr>
        <w:t xml:space="preserve">The Finance Act was gazetted on 21 August 2019. </w:t>
      </w:r>
      <w:r w:rsidR="00B7163F">
        <w:rPr>
          <w:rFonts w:ascii="Times New Roman" w:hAnsi="Times New Roman" w:cs="Times New Roman"/>
          <w:sz w:val="24"/>
          <w:szCs w:val="24"/>
        </w:rPr>
        <w:t xml:space="preserve">The </w:t>
      </w:r>
      <w:r w:rsidR="00484247">
        <w:rPr>
          <w:rFonts w:ascii="Times New Roman" w:hAnsi="Times New Roman" w:cs="Times New Roman"/>
          <w:sz w:val="24"/>
          <w:szCs w:val="24"/>
        </w:rPr>
        <w:t xml:space="preserve">key </w:t>
      </w:r>
      <w:r w:rsidR="00B7163F">
        <w:rPr>
          <w:rFonts w:ascii="Times New Roman" w:hAnsi="Times New Roman" w:cs="Times New Roman"/>
          <w:sz w:val="24"/>
          <w:szCs w:val="24"/>
        </w:rPr>
        <w:t xml:space="preserve">parts of </w:t>
      </w:r>
      <w:r w:rsidR="00484247">
        <w:rPr>
          <w:rFonts w:ascii="Times New Roman" w:hAnsi="Times New Roman" w:cs="Times New Roman"/>
          <w:sz w:val="24"/>
          <w:szCs w:val="24"/>
        </w:rPr>
        <w:t xml:space="preserve">the Finance Act which assimilated some of the provisions of the two instruments are </w:t>
      </w:r>
      <w:r w:rsidR="00B7163F">
        <w:rPr>
          <w:rFonts w:ascii="Times New Roman" w:hAnsi="Times New Roman" w:cs="Times New Roman"/>
          <w:sz w:val="24"/>
          <w:szCs w:val="24"/>
        </w:rPr>
        <w:t>section</w:t>
      </w:r>
      <w:r w:rsidR="0035760B">
        <w:rPr>
          <w:rFonts w:ascii="Times New Roman" w:hAnsi="Times New Roman" w:cs="Times New Roman"/>
          <w:sz w:val="24"/>
          <w:szCs w:val="24"/>
        </w:rPr>
        <w:t>s</w:t>
      </w:r>
      <w:r w:rsidR="00B7163F">
        <w:rPr>
          <w:rFonts w:ascii="Times New Roman" w:hAnsi="Times New Roman" w:cs="Times New Roman"/>
          <w:sz w:val="24"/>
          <w:szCs w:val="24"/>
        </w:rPr>
        <w:t xml:space="preserve"> </w:t>
      </w:r>
      <w:r w:rsidR="00111585">
        <w:rPr>
          <w:rFonts w:ascii="Times New Roman" w:hAnsi="Times New Roman" w:cs="Times New Roman"/>
          <w:sz w:val="24"/>
          <w:szCs w:val="24"/>
        </w:rPr>
        <w:t>22</w:t>
      </w:r>
      <w:r w:rsidR="0035760B">
        <w:rPr>
          <w:rFonts w:ascii="Times New Roman" w:hAnsi="Times New Roman" w:cs="Times New Roman"/>
          <w:sz w:val="24"/>
          <w:szCs w:val="24"/>
        </w:rPr>
        <w:t xml:space="preserve"> and 23</w:t>
      </w:r>
      <w:r w:rsidR="00484247">
        <w:rPr>
          <w:rFonts w:ascii="Times New Roman" w:hAnsi="Times New Roman" w:cs="Times New Roman"/>
          <w:sz w:val="24"/>
          <w:szCs w:val="24"/>
        </w:rPr>
        <w:t xml:space="preserve">. The two sections state in part </w:t>
      </w:r>
      <w:r w:rsidR="00111585">
        <w:rPr>
          <w:rFonts w:ascii="Times New Roman" w:hAnsi="Times New Roman" w:cs="Times New Roman"/>
          <w:sz w:val="24"/>
          <w:szCs w:val="24"/>
        </w:rPr>
        <w:t xml:space="preserve">as </w:t>
      </w:r>
      <w:r w:rsidR="00111585" w:rsidRPr="002F5E31">
        <w:rPr>
          <w:rFonts w:ascii="Times New Roman" w:hAnsi="Times New Roman" w:cs="Times New Roman"/>
          <w:sz w:val="24"/>
          <w:szCs w:val="24"/>
        </w:rPr>
        <w:t>follows:</w:t>
      </w:r>
    </w:p>
    <w:p w14:paraId="5CDFF3D8" w14:textId="7751070E" w:rsidR="00111585" w:rsidRPr="00E079FD" w:rsidRDefault="00111585" w:rsidP="00111585">
      <w:pPr>
        <w:spacing w:after="0" w:line="24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“22</w:t>
      </w:r>
      <w:r w:rsidR="009F68B7">
        <w:rPr>
          <w:rFonts w:ascii="Times New Roman" w:eastAsia="Times New Roman" w:hAnsi="Times New Roman" w:cs="Times New Roman"/>
          <w:b/>
          <w:lang w:eastAsia="en-ZW"/>
        </w:rPr>
        <w:t xml:space="preserve"> </w:t>
      </w:r>
      <w:r w:rsidRPr="00E079FD">
        <w:rPr>
          <w:rFonts w:ascii="Times New Roman" w:eastAsia="Times New Roman" w:hAnsi="Times New Roman" w:cs="Times New Roman"/>
          <w:b/>
          <w:lang w:eastAsia="en-ZW"/>
        </w:rPr>
        <w:t>Issuance and legal tender of RTGS dollars, savings, transitional matters and validation</w:t>
      </w:r>
    </w:p>
    <w:p w14:paraId="169A87A1" w14:textId="77777777" w:rsidR="00111585" w:rsidRPr="00E079FD" w:rsidRDefault="00111585" w:rsidP="00111585">
      <w:pPr>
        <w:spacing w:after="0" w:line="240" w:lineRule="auto"/>
        <w:ind w:left="720"/>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4151DD04" w14:textId="77777777" w:rsidR="00111585" w:rsidRPr="00E079FD" w:rsidRDefault="00111585" w:rsidP="00111585">
      <w:pPr>
        <w:spacing w:after="0" w:line="240" w:lineRule="auto"/>
        <w:ind w:left="993" w:hanging="284"/>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(a) that the Reserve Bank has, with effect from the first effective date, issued an electronic  currency called the RTGS dollar; and</w:t>
      </w:r>
    </w:p>
    <w:p w14:paraId="7C98BEC3" w14:textId="422520FD" w:rsidR="00111585" w:rsidRDefault="00111585" w:rsidP="00111585">
      <w:pPr>
        <w:spacing w:after="0" w:line="240" w:lineRule="auto"/>
        <w:ind w:left="993" w:hanging="273"/>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 xml:space="preserve">(b) </w:t>
      </w:r>
      <w:r w:rsidR="00B7163F">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p>
    <w:p w14:paraId="0ADB36A7" w14:textId="77777777" w:rsidR="00111585" w:rsidRPr="008C18C5"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c) that such currency shall be legal tender within Zimbabwe from the first effective date; and</w:t>
      </w:r>
    </w:p>
    <w:p w14:paraId="16CC693B" w14:textId="77777777" w:rsidR="00111585" w:rsidRPr="008C18C5" w:rsidRDefault="00111585" w:rsidP="00111585">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(d) that, for accounting and other purposes (including the discharge of financial or contractual obligations), all assets and liabilities that were, immediately before the first effective date, valued and expressed in United States dollars (other than assets and liabilities referred to in section 44C (2) of the principal Act) shall on the first effective date be deemed to be values in RTGS dollars at a rate of one-to-one to the United States dollar; and </w:t>
      </w:r>
    </w:p>
    <w:p w14:paraId="3AEDB7A1" w14:textId="77777777" w:rsidR="00111585"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(e) 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basis;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p>
    <w:p w14:paraId="4CAA61FF" w14:textId="7A888D95" w:rsidR="00111585"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lastRenderedPageBreak/>
        <w:t>(f)</w:t>
      </w:r>
      <w:r w:rsidR="009F68B7">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every enactment in which an amount is expressed in United States dollars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shall,</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(but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subject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to</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subsection(4)),</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construed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as reference to the RTGS dollar, at parity with the United States dollar, that is to say, at a one-to-one rate.</w:t>
      </w:r>
    </w:p>
    <w:p w14:paraId="3F7E4A8E" w14:textId="63AC83BD" w:rsidR="00111585" w:rsidRPr="00E25FE7"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(2)</w:t>
      </w:r>
      <w:r w:rsidR="009F68B7">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bond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notes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coins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referred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to</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in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Reserve Bank of Zimbabwe Amendment Act, 2017 (No. 1 of 2017) shall continue to be legal tender within Zimbabwe, exchangeable with the RTGS dollar at parity with each bond note unit, that is to say, at a one-to-one rate.</w:t>
      </w:r>
    </w:p>
    <w:p w14:paraId="6AFEF809" w14:textId="77777777" w:rsidR="00111585" w:rsidRDefault="00111585" w:rsidP="00111585">
      <w:pPr>
        <w:spacing w:after="0" w:line="240" w:lineRule="auto"/>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 xml:space="preserve"> </w:t>
      </w:r>
      <w:r>
        <w:rPr>
          <w:rFonts w:ascii="Times New Roman" w:eastAsia="Times New Roman" w:hAnsi="Times New Roman" w:cs="Times New Roman"/>
          <w:lang w:eastAsia="en-ZW"/>
        </w:rPr>
        <w:tab/>
      </w:r>
      <w:r w:rsidRPr="00E25FE7">
        <w:rPr>
          <w:rFonts w:ascii="Times New Roman" w:eastAsia="Times New Roman" w:hAnsi="Times New Roman" w:cs="Times New Roman"/>
          <w:lang w:eastAsia="en-ZW"/>
        </w:rPr>
        <w:t>(3)The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use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of</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RTGS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currency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with</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hereby validated.</w:t>
      </w:r>
    </w:p>
    <w:p w14:paraId="527E51ED" w14:textId="77777777" w:rsidR="00111585" w:rsidRDefault="00111585" w:rsidP="00111585">
      <w:pPr>
        <w:spacing w:after="0" w:line="240" w:lineRule="auto"/>
        <w:ind w:firstLine="720"/>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(4) For the purposes of this section—</w:t>
      </w:r>
    </w:p>
    <w:p w14:paraId="5319D739" w14:textId="77777777" w:rsidR="00111585" w:rsidRDefault="00111585" w:rsidP="00111585">
      <w:pPr>
        <w:spacing w:after="0" w:line="240" w:lineRule="auto"/>
        <w:ind w:left="993" w:hanging="284"/>
        <w:jc w:val="both"/>
        <w:rPr>
          <w:rFonts w:ascii="Times New Roman" w:eastAsia="Times New Roman" w:hAnsi="Times New Roman" w:cs="Times New Roman"/>
          <w:lang w:eastAsia="en-ZW"/>
        </w:rPr>
      </w:pPr>
      <w:r w:rsidRPr="0036295A">
        <w:rPr>
          <w:rFonts w:ascii="Times New Roman" w:eastAsia="Times New Roman" w:hAnsi="Times New Roman" w:cs="Times New Roman"/>
          <w:u w:val="single"/>
          <w:lang w:eastAsia="en-ZW"/>
        </w:rPr>
        <w:t>(a)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25FE7">
        <w:rPr>
          <w:rFonts w:ascii="Times New Roman" w:eastAsia="Times New Roman" w:hAnsi="Times New Roman" w:cs="Times New Roman"/>
          <w:lang w:eastAsia="en-ZW"/>
        </w:rPr>
        <w:t>;</w:t>
      </w:r>
    </w:p>
    <w:p w14:paraId="3CED138B" w14:textId="30BA4FB2" w:rsidR="00111585" w:rsidRDefault="00111585" w:rsidP="0035760B">
      <w:pPr>
        <w:spacing w:after="0" w:line="240" w:lineRule="auto"/>
        <w:ind w:left="993" w:hanging="284"/>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(b)</w:t>
      </w:r>
      <w:r>
        <w:rPr>
          <w:rFonts w:ascii="Times New Roman" w:eastAsia="Times New Roman" w:hAnsi="Times New Roman" w:cs="Times New Roman"/>
          <w:lang w:eastAsia="en-ZW"/>
        </w:rPr>
        <w:t xml:space="preserve"> </w:t>
      </w:r>
      <w:r w:rsidR="0035760B">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sidR="009F68B7">
        <w:rPr>
          <w:rFonts w:ascii="Times New Roman" w:eastAsia="Times New Roman" w:hAnsi="Times New Roman" w:cs="Times New Roman"/>
          <w:lang w:eastAsia="en-ZW"/>
        </w:rPr>
        <w:t xml:space="preserve"> (Underlining for emphasis)</w:t>
      </w:r>
    </w:p>
    <w:p w14:paraId="4635F32A" w14:textId="6D1744E1" w:rsidR="00111585" w:rsidRDefault="00111585" w:rsidP="0035760B">
      <w:pPr>
        <w:spacing w:after="0" w:line="240" w:lineRule="auto"/>
        <w:ind w:left="993" w:hanging="284"/>
        <w:jc w:val="both"/>
        <w:rPr>
          <w:rFonts w:ascii="Times New Roman" w:eastAsia="Times New Roman" w:hAnsi="Times New Roman" w:cs="Times New Roman"/>
          <w:lang w:eastAsia="en-ZW"/>
        </w:rPr>
      </w:pPr>
    </w:p>
    <w:p w14:paraId="1EBE6A4D" w14:textId="77777777" w:rsidR="00111585" w:rsidRPr="008C18C5" w:rsidRDefault="00111585" w:rsidP="00111585">
      <w:pPr>
        <w:spacing w:after="0" w:line="240" w:lineRule="auto"/>
        <w:ind w:left="720" w:hanging="153"/>
        <w:jc w:val="both"/>
        <w:rPr>
          <w:rFonts w:ascii="Times New Roman" w:eastAsia="Times New Roman" w:hAnsi="Times New Roman" w:cs="Times New Roman"/>
          <w:b/>
          <w:lang w:eastAsia="en-ZW"/>
        </w:rPr>
      </w:pPr>
      <w:r w:rsidRPr="008C18C5">
        <w:rPr>
          <w:rFonts w:ascii="Times New Roman" w:eastAsia="Times New Roman" w:hAnsi="Times New Roman" w:cs="Times New Roman"/>
          <w:b/>
          <w:lang w:eastAsia="en-ZW"/>
        </w:rPr>
        <w:t>23 Zimbabwe dollar to be the sole currency for legal tender purposes from second effective date</w:t>
      </w:r>
    </w:p>
    <w:p w14:paraId="0A00CFDC" w14:textId="77777777" w:rsidR="00111585" w:rsidRPr="008C18C5" w:rsidRDefault="00111585" w:rsidP="00111585">
      <w:pPr>
        <w:spacing w:after="0" w:line="240" w:lineRule="auto"/>
        <w:ind w:left="567" w:firstLine="153"/>
        <w:jc w:val="both"/>
        <w:rPr>
          <w:rFonts w:ascii="Times New Roman" w:eastAsia="Times New Roman" w:hAnsi="Times New Roman" w:cs="Times New Roman"/>
          <w:u w:val="single"/>
          <w:lang w:eastAsia="en-ZW"/>
        </w:rPr>
      </w:pPr>
      <w:r w:rsidRPr="008C18C5">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p>
    <w:p w14:paraId="5C32F420" w14:textId="77777777" w:rsidR="00111585" w:rsidRPr="008C18C5" w:rsidRDefault="00111585" w:rsidP="00111585">
      <w:pPr>
        <w:spacing w:after="0"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(2) Accordingly, the Zimbabwe dollar shall, with effect from the second effective date, but subject to subsection (4), be the sole legal tender in Zimbabwe in all transactions.</w:t>
      </w:r>
    </w:p>
    <w:p w14:paraId="41FD4D00" w14:textId="13E903A1" w:rsidR="00111585" w:rsidRPr="008C18C5" w:rsidRDefault="00111585" w:rsidP="008C18C5">
      <w:pPr>
        <w:spacing w:after="0"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(3) </w:t>
      </w:r>
      <w:r w:rsidR="008C18C5" w:rsidRPr="008C18C5">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w:t>
      </w:r>
    </w:p>
    <w:p w14:paraId="2D7FC979" w14:textId="77777777" w:rsidR="00111585" w:rsidRPr="008C18C5" w:rsidRDefault="00111585" w:rsidP="00111585">
      <w:pPr>
        <w:autoSpaceDE w:val="0"/>
        <w:autoSpaceDN w:val="0"/>
        <w:adjustRightInd w:val="0"/>
        <w:spacing w:after="0"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(4)</w:t>
      </w:r>
      <w:r w:rsidRPr="008C18C5">
        <w:rPr>
          <w:rFonts w:ascii="Times New Roman" w:eastAsia="Times New Roman" w:hAnsi="Times New Roman" w:cs="Times New Roman"/>
          <w:lang w:eastAsia="en-ZW"/>
        </w:rPr>
        <w:tab/>
        <w:t>Nothing in this section shall affect—</w:t>
      </w:r>
    </w:p>
    <w:p w14:paraId="1A6103F2" w14:textId="77777777" w:rsidR="00111585" w:rsidRPr="008C18C5" w:rsidRDefault="00111585" w:rsidP="00111585">
      <w:pPr>
        <w:autoSpaceDE w:val="0"/>
        <w:autoSpaceDN w:val="0"/>
        <w:adjustRightInd w:val="0"/>
        <w:spacing w:after="0"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(a) </w:t>
      </w:r>
      <w:r w:rsidRPr="008C18C5">
        <w:rPr>
          <w:rFonts w:ascii="Times New Roman" w:eastAsia="Times New Roman" w:hAnsi="Times New Roman" w:cs="Times New Roman"/>
          <w:lang w:eastAsia="en-ZW"/>
        </w:rPr>
        <w:tab/>
        <w:t>the opening or operation of “nostro foreign currency accounts”, as defined in section 44C(5) of the principal Act as inserted by this Act, which shall continue to be designated in the foreign currencies with which they are opened and in which they are operated, nor shall this section affect the making of foreign payments from such accounts;</w:t>
      </w:r>
    </w:p>
    <w:p w14:paraId="16E11E5A" w14:textId="77777777" w:rsidR="00111585" w:rsidRPr="008C18C5" w:rsidRDefault="00111585" w:rsidP="00111585">
      <w:pPr>
        <w:autoSpaceDE w:val="0"/>
        <w:autoSpaceDN w:val="0"/>
        <w:adjustRightInd w:val="0"/>
        <w:spacing w:after="0"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(b)</w:t>
      </w:r>
      <w:r w:rsidRPr="008C18C5">
        <w:rPr>
          <w:rFonts w:ascii="Times New Roman" w:eastAsia="Times New Roman" w:hAnsi="Times New Roman" w:cs="Times New Roman"/>
          <w:lang w:eastAsia="en-ZW"/>
        </w:rPr>
        <w:tab/>
        <w:t>the requirement to pay in any of the foreign currencies referred to in section 2(1) duties in terms of the Customs and Excise Act [Chapter 23:02]that are payable on the importation of goods specified under that Act to be luxury goods, or, in respect of such goods, to pay any import or value added tax in any of the foreign currencies referred to in subsection (1) as required by or under the Value Added Tax Act [Chapter 23:12].</w:t>
      </w:r>
    </w:p>
    <w:p w14:paraId="55562874" w14:textId="759935E6" w:rsidR="00111585" w:rsidRDefault="00111585" w:rsidP="00E079FD">
      <w:pPr>
        <w:autoSpaceDE w:val="0"/>
        <w:autoSpaceDN w:val="0"/>
        <w:adjustRightInd w:val="0"/>
        <w:spacing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(5) Notwithstanding subsection (1) and (2), it is permissible to tender any of the foreign currencies referred to in subsection (1) in payment for</w:t>
      </w:r>
      <w:r w:rsidR="009F68B7" w:rsidRPr="008C18C5">
        <w:rPr>
          <w:rFonts w:ascii="Times New Roman" w:eastAsia="Times New Roman" w:hAnsi="Times New Roman" w:cs="Times New Roman"/>
          <w:lang w:eastAsia="en-ZW"/>
        </w:rPr>
        <w:t xml:space="preserve"> international airline services”</w:t>
      </w:r>
      <w:r w:rsidR="00286DFB">
        <w:rPr>
          <w:rFonts w:ascii="Times New Roman" w:eastAsia="Times New Roman" w:hAnsi="Times New Roman" w:cs="Times New Roman"/>
          <w:lang w:eastAsia="en-ZW"/>
        </w:rPr>
        <w:t xml:space="preserve">. (Underlining for emphasis). </w:t>
      </w:r>
    </w:p>
    <w:p w14:paraId="1237851F" w14:textId="0799A4D0" w:rsidR="00604A90" w:rsidRPr="00604A90" w:rsidRDefault="00604A90" w:rsidP="00604A90">
      <w:pPr>
        <w:autoSpaceDE w:val="0"/>
        <w:autoSpaceDN w:val="0"/>
        <w:adjustRightInd w:val="0"/>
        <w:spacing w:line="360" w:lineRule="auto"/>
        <w:jc w:val="both"/>
        <w:rPr>
          <w:rFonts w:ascii="Times New Roman" w:hAnsi="Times New Roman" w:cs="Times New Roman"/>
          <w:sz w:val="24"/>
          <w:szCs w:val="24"/>
        </w:rPr>
      </w:pPr>
      <w:r w:rsidRPr="00604A90">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principal Act referred to in sections 22 and 23 above is the Reserve Bank of Zimbabwe Act.</w:t>
      </w:r>
      <w:r>
        <w:rPr>
          <w:rStyle w:val="FootnoteReference"/>
          <w:rFonts w:ascii="Times New Roman" w:eastAsia="Times New Roman" w:hAnsi="Times New Roman" w:cs="Times New Roman"/>
          <w:sz w:val="24"/>
          <w:szCs w:val="24"/>
          <w:lang w:eastAsia="en-ZW"/>
        </w:rPr>
        <w:footnoteReference w:id="6"/>
      </w:r>
    </w:p>
    <w:p w14:paraId="4B7DD24C" w14:textId="34F97A7D" w:rsidR="00F865F2" w:rsidRPr="00F865F2" w:rsidRDefault="00F865F2" w:rsidP="00334FD1">
      <w:pPr>
        <w:spacing w:after="0" w:line="360" w:lineRule="auto"/>
        <w:jc w:val="both"/>
        <w:rPr>
          <w:rFonts w:ascii="Times New Roman" w:hAnsi="Times New Roman" w:cs="Times New Roman"/>
          <w:b/>
          <w:sz w:val="24"/>
          <w:szCs w:val="24"/>
        </w:rPr>
      </w:pPr>
      <w:r w:rsidRPr="00F865F2">
        <w:rPr>
          <w:rFonts w:ascii="Times New Roman" w:hAnsi="Times New Roman" w:cs="Times New Roman"/>
          <w:b/>
          <w:sz w:val="24"/>
          <w:szCs w:val="24"/>
        </w:rPr>
        <w:t xml:space="preserve">THE ANALYSIS </w:t>
      </w:r>
    </w:p>
    <w:p w14:paraId="68452B79" w14:textId="428A4E2D" w:rsidR="00CA306A" w:rsidRDefault="004A621A" w:rsidP="00CA30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outstanding debt </w:t>
      </w:r>
      <w:r w:rsidR="00CA306A" w:rsidRPr="00CA306A">
        <w:rPr>
          <w:rFonts w:ascii="Times New Roman" w:hAnsi="Times New Roman" w:cs="Times New Roman"/>
          <w:i/>
          <w:sz w:val="24"/>
          <w:szCs w:val="24"/>
        </w:rPr>
        <w:t>in casu</w:t>
      </w:r>
      <w:r w:rsidR="00CA306A">
        <w:rPr>
          <w:rFonts w:ascii="Times New Roman" w:hAnsi="Times New Roman" w:cs="Times New Roman"/>
          <w:sz w:val="24"/>
          <w:szCs w:val="24"/>
        </w:rPr>
        <w:t xml:space="preserve"> </w:t>
      </w:r>
      <w:r>
        <w:rPr>
          <w:rFonts w:ascii="Times New Roman" w:hAnsi="Times New Roman" w:cs="Times New Roman"/>
          <w:sz w:val="24"/>
          <w:szCs w:val="24"/>
        </w:rPr>
        <w:t xml:space="preserve">arose prior to the enactment of both SI 33 of 2019 and SI 149 of 2019. </w:t>
      </w:r>
      <w:r w:rsidR="00C3038E">
        <w:rPr>
          <w:rFonts w:ascii="Times New Roman" w:hAnsi="Times New Roman" w:cs="Times New Roman"/>
          <w:sz w:val="24"/>
          <w:szCs w:val="24"/>
        </w:rPr>
        <w:t xml:space="preserve">As already noted, these two instruments significantly changed the </w:t>
      </w:r>
      <w:r w:rsidR="009F68B7">
        <w:rPr>
          <w:rFonts w:ascii="Times New Roman" w:hAnsi="Times New Roman" w:cs="Times New Roman"/>
          <w:sz w:val="24"/>
          <w:szCs w:val="24"/>
        </w:rPr>
        <w:t xml:space="preserve">country’s </w:t>
      </w:r>
      <w:r w:rsidR="00C3038E">
        <w:rPr>
          <w:rFonts w:ascii="Times New Roman" w:hAnsi="Times New Roman" w:cs="Times New Roman"/>
          <w:sz w:val="24"/>
          <w:szCs w:val="24"/>
        </w:rPr>
        <w:t xml:space="preserve">monetary regime by introducing a new currency known as the RTGS dollar and then entrenching the ZWL as the sole legal tender in Zimbabwe. The provisions of </w:t>
      </w:r>
      <w:r w:rsidR="00C3038E">
        <w:rPr>
          <w:rFonts w:ascii="Times New Roman" w:hAnsi="Times New Roman" w:cs="Times New Roman"/>
          <w:sz w:val="24"/>
          <w:szCs w:val="24"/>
        </w:rPr>
        <w:lastRenderedPageBreak/>
        <w:t xml:space="preserve">the two instruments were re-enacted through the Finance Act with some modifications. The application before the court was filed on 23 June 2020, by which time the two instruments had already been incorporated into the Finance Act. </w:t>
      </w:r>
      <w:r w:rsidR="00A921D7">
        <w:rPr>
          <w:rFonts w:ascii="Times New Roman" w:hAnsi="Times New Roman" w:cs="Times New Roman"/>
          <w:sz w:val="24"/>
          <w:szCs w:val="24"/>
        </w:rPr>
        <w:t xml:space="preserve">For that reason, I shall be referring to the provisions of the two instruments in the </w:t>
      </w:r>
      <w:r w:rsidR="00CA306A">
        <w:rPr>
          <w:rFonts w:ascii="Times New Roman" w:hAnsi="Times New Roman" w:cs="Times New Roman"/>
          <w:sz w:val="24"/>
          <w:szCs w:val="24"/>
        </w:rPr>
        <w:t xml:space="preserve">form in which they were reproduced </w:t>
      </w:r>
      <w:r w:rsidR="00A921D7">
        <w:rPr>
          <w:rFonts w:ascii="Times New Roman" w:hAnsi="Times New Roman" w:cs="Times New Roman"/>
          <w:sz w:val="24"/>
          <w:szCs w:val="24"/>
        </w:rPr>
        <w:t xml:space="preserve">in the Finance Act.  </w:t>
      </w:r>
    </w:p>
    <w:p w14:paraId="301C3562" w14:textId="7D3862C8" w:rsidR="009A70E1" w:rsidRDefault="00936AFD" w:rsidP="00954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A621A">
        <w:rPr>
          <w:rFonts w:ascii="Times New Roman" w:hAnsi="Times New Roman" w:cs="Times New Roman"/>
          <w:sz w:val="24"/>
          <w:szCs w:val="24"/>
        </w:rPr>
        <w:t xml:space="preserve">he </w:t>
      </w:r>
      <w:r w:rsidR="00CA306A">
        <w:rPr>
          <w:rFonts w:ascii="Times New Roman" w:hAnsi="Times New Roman" w:cs="Times New Roman"/>
          <w:sz w:val="24"/>
          <w:szCs w:val="24"/>
        </w:rPr>
        <w:t xml:space="preserve">debt which is the subject of the present dispute arose from a </w:t>
      </w:r>
      <w:r w:rsidR="004A621A">
        <w:rPr>
          <w:rFonts w:ascii="Times New Roman" w:hAnsi="Times New Roman" w:cs="Times New Roman"/>
          <w:sz w:val="24"/>
          <w:szCs w:val="24"/>
        </w:rPr>
        <w:t>loan a</w:t>
      </w:r>
      <w:r w:rsidR="00CA306A">
        <w:rPr>
          <w:rFonts w:ascii="Times New Roman" w:hAnsi="Times New Roman" w:cs="Times New Roman"/>
          <w:sz w:val="24"/>
          <w:szCs w:val="24"/>
        </w:rPr>
        <w:t xml:space="preserve">dvanced to the applicant </w:t>
      </w:r>
      <w:r w:rsidR="004A621A">
        <w:rPr>
          <w:rFonts w:ascii="Times New Roman" w:hAnsi="Times New Roman" w:cs="Times New Roman"/>
          <w:sz w:val="24"/>
          <w:szCs w:val="24"/>
        </w:rPr>
        <w:t xml:space="preserve">in ZWL pursuant to what was essentially a local transaction. </w:t>
      </w:r>
      <w:r w:rsidR="00C3038E">
        <w:rPr>
          <w:rFonts w:ascii="Times New Roman" w:hAnsi="Times New Roman" w:cs="Times New Roman"/>
          <w:sz w:val="24"/>
          <w:szCs w:val="24"/>
        </w:rPr>
        <w:t xml:space="preserve">Without </w:t>
      </w:r>
      <w:r>
        <w:rPr>
          <w:rFonts w:ascii="Times New Roman" w:hAnsi="Times New Roman" w:cs="Times New Roman"/>
          <w:sz w:val="24"/>
          <w:szCs w:val="24"/>
        </w:rPr>
        <w:t xml:space="preserve">addressing the implications of the new </w:t>
      </w:r>
      <w:r w:rsidR="00554384">
        <w:rPr>
          <w:rFonts w:ascii="Times New Roman" w:hAnsi="Times New Roman" w:cs="Times New Roman"/>
          <w:sz w:val="24"/>
          <w:szCs w:val="24"/>
        </w:rPr>
        <w:t xml:space="preserve">currency </w:t>
      </w:r>
      <w:r>
        <w:rPr>
          <w:rFonts w:ascii="Times New Roman" w:hAnsi="Times New Roman" w:cs="Times New Roman"/>
          <w:sz w:val="24"/>
          <w:szCs w:val="24"/>
        </w:rPr>
        <w:t xml:space="preserve">regime, </w:t>
      </w:r>
      <w:r w:rsidR="00C3038E">
        <w:rPr>
          <w:rFonts w:ascii="Times New Roman" w:hAnsi="Times New Roman" w:cs="Times New Roman"/>
          <w:sz w:val="24"/>
          <w:szCs w:val="24"/>
        </w:rPr>
        <w:t xml:space="preserve">Mr </w:t>
      </w:r>
      <w:r w:rsidR="00C3038E" w:rsidRPr="00C3038E">
        <w:rPr>
          <w:rFonts w:ascii="Times New Roman" w:hAnsi="Times New Roman" w:cs="Times New Roman"/>
          <w:i/>
          <w:sz w:val="24"/>
          <w:szCs w:val="24"/>
        </w:rPr>
        <w:t xml:space="preserve">Simango </w:t>
      </w:r>
      <w:r w:rsidR="00C3038E">
        <w:rPr>
          <w:rFonts w:ascii="Times New Roman" w:hAnsi="Times New Roman" w:cs="Times New Roman"/>
          <w:sz w:val="24"/>
          <w:szCs w:val="24"/>
        </w:rPr>
        <w:t>insisted that the debt should be paid in US$</w:t>
      </w:r>
      <w:r>
        <w:rPr>
          <w:rFonts w:ascii="Times New Roman" w:hAnsi="Times New Roman" w:cs="Times New Roman"/>
          <w:sz w:val="24"/>
          <w:szCs w:val="24"/>
        </w:rPr>
        <w:t>. In the heads of argument, the 1</w:t>
      </w:r>
      <w:r w:rsidRPr="00936A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since the ZWL was demonetized at a time that the debt ought to have been repaid, it was not illegal that the payment be made in US$ or alternatively at the prevailing </w:t>
      </w:r>
      <w:r w:rsidR="009F68B7">
        <w:rPr>
          <w:rFonts w:ascii="Times New Roman" w:hAnsi="Times New Roman" w:cs="Times New Roman"/>
          <w:sz w:val="24"/>
          <w:szCs w:val="24"/>
        </w:rPr>
        <w:t xml:space="preserve">interbank </w:t>
      </w:r>
      <w:r>
        <w:rPr>
          <w:rFonts w:ascii="Times New Roman" w:hAnsi="Times New Roman" w:cs="Times New Roman"/>
          <w:sz w:val="24"/>
          <w:szCs w:val="24"/>
        </w:rPr>
        <w:t xml:space="preserve">bank rate. Mr </w:t>
      </w:r>
      <w:r w:rsidRPr="009A70E1">
        <w:rPr>
          <w:rFonts w:ascii="Times New Roman" w:hAnsi="Times New Roman" w:cs="Times New Roman"/>
          <w:i/>
          <w:sz w:val="24"/>
          <w:szCs w:val="24"/>
        </w:rPr>
        <w:t>Simango</w:t>
      </w:r>
      <w:r>
        <w:rPr>
          <w:rFonts w:ascii="Times New Roman" w:hAnsi="Times New Roman" w:cs="Times New Roman"/>
          <w:sz w:val="24"/>
          <w:szCs w:val="24"/>
        </w:rPr>
        <w:t xml:space="preserve"> further submitted that this position was fortified by the judgment of MAFUSIRE J in </w:t>
      </w:r>
      <w:r w:rsidRPr="00936AFD">
        <w:rPr>
          <w:rFonts w:ascii="Times New Roman" w:hAnsi="Times New Roman" w:cs="Times New Roman"/>
          <w:i/>
          <w:sz w:val="24"/>
          <w:szCs w:val="24"/>
        </w:rPr>
        <w:t xml:space="preserve">ZIMRA v Conduit Investments (Pvt) Ltd </w:t>
      </w:r>
      <w:r>
        <w:rPr>
          <w:rFonts w:ascii="Times New Roman" w:hAnsi="Times New Roman" w:cs="Times New Roman"/>
          <w:sz w:val="24"/>
          <w:szCs w:val="24"/>
        </w:rPr>
        <w:t xml:space="preserve">(supra). </w:t>
      </w:r>
      <w:r w:rsidR="009A70E1">
        <w:rPr>
          <w:rFonts w:ascii="Times New Roman" w:hAnsi="Times New Roman" w:cs="Times New Roman"/>
          <w:sz w:val="24"/>
          <w:szCs w:val="24"/>
        </w:rPr>
        <w:t xml:space="preserve">According to Mr </w:t>
      </w:r>
      <w:r w:rsidR="009A70E1" w:rsidRPr="009A70E1">
        <w:rPr>
          <w:rFonts w:ascii="Times New Roman" w:hAnsi="Times New Roman" w:cs="Times New Roman"/>
          <w:i/>
          <w:sz w:val="24"/>
          <w:szCs w:val="24"/>
        </w:rPr>
        <w:t>Simango</w:t>
      </w:r>
      <w:r w:rsidR="009A70E1">
        <w:rPr>
          <w:rFonts w:ascii="Times New Roman" w:hAnsi="Times New Roman" w:cs="Times New Roman"/>
          <w:i/>
          <w:sz w:val="24"/>
          <w:szCs w:val="24"/>
        </w:rPr>
        <w:t xml:space="preserve">, </w:t>
      </w:r>
      <w:r w:rsidR="009A70E1">
        <w:rPr>
          <w:rFonts w:ascii="Times New Roman" w:hAnsi="Times New Roman" w:cs="Times New Roman"/>
          <w:sz w:val="24"/>
          <w:szCs w:val="24"/>
        </w:rPr>
        <w:t xml:space="preserve">in that case the court refused to grant an order for performance to be rendered in local currency where </w:t>
      </w:r>
      <w:r w:rsidR="001A1FC7">
        <w:rPr>
          <w:rFonts w:ascii="Times New Roman" w:hAnsi="Times New Roman" w:cs="Times New Roman"/>
          <w:sz w:val="24"/>
          <w:szCs w:val="24"/>
        </w:rPr>
        <w:t xml:space="preserve">doing </w:t>
      </w:r>
      <w:r w:rsidR="009A70E1">
        <w:rPr>
          <w:rFonts w:ascii="Times New Roman" w:hAnsi="Times New Roman" w:cs="Times New Roman"/>
          <w:sz w:val="24"/>
          <w:szCs w:val="24"/>
        </w:rPr>
        <w:t xml:space="preserve">so would cause undue hardship to the party against whom specific performance was being sought. Mr </w:t>
      </w:r>
      <w:r w:rsidR="009A70E1" w:rsidRPr="009A70E1">
        <w:rPr>
          <w:rFonts w:ascii="Times New Roman" w:hAnsi="Times New Roman" w:cs="Times New Roman"/>
          <w:i/>
          <w:sz w:val="24"/>
          <w:szCs w:val="24"/>
        </w:rPr>
        <w:t>Simango</w:t>
      </w:r>
      <w:r w:rsidR="009A70E1">
        <w:rPr>
          <w:rFonts w:ascii="Times New Roman" w:hAnsi="Times New Roman" w:cs="Times New Roman"/>
          <w:sz w:val="24"/>
          <w:szCs w:val="24"/>
        </w:rPr>
        <w:t xml:space="preserve"> construed that to mean that the court could order that a debt should be repaid in US$ in instances, where a repayment in local currency would </w:t>
      </w:r>
      <w:r w:rsidR="00554384">
        <w:rPr>
          <w:rFonts w:ascii="Times New Roman" w:hAnsi="Times New Roman" w:cs="Times New Roman"/>
          <w:sz w:val="24"/>
          <w:szCs w:val="24"/>
        </w:rPr>
        <w:t xml:space="preserve">result in an </w:t>
      </w:r>
      <w:r w:rsidR="009A70E1">
        <w:rPr>
          <w:rFonts w:ascii="Times New Roman" w:hAnsi="Times New Roman" w:cs="Times New Roman"/>
          <w:sz w:val="24"/>
          <w:szCs w:val="24"/>
        </w:rPr>
        <w:t xml:space="preserve">unjust enrichment to the </w:t>
      </w:r>
      <w:r w:rsidR="00554384">
        <w:rPr>
          <w:rFonts w:ascii="Times New Roman" w:hAnsi="Times New Roman" w:cs="Times New Roman"/>
          <w:sz w:val="24"/>
          <w:szCs w:val="24"/>
        </w:rPr>
        <w:t>debtor</w:t>
      </w:r>
      <w:r w:rsidR="009A70E1">
        <w:rPr>
          <w:rFonts w:ascii="Times New Roman" w:hAnsi="Times New Roman" w:cs="Times New Roman"/>
          <w:sz w:val="24"/>
          <w:szCs w:val="24"/>
        </w:rPr>
        <w:t xml:space="preserve">. </w:t>
      </w:r>
      <w:r w:rsidR="008B37D4">
        <w:rPr>
          <w:rFonts w:ascii="Times New Roman" w:hAnsi="Times New Roman" w:cs="Times New Roman"/>
          <w:sz w:val="24"/>
          <w:szCs w:val="24"/>
        </w:rPr>
        <w:t xml:space="preserve">He did not progress the argument any further. </w:t>
      </w:r>
      <w:r w:rsidR="009A70E1">
        <w:rPr>
          <w:rFonts w:ascii="Times New Roman" w:hAnsi="Times New Roman" w:cs="Times New Roman"/>
          <w:sz w:val="24"/>
          <w:szCs w:val="24"/>
        </w:rPr>
        <w:t>This was the nub of the 1</w:t>
      </w:r>
      <w:r w:rsidR="009A70E1" w:rsidRPr="009A70E1">
        <w:rPr>
          <w:rFonts w:ascii="Times New Roman" w:hAnsi="Times New Roman" w:cs="Times New Roman"/>
          <w:sz w:val="24"/>
          <w:szCs w:val="24"/>
          <w:vertAlign w:val="superscript"/>
        </w:rPr>
        <w:t>st</w:t>
      </w:r>
      <w:r w:rsidR="009A70E1">
        <w:rPr>
          <w:rFonts w:ascii="Times New Roman" w:hAnsi="Times New Roman" w:cs="Times New Roman"/>
          <w:sz w:val="24"/>
          <w:szCs w:val="24"/>
        </w:rPr>
        <w:t xml:space="preserve"> respondent’s case.</w:t>
      </w:r>
    </w:p>
    <w:p w14:paraId="6BD8FC86" w14:textId="2B1B30F7" w:rsidR="008B37D4" w:rsidRDefault="009A70E1" w:rsidP="00954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9A70E1">
        <w:rPr>
          <w:rFonts w:ascii="Times New Roman" w:hAnsi="Times New Roman" w:cs="Times New Roman"/>
          <w:i/>
          <w:sz w:val="24"/>
          <w:szCs w:val="24"/>
        </w:rPr>
        <w:t xml:space="preserve">ZIMRA v Conduit Investments </w:t>
      </w:r>
      <w:r>
        <w:rPr>
          <w:rFonts w:ascii="Times New Roman" w:hAnsi="Times New Roman" w:cs="Times New Roman"/>
          <w:sz w:val="24"/>
          <w:szCs w:val="24"/>
        </w:rPr>
        <w:t xml:space="preserve">case was concerned with a claim for specific performance. The parties </w:t>
      </w:r>
      <w:r w:rsidR="009F68B7">
        <w:rPr>
          <w:rFonts w:ascii="Times New Roman" w:hAnsi="Times New Roman" w:cs="Times New Roman"/>
          <w:sz w:val="24"/>
          <w:szCs w:val="24"/>
        </w:rPr>
        <w:t xml:space="preserve">had </w:t>
      </w:r>
      <w:r>
        <w:rPr>
          <w:rFonts w:ascii="Times New Roman" w:hAnsi="Times New Roman" w:cs="Times New Roman"/>
          <w:sz w:val="24"/>
          <w:szCs w:val="24"/>
        </w:rPr>
        <w:t xml:space="preserve">entered into a fix and supply contract. The respondent was required to equip six boreholes at the </w:t>
      </w:r>
      <w:r w:rsidR="009F68B7">
        <w:rPr>
          <w:rFonts w:ascii="Times New Roman" w:hAnsi="Times New Roman" w:cs="Times New Roman"/>
          <w:sz w:val="24"/>
          <w:szCs w:val="24"/>
        </w:rPr>
        <w:t>a</w:t>
      </w:r>
      <w:r>
        <w:rPr>
          <w:rFonts w:ascii="Times New Roman" w:hAnsi="Times New Roman" w:cs="Times New Roman"/>
          <w:sz w:val="24"/>
          <w:szCs w:val="24"/>
        </w:rPr>
        <w:t xml:space="preserve">pplicant’s Beitbridge Border Post. </w:t>
      </w:r>
      <w:r w:rsidR="00701148">
        <w:rPr>
          <w:rFonts w:ascii="Times New Roman" w:hAnsi="Times New Roman" w:cs="Times New Roman"/>
          <w:sz w:val="24"/>
          <w:szCs w:val="24"/>
        </w:rPr>
        <w:t xml:space="preserve">It was also required to install water tanks, submersible pumps amongst other works. The contract price was US$96 691-68. The respondent failed to deliver and commission the project within the agreed timeframes. It sought a variation of the contract price, which was declined. The project was also affected by the new </w:t>
      </w:r>
      <w:r w:rsidR="00520911">
        <w:rPr>
          <w:rFonts w:ascii="Times New Roman" w:hAnsi="Times New Roman" w:cs="Times New Roman"/>
          <w:sz w:val="24"/>
          <w:szCs w:val="24"/>
        </w:rPr>
        <w:t xml:space="preserve">currency </w:t>
      </w:r>
      <w:r w:rsidR="00701148">
        <w:rPr>
          <w:rFonts w:ascii="Times New Roman" w:hAnsi="Times New Roman" w:cs="Times New Roman"/>
          <w:sz w:val="24"/>
          <w:szCs w:val="24"/>
        </w:rPr>
        <w:t xml:space="preserve">regime. What was initially a US$ contract became a ZWL contract. </w:t>
      </w:r>
      <w:r w:rsidR="004A7019">
        <w:rPr>
          <w:rFonts w:ascii="Times New Roman" w:hAnsi="Times New Roman" w:cs="Times New Roman"/>
          <w:sz w:val="24"/>
          <w:szCs w:val="24"/>
        </w:rPr>
        <w:t xml:space="preserve">The contract price of US$96 691-68 became RTGS96 691-68. </w:t>
      </w:r>
      <w:r w:rsidR="00701148">
        <w:rPr>
          <w:rFonts w:ascii="Times New Roman" w:hAnsi="Times New Roman" w:cs="Times New Roman"/>
          <w:sz w:val="24"/>
          <w:szCs w:val="24"/>
        </w:rPr>
        <w:t>This was confirmed by an arbitrator when the dispute w</w:t>
      </w:r>
      <w:r w:rsidR="009F68B7">
        <w:rPr>
          <w:rFonts w:ascii="Times New Roman" w:hAnsi="Times New Roman" w:cs="Times New Roman"/>
          <w:sz w:val="24"/>
          <w:szCs w:val="24"/>
        </w:rPr>
        <w:t xml:space="preserve">ent </w:t>
      </w:r>
      <w:r w:rsidR="00954EBD">
        <w:rPr>
          <w:rFonts w:ascii="Times New Roman" w:hAnsi="Times New Roman" w:cs="Times New Roman"/>
          <w:sz w:val="24"/>
          <w:szCs w:val="24"/>
        </w:rPr>
        <w:t>to</w:t>
      </w:r>
      <w:r w:rsidR="00701148">
        <w:rPr>
          <w:rFonts w:ascii="Times New Roman" w:hAnsi="Times New Roman" w:cs="Times New Roman"/>
          <w:sz w:val="24"/>
          <w:szCs w:val="24"/>
        </w:rPr>
        <w:t xml:space="preserve"> arbitration. </w:t>
      </w:r>
      <w:r w:rsidR="004A7019">
        <w:rPr>
          <w:rFonts w:ascii="Times New Roman" w:hAnsi="Times New Roman" w:cs="Times New Roman"/>
          <w:sz w:val="24"/>
          <w:szCs w:val="24"/>
        </w:rPr>
        <w:t xml:space="preserve">The issue that the court was </w:t>
      </w:r>
      <w:r w:rsidR="008B37D4">
        <w:rPr>
          <w:rFonts w:ascii="Times New Roman" w:hAnsi="Times New Roman" w:cs="Times New Roman"/>
          <w:sz w:val="24"/>
          <w:szCs w:val="24"/>
        </w:rPr>
        <w:t>required</w:t>
      </w:r>
      <w:r w:rsidR="004A7019">
        <w:rPr>
          <w:rFonts w:ascii="Times New Roman" w:hAnsi="Times New Roman" w:cs="Times New Roman"/>
          <w:sz w:val="24"/>
          <w:szCs w:val="24"/>
        </w:rPr>
        <w:t xml:space="preserve"> to consider was whether </w:t>
      </w:r>
      <w:r w:rsidR="008B37D4">
        <w:rPr>
          <w:rFonts w:ascii="Times New Roman" w:hAnsi="Times New Roman" w:cs="Times New Roman"/>
          <w:sz w:val="24"/>
          <w:szCs w:val="24"/>
        </w:rPr>
        <w:t xml:space="preserve">it was practical and realistic to grant an order </w:t>
      </w:r>
      <w:r w:rsidR="00F07BC1">
        <w:rPr>
          <w:rFonts w:ascii="Times New Roman" w:hAnsi="Times New Roman" w:cs="Times New Roman"/>
          <w:sz w:val="24"/>
          <w:szCs w:val="24"/>
        </w:rPr>
        <w:t xml:space="preserve">for </w:t>
      </w:r>
      <w:r w:rsidR="008B37D4">
        <w:rPr>
          <w:rFonts w:ascii="Times New Roman" w:hAnsi="Times New Roman" w:cs="Times New Roman"/>
          <w:sz w:val="24"/>
          <w:szCs w:val="24"/>
        </w:rPr>
        <w:t xml:space="preserve">specific performance </w:t>
      </w:r>
      <w:r w:rsidR="009F68B7">
        <w:rPr>
          <w:rFonts w:ascii="Times New Roman" w:hAnsi="Times New Roman" w:cs="Times New Roman"/>
          <w:sz w:val="24"/>
          <w:szCs w:val="24"/>
        </w:rPr>
        <w:t xml:space="preserve">to be rendered in local currency </w:t>
      </w:r>
      <w:r w:rsidR="008B37D4">
        <w:rPr>
          <w:rFonts w:ascii="Times New Roman" w:hAnsi="Times New Roman" w:cs="Times New Roman"/>
          <w:sz w:val="24"/>
          <w:szCs w:val="24"/>
        </w:rPr>
        <w:t>under the circumstances. At page 7 of the judgment, MAFUSIRE J said:</w:t>
      </w:r>
    </w:p>
    <w:p w14:paraId="65BFA060" w14:textId="446491FA" w:rsidR="00E2303F" w:rsidRDefault="008B37D4" w:rsidP="00954EBD">
      <w:pPr>
        <w:spacing w:line="240" w:lineRule="auto"/>
        <w:ind w:left="720"/>
        <w:jc w:val="both"/>
        <w:rPr>
          <w:rFonts w:ascii="Times New Roman" w:hAnsi="Times New Roman" w:cs="Times New Roman"/>
          <w:sz w:val="24"/>
          <w:szCs w:val="24"/>
        </w:rPr>
      </w:pPr>
      <w:r w:rsidRPr="00954EBD">
        <w:rPr>
          <w:rFonts w:ascii="Times New Roman" w:hAnsi="Times New Roman" w:cs="Times New Roman"/>
        </w:rPr>
        <w:t>“[19]</w:t>
      </w:r>
      <w:r w:rsidRPr="00954EBD">
        <w:rPr>
          <w:rFonts w:ascii="Times New Roman" w:hAnsi="Times New Roman" w:cs="Times New Roman"/>
        </w:rPr>
        <w:tab/>
        <w:t xml:space="preserve">The conversion by the monetary authorities of United States dollar denominated bank balances, assets or liabilities on a one-to-one ratio with the Zimbabwean currency evidently </w:t>
      </w:r>
      <w:r w:rsidRPr="00954EBD">
        <w:rPr>
          <w:rFonts w:ascii="Times New Roman" w:hAnsi="Times New Roman" w:cs="Times New Roman"/>
        </w:rPr>
        <w:lastRenderedPageBreak/>
        <w:t>compounded the situation between the parties. It bore no resemblance to the situation on the ground. But it is the law. The courts are obliged</w:t>
      </w:r>
      <w:r w:rsidR="00954EBD" w:rsidRPr="00954EBD">
        <w:rPr>
          <w:rFonts w:ascii="Times New Roman" w:hAnsi="Times New Roman" w:cs="Times New Roman"/>
        </w:rPr>
        <w:t xml:space="preserve"> to enforce the law as is, unless it is struck down for want of constitutional validity. ……..Nonetheless, in the circumstances of this case, I consider that specific performance will be unduly harsh on the respondent. It will be unconscionable to order it to perform the contract at a price which, on the ground, is a minute fraction of the value of its bargain.”</w:t>
      </w:r>
      <w:r w:rsidR="00954EBD">
        <w:rPr>
          <w:rFonts w:ascii="Times New Roman" w:hAnsi="Times New Roman" w:cs="Times New Roman"/>
          <w:sz w:val="24"/>
          <w:szCs w:val="24"/>
        </w:rPr>
        <w:t xml:space="preserve"> </w:t>
      </w:r>
    </w:p>
    <w:p w14:paraId="519F6CD8" w14:textId="051CE2A2" w:rsidR="00292B11" w:rsidRDefault="00954EBD" w:rsidP="00292B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9A70E1">
        <w:rPr>
          <w:rFonts w:ascii="Times New Roman" w:hAnsi="Times New Roman" w:cs="Times New Roman"/>
          <w:i/>
          <w:sz w:val="24"/>
          <w:szCs w:val="24"/>
        </w:rPr>
        <w:t>ZIMRA v Conduit Investments</w:t>
      </w:r>
      <w:r>
        <w:rPr>
          <w:rFonts w:ascii="Times New Roman" w:hAnsi="Times New Roman" w:cs="Times New Roman"/>
          <w:i/>
          <w:sz w:val="24"/>
          <w:szCs w:val="24"/>
        </w:rPr>
        <w:t xml:space="preserve"> </w:t>
      </w:r>
      <w:r>
        <w:rPr>
          <w:rFonts w:ascii="Times New Roman" w:hAnsi="Times New Roman" w:cs="Times New Roman"/>
          <w:sz w:val="24"/>
          <w:szCs w:val="24"/>
        </w:rPr>
        <w:t xml:space="preserve">case is clearly distinguishable from the present case. </w:t>
      </w:r>
      <w:r w:rsidR="00730F36">
        <w:rPr>
          <w:rFonts w:ascii="Times New Roman" w:hAnsi="Times New Roman" w:cs="Times New Roman"/>
          <w:sz w:val="24"/>
          <w:szCs w:val="24"/>
        </w:rPr>
        <w:t xml:space="preserve">The court was dealing with a contract that had not been fully performed. The respondent therein had requested an adjustment of the contract price when it became clear that original contract price had become insignificant. In </w:t>
      </w:r>
      <w:r w:rsidR="00730F36" w:rsidRPr="00730F36">
        <w:rPr>
          <w:rFonts w:ascii="Times New Roman" w:hAnsi="Times New Roman" w:cs="Times New Roman"/>
          <w:i/>
          <w:sz w:val="24"/>
          <w:szCs w:val="24"/>
        </w:rPr>
        <w:t>casu</w:t>
      </w:r>
      <w:r w:rsidR="00730F36">
        <w:rPr>
          <w:rFonts w:ascii="Times New Roman" w:hAnsi="Times New Roman" w:cs="Times New Roman"/>
          <w:sz w:val="24"/>
          <w:szCs w:val="24"/>
        </w:rPr>
        <w:t>, the applicant claim</w:t>
      </w:r>
      <w:r w:rsidR="00F07BC1">
        <w:rPr>
          <w:rFonts w:ascii="Times New Roman" w:hAnsi="Times New Roman" w:cs="Times New Roman"/>
          <w:sz w:val="24"/>
          <w:szCs w:val="24"/>
        </w:rPr>
        <w:t>ed</w:t>
      </w:r>
      <w:r w:rsidR="00730F36">
        <w:rPr>
          <w:rFonts w:ascii="Times New Roman" w:hAnsi="Times New Roman" w:cs="Times New Roman"/>
          <w:sz w:val="24"/>
          <w:szCs w:val="24"/>
        </w:rPr>
        <w:t xml:space="preserve"> that he liquidated the debt, but misplaced the relevant documents confirming payment. 1</w:t>
      </w:r>
      <w:r w:rsidR="00730F36" w:rsidRPr="00730F36">
        <w:rPr>
          <w:rFonts w:ascii="Times New Roman" w:hAnsi="Times New Roman" w:cs="Times New Roman"/>
          <w:sz w:val="24"/>
          <w:szCs w:val="24"/>
          <w:vertAlign w:val="superscript"/>
        </w:rPr>
        <w:t>st</w:t>
      </w:r>
      <w:r w:rsidR="00730F36">
        <w:rPr>
          <w:rFonts w:ascii="Times New Roman" w:hAnsi="Times New Roman" w:cs="Times New Roman"/>
          <w:sz w:val="24"/>
          <w:szCs w:val="24"/>
        </w:rPr>
        <w:t xml:space="preserve"> respondent denie</w:t>
      </w:r>
      <w:r w:rsidR="00F07BC1">
        <w:rPr>
          <w:rFonts w:ascii="Times New Roman" w:hAnsi="Times New Roman" w:cs="Times New Roman"/>
          <w:sz w:val="24"/>
          <w:szCs w:val="24"/>
        </w:rPr>
        <w:t>d</w:t>
      </w:r>
      <w:r w:rsidR="00730F36">
        <w:rPr>
          <w:rFonts w:ascii="Times New Roman" w:hAnsi="Times New Roman" w:cs="Times New Roman"/>
          <w:sz w:val="24"/>
          <w:szCs w:val="24"/>
        </w:rPr>
        <w:t xml:space="preserve"> that the applicant liquidated </w:t>
      </w:r>
      <w:r w:rsidR="00F07BC1">
        <w:rPr>
          <w:rFonts w:ascii="Times New Roman" w:hAnsi="Times New Roman" w:cs="Times New Roman"/>
          <w:sz w:val="24"/>
          <w:szCs w:val="24"/>
        </w:rPr>
        <w:t xml:space="preserve">the </w:t>
      </w:r>
      <w:r w:rsidR="00730F36">
        <w:rPr>
          <w:rFonts w:ascii="Times New Roman" w:hAnsi="Times New Roman" w:cs="Times New Roman"/>
          <w:sz w:val="24"/>
          <w:szCs w:val="24"/>
        </w:rPr>
        <w:t>debt. Crucially, 1</w:t>
      </w:r>
      <w:r w:rsidR="00730F36" w:rsidRPr="00730F36">
        <w:rPr>
          <w:rFonts w:ascii="Times New Roman" w:hAnsi="Times New Roman" w:cs="Times New Roman"/>
          <w:sz w:val="24"/>
          <w:szCs w:val="24"/>
          <w:vertAlign w:val="superscript"/>
        </w:rPr>
        <w:t>st</w:t>
      </w:r>
      <w:r w:rsidR="00730F36">
        <w:rPr>
          <w:rFonts w:ascii="Times New Roman" w:hAnsi="Times New Roman" w:cs="Times New Roman"/>
          <w:sz w:val="24"/>
          <w:szCs w:val="24"/>
        </w:rPr>
        <w:t xml:space="preserve"> respondent d</w:t>
      </w:r>
      <w:r w:rsidR="00F07BC1">
        <w:rPr>
          <w:rFonts w:ascii="Times New Roman" w:hAnsi="Times New Roman" w:cs="Times New Roman"/>
          <w:sz w:val="24"/>
          <w:szCs w:val="24"/>
        </w:rPr>
        <w:t xml:space="preserve">id </w:t>
      </w:r>
      <w:r w:rsidR="00730F36">
        <w:rPr>
          <w:rFonts w:ascii="Times New Roman" w:hAnsi="Times New Roman" w:cs="Times New Roman"/>
          <w:sz w:val="24"/>
          <w:szCs w:val="24"/>
        </w:rPr>
        <w:t>not assert that the applicant never</w:t>
      </w:r>
      <w:r w:rsidR="00F07BC1">
        <w:rPr>
          <w:rFonts w:ascii="Times New Roman" w:hAnsi="Times New Roman" w:cs="Times New Roman"/>
          <w:sz w:val="24"/>
          <w:szCs w:val="24"/>
        </w:rPr>
        <w:t xml:space="preserve"> paid anything. It merely denied</w:t>
      </w:r>
      <w:r w:rsidR="00730F36">
        <w:rPr>
          <w:rFonts w:ascii="Times New Roman" w:hAnsi="Times New Roman" w:cs="Times New Roman"/>
          <w:sz w:val="24"/>
          <w:szCs w:val="24"/>
        </w:rPr>
        <w:t xml:space="preserve"> that the debt was liquidated. It would </w:t>
      </w:r>
      <w:r w:rsidR="00DD1203">
        <w:rPr>
          <w:rFonts w:ascii="Times New Roman" w:hAnsi="Times New Roman" w:cs="Times New Roman"/>
          <w:sz w:val="24"/>
          <w:szCs w:val="24"/>
        </w:rPr>
        <w:t>be highly bizarre and perplexing that 1</w:t>
      </w:r>
      <w:r w:rsidR="00DD1203" w:rsidRPr="00DD1203">
        <w:rPr>
          <w:rFonts w:ascii="Times New Roman" w:hAnsi="Times New Roman" w:cs="Times New Roman"/>
          <w:sz w:val="24"/>
          <w:szCs w:val="24"/>
          <w:vertAlign w:val="superscript"/>
        </w:rPr>
        <w:t>st</w:t>
      </w:r>
      <w:r w:rsidR="00DD1203">
        <w:rPr>
          <w:rFonts w:ascii="Times New Roman" w:hAnsi="Times New Roman" w:cs="Times New Roman"/>
          <w:sz w:val="24"/>
          <w:szCs w:val="24"/>
        </w:rPr>
        <w:t xml:space="preserve"> respondent </w:t>
      </w:r>
      <w:r w:rsidR="00F07BC1">
        <w:rPr>
          <w:rFonts w:ascii="Times New Roman" w:hAnsi="Times New Roman" w:cs="Times New Roman"/>
          <w:sz w:val="24"/>
          <w:szCs w:val="24"/>
        </w:rPr>
        <w:t>would remain</w:t>
      </w:r>
      <w:r w:rsidR="00DD1203">
        <w:rPr>
          <w:rFonts w:ascii="Times New Roman" w:hAnsi="Times New Roman" w:cs="Times New Roman"/>
          <w:sz w:val="24"/>
          <w:szCs w:val="24"/>
        </w:rPr>
        <w:t xml:space="preserve"> aloof for 16 years without making a</w:t>
      </w:r>
      <w:r w:rsidR="00F07BC1">
        <w:rPr>
          <w:rFonts w:ascii="Times New Roman" w:hAnsi="Times New Roman" w:cs="Times New Roman"/>
          <w:sz w:val="24"/>
          <w:szCs w:val="24"/>
        </w:rPr>
        <w:t>ny</w:t>
      </w:r>
      <w:r w:rsidR="00DD1203">
        <w:rPr>
          <w:rFonts w:ascii="Times New Roman" w:hAnsi="Times New Roman" w:cs="Times New Roman"/>
          <w:sz w:val="24"/>
          <w:szCs w:val="24"/>
        </w:rPr>
        <w:t xml:space="preserve"> move</w:t>
      </w:r>
      <w:r w:rsidR="00F07BC1">
        <w:rPr>
          <w:rFonts w:ascii="Times New Roman" w:hAnsi="Times New Roman" w:cs="Times New Roman"/>
          <w:sz w:val="24"/>
          <w:szCs w:val="24"/>
        </w:rPr>
        <w:t xml:space="preserve"> to enforce payment</w:t>
      </w:r>
      <w:r w:rsidR="00DD1203">
        <w:rPr>
          <w:rFonts w:ascii="Times New Roman" w:hAnsi="Times New Roman" w:cs="Times New Roman"/>
          <w:sz w:val="24"/>
          <w:szCs w:val="24"/>
        </w:rPr>
        <w:t xml:space="preserve"> if indeed applicant paid nothing towards the liquidation of the debt. </w:t>
      </w:r>
      <w:r w:rsidR="00F07BC1">
        <w:rPr>
          <w:rFonts w:ascii="Times New Roman" w:hAnsi="Times New Roman" w:cs="Times New Roman"/>
          <w:sz w:val="24"/>
          <w:szCs w:val="24"/>
        </w:rPr>
        <w:t xml:space="preserve">The debt was secured through a bond registered in </w:t>
      </w:r>
      <w:r w:rsidR="00FB5E30">
        <w:rPr>
          <w:rFonts w:ascii="Times New Roman" w:hAnsi="Times New Roman" w:cs="Times New Roman"/>
          <w:sz w:val="24"/>
          <w:szCs w:val="24"/>
        </w:rPr>
        <w:t>the 1</w:t>
      </w:r>
      <w:r w:rsidR="00FB5E30" w:rsidRPr="00FB5E30">
        <w:rPr>
          <w:rFonts w:ascii="Times New Roman" w:hAnsi="Times New Roman" w:cs="Times New Roman"/>
          <w:sz w:val="24"/>
          <w:szCs w:val="24"/>
          <w:vertAlign w:val="superscript"/>
        </w:rPr>
        <w:t>st</w:t>
      </w:r>
      <w:r w:rsidR="00FB5E30">
        <w:rPr>
          <w:rFonts w:ascii="Times New Roman" w:hAnsi="Times New Roman" w:cs="Times New Roman"/>
          <w:sz w:val="24"/>
          <w:szCs w:val="24"/>
        </w:rPr>
        <w:t xml:space="preserve"> respondent’s </w:t>
      </w:r>
      <w:r w:rsidR="00F07BC1">
        <w:rPr>
          <w:rFonts w:ascii="Times New Roman" w:hAnsi="Times New Roman" w:cs="Times New Roman"/>
          <w:sz w:val="24"/>
          <w:szCs w:val="24"/>
        </w:rPr>
        <w:t xml:space="preserve">favour. All </w:t>
      </w:r>
      <w:r w:rsidR="00604A90">
        <w:rPr>
          <w:rFonts w:ascii="Times New Roman" w:hAnsi="Times New Roman" w:cs="Times New Roman"/>
          <w:sz w:val="24"/>
          <w:szCs w:val="24"/>
        </w:rPr>
        <w:t xml:space="preserve">that </w:t>
      </w:r>
      <w:r w:rsidR="00F07BC1">
        <w:rPr>
          <w:rFonts w:ascii="Times New Roman" w:hAnsi="Times New Roman" w:cs="Times New Roman"/>
          <w:sz w:val="24"/>
          <w:szCs w:val="24"/>
        </w:rPr>
        <w:t xml:space="preserve">it needed to do was </w:t>
      </w:r>
      <w:r w:rsidR="00604A90">
        <w:rPr>
          <w:rFonts w:ascii="Times New Roman" w:hAnsi="Times New Roman" w:cs="Times New Roman"/>
          <w:sz w:val="24"/>
          <w:szCs w:val="24"/>
        </w:rPr>
        <w:t xml:space="preserve">to </w:t>
      </w:r>
      <w:r w:rsidR="00F07BC1">
        <w:rPr>
          <w:rFonts w:ascii="Times New Roman" w:hAnsi="Times New Roman" w:cs="Times New Roman"/>
          <w:sz w:val="24"/>
          <w:szCs w:val="24"/>
        </w:rPr>
        <w:t xml:space="preserve">make a claim. If no payment was made, then the mortgaged property would become executable. </w:t>
      </w:r>
    </w:p>
    <w:p w14:paraId="6629E8AD" w14:textId="5FB4738B" w:rsidR="009F46F5" w:rsidRDefault="00292B11" w:rsidP="009F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1</w:t>
      </w:r>
      <w:r w:rsidRPr="00292B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only galvanised to act, or rather reminded of the debt after applicant sought its consent to have the mortgage bond cancelled through his letter of 17 February 2020. The parties agreed on an amount they perceived </w:t>
      </w:r>
      <w:r w:rsidR="00604A90">
        <w:rPr>
          <w:rFonts w:ascii="Times New Roman" w:hAnsi="Times New Roman" w:cs="Times New Roman"/>
          <w:sz w:val="24"/>
          <w:szCs w:val="24"/>
        </w:rPr>
        <w:t xml:space="preserve">to </w:t>
      </w:r>
      <w:r>
        <w:rPr>
          <w:rFonts w:ascii="Times New Roman" w:hAnsi="Times New Roman" w:cs="Times New Roman"/>
          <w:sz w:val="24"/>
          <w:szCs w:val="24"/>
        </w:rPr>
        <w:t xml:space="preserve">represent the outstanding debt. </w:t>
      </w:r>
      <w:r w:rsidR="00C94232">
        <w:rPr>
          <w:rFonts w:ascii="Times New Roman" w:hAnsi="Times New Roman" w:cs="Times New Roman"/>
          <w:sz w:val="24"/>
          <w:szCs w:val="24"/>
        </w:rPr>
        <w:t xml:space="preserve">More importantly, the sum of US$11 029.09 represented the </w:t>
      </w:r>
      <w:r w:rsidR="00343899">
        <w:rPr>
          <w:rFonts w:ascii="Times New Roman" w:hAnsi="Times New Roman" w:cs="Times New Roman"/>
          <w:sz w:val="24"/>
          <w:szCs w:val="24"/>
        </w:rPr>
        <w:t xml:space="preserve">present value of the loan in </w:t>
      </w:r>
      <w:r w:rsidR="00C94232">
        <w:rPr>
          <w:rFonts w:ascii="Times New Roman" w:hAnsi="Times New Roman" w:cs="Times New Roman"/>
          <w:sz w:val="24"/>
          <w:szCs w:val="24"/>
        </w:rPr>
        <w:t xml:space="preserve">the US$ currency based on the </w:t>
      </w:r>
      <w:r w:rsidR="00343899">
        <w:rPr>
          <w:rFonts w:ascii="Times New Roman" w:hAnsi="Times New Roman" w:cs="Times New Roman"/>
          <w:sz w:val="24"/>
          <w:szCs w:val="24"/>
        </w:rPr>
        <w:t xml:space="preserve">average </w:t>
      </w:r>
      <w:r w:rsidR="00C94232">
        <w:rPr>
          <w:rFonts w:ascii="Times New Roman" w:hAnsi="Times New Roman" w:cs="Times New Roman"/>
          <w:sz w:val="24"/>
          <w:szCs w:val="24"/>
        </w:rPr>
        <w:t xml:space="preserve">exchange rate </w:t>
      </w:r>
      <w:r w:rsidR="00343899">
        <w:rPr>
          <w:rFonts w:ascii="Times New Roman" w:hAnsi="Times New Roman" w:cs="Times New Roman"/>
          <w:sz w:val="24"/>
          <w:szCs w:val="24"/>
        </w:rPr>
        <w:t xml:space="preserve">for </w:t>
      </w:r>
      <w:r w:rsidR="00942B46">
        <w:rPr>
          <w:rFonts w:ascii="Times New Roman" w:hAnsi="Times New Roman" w:cs="Times New Roman"/>
          <w:sz w:val="24"/>
          <w:szCs w:val="24"/>
        </w:rPr>
        <w:t xml:space="preserve">2004, plus the interest component which was computed at the rate of 5% for 16 years. </w:t>
      </w:r>
      <w:r w:rsidR="0036295A">
        <w:rPr>
          <w:rFonts w:ascii="Times New Roman" w:hAnsi="Times New Roman" w:cs="Times New Roman"/>
          <w:sz w:val="24"/>
          <w:szCs w:val="24"/>
        </w:rPr>
        <w:t xml:space="preserve">In the court’s view, the applicant’s </w:t>
      </w:r>
      <w:r w:rsidR="008D24F5">
        <w:rPr>
          <w:rFonts w:ascii="Times New Roman" w:hAnsi="Times New Roman" w:cs="Times New Roman"/>
          <w:sz w:val="24"/>
          <w:szCs w:val="24"/>
        </w:rPr>
        <w:t xml:space="preserve">repayment </w:t>
      </w:r>
      <w:r w:rsidR="0036295A">
        <w:rPr>
          <w:rFonts w:ascii="Times New Roman" w:hAnsi="Times New Roman" w:cs="Times New Roman"/>
          <w:sz w:val="24"/>
          <w:szCs w:val="24"/>
        </w:rPr>
        <w:t xml:space="preserve">obligation fell within the </w:t>
      </w:r>
      <w:r w:rsidR="008D24F5">
        <w:rPr>
          <w:rFonts w:ascii="Times New Roman" w:hAnsi="Times New Roman" w:cs="Times New Roman"/>
          <w:sz w:val="24"/>
          <w:szCs w:val="24"/>
        </w:rPr>
        <w:t xml:space="preserve">scope </w:t>
      </w:r>
      <w:r w:rsidR="0036295A">
        <w:rPr>
          <w:rFonts w:ascii="Times New Roman" w:hAnsi="Times New Roman" w:cs="Times New Roman"/>
          <w:sz w:val="24"/>
          <w:szCs w:val="24"/>
        </w:rPr>
        <w:t xml:space="preserve">of section 22 (1) (d) of the Finance Act, as further ensconced by section 22 (4)(a) of the same Act. Mr </w:t>
      </w:r>
      <w:r w:rsidR="0036295A" w:rsidRPr="0036295A">
        <w:rPr>
          <w:rFonts w:ascii="Times New Roman" w:hAnsi="Times New Roman" w:cs="Times New Roman"/>
          <w:i/>
          <w:sz w:val="24"/>
          <w:szCs w:val="24"/>
        </w:rPr>
        <w:t>Simango</w:t>
      </w:r>
      <w:r w:rsidR="0036295A">
        <w:rPr>
          <w:rFonts w:ascii="Times New Roman" w:hAnsi="Times New Roman" w:cs="Times New Roman"/>
          <w:sz w:val="24"/>
          <w:szCs w:val="24"/>
        </w:rPr>
        <w:t xml:space="preserve"> did not submit that the debt fell within any one of the exceptions recognised </w:t>
      </w:r>
      <w:r w:rsidR="008D24F5">
        <w:rPr>
          <w:rFonts w:ascii="Times New Roman" w:hAnsi="Times New Roman" w:cs="Times New Roman"/>
          <w:sz w:val="24"/>
          <w:szCs w:val="24"/>
        </w:rPr>
        <w:t>under t</w:t>
      </w:r>
      <w:r w:rsidR="0036295A">
        <w:rPr>
          <w:rFonts w:ascii="Times New Roman" w:hAnsi="Times New Roman" w:cs="Times New Roman"/>
          <w:sz w:val="24"/>
          <w:szCs w:val="24"/>
        </w:rPr>
        <w:t xml:space="preserve">he Finance Act. </w:t>
      </w:r>
      <w:r w:rsidR="00604A90">
        <w:rPr>
          <w:rFonts w:ascii="Times New Roman" w:hAnsi="Times New Roman" w:cs="Times New Roman"/>
          <w:sz w:val="24"/>
          <w:szCs w:val="24"/>
        </w:rPr>
        <w:t>He could not dare argue so because s</w:t>
      </w:r>
      <w:r w:rsidR="009F46F5">
        <w:rPr>
          <w:rFonts w:ascii="Times New Roman" w:hAnsi="Times New Roman" w:cs="Times New Roman"/>
          <w:sz w:val="24"/>
          <w:szCs w:val="24"/>
        </w:rPr>
        <w:t xml:space="preserve">ection </w:t>
      </w:r>
      <w:r w:rsidR="004B10EA">
        <w:rPr>
          <w:rFonts w:ascii="Times New Roman" w:hAnsi="Times New Roman" w:cs="Times New Roman"/>
          <w:sz w:val="24"/>
          <w:szCs w:val="24"/>
        </w:rPr>
        <w:t>44C (</w:t>
      </w:r>
      <w:r w:rsidR="009F46F5">
        <w:rPr>
          <w:rFonts w:ascii="Times New Roman" w:hAnsi="Times New Roman" w:cs="Times New Roman"/>
          <w:sz w:val="24"/>
          <w:szCs w:val="24"/>
        </w:rPr>
        <w:t xml:space="preserve">2) </w:t>
      </w:r>
      <w:r w:rsidR="004B10EA">
        <w:rPr>
          <w:rFonts w:ascii="Times New Roman" w:hAnsi="Times New Roman" w:cs="Times New Roman"/>
          <w:sz w:val="24"/>
          <w:szCs w:val="24"/>
        </w:rPr>
        <w:t xml:space="preserve">of the principal Act </w:t>
      </w:r>
      <w:r w:rsidR="009F46F5">
        <w:rPr>
          <w:rFonts w:ascii="Times New Roman" w:hAnsi="Times New Roman" w:cs="Times New Roman"/>
          <w:sz w:val="24"/>
          <w:szCs w:val="24"/>
        </w:rPr>
        <w:t>is clear on that point. It states as follows:</w:t>
      </w:r>
    </w:p>
    <w:p w14:paraId="0D2B10F2" w14:textId="77777777" w:rsidR="009F46F5" w:rsidRPr="009F46F5" w:rsidRDefault="009F46F5" w:rsidP="009F46F5">
      <w:pPr>
        <w:spacing w:after="0" w:line="240" w:lineRule="auto"/>
        <w:ind w:firstLine="720"/>
        <w:jc w:val="both"/>
        <w:rPr>
          <w:rFonts w:ascii="Times New Roman" w:hAnsi="Times New Roman" w:cs="Times New Roman"/>
        </w:rPr>
      </w:pPr>
      <w:r w:rsidRPr="009F46F5">
        <w:rPr>
          <w:rFonts w:ascii="Times New Roman" w:hAnsi="Times New Roman" w:cs="Times New Roman"/>
        </w:rPr>
        <w:t>“44C Issuance and legal tender of electronic currency</w:t>
      </w:r>
    </w:p>
    <w:p w14:paraId="15E6D326" w14:textId="77777777" w:rsidR="009F46F5" w:rsidRPr="009F46F5" w:rsidRDefault="009F46F5" w:rsidP="009F46F5">
      <w:pPr>
        <w:spacing w:after="0" w:line="240" w:lineRule="auto"/>
        <w:ind w:firstLine="720"/>
        <w:jc w:val="both"/>
        <w:rPr>
          <w:rFonts w:ascii="Times New Roman" w:hAnsi="Times New Roman" w:cs="Times New Roman"/>
        </w:rPr>
      </w:pPr>
      <w:r w:rsidRPr="009F46F5">
        <w:rPr>
          <w:rFonts w:ascii="Times New Roman" w:hAnsi="Times New Roman" w:cs="Times New Roman"/>
        </w:rPr>
        <w:t>(1)………………</w:t>
      </w:r>
    </w:p>
    <w:p w14:paraId="6C4823C4" w14:textId="77777777" w:rsidR="009F46F5" w:rsidRPr="009F46F5" w:rsidRDefault="009F46F5" w:rsidP="009F46F5">
      <w:pPr>
        <w:spacing w:after="0" w:line="240" w:lineRule="auto"/>
        <w:ind w:left="1276" w:hanging="556"/>
        <w:jc w:val="both"/>
        <w:rPr>
          <w:rFonts w:ascii="Times New Roman" w:hAnsi="Times New Roman" w:cs="Times New Roman"/>
        </w:rPr>
      </w:pPr>
      <w:r w:rsidRPr="009F46F5">
        <w:rPr>
          <w:rFonts w:ascii="Times New Roman" w:hAnsi="Times New Roman" w:cs="Times New Roman"/>
        </w:rPr>
        <w:t xml:space="preserve">(2) </w:t>
      </w:r>
      <w:r w:rsidRPr="009F46F5">
        <w:rPr>
          <w:rFonts w:ascii="Times New Roman" w:hAnsi="Times New Roman" w:cs="Times New Roman"/>
        </w:rPr>
        <w:tab/>
        <w:t xml:space="preserve">For the avoidance of doubt it is declared that the issuance of any electronic currency shall not affect or apply in respect of – </w:t>
      </w:r>
    </w:p>
    <w:p w14:paraId="66EFE136" w14:textId="77777777" w:rsidR="009F46F5" w:rsidRPr="009F46F5" w:rsidRDefault="009F46F5" w:rsidP="009F46F5">
      <w:pPr>
        <w:spacing w:after="0" w:line="240" w:lineRule="auto"/>
        <w:ind w:left="1276" w:hanging="556"/>
        <w:jc w:val="both"/>
        <w:rPr>
          <w:rFonts w:ascii="Times New Roman" w:hAnsi="Times New Roman" w:cs="Times New Roman"/>
        </w:rPr>
      </w:pPr>
      <w:r w:rsidRPr="009F46F5">
        <w:rPr>
          <w:rFonts w:ascii="Times New Roman" w:hAnsi="Times New Roman" w:cs="Times New Roman"/>
        </w:rPr>
        <w:t xml:space="preserve">(a) </w:t>
      </w:r>
      <w:r w:rsidRPr="009F46F5">
        <w:rPr>
          <w:rFonts w:ascii="Times New Roman" w:hAnsi="Times New Roman" w:cs="Times New Roman"/>
        </w:rPr>
        <w:tab/>
        <w:t xml:space="preserve">funds held in nostro foreign currency accounts, which shall continue to be designated in such foreign currencies; and </w:t>
      </w:r>
    </w:p>
    <w:p w14:paraId="53949870" w14:textId="2601A073" w:rsidR="00954EBD" w:rsidRDefault="009F46F5" w:rsidP="008D24F5">
      <w:pPr>
        <w:spacing w:line="240" w:lineRule="auto"/>
        <w:ind w:left="1276" w:hanging="556"/>
        <w:jc w:val="both"/>
        <w:rPr>
          <w:rFonts w:ascii="Times New Roman" w:hAnsi="Times New Roman" w:cs="Times New Roman"/>
        </w:rPr>
      </w:pPr>
      <w:r w:rsidRPr="009F46F5">
        <w:rPr>
          <w:rFonts w:ascii="Times New Roman" w:hAnsi="Times New Roman" w:cs="Times New Roman"/>
        </w:rPr>
        <w:t xml:space="preserve">(b)  </w:t>
      </w:r>
      <w:r>
        <w:rPr>
          <w:rFonts w:ascii="Times New Roman" w:hAnsi="Times New Roman" w:cs="Times New Roman"/>
        </w:rPr>
        <w:tab/>
      </w:r>
      <w:r w:rsidRPr="009F46F5">
        <w:rPr>
          <w:rFonts w:ascii="Times New Roman" w:hAnsi="Times New Roman" w:cs="Times New Roman"/>
        </w:rPr>
        <w:t>foreign loans and foreign obligations denominated in any foreign currency, which shall continue to be payable in such foreign currency.”</w:t>
      </w:r>
      <w:r w:rsidR="0036295A" w:rsidRPr="009F46F5">
        <w:rPr>
          <w:rFonts w:ascii="Times New Roman" w:hAnsi="Times New Roman" w:cs="Times New Roman"/>
        </w:rPr>
        <w:t xml:space="preserve"> </w:t>
      </w:r>
    </w:p>
    <w:p w14:paraId="5B8E8CFB" w14:textId="7D0AE4C0" w:rsidR="00DB62DC" w:rsidRDefault="002466A2" w:rsidP="008D24F5">
      <w:pPr>
        <w:spacing w:after="0" w:line="360" w:lineRule="auto"/>
        <w:ind w:firstLine="720"/>
        <w:jc w:val="both"/>
        <w:rPr>
          <w:rFonts w:ascii="Times New Roman" w:hAnsi="Times New Roman" w:cs="Times New Roman"/>
          <w:sz w:val="24"/>
          <w:szCs w:val="24"/>
        </w:rPr>
      </w:pPr>
      <w:r w:rsidRPr="002466A2">
        <w:rPr>
          <w:rFonts w:ascii="Times New Roman" w:hAnsi="Times New Roman" w:cs="Times New Roman"/>
          <w:sz w:val="24"/>
          <w:szCs w:val="24"/>
        </w:rPr>
        <w:lastRenderedPageBreak/>
        <w:t xml:space="preserve">Clearly the </w:t>
      </w:r>
      <w:r w:rsidR="00862BD6">
        <w:rPr>
          <w:rFonts w:ascii="Times New Roman" w:hAnsi="Times New Roman" w:cs="Times New Roman"/>
          <w:sz w:val="24"/>
          <w:szCs w:val="24"/>
        </w:rPr>
        <w:t xml:space="preserve">debt herein does not fit within </w:t>
      </w:r>
      <w:r w:rsidRPr="002466A2">
        <w:rPr>
          <w:rFonts w:ascii="Times New Roman" w:hAnsi="Times New Roman" w:cs="Times New Roman"/>
          <w:sz w:val="24"/>
          <w:szCs w:val="24"/>
        </w:rPr>
        <w:t xml:space="preserve">the </w:t>
      </w:r>
      <w:r w:rsidR="00862BD6">
        <w:rPr>
          <w:rFonts w:ascii="Times New Roman" w:hAnsi="Times New Roman" w:cs="Times New Roman"/>
          <w:sz w:val="24"/>
          <w:szCs w:val="24"/>
        </w:rPr>
        <w:t xml:space="preserve">above </w:t>
      </w:r>
      <w:r w:rsidRPr="002466A2">
        <w:rPr>
          <w:rFonts w:ascii="Times New Roman" w:hAnsi="Times New Roman" w:cs="Times New Roman"/>
          <w:sz w:val="24"/>
          <w:szCs w:val="24"/>
        </w:rPr>
        <w:t>exception</w:t>
      </w:r>
      <w:r w:rsidR="008D24F5">
        <w:rPr>
          <w:rFonts w:ascii="Times New Roman" w:hAnsi="Times New Roman" w:cs="Times New Roman"/>
          <w:sz w:val="24"/>
          <w:szCs w:val="24"/>
        </w:rPr>
        <w:t>s</w:t>
      </w:r>
      <w:r w:rsidRPr="002466A2">
        <w:rPr>
          <w:rFonts w:ascii="Times New Roman" w:hAnsi="Times New Roman" w:cs="Times New Roman"/>
          <w:sz w:val="24"/>
          <w:szCs w:val="24"/>
        </w:rPr>
        <w:t xml:space="preserve">. </w:t>
      </w:r>
      <w:r w:rsidR="00925F5E">
        <w:rPr>
          <w:rFonts w:ascii="Times New Roman" w:hAnsi="Times New Roman" w:cs="Times New Roman"/>
          <w:sz w:val="24"/>
          <w:szCs w:val="24"/>
        </w:rPr>
        <w:t>The law regarding the treatment of debts or financial obligations that arose before the first effective date as defined in the Finance Act has been settled by the Superior Court</w:t>
      </w:r>
      <w:r w:rsidR="00F60771">
        <w:rPr>
          <w:rStyle w:val="FootnoteReference"/>
          <w:rFonts w:ascii="Times New Roman" w:hAnsi="Times New Roman" w:cs="Times New Roman"/>
          <w:sz w:val="24"/>
          <w:szCs w:val="24"/>
        </w:rPr>
        <w:footnoteReference w:id="7"/>
      </w:r>
      <w:r w:rsidR="00925F5E">
        <w:rPr>
          <w:rFonts w:ascii="Times New Roman" w:hAnsi="Times New Roman" w:cs="Times New Roman"/>
          <w:sz w:val="24"/>
          <w:szCs w:val="24"/>
        </w:rPr>
        <w:t xml:space="preserve">. </w:t>
      </w:r>
      <w:r w:rsidR="00F60771">
        <w:rPr>
          <w:rFonts w:ascii="Times New Roman" w:hAnsi="Times New Roman" w:cs="Times New Roman"/>
          <w:sz w:val="24"/>
          <w:szCs w:val="24"/>
        </w:rPr>
        <w:t>The transaction between applicant and the 1</w:t>
      </w:r>
      <w:r w:rsidR="00F60771" w:rsidRPr="00F60771">
        <w:rPr>
          <w:rFonts w:ascii="Times New Roman" w:hAnsi="Times New Roman" w:cs="Times New Roman"/>
          <w:sz w:val="24"/>
          <w:szCs w:val="24"/>
          <w:vertAlign w:val="superscript"/>
        </w:rPr>
        <w:t>st</w:t>
      </w:r>
      <w:r w:rsidR="00F60771">
        <w:rPr>
          <w:rFonts w:ascii="Times New Roman" w:hAnsi="Times New Roman" w:cs="Times New Roman"/>
          <w:sz w:val="24"/>
          <w:szCs w:val="24"/>
        </w:rPr>
        <w:t xml:space="preserve"> respondent, which in turn yielded the debt of US$</w:t>
      </w:r>
      <w:r w:rsidR="008D24F5">
        <w:rPr>
          <w:rFonts w:ascii="Times New Roman" w:hAnsi="Times New Roman" w:cs="Times New Roman"/>
          <w:sz w:val="24"/>
          <w:szCs w:val="24"/>
        </w:rPr>
        <w:t>11 029.09</w:t>
      </w:r>
      <w:r w:rsidR="00F60771">
        <w:rPr>
          <w:rFonts w:ascii="Times New Roman" w:hAnsi="Times New Roman" w:cs="Times New Roman"/>
          <w:sz w:val="24"/>
          <w:szCs w:val="24"/>
        </w:rPr>
        <w:t xml:space="preserve"> falls within the purview of section </w:t>
      </w:r>
      <w:r w:rsidR="00E75BF6">
        <w:rPr>
          <w:rFonts w:ascii="Times New Roman" w:hAnsi="Times New Roman" w:cs="Times New Roman"/>
          <w:sz w:val="24"/>
          <w:szCs w:val="24"/>
        </w:rPr>
        <w:t>22</w:t>
      </w:r>
      <w:r w:rsidR="00F60771">
        <w:rPr>
          <w:rFonts w:ascii="Times New Roman" w:hAnsi="Times New Roman" w:cs="Times New Roman"/>
          <w:sz w:val="24"/>
          <w:szCs w:val="24"/>
        </w:rPr>
        <w:t>(1)(d)</w:t>
      </w:r>
      <w:r w:rsidR="00E75BF6">
        <w:rPr>
          <w:rFonts w:ascii="Times New Roman" w:hAnsi="Times New Roman" w:cs="Times New Roman"/>
          <w:sz w:val="24"/>
          <w:szCs w:val="24"/>
        </w:rPr>
        <w:t>,</w:t>
      </w:r>
      <w:r w:rsidR="00F60771">
        <w:rPr>
          <w:rFonts w:ascii="Times New Roman" w:hAnsi="Times New Roman" w:cs="Times New Roman"/>
          <w:sz w:val="24"/>
          <w:szCs w:val="24"/>
        </w:rPr>
        <w:t xml:space="preserve"> as read with section 22(4)(a) of the Finance Act. </w:t>
      </w:r>
    </w:p>
    <w:p w14:paraId="308549BD" w14:textId="14A1E1B2" w:rsidR="006A2AF2" w:rsidRDefault="00F60771" w:rsidP="00DB62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1</w:t>
      </w:r>
      <w:r w:rsidRPr="00F607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arguments devoid of merit. The tender by the applicant to discharge its indebtedness cannot be impinged on the basis that it </w:t>
      </w:r>
      <w:r w:rsidR="008720DE">
        <w:rPr>
          <w:rFonts w:ascii="Times New Roman" w:hAnsi="Times New Roman" w:cs="Times New Roman"/>
          <w:sz w:val="24"/>
          <w:szCs w:val="24"/>
        </w:rPr>
        <w:t xml:space="preserve">would </w:t>
      </w:r>
      <w:r>
        <w:rPr>
          <w:rFonts w:ascii="Times New Roman" w:hAnsi="Times New Roman" w:cs="Times New Roman"/>
          <w:sz w:val="24"/>
          <w:szCs w:val="24"/>
        </w:rPr>
        <w:t>result in unjust enrichment to the applicant. The tender accords with the position of the law. To the contrary, it is the 1</w:t>
      </w:r>
      <w:r w:rsidRPr="00F607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may be unjustly enriched. It has failed to demonstrate that the applicant did not pay anything towards the discharge of </w:t>
      </w:r>
      <w:r w:rsidR="008D24F5">
        <w:rPr>
          <w:rFonts w:ascii="Times New Roman" w:hAnsi="Times New Roman" w:cs="Times New Roman"/>
          <w:sz w:val="24"/>
          <w:szCs w:val="24"/>
        </w:rPr>
        <w:t xml:space="preserve">his </w:t>
      </w:r>
      <w:r>
        <w:rPr>
          <w:rFonts w:ascii="Times New Roman" w:hAnsi="Times New Roman" w:cs="Times New Roman"/>
          <w:sz w:val="24"/>
          <w:szCs w:val="24"/>
        </w:rPr>
        <w:t>indebtedness.</w:t>
      </w:r>
      <w:r w:rsidR="00DB62DC">
        <w:rPr>
          <w:rFonts w:ascii="Times New Roman" w:hAnsi="Times New Roman" w:cs="Times New Roman"/>
          <w:sz w:val="24"/>
          <w:szCs w:val="24"/>
        </w:rPr>
        <w:t xml:space="preserve"> </w:t>
      </w:r>
    </w:p>
    <w:p w14:paraId="1FF99FAA" w14:textId="18E827C1" w:rsidR="002466A2" w:rsidRPr="002466A2" w:rsidRDefault="00DB62DC" w:rsidP="00DB62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also finds the 1</w:t>
      </w:r>
      <w:r w:rsidRPr="00DB62D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alternative submission that payment of an amount </w:t>
      </w:r>
      <w:r w:rsidR="00445C87">
        <w:rPr>
          <w:rFonts w:ascii="Times New Roman" w:hAnsi="Times New Roman" w:cs="Times New Roman"/>
          <w:sz w:val="24"/>
          <w:szCs w:val="24"/>
        </w:rPr>
        <w:t>equivalent</w:t>
      </w:r>
      <w:r>
        <w:rPr>
          <w:rFonts w:ascii="Times New Roman" w:hAnsi="Times New Roman" w:cs="Times New Roman"/>
          <w:sz w:val="24"/>
          <w:szCs w:val="24"/>
        </w:rPr>
        <w:t xml:space="preserve"> to US$11 029.09 be made in the RTGS dollar at the prevailing interbank rate to be without merit. No further submission</w:t>
      </w:r>
      <w:r w:rsidR="008D24F5">
        <w:rPr>
          <w:rFonts w:ascii="Times New Roman" w:hAnsi="Times New Roman" w:cs="Times New Roman"/>
          <w:sz w:val="24"/>
          <w:szCs w:val="24"/>
        </w:rPr>
        <w:t xml:space="preserve">s were </w:t>
      </w:r>
      <w:r>
        <w:rPr>
          <w:rFonts w:ascii="Times New Roman" w:hAnsi="Times New Roman" w:cs="Times New Roman"/>
          <w:sz w:val="24"/>
          <w:szCs w:val="24"/>
        </w:rPr>
        <w:t xml:space="preserve">made </w:t>
      </w:r>
      <w:r w:rsidR="008D24F5">
        <w:rPr>
          <w:rFonts w:ascii="Times New Roman" w:hAnsi="Times New Roman" w:cs="Times New Roman"/>
          <w:sz w:val="24"/>
          <w:szCs w:val="24"/>
        </w:rPr>
        <w:t>by 1</w:t>
      </w:r>
      <w:r w:rsidR="008D24F5" w:rsidRPr="008D24F5">
        <w:rPr>
          <w:rFonts w:ascii="Times New Roman" w:hAnsi="Times New Roman" w:cs="Times New Roman"/>
          <w:sz w:val="24"/>
          <w:szCs w:val="24"/>
          <w:vertAlign w:val="superscript"/>
        </w:rPr>
        <w:t>st</w:t>
      </w:r>
      <w:r w:rsidR="008D24F5">
        <w:rPr>
          <w:rFonts w:ascii="Times New Roman" w:hAnsi="Times New Roman" w:cs="Times New Roman"/>
          <w:sz w:val="24"/>
          <w:szCs w:val="24"/>
        </w:rPr>
        <w:t xml:space="preserve"> respondent’s counsel </w:t>
      </w:r>
      <w:r>
        <w:rPr>
          <w:rFonts w:ascii="Times New Roman" w:hAnsi="Times New Roman" w:cs="Times New Roman"/>
          <w:sz w:val="24"/>
          <w:szCs w:val="24"/>
        </w:rPr>
        <w:t xml:space="preserve">to justify the </w:t>
      </w:r>
      <w:r w:rsidR="008D24F5">
        <w:rPr>
          <w:rFonts w:ascii="Times New Roman" w:hAnsi="Times New Roman" w:cs="Times New Roman"/>
          <w:sz w:val="24"/>
          <w:szCs w:val="24"/>
        </w:rPr>
        <w:t>treatment of the debt</w:t>
      </w:r>
      <w:r>
        <w:rPr>
          <w:rFonts w:ascii="Times New Roman" w:hAnsi="Times New Roman" w:cs="Times New Roman"/>
          <w:sz w:val="24"/>
          <w:szCs w:val="24"/>
        </w:rPr>
        <w:t xml:space="preserve"> under section 22(1</w:t>
      </w:r>
      <w:r w:rsidR="008720DE">
        <w:rPr>
          <w:rFonts w:ascii="Times New Roman" w:hAnsi="Times New Roman" w:cs="Times New Roman"/>
          <w:sz w:val="24"/>
          <w:szCs w:val="24"/>
        </w:rPr>
        <w:t>) (</w:t>
      </w:r>
      <w:r>
        <w:rPr>
          <w:rFonts w:ascii="Times New Roman" w:hAnsi="Times New Roman" w:cs="Times New Roman"/>
          <w:sz w:val="24"/>
          <w:szCs w:val="24"/>
        </w:rPr>
        <w:t>e) of the Finance Act.</w:t>
      </w:r>
      <w:r w:rsidR="002070A9">
        <w:rPr>
          <w:rFonts w:ascii="Times New Roman" w:hAnsi="Times New Roman" w:cs="Times New Roman"/>
          <w:sz w:val="24"/>
          <w:szCs w:val="24"/>
        </w:rPr>
        <w:t xml:space="preserve"> The obligation to repay the debt arose before the first effective date. The exact amount advanced to the applicant was also known. The fact that the present value of that amount in US$</w:t>
      </w:r>
      <w:r w:rsidR="000D2E30">
        <w:rPr>
          <w:rFonts w:ascii="Times New Roman" w:hAnsi="Times New Roman" w:cs="Times New Roman"/>
          <w:sz w:val="24"/>
          <w:szCs w:val="24"/>
        </w:rPr>
        <w:t xml:space="preserve"> was only agreed to after </w:t>
      </w:r>
      <w:r w:rsidR="00372D63">
        <w:rPr>
          <w:rFonts w:ascii="Times New Roman" w:hAnsi="Times New Roman" w:cs="Times New Roman"/>
          <w:sz w:val="24"/>
          <w:szCs w:val="24"/>
        </w:rPr>
        <w:t>the first</w:t>
      </w:r>
      <w:r w:rsidR="000D2E30">
        <w:rPr>
          <w:rFonts w:ascii="Times New Roman" w:hAnsi="Times New Roman" w:cs="Times New Roman"/>
          <w:sz w:val="24"/>
          <w:szCs w:val="24"/>
        </w:rPr>
        <w:t xml:space="preserve"> effective date</w:t>
      </w:r>
      <w:r w:rsidR="002070A9">
        <w:rPr>
          <w:rFonts w:ascii="Times New Roman" w:hAnsi="Times New Roman" w:cs="Times New Roman"/>
          <w:sz w:val="24"/>
          <w:szCs w:val="24"/>
        </w:rPr>
        <w:t xml:space="preserve"> does not make the amount susceptible to treatment under secti</w:t>
      </w:r>
      <w:r>
        <w:rPr>
          <w:rFonts w:ascii="Times New Roman" w:hAnsi="Times New Roman" w:cs="Times New Roman"/>
          <w:sz w:val="24"/>
          <w:szCs w:val="24"/>
        </w:rPr>
        <w:t>on 22(1</w:t>
      </w:r>
      <w:r w:rsidR="008720DE">
        <w:rPr>
          <w:rFonts w:ascii="Times New Roman" w:hAnsi="Times New Roman" w:cs="Times New Roman"/>
          <w:sz w:val="24"/>
          <w:szCs w:val="24"/>
        </w:rPr>
        <w:t>) (</w:t>
      </w:r>
      <w:r>
        <w:rPr>
          <w:rFonts w:ascii="Times New Roman" w:hAnsi="Times New Roman" w:cs="Times New Roman"/>
          <w:sz w:val="24"/>
          <w:szCs w:val="24"/>
        </w:rPr>
        <w:t>e)</w:t>
      </w:r>
      <w:r w:rsidR="002070A9">
        <w:rPr>
          <w:rFonts w:ascii="Times New Roman" w:hAnsi="Times New Roman" w:cs="Times New Roman"/>
          <w:sz w:val="24"/>
          <w:szCs w:val="24"/>
        </w:rPr>
        <w:t xml:space="preserve"> of the Finance Act.</w:t>
      </w:r>
      <w:r w:rsidR="00445C87">
        <w:rPr>
          <w:rFonts w:ascii="Times New Roman" w:hAnsi="Times New Roman" w:cs="Times New Roman"/>
          <w:sz w:val="24"/>
          <w:szCs w:val="24"/>
        </w:rPr>
        <w:t xml:space="preserve"> </w:t>
      </w:r>
      <w:r w:rsidR="00F60771">
        <w:rPr>
          <w:rFonts w:ascii="Times New Roman" w:hAnsi="Times New Roman" w:cs="Times New Roman"/>
          <w:sz w:val="24"/>
          <w:szCs w:val="24"/>
        </w:rPr>
        <w:t xml:space="preserve"> </w:t>
      </w:r>
      <w:r w:rsidR="00445C87">
        <w:rPr>
          <w:rFonts w:ascii="Times New Roman" w:hAnsi="Times New Roman" w:cs="Times New Roman"/>
          <w:sz w:val="24"/>
          <w:szCs w:val="24"/>
        </w:rPr>
        <w:t>Had the 1</w:t>
      </w:r>
      <w:r w:rsidR="00445C87" w:rsidRPr="00445C87">
        <w:rPr>
          <w:rFonts w:ascii="Times New Roman" w:hAnsi="Times New Roman" w:cs="Times New Roman"/>
          <w:sz w:val="24"/>
          <w:szCs w:val="24"/>
          <w:vertAlign w:val="superscript"/>
        </w:rPr>
        <w:t>st</w:t>
      </w:r>
      <w:r w:rsidR="00445C87">
        <w:rPr>
          <w:rFonts w:ascii="Times New Roman" w:hAnsi="Times New Roman" w:cs="Times New Roman"/>
          <w:sz w:val="24"/>
          <w:szCs w:val="24"/>
        </w:rPr>
        <w:t xml:space="preserve"> respondent not been sluggish in its approach, </w:t>
      </w:r>
      <w:r w:rsidR="008D24F5">
        <w:rPr>
          <w:rFonts w:ascii="Times New Roman" w:hAnsi="Times New Roman" w:cs="Times New Roman"/>
          <w:sz w:val="24"/>
          <w:szCs w:val="24"/>
        </w:rPr>
        <w:t xml:space="preserve">then </w:t>
      </w:r>
      <w:r w:rsidR="00445C87">
        <w:rPr>
          <w:rFonts w:ascii="Times New Roman" w:hAnsi="Times New Roman" w:cs="Times New Roman"/>
          <w:sz w:val="24"/>
          <w:szCs w:val="24"/>
        </w:rPr>
        <w:t xml:space="preserve">this </w:t>
      </w:r>
      <w:r w:rsidR="002070A9">
        <w:rPr>
          <w:rFonts w:ascii="Times New Roman" w:hAnsi="Times New Roman" w:cs="Times New Roman"/>
          <w:sz w:val="24"/>
          <w:szCs w:val="24"/>
        </w:rPr>
        <w:t>amount would have long been paid before the first effective date.</w:t>
      </w:r>
      <w:r w:rsidR="00445C87">
        <w:rPr>
          <w:rFonts w:ascii="Times New Roman" w:hAnsi="Times New Roman" w:cs="Times New Roman"/>
          <w:sz w:val="24"/>
          <w:szCs w:val="24"/>
        </w:rPr>
        <w:t xml:space="preserv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490066EA" w:rsidR="002D740B" w:rsidRDefault="007F6644" w:rsidP="008B2877">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The general rule is that the successful party is entitled to costs on a scale determined </w:t>
      </w:r>
      <w:r w:rsidR="00F60771">
        <w:rPr>
          <w:rFonts w:ascii="Times New Roman" w:hAnsi="Times New Roman" w:cs="Times New Roman"/>
          <w:sz w:val="24"/>
          <w:szCs w:val="24"/>
        </w:rPr>
        <w:t xml:space="preserve">by </w:t>
      </w:r>
      <w:r w:rsidRPr="002B05D6">
        <w:rPr>
          <w:rFonts w:ascii="Times New Roman" w:hAnsi="Times New Roman" w:cs="Times New Roman"/>
          <w:sz w:val="24"/>
          <w:szCs w:val="24"/>
        </w:rPr>
        <w:t>the nature of th</w:t>
      </w:r>
      <w:r w:rsidR="00BB1AA7">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sidR="00F60771">
        <w:rPr>
          <w:rFonts w:ascii="Times New Roman" w:hAnsi="Times New Roman" w:cs="Times New Roman"/>
          <w:sz w:val="24"/>
          <w:szCs w:val="24"/>
        </w:rPr>
        <w:t xml:space="preserve"> This court is profoundly convinced that the 1</w:t>
      </w:r>
      <w:r w:rsidR="00F60771" w:rsidRPr="00F60771">
        <w:rPr>
          <w:rFonts w:ascii="Times New Roman" w:hAnsi="Times New Roman" w:cs="Times New Roman"/>
          <w:sz w:val="24"/>
          <w:szCs w:val="24"/>
          <w:vertAlign w:val="superscript"/>
        </w:rPr>
        <w:t>st</w:t>
      </w:r>
      <w:r w:rsidR="00F60771">
        <w:rPr>
          <w:rFonts w:ascii="Times New Roman" w:hAnsi="Times New Roman" w:cs="Times New Roman"/>
          <w:sz w:val="24"/>
          <w:szCs w:val="24"/>
        </w:rPr>
        <w:t xml:space="preserve"> respondent was aware or ought to have been aware of the imprudence of its avowed position. This is certified by its counsel’s failure to advance meaningful submissions </w:t>
      </w:r>
      <w:r w:rsidR="00AB0B17">
        <w:rPr>
          <w:rFonts w:ascii="Times New Roman" w:hAnsi="Times New Roman" w:cs="Times New Roman"/>
          <w:sz w:val="24"/>
          <w:szCs w:val="24"/>
        </w:rPr>
        <w:t>on t</w:t>
      </w:r>
      <w:r w:rsidR="00F60771">
        <w:rPr>
          <w:rFonts w:ascii="Times New Roman" w:hAnsi="Times New Roman" w:cs="Times New Roman"/>
          <w:sz w:val="24"/>
          <w:szCs w:val="24"/>
        </w:rPr>
        <w:t xml:space="preserve">he legality </w:t>
      </w:r>
      <w:r w:rsidR="0011404E">
        <w:rPr>
          <w:rFonts w:ascii="Times New Roman" w:hAnsi="Times New Roman" w:cs="Times New Roman"/>
          <w:sz w:val="24"/>
          <w:szCs w:val="24"/>
        </w:rPr>
        <w:t xml:space="preserve">of </w:t>
      </w:r>
      <w:r w:rsidR="00AB0B17">
        <w:rPr>
          <w:rFonts w:ascii="Times New Roman" w:hAnsi="Times New Roman" w:cs="Times New Roman"/>
          <w:sz w:val="24"/>
          <w:szCs w:val="24"/>
        </w:rPr>
        <w:t xml:space="preserve">demanding </w:t>
      </w:r>
      <w:r w:rsidR="00F60771">
        <w:rPr>
          <w:rFonts w:ascii="Times New Roman" w:hAnsi="Times New Roman" w:cs="Times New Roman"/>
          <w:sz w:val="24"/>
          <w:szCs w:val="24"/>
        </w:rPr>
        <w:t xml:space="preserve">payment in a currency that </w:t>
      </w:r>
      <w:r w:rsidR="00AB0B17">
        <w:rPr>
          <w:rFonts w:ascii="Times New Roman" w:hAnsi="Times New Roman" w:cs="Times New Roman"/>
          <w:sz w:val="24"/>
          <w:szCs w:val="24"/>
        </w:rPr>
        <w:t xml:space="preserve">belies the existing law. In the exercise of my discretion, I have however considered that the dispute revolved around an </w:t>
      </w:r>
      <w:r w:rsidR="000D2E30">
        <w:rPr>
          <w:rFonts w:ascii="Times New Roman" w:hAnsi="Times New Roman" w:cs="Times New Roman"/>
          <w:sz w:val="24"/>
          <w:szCs w:val="24"/>
        </w:rPr>
        <w:t xml:space="preserve">important </w:t>
      </w:r>
      <w:r w:rsidR="00AB0B17">
        <w:rPr>
          <w:rFonts w:ascii="Times New Roman" w:hAnsi="Times New Roman" w:cs="Times New Roman"/>
          <w:sz w:val="24"/>
          <w:szCs w:val="24"/>
        </w:rPr>
        <w:t>area of the law</w:t>
      </w:r>
      <w:r w:rsidR="00AC7603">
        <w:rPr>
          <w:rFonts w:ascii="Times New Roman" w:hAnsi="Times New Roman" w:cs="Times New Roman"/>
          <w:sz w:val="24"/>
          <w:szCs w:val="24"/>
        </w:rPr>
        <w:t xml:space="preserve">, and an order of costs on the attorney and client scale </w:t>
      </w:r>
      <w:r w:rsidR="0011404E">
        <w:rPr>
          <w:rFonts w:ascii="Times New Roman" w:hAnsi="Times New Roman" w:cs="Times New Roman"/>
          <w:sz w:val="24"/>
          <w:szCs w:val="24"/>
        </w:rPr>
        <w:t xml:space="preserve">would </w:t>
      </w:r>
      <w:r w:rsidR="00AC7603">
        <w:rPr>
          <w:rFonts w:ascii="Times New Roman" w:hAnsi="Times New Roman" w:cs="Times New Roman"/>
          <w:sz w:val="24"/>
          <w:szCs w:val="24"/>
        </w:rPr>
        <w:t>not</w:t>
      </w:r>
      <w:r w:rsidR="0011404E">
        <w:rPr>
          <w:rFonts w:ascii="Times New Roman" w:hAnsi="Times New Roman" w:cs="Times New Roman"/>
          <w:sz w:val="24"/>
          <w:szCs w:val="24"/>
        </w:rPr>
        <w:t xml:space="preserve"> be</w:t>
      </w:r>
      <w:r w:rsidR="00AC7603">
        <w:rPr>
          <w:rFonts w:ascii="Times New Roman" w:hAnsi="Times New Roman" w:cs="Times New Roman"/>
          <w:sz w:val="24"/>
          <w:szCs w:val="24"/>
        </w:rPr>
        <w:t xml:space="preserve"> justified</w:t>
      </w:r>
      <w:r w:rsidR="00AB0B17">
        <w:rPr>
          <w:rFonts w:ascii="Times New Roman" w:hAnsi="Times New Roman" w:cs="Times New Roman"/>
          <w:sz w:val="24"/>
          <w:szCs w:val="24"/>
        </w:rPr>
        <w:t xml:space="preserve">. </w:t>
      </w:r>
    </w:p>
    <w:p w14:paraId="2F78F15B" w14:textId="77777777" w:rsidR="000D2E30" w:rsidRDefault="000D2E30" w:rsidP="008B2877">
      <w:pPr>
        <w:spacing w:after="0" w:line="360" w:lineRule="auto"/>
        <w:ind w:firstLine="720"/>
        <w:jc w:val="both"/>
        <w:rPr>
          <w:rFonts w:ascii="Times New Roman" w:hAnsi="Times New Roman" w:cs="Times New Roman"/>
          <w:sz w:val="24"/>
          <w:szCs w:val="24"/>
        </w:rPr>
      </w:pPr>
    </w:p>
    <w:p w14:paraId="4DCFFB70" w14:textId="77777777" w:rsidR="000D2E30" w:rsidRDefault="000D2E30" w:rsidP="008B2877">
      <w:pPr>
        <w:spacing w:after="0" w:line="360" w:lineRule="auto"/>
        <w:ind w:firstLine="720"/>
        <w:jc w:val="both"/>
        <w:rPr>
          <w:rFonts w:ascii="Times New Roman" w:hAnsi="Times New Roman" w:cs="Times New Roman"/>
          <w:sz w:val="24"/>
          <w:szCs w:val="24"/>
        </w:rPr>
      </w:pP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lastRenderedPageBreak/>
        <w:t xml:space="preserve">DISPOSITION </w:t>
      </w:r>
    </w:p>
    <w:p w14:paraId="34B1F07C" w14:textId="132926DD"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r w:rsidR="00AB0B17">
        <w:rPr>
          <w:rFonts w:ascii="Times New Roman" w:hAnsi="Times New Roman" w:cs="Times New Roman"/>
          <w:sz w:val="24"/>
          <w:szCs w:val="24"/>
        </w:rPr>
        <w:t>-</w:t>
      </w:r>
    </w:p>
    <w:p w14:paraId="79A0CD1F" w14:textId="4F8581EC" w:rsidR="002A1BC5" w:rsidRPr="00B7163F" w:rsidRDefault="008A44CE" w:rsidP="00992CCC">
      <w:pPr>
        <w:pStyle w:val="ListParagraph"/>
        <w:numPr>
          <w:ilvl w:val="0"/>
          <w:numId w:val="44"/>
        </w:numPr>
        <w:spacing w:after="0"/>
        <w:jc w:val="both"/>
        <w:rPr>
          <w:rFonts w:ascii="Times New Roman" w:hAnsi="Times New Roman" w:cs="Times New Roman"/>
          <w:sz w:val="24"/>
          <w:szCs w:val="24"/>
        </w:rPr>
      </w:pPr>
      <w:r w:rsidRPr="00B7163F">
        <w:rPr>
          <w:rFonts w:ascii="Times New Roman" w:hAnsi="Times New Roman" w:cs="Times New Roman"/>
          <w:sz w:val="24"/>
          <w:szCs w:val="24"/>
        </w:rPr>
        <w:t xml:space="preserve">The </w:t>
      </w:r>
      <w:r w:rsidR="002A1BC5" w:rsidRPr="00B7163F">
        <w:rPr>
          <w:rFonts w:ascii="Times New Roman" w:hAnsi="Times New Roman" w:cs="Times New Roman"/>
          <w:sz w:val="24"/>
          <w:szCs w:val="24"/>
        </w:rPr>
        <w:t xml:space="preserve">application succeeds. </w:t>
      </w:r>
    </w:p>
    <w:p w14:paraId="49EB5844" w14:textId="0A3B286A" w:rsidR="00AB0B17" w:rsidRPr="00B7163F" w:rsidRDefault="00AB0B17" w:rsidP="00992CCC">
      <w:pPr>
        <w:pStyle w:val="ListParagraph"/>
        <w:numPr>
          <w:ilvl w:val="0"/>
          <w:numId w:val="44"/>
        </w:numPr>
        <w:spacing w:after="0"/>
        <w:jc w:val="both"/>
        <w:rPr>
          <w:rFonts w:ascii="Times New Roman" w:hAnsi="Times New Roman" w:cs="Times New Roman"/>
          <w:sz w:val="24"/>
          <w:szCs w:val="24"/>
        </w:rPr>
      </w:pPr>
      <w:r w:rsidRPr="00B7163F">
        <w:rPr>
          <w:rFonts w:ascii="Times New Roman" w:hAnsi="Times New Roman" w:cs="Times New Roman"/>
          <w:sz w:val="24"/>
          <w:szCs w:val="24"/>
        </w:rPr>
        <w:t xml:space="preserve">The applicant shall forthwith pay the sum of RTGS 11 029.09 into an account to </w:t>
      </w:r>
      <w:r w:rsidR="00F5658C">
        <w:rPr>
          <w:rFonts w:ascii="Times New Roman" w:hAnsi="Times New Roman" w:cs="Times New Roman"/>
          <w:sz w:val="24"/>
          <w:szCs w:val="24"/>
        </w:rPr>
        <w:t xml:space="preserve">be </w:t>
      </w:r>
      <w:r w:rsidR="000C2776" w:rsidRPr="00B7163F">
        <w:rPr>
          <w:rFonts w:ascii="Times New Roman" w:hAnsi="Times New Roman" w:cs="Times New Roman"/>
          <w:sz w:val="24"/>
          <w:szCs w:val="24"/>
        </w:rPr>
        <w:t xml:space="preserve">nominated </w:t>
      </w:r>
      <w:r w:rsidRPr="00B7163F">
        <w:rPr>
          <w:rFonts w:ascii="Times New Roman" w:hAnsi="Times New Roman" w:cs="Times New Roman"/>
          <w:sz w:val="24"/>
          <w:szCs w:val="24"/>
        </w:rPr>
        <w:t>by the 1</w:t>
      </w:r>
      <w:r w:rsidRPr="00B7163F">
        <w:rPr>
          <w:rFonts w:ascii="Times New Roman" w:hAnsi="Times New Roman" w:cs="Times New Roman"/>
          <w:sz w:val="24"/>
          <w:szCs w:val="24"/>
          <w:vertAlign w:val="superscript"/>
        </w:rPr>
        <w:t>st</w:t>
      </w:r>
      <w:r w:rsidRPr="00B7163F">
        <w:rPr>
          <w:rFonts w:ascii="Times New Roman" w:hAnsi="Times New Roman" w:cs="Times New Roman"/>
          <w:sz w:val="24"/>
          <w:szCs w:val="24"/>
        </w:rPr>
        <w:t xml:space="preserve"> respondent, in full and final payment of his indebtedness to the 1</w:t>
      </w:r>
      <w:r w:rsidRPr="00B7163F">
        <w:rPr>
          <w:rFonts w:ascii="Times New Roman" w:hAnsi="Times New Roman" w:cs="Times New Roman"/>
          <w:sz w:val="24"/>
          <w:szCs w:val="24"/>
          <w:vertAlign w:val="superscript"/>
        </w:rPr>
        <w:t>st</w:t>
      </w:r>
      <w:r w:rsidRPr="00B7163F">
        <w:rPr>
          <w:rFonts w:ascii="Times New Roman" w:hAnsi="Times New Roman" w:cs="Times New Roman"/>
          <w:sz w:val="24"/>
          <w:szCs w:val="24"/>
        </w:rPr>
        <w:t xml:space="preserve"> Respondent in respect of a debt secured by mortgage Bond Number 2181/2004 dated 25 February 2004.</w:t>
      </w:r>
    </w:p>
    <w:p w14:paraId="76719C6F" w14:textId="0118684A" w:rsidR="000C2776" w:rsidRPr="00B7163F" w:rsidRDefault="000C2776" w:rsidP="00992CCC">
      <w:pPr>
        <w:pStyle w:val="ListParagraph"/>
        <w:numPr>
          <w:ilvl w:val="0"/>
          <w:numId w:val="44"/>
        </w:numPr>
        <w:spacing w:after="0"/>
        <w:jc w:val="both"/>
        <w:rPr>
          <w:rFonts w:ascii="Times New Roman" w:hAnsi="Times New Roman" w:cs="Times New Roman"/>
          <w:sz w:val="24"/>
          <w:szCs w:val="24"/>
        </w:rPr>
      </w:pPr>
      <w:r w:rsidRPr="00B7163F">
        <w:rPr>
          <w:rFonts w:ascii="Times New Roman" w:hAnsi="Times New Roman" w:cs="Times New Roman"/>
          <w:sz w:val="24"/>
          <w:szCs w:val="24"/>
        </w:rPr>
        <w:t>In the event of the 1</w:t>
      </w:r>
      <w:r w:rsidRPr="00B7163F">
        <w:rPr>
          <w:rFonts w:ascii="Times New Roman" w:hAnsi="Times New Roman" w:cs="Times New Roman"/>
          <w:sz w:val="24"/>
          <w:szCs w:val="24"/>
          <w:vertAlign w:val="superscript"/>
        </w:rPr>
        <w:t>st</w:t>
      </w:r>
      <w:r w:rsidRPr="00B7163F">
        <w:rPr>
          <w:rFonts w:ascii="Times New Roman" w:hAnsi="Times New Roman" w:cs="Times New Roman"/>
          <w:sz w:val="24"/>
          <w:szCs w:val="24"/>
        </w:rPr>
        <w:t xml:space="preserve"> respondent failing to provide an account for purposes of the applicant complying with paragraph (1) above within seven (7) days of </w:t>
      </w:r>
      <w:r w:rsidR="000D2E30">
        <w:rPr>
          <w:rFonts w:ascii="Times New Roman" w:hAnsi="Times New Roman" w:cs="Times New Roman"/>
          <w:sz w:val="24"/>
          <w:szCs w:val="24"/>
        </w:rPr>
        <w:t xml:space="preserve">service of </w:t>
      </w:r>
      <w:r w:rsidRPr="00B7163F">
        <w:rPr>
          <w:rFonts w:ascii="Times New Roman" w:hAnsi="Times New Roman" w:cs="Times New Roman"/>
          <w:sz w:val="24"/>
          <w:szCs w:val="24"/>
        </w:rPr>
        <w:t xml:space="preserve">this order, the applicant shall deposit the said amount into the </w:t>
      </w:r>
      <w:r w:rsidR="00F5658C">
        <w:rPr>
          <w:rFonts w:ascii="Times New Roman" w:hAnsi="Times New Roman" w:cs="Times New Roman"/>
          <w:sz w:val="24"/>
          <w:szCs w:val="24"/>
        </w:rPr>
        <w:t>3</w:t>
      </w:r>
      <w:r w:rsidR="00F5658C" w:rsidRPr="00F5658C">
        <w:rPr>
          <w:rFonts w:ascii="Times New Roman" w:hAnsi="Times New Roman" w:cs="Times New Roman"/>
          <w:sz w:val="24"/>
          <w:szCs w:val="24"/>
          <w:vertAlign w:val="superscript"/>
        </w:rPr>
        <w:t>rd</w:t>
      </w:r>
      <w:r w:rsidR="00F5658C">
        <w:rPr>
          <w:rFonts w:ascii="Times New Roman" w:hAnsi="Times New Roman" w:cs="Times New Roman"/>
          <w:sz w:val="24"/>
          <w:szCs w:val="24"/>
        </w:rPr>
        <w:t xml:space="preserve"> respondent’s a</w:t>
      </w:r>
      <w:r w:rsidR="00AB4AE5">
        <w:rPr>
          <w:rFonts w:ascii="Times New Roman" w:hAnsi="Times New Roman" w:cs="Times New Roman"/>
          <w:sz w:val="24"/>
          <w:szCs w:val="24"/>
        </w:rPr>
        <w:t xml:space="preserve">ccount, who shall hold it </w:t>
      </w:r>
      <w:r w:rsidR="000D2E30">
        <w:rPr>
          <w:rFonts w:ascii="Times New Roman" w:hAnsi="Times New Roman" w:cs="Times New Roman"/>
          <w:sz w:val="24"/>
          <w:szCs w:val="24"/>
        </w:rPr>
        <w:t xml:space="preserve">in trust for the credit of and payment to </w:t>
      </w:r>
      <w:r w:rsidR="00AB4AE5">
        <w:rPr>
          <w:rFonts w:ascii="Times New Roman" w:hAnsi="Times New Roman" w:cs="Times New Roman"/>
          <w:sz w:val="24"/>
          <w:szCs w:val="24"/>
        </w:rPr>
        <w:t xml:space="preserve">the </w:t>
      </w:r>
      <w:r w:rsidRPr="00B7163F">
        <w:rPr>
          <w:rFonts w:ascii="Times New Roman" w:hAnsi="Times New Roman" w:cs="Times New Roman"/>
          <w:sz w:val="24"/>
          <w:szCs w:val="24"/>
        </w:rPr>
        <w:t>1</w:t>
      </w:r>
      <w:r w:rsidRPr="00B7163F">
        <w:rPr>
          <w:rFonts w:ascii="Times New Roman" w:hAnsi="Times New Roman" w:cs="Times New Roman"/>
          <w:sz w:val="24"/>
          <w:szCs w:val="24"/>
          <w:vertAlign w:val="superscript"/>
        </w:rPr>
        <w:t>st</w:t>
      </w:r>
      <w:r w:rsidRPr="00B7163F">
        <w:rPr>
          <w:rFonts w:ascii="Times New Roman" w:hAnsi="Times New Roman" w:cs="Times New Roman"/>
          <w:sz w:val="24"/>
          <w:szCs w:val="24"/>
        </w:rPr>
        <w:t xml:space="preserve"> respondent.</w:t>
      </w:r>
    </w:p>
    <w:p w14:paraId="64A616B2" w14:textId="5CF00251" w:rsidR="00AB0B17" w:rsidRPr="00AB4AE5" w:rsidRDefault="00AB0B17" w:rsidP="00992CCC">
      <w:pPr>
        <w:pStyle w:val="ListParagraph"/>
        <w:numPr>
          <w:ilvl w:val="0"/>
          <w:numId w:val="44"/>
        </w:numPr>
        <w:spacing w:after="0"/>
        <w:jc w:val="both"/>
        <w:rPr>
          <w:rFonts w:ascii="Times New Roman" w:hAnsi="Times New Roman" w:cs="Times New Roman"/>
          <w:sz w:val="24"/>
          <w:szCs w:val="24"/>
        </w:rPr>
      </w:pPr>
      <w:r w:rsidRPr="00B7163F">
        <w:rPr>
          <w:rFonts w:ascii="Times New Roman" w:hAnsi="Times New Roman" w:cs="Times New Roman"/>
          <w:sz w:val="24"/>
          <w:szCs w:val="24"/>
        </w:rPr>
        <w:t>The 1</w:t>
      </w:r>
      <w:r w:rsidRPr="00B7163F">
        <w:rPr>
          <w:rFonts w:ascii="Times New Roman" w:hAnsi="Times New Roman" w:cs="Times New Roman"/>
          <w:sz w:val="24"/>
          <w:szCs w:val="24"/>
          <w:vertAlign w:val="superscript"/>
        </w:rPr>
        <w:t>st</w:t>
      </w:r>
      <w:r w:rsidRPr="00B7163F">
        <w:rPr>
          <w:rFonts w:ascii="Times New Roman" w:hAnsi="Times New Roman" w:cs="Times New Roman"/>
          <w:sz w:val="24"/>
          <w:szCs w:val="24"/>
        </w:rPr>
        <w:t xml:space="preserve"> </w:t>
      </w:r>
      <w:r w:rsidR="00F5658C">
        <w:rPr>
          <w:rFonts w:ascii="Times New Roman" w:hAnsi="Times New Roman" w:cs="Times New Roman"/>
          <w:sz w:val="24"/>
          <w:szCs w:val="24"/>
        </w:rPr>
        <w:t>r</w:t>
      </w:r>
      <w:r w:rsidRPr="00B7163F">
        <w:rPr>
          <w:rFonts w:ascii="Times New Roman" w:hAnsi="Times New Roman" w:cs="Times New Roman"/>
          <w:sz w:val="24"/>
          <w:szCs w:val="24"/>
        </w:rPr>
        <w:t xml:space="preserve">espondent shall </w:t>
      </w:r>
      <w:r w:rsidR="000C2776" w:rsidRPr="00B7163F">
        <w:rPr>
          <w:rFonts w:ascii="Times New Roman" w:hAnsi="Times New Roman" w:cs="Times New Roman"/>
          <w:sz w:val="24"/>
          <w:szCs w:val="24"/>
        </w:rPr>
        <w:t xml:space="preserve">complete all the formalities required to facilitate </w:t>
      </w:r>
      <w:r w:rsidRPr="00B7163F">
        <w:rPr>
          <w:rFonts w:ascii="Times New Roman" w:hAnsi="Times New Roman" w:cs="Times New Roman"/>
          <w:sz w:val="24"/>
          <w:szCs w:val="24"/>
        </w:rPr>
        <w:t xml:space="preserve">the cancellation of Mortgage Bond Number 2181/2004 dated 25 February 2004 registered </w:t>
      </w:r>
      <w:r w:rsidR="000C2776" w:rsidRPr="00B7163F">
        <w:rPr>
          <w:rFonts w:ascii="Times New Roman" w:hAnsi="Times New Roman" w:cs="Times New Roman"/>
          <w:sz w:val="24"/>
          <w:szCs w:val="24"/>
        </w:rPr>
        <w:t xml:space="preserve">against the applicant’s property known as </w:t>
      </w:r>
      <w:r w:rsidR="00F5658C">
        <w:rPr>
          <w:rFonts w:ascii="Times New Roman" w:hAnsi="Times New Roman" w:cs="Times New Roman"/>
          <w:sz w:val="24"/>
          <w:szCs w:val="24"/>
        </w:rPr>
        <w:t xml:space="preserve">a </w:t>
      </w:r>
      <w:r w:rsidR="000C2776" w:rsidRPr="00B7163F">
        <w:rPr>
          <w:rFonts w:ascii="Times New Roman" w:hAnsi="Times New Roman" w:cs="Times New Roman"/>
          <w:sz w:val="24"/>
          <w:szCs w:val="24"/>
        </w:rPr>
        <w:t>certain piece of land situate in the district of Gor</w:t>
      </w:r>
      <w:r w:rsidR="002F5E31">
        <w:rPr>
          <w:rFonts w:ascii="Times New Roman" w:hAnsi="Times New Roman" w:cs="Times New Roman"/>
          <w:sz w:val="24"/>
          <w:szCs w:val="24"/>
        </w:rPr>
        <w:t>o</w:t>
      </w:r>
      <w:r w:rsidR="000C2776" w:rsidRPr="00B7163F">
        <w:rPr>
          <w:rFonts w:ascii="Times New Roman" w:hAnsi="Times New Roman" w:cs="Times New Roman"/>
          <w:sz w:val="24"/>
          <w:szCs w:val="24"/>
        </w:rPr>
        <w:t xml:space="preserve">monzi Called Stand 2402 Seki Township Measuring 748 </w:t>
      </w:r>
      <w:r w:rsidR="000D2E30">
        <w:rPr>
          <w:rFonts w:ascii="Times New Roman" w:hAnsi="Times New Roman" w:cs="Times New Roman"/>
          <w:sz w:val="24"/>
          <w:szCs w:val="24"/>
        </w:rPr>
        <w:t>s</w:t>
      </w:r>
      <w:r w:rsidR="000C2776" w:rsidRPr="00B7163F">
        <w:rPr>
          <w:rFonts w:ascii="Times New Roman" w:hAnsi="Times New Roman" w:cs="Times New Roman"/>
          <w:sz w:val="24"/>
          <w:szCs w:val="24"/>
        </w:rPr>
        <w:t xml:space="preserve">quare </w:t>
      </w:r>
      <w:r w:rsidR="000D2E30">
        <w:rPr>
          <w:rFonts w:ascii="Times New Roman" w:hAnsi="Times New Roman" w:cs="Times New Roman"/>
          <w:sz w:val="24"/>
          <w:szCs w:val="24"/>
        </w:rPr>
        <w:t>m</w:t>
      </w:r>
      <w:r w:rsidR="000C2776" w:rsidRPr="00B7163F">
        <w:rPr>
          <w:rFonts w:ascii="Times New Roman" w:hAnsi="Times New Roman" w:cs="Times New Roman"/>
          <w:sz w:val="24"/>
          <w:szCs w:val="24"/>
        </w:rPr>
        <w:t>etres Held under Deed of Transfer No. 9273/</w:t>
      </w:r>
      <w:r w:rsidR="001C55C3">
        <w:rPr>
          <w:rFonts w:ascii="Times New Roman" w:hAnsi="Times New Roman" w:cs="Times New Roman"/>
          <w:sz w:val="24"/>
          <w:szCs w:val="24"/>
        </w:rPr>
        <w:t>20</w:t>
      </w:r>
      <w:r w:rsidR="000C2776" w:rsidRPr="00B7163F">
        <w:rPr>
          <w:rFonts w:ascii="Times New Roman" w:hAnsi="Times New Roman" w:cs="Times New Roman"/>
          <w:sz w:val="24"/>
          <w:szCs w:val="24"/>
        </w:rPr>
        <w:t xml:space="preserve">03 dated 20 November 2003, </w:t>
      </w:r>
      <w:r w:rsidRPr="00B7163F">
        <w:rPr>
          <w:rFonts w:ascii="Times New Roman" w:hAnsi="Times New Roman" w:cs="Times New Roman"/>
          <w:sz w:val="24"/>
          <w:szCs w:val="24"/>
        </w:rPr>
        <w:t xml:space="preserve">within </w:t>
      </w:r>
      <w:r w:rsidR="000D2E30">
        <w:rPr>
          <w:rFonts w:ascii="Times New Roman" w:hAnsi="Times New Roman" w:cs="Times New Roman"/>
          <w:sz w:val="24"/>
          <w:szCs w:val="24"/>
        </w:rPr>
        <w:t xml:space="preserve">fourteen (14) </w:t>
      </w:r>
      <w:r w:rsidRPr="00B7163F">
        <w:rPr>
          <w:rFonts w:ascii="Times New Roman" w:hAnsi="Times New Roman" w:cs="Times New Roman"/>
          <w:sz w:val="24"/>
          <w:szCs w:val="24"/>
        </w:rPr>
        <w:t xml:space="preserve">days of the </w:t>
      </w:r>
      <w:r w:rsidR="000D2E30">
        <w:rPr>
          <w:rFonts w:ascii="Times New Roman" w:hAnsi="Times New Roman" w:cs="Times New Roman"/>
          <w:sz w:val="24"/>
          <w:szCs w:val="24"/>
        </w:rPr>
        <w:t xml:space="preserve">service </w:t>
      </w:r>
      <w:r w:rsidRPr="00B7163F">
        <w:rPr>
          <w:rFonts w:ascii="Times New Roman" w:hAnsi="Times New Roman" w:cs="Times New Roman"/>
          <w:sz w:val="24"/>
          <w:szCs w:val="24"/>
        </w:rPr>
        <w:t>of this order</w:t>
      </w:r>
      <w:r w:rsidR="000C2776" w:rsidRPr="00B7163F">
        <w:rPr>
          <w:rFonts w:ascii="Times New Roman" w:hAnsi="Times New Roman" w:cs="Times New Roman"/>
          <w:sz w:val="24"/>
          <w:szCs w:val="24"/>
        </w:rPr>
        <w:t>,</w:t>
      </w:r>
      <w:r w:rsidRPr="00B7163F">
        <w:rPr>
          <w:rFonts w:ascii="Times New Roman" w:hAnsi="Times New Roman" w:cs="Times New Roman"/>
          <w:sz w:val="24"/>
          <w:szCs w:val="24"/>
        </w:rPr>
        <w:t xml:space="preserve"> failing which the 3</w:t>
      </w:r>
      <w:r w:rsidRPr="00B7163F">
        <w:rPr>
          <w:rFonts w:ascii="Times New Roman" w:hAnsi="Times New Roman" w:cs="Times New Roman"/>
          <w:sz w:val="24"/>
          <w:szCs w:val="24"/>
          <w:vertAlign w:val="superscript"/>
        </w:rPr>
        <w:t>rd</w:t>
      </w:r>
      <w:r w:rsidRPr="00B7163F">
        <w:rPr>
          <w:rFonts w:ascii="Times New Roman" w:hAnsi="Times New Roman" w:cs="Times New Roman"/>
          <w:sz w:val="24"/>
          <w:szCs w:val="24"/>
        </w:rPr>
        <w:t xml:space="preserve"> </w:t>
      </w:r>
      <w:r w:rsidR="00F5658C">
        <w:rPr>
          <w:rFonts w:ascii="Times New Roman" w:hAnsi="Times New Roman" w:cs="Times New Roman"/>
          <w:sz w:val="24"/>
          <w:szCs w:val="24"/>
        </w:rPr>
        <w:t>r</w:t>
      </w:r>
      <w:r w:rsidRPr="00B7163F">
        <w:rPr>
          <w:rFonts w:ascii="Times New Roman" w:hAnsi="Times New Roman" w:cs="Times New Roman"/>
          <w:sz w:val="24"/>
          <w:szCs w:val="24"/>
        </w:rPr>
        <w:t xml:space="preserve">espondent </w:t>
      </w:r>
      <w:r w:rsidR="000C2776" w:rsidRPr="00B7163F">
        <w:rPr>
          <w:rFonts w:ascii="Times New Roman" w:hAnsi="Times New Roman" w:cs="Times New Roman"/>
          <w:sz w:val="24"/>
          <w:szCs w:val="24"/>
        </w:rPr>
        <w:t>be</w:t>
      </w:r>
      <w:r w:rsidRPr="00B7163F">
        <w:rPr>
          <w:rFonts w:ascii="Times New Roman" w:hAnsi="Times New Roman" w:cs="Times New Roman"/>
          <w:sz w:val="24"/>
          <w:szCs w:val="24"/>
        </w:rPr>
        <w:t xml:space="preserve"> and is hereby </w:t>
      </w:r>
      <w:r w:rsidRPr="00AB4AE5">
        <w:rPr>
          <w:rFonts w:ascii="Times New Roman" w:hAnsi="Times New Roman" w:cs="Times New Roman"/>
          <w:sz w:val="24"/>
          <w:szCs w:val="24"/>
        </w:rPr>
        <w:t>authorised and directed to sign the consent to the cancellation of the mortgage bond on behalf of the 1</w:t>
      </w:r>
      <w:r w:rsidRPr="00AB4AE5">
        <w:rPr>
          <w:rFonts w:ascii="Times New Roman" w:hAnsi="Times New Roman" w:cs="Times New Roman"/>
          <w:sz w:val="24"/>
          <w:szCs w:val="24"/>
          <w:vertAlign w:val="superscript"/>
        </w:rPr>
        <w:t>st</w:t>
      </w:r>
      <w:r w:rsidRPr="00AB4AE5">
        <w:rPr>
          <w:rFonts w:ascii="Times New Roman" w:hAnsi="Times New Roman" w:cs="Times New Roman"/>
          <w:sz w:val="24"/>
          <w:szCs w:val="24"/>
        </w:rPr>
        <w:t xml:space="preserve"> Respondent.</w:t>
      </w:r>
    </w:p>
    <w:p w14:paraId="52C19D61" w14:textId="4888CFA6" w:rsidR="00AB0B17" w:rsidRPr="00AB4AE5" w:rsidRDefault="00AB0B17" w:rsidP="00992CCC">
      <w:pPr>
        <w:pStyle w:val="ListParagraph"/>
        <w:numPr>
          <w:ilvl w:val="0"/>
          <w:numId w:val="44"/>
        </w:numPr>
        <w:spacing w:after="0"/>
        <w:jc w:val="both"/>
        <w:rPr>
          <w:rFonts w:ascii="Times New Roman" w:hAnsi="Times New Roman" w:cs="Times New Roman"/>
          <w:sz w:val="24"/>
          <w:szCs w:val="24"/>
        </w:rPr>
      </w:pPr>
      <w:r w:rsidRPr="00AB4AE5">
        <w:rPr>
          <w:rFonts w:ascii="Times New Roman" w:hAnsi="Times New Roman" w:cs="Times New Roman"/>
          <w:sz w:val="24"/>
          <w:szCs w:val="24"/>
        </w:rPr>
        <w:t>The 1</w:t>
      </w:r>
      <w:r w:rsidRPr="00AB4AE5">
        <w:rPr>
          <w:rFonts w:ascii="Times New Roman" w:hAnsi="Times New Roman" w:cs="Times New Roman"/>
          <w:sz w:val="24"/>
          <w:szCs w:val="24"/>
          <w:vertAlign w:val="superscript"/>
        </w:rPr>
        <w:t>st</w:t>
      </w:r>
      <w:r w:rsidRPr="00AB4AE5">
        <w:rPr>
          <w:rFonts w:ascii="Times New Roman" w:hAnsi="Times New Roman" w:cs="Times New Roman"/>
          <w:sz w:val="24"/>
          <w:szCs w:val="24"/>
        </w:rPr>
        <w:t xml:space="preserve"> </w:t>
      </w:r>
      <w:r w:rsidR="00AB4AE5">
        <w:rPr>
          <w:rFonts w:ascii="Times New Roman" w:hAnsi="Times New Roman" w:cs="Times New Roman"/>
          <w:sz w:val="24"/>
          <w:szCs w:val="24"/>
        </w:rPr>
        <w:t>r</w:t>
      </w:r>
      <w:r w:rsidRPr="00AB4AE5">
        <w:rPr>
          <w:rFonts w:ascii="Times New Roman" w:hAnsi="Times New Roman" w:cs="Times New Roman"/>
          <w:sz w:val="24"/>
          <w:szCs w:val="24"/>
        </w:rPr>
        <w:t xml:space="preserve">espondent is hereby ordered and directed, within </w:t>
      </w:r>
      <w:r w:rsidR="001C55C3">
        <w:rPr>
          <w:rFonts w:ascii="Times New Roman" w:hAnsi="Times New Roman" w:cs="Times New Roman"/>
          <w:sz w:val="24"/>
          <w:szCs w:val="24"/>
        </w:rPr>
        <w:t xml:space="preserve">seven (7) </w:t>
      </w:r>
      <w:r w:rsidRPr="00AB4AE5">
        <w:rPr>
          <w:rFonts w:ascii="Times New Roman" w:hAnsi="Times New Roman" w:cs="Times New Roman"/>
          <w:sz w:val="24"/>
          <w:szCs w:val="24"/>
        </w:rPr>
        <w:t>days of</w:t>
      </w:r>
      <w:r w:rsidR="001C55C3">
        <w:rPr>
          <w:rFonts w:ascii="Times New Roman" w:hAnsi="Times New Roman" w:cs="Times New Roman"/>
          <w:sz w:val="24"/>
          <w:szCs w:val="24"/>
        </w:rPr>
        <w:t xml:space="preserve"> service </w:t>
      </w:r>
      <w:r w:rsidRPr="00AB4AE5">
        <w:rPr>
          <w:rFonts w:ascii="Times New Roman" w:hAnsi="Times New Roman" w:cs="Times New Roman"/>
          <w:sz w:val="24"/>
          <w:szCs w:val="24"/>
        </w:rPr>
        <w:t xml:space="preserve"> of this order to return and surrender to the </w:t>
      </w:r>
      <w:r w:rsidR="00F5658C" w:rsidRPr="00AB4AE5">
        <w:rPr>
          <w:rFonts w:ascii="Times New Roman" w:hAnsi="Times New Roman" w:cs="Times New Roman"/>
          <w:sz w:val="24"/>
          <w:szCs w:val="24"/>
        </w:rPr>
        <w:t>a</w:t>
      </w:r>
      <w:r w:rsidRPr="00AB4AE5">
        <w:rPr>
          <w:rFonts w:ascii="Times New Roman" w:hAnsi="Times New Roman" w:cs="Times New Roman"/>
          <w:sz w:val="24"/>
          <w:szCs w:val="24"/>
        </w:rPr>
        <w:t>pplicant the original Deed of Transfer Number 9273/2003 dated 20 November 2003, in respect of a certain piece of land situate in the District of Goromonzi called stand 2402 Seki Township measuring 748 square metres.</w:t>
      </w:r>
    </w:p>
    <w:p w14:paraId="68BF6F99" w14:textId="5C7A1093" w:rsidR="00AB0B17" w:rsidRPr="00B7163F" w:rsidRDefault="00AB0B17" w:rsidP="00992CCC">
      <w:pPr>
        <w:pStyle w:val="ListParagraph"/>
        <w:numPr>
          <w:ilvl w:val="0"/>
          <w:numId w:val="44"/>
        </w:numPr>
        <w:spacing w:after="0"/>
        <w:jc w:val="both"/>
        <w:rPr>
          <w:rFonts w:ascii="Times New Roman" w:hAnsi="Times New Roman" w:cs="Times New Roman"/>
          <w:sz w:val="24"/>
          <w:szCs w:val="24"/>
        </w:rPr>
      </w:pPr>
      <w:r w:rsidRPr="00AB4AE5">
        <w:rPr>
          <w:rFonts w:ascii="Times New Roman" w:hAnsi="Times New Roman" w:cs="Times New Roman"/>
          <w:sz w:val="24"/>
          <w:szCs w:val="24"/>
        </w:rPr>
        <w:t>The 1</w:t>
      </w:r>
      <w:r w:rsidRPr="00AB4AE5">
        <w:rPr>
          <w:rFonts w:ascii="Times New Roman" w:hAnsi="Times New Roman" w:cs="Times New Roman"/>
          <w:sz w:val="24"/>
          <w:szCs w:val="24"/>
          <w:vertAlign w:val="superscript"/>
        </w:rPr>
        <w:t>st</w:t>
      </w:r>
      <w:r w:rsidRPr="00AB4AE5">
        <w:rPr>
          <w:rFonts w:ascii="Times New Roman" w:hAnsi="Times New Roman" w:cs="Times New Roman"/>
          <w:sz w:val="24"/>
          <w:szCs w:val="24"/>
        </w:rPr>
        <w:t xml:space="preserve"> </w:t>
      </w:r>
      <w:r w:rsidR="00AB4AE5">
        <w:rPr>
          <w:rFonts w:ascii="Times New Roman" w:hAnsi="Times New Roman" w:cs="Times New Roman"/>
          <w:sz w:val="24"/>
          <w:szCs w:val="24"/>
        </w:rPr>
        <w:t>r</w:t>
      </w:r>
      <w:r w:rsidRPr="00AB4AE5">
        <w:rPr>
          <w:rFonts w:ascii="Times New Roman" w:hAnsi="Times New Roman" w:cs="Times New Roman"/>
          <w:sz w:val="24"/>
          <w:szCs w:val="24"/>
        </w:rPr>
        <w:t xml:space="preserve">espondent shall </w:t>
      </w:r>
      <w:r w:rsidRPr="00B7163F">
        <w:rPr>
          <w:rFonts w:ascii="Times New Roman" w:hAnsi="Times New Roman" w:cs="Times New Roman"/>
          <w:sz w:val="24"/>
          <w:szCs w:val="24"/>
        </w:rPr>
        <w:t xml:space="preserve">pay </w:t>
      </w:r>
      <w:r w:rsidR="000C2776" w:rsidRPr="00B7163F">
        <w:rPr>
          <w:rFonts w:ascii="Times New Roman" w:hAnsi="Times New Roman" w:cs="Times New Roman"/>
          <w:sz w:val="24"/>
          <w:szCs w:val="24"/>
        </w:rPr>
        <w:t xml:space="preserve">the applicant’s costs of suit. </w:t>
      </w:r>
      <w:r w:rsidRPr="00B7163F">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2BDB7030" w14:textId="77777777" w:rsidR="002F5E31" w:rsidRDefault="002F5E31" w:rsidP="007459AC">
      <w:pPr>
        <w:spacing w:after="0" w:line="360" w:lineRule="auto"/>
        <w:jc w:val="right"/>
        <w:rPr>
          <w:noProof/>
          <w:lang w:eastAsia="en-ZW"/>
        </w:rPr>
      </w:pPr>
    </w:p>
    <w:p w14:paraId="001ABC47" w14:textId="357BCE88" w:rsidR="00406CEF" w:rsidRDefault="00EE509E"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Marian F. &amp; Company Legal Practitioners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228915C9" w:rsidR="00AA19F3" w:rsidRPr="00AA19F3" w:rsidRDefault="00EE509E"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Nyikadzino, Simango &amp; Associates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1</w:t>
      </w:r>
      <w:r w:rsidR="00AA19F3" w:rsidRPr="00AA19F3">
        <w:rPr>
          <w:rFonts w:ascii="Times New Roman" w:hAnsi="Times New Roman" w:cs="Times New Roman"/>
          <w:sz w:val="24"/>
          <w:szCs w:val="24"/>
          <w:vertAlign w:val="superscript"/>
        </w:rPr>
        <w:t>st</w:t>
      </w:r>
      <w:r w:rsidR="00AA19F3">
        <w:rPr>
          <w:rFonts w:ascii="Times New Roman" w:hAnsi="Times New Roman" w:cs="Times New Roman"/>
          <w:sz w:val="24"/>
          <w:szCs w:val="24"/>
        </w:rPr>
        <w:t xml:space="preserve"> respondent</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56E65" w14:textId="77777777" w:rsidR="00C40CF4" w:rsidRDefault="00C40CF4" w:rsidP="00EA00E7">
      <w:pPr>
        <w:spacing w:after="0" w:line="240" w:lineRule="auto"/>
      </w:pPr>
      <w:r>
        <w:separator/>
      </w:r>
    </w:p>
  </w:endnote>
  <w:endnote w:type="continuationSeparator" w:id="0">
    <w:p w14:paraId="5F600159" w14:textId="77777777" w:rsidR="00C40CF4" w:rsidRDefault="00C40CF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C95D4" w14:textId="77777777" w:rsidR="00C40CF4" w:rsidRDefault="00C40CF4" w:rsidP="00EA00E7">
      <w:pPr>
        <w:spacing w:after="0" w:line="240" w:lineRule="auto"/>
      </w:pPr>
      <w:r>
        <w:separator/>
      </w:r>
    </w:p>
  </w:footnote>
  <w:footnote w:type="continuationSeparator" w:id="0">
    <w:p w14:paraId="71D6B34A" w14:textId="77777777" w:rsidR="00C40CF4" w:rsidRDefault="00C40CF4" w:rsidP="00EA00E7">
      <w:pPr>
        <w:spacing w:after="0" w:line="240" w:lineRule="auto"/>
      </w:pPr>
      <w:r>
        <w:continuationSeparator/>
      </w:r>
    </w:p>
  </w:footnote>
  <w:footnote w:id="1">
    <w:p w14:paraId="13A71A3D" w14:textId="0ABF51F0" w:rsidR="00171C25" w:rsidRPr="00CC2EE2" w:rsidRDefault="00171C25">
      <w:pPr>
        <w:pStyle w:val="FootnoteText"/>
        <w:rPr>
          <w:rFonts w:ascii="Times New Roman" w:hAnsi="Times New Roman" w:cs="Times New Roman"/>
          <w:sz w:val="18"/>
          <w:szCs w:val="18"/>
          <w:lang w:val="en-US"/>
        </w:rPr>
      </w:pPr>
      <w:r w:rsidRPr="00CC2EE2">
        <w:rPr>
          <w:rStyle w:val="FootnoteReference"/>
          <w:rFonts w:ascii="Times New Roman" w:hAnsi="Times New Roman" w:cs="Times New Roman"/>
          <w:sz w:val="18"/>
          <w:szCs w:val="18"/>
        </w:rPr>
        <w:footnoteRef/>
      </w:r>
      <w:r w:rsidRPr="00CC2EE2">
        <w:rPr>
          <w:rFonts w:ascii="Times New Roman" w:hAnsi="Times New Roman" w:cs="Times New Roman"/>
          <w:sz w:val="18"/>
          <w:szCs w:val="18"/>
        </w:rPr>
        <w:t xml:space="preserve"> </w:t>
      </w:r>
      <w:r w:rsidRPr="00CC2EE2">
        <w:rPr>
          <w:rFonts w:ascii="Times New Roman" w:hAnsi="Times New Roman" w:cs="Times New Roman"/>
          <w:sz w:val="18"/>
          <w:szCs w:val="18"/>
          <w:lang w:val="en-US"/>
        </w:rPr>
        <w:t xml:space="preserve">Page 21 of the record. </w:t>
      </w:r>
    </w:p>
  </w:footnote>
  <w:footnote w:id="2">
    <w:p w14:paraId="3197AB91" w14:textId="21AF1048" w:rsidR="00171C25" w:rsidRPr="00002D98" w:rsidRDefault="00171C25">
      <w:pPr>
        <w:pStyle w:val="FootnoteText"/>
        <w:rPr>
          <w:rFonts w:ascii="Times New Roman" w:hAnsi="Times New Roman" w:cs="Times New Roman"/>
          <w:lang w:val="en-US"/>
        </w:rPr>
      </w:pPr>
      <w:r w:rsidRPr="00002D98">
        <w:rPr>
          <w:rStyle w:val="FootnoteReference"/>
          <w:rFonts w:ascii="Times New Roman" w:hAnsi="Times New Roman" w:cs="Times New Roman"/>
        </w:rPr>
        <w:footnoteRef/>
      </w:r>
      <w:r w:rsidRPr="00002D98">
        <w:rPr>
          <w:rFonts w:ascii="Times New Roman" w:hAnsi="Times New Roman" w:cs="Times New Roman"/>
        </w:rPr>
        <w:t xml:space="preserve"> </w:t>
      </w:r>
      <w:r w:rsidRPr="00002D98">
        <w:rPr>
          <w:rFonts w:ascii="Times New Roman" w:hAnsi="Times New Roman" w:cs="Times New Roman"/>
          <w:lang w:val="en-US"/>
        </w:rPr>
        <w:t xml:space="preserve">Letter from applicant’s legal practitioners on page 22 of the record. </w:t>
      </w:r>
    </w:p>
  </w:footnote>
  <w:footnote w:id="3">
    <w:p w14:paraId="44DCED5E" w14:textId="41373A2B" w:rsidR="00212FF8" w:rsidRPr="00B67607" w:rsidRDefault="00212FF8" w:rsidP="00B67607">
      <w:pPr>
        <w:pStyle w:val="FootnoteText"/>
        <w:jc w:val="both"/>
        <w:rPr>
          <w:rFonts w:ascii="Times New Roman" w:hAnsi="Times New Roman" w:cs="Times New Roman"/>
        </w:rPr>
      </w:pPr>
      <w:r w:rsidRPr="00B67607">
        <w:rPr>
          <w:rStyle w:val="FootnoteReference"/>
          <w:rFonts w:ascii="Times New Roman" w:hAnsi="Times New Roman" w:cs="Times New Roman"/>
        </w:rPr>
        <w:footnoteRef/>
      </w:r>
      <w:r w:rsidRPr="00B67607">
        <w:rPr>
          <w:rFonts w:ascii="Times New Roman" w:hAnsi="Times New Roman" w:cs="Times New Roman"/>
        </w:rPr>
        <w:t xml:space="preserve"> </w:t>
      </w:r>
      <w:r w:rsidRPr="00B67607">
        <w:rPr>
          <w:rFonts w:ascii="Times New Roman" w:hAnsi="Times New Roman" w:cs="Times New Roman"/>
          <w:i/>
        </w:rPr>
        <w:t>Temprac Investments (Pvt) Ltd vs Nu Aero (Pvt) Ltd and Ano</w:t>
      </w:r>
      <w:r w:rsidRPr="00B67607">
        <w:rPr>
          <w:rFonts w:ascii="Times New Roman" w:hAnsi="Times New Roman" w:cs="Times New Roman"/>
        </w:rPr>
        <w:t xml:space="preserve"> HH-678/19; </w:t>
      </w:r>
      <w:r w:rsidRPr="00B67607">
        <w:rPr>
          <w:rFonts w:ascii="Times New Roman" w:hAnsi="Times New Roman" w:cs="Times New Roman"/>
          <w:i/>
        </w:rPr>
        <w:t>Zambezi Gas Zimbabwe (Private) Limited v N. R. Barber (Private) Limited</w:t>
      </w:r>
      <w:r w:rsidRPr="00B67607">
        <w:rPr>
          <w:rFonts w:ascii="Times New Roman" w:hAnsi="Times New Roman" w:cs="Times New Roman"/>
        </w:rPr>
        <w:t xml:space="preserve"> SC 3/20 and </w:t>
      </w:r>
      <w:r w:rsidRPr="00B67607">
        <w:rPr>
          <w:rFonts w:ascii="Times New Roman" w:hAnsi="Times New Roman" w:cs="Times New Roman"/>
          <w:i/>
        </w:rPr>
        <w:t xml:space="preserve">Breastplate Service (Pvt) Ltd vs Cambria </w:t>
      </w:r>
      <w:r w:rsidRPr="00B67607">
        <w:rPr>
          <w:rFonts w:ascii="Times New Roman" w:hAnsi="Times New Roman" w:cs="Times New Roman"/>
        </w:rPr>
        <w:t>SC-66/20</w:t>
      </w:r>
    </w:p>
  </w:footnote>
  <w:footnote w:id="4">
    <w:p w14:paraId="565CBD1A" w14:textId="686276AD" w:rsidR="003364BD" w:rsidRPr="00111585" w:rsidRDefault="003364BD">
      <w:pPr>
        <w:pStyle w:val="FootnoteText"/>
        <w:rPr>
          <w:rFonts w:ascii="Times New Roman" w:hAnsi="Times New Roman" w:cs="Times New Roman"/>
          <w:lang w:val="en-US"/>
        </w:rPr>
      </w:pPr>
      <w:r w:rsidRPr="00A35071">
        <w:rPr>
          <w:rStyle w:val="FootnoteReference"/>
          <w:rFonts w:ascii="Times New Roman" w:hAnsi="Times New Roman" w:cs="Times New Roman"/>
        </w:rPr>
        <w:footnoteRef/>
      </w:r>
      <w:r w:rsidRPr="00A35071">
        <w:rPr>
          <w:rFonts w:ascii="Times New Roman" w:hAnsi="Times New Roman" w:cs="Times New Roman"/>
        </w:rPr>
        <w:t xml:space="preserve"> </w:t>
      </w:r>
      <w:r w:rsidRPr="00111585">
        <w:rPr>
          <w:rFonts w:ascii="Times New Roman" w:hAnsi="Times New Roman" w:cs="Times New Roman"/>
          <w:lang w:val="en-US"/>
        </w:rPr>
        <w:t>SC 13/10</w:t>
      </w:r>
      <w:r w:rsidR="00A35071" w:rsidRPr="00111585">
        <w:rPr>
          <w:rFonts w:ascii="Times New Roman" w:hAnsi="Times New Roman" w:cs="Times New Roman"/>
          <w:lang w:val="en-US"/>
        </w:rPr>
        <w:t xml:space="preserve"> at page 3 of the judgment</w:t>
      </w:r>
    </w:p>
  </w:footnote>
  <w:footnote w:id="5">
    <w:p w14:paraId="66BB5EBE" w14:textId="55B690E9" w:rsidR="00111585" w:rsidRPr="00111585" w:rsidRDefault="00111585">
      <w:pPr>
        <w:pStyle w:val="FootnoteText"/>
        <w:rPr>
          <w:rFonts w:ascii="Times New Roman" w:hAnsi="Times New Roman" w:cs="Times New Roman"/>
          <w:lang w:val="en-US"/>
        </w:rPr>
      </w:pPr>
      <w:r w:rsidRPr="00111585">
        <w:rPr>
          <w:rStyle w:val="FootnoteReference"/>
          <w:rFonts w:ascii="Times New Roman" w:hAnsi="Times New Roman" w:cs="Times New Roman"/>
        </w:rPr>
        <w:footnoteRef/>
      </w:r>
      <w:r w:rsidRPr="00111585">
        <w:rPr>
          <w:rFonts w:ascii="Times New Roman" w:hAnsi="Times New Roman" w:cs="Times New Roman"/>
        </w:rPr>
        <w:t xml:space="preserve"> </w:t>
      </w:r>
      <w:r w:rsidRPr="00111585">
        <w:rPr>
          <w:rFonts w:ascii="Times New Roman" w:hAnsi="Times New Roman" w:cs="Times New Roman"/>
          <w:lang w:val="en-US"/>
        </w:rPr>
        <w:t>HH 348/20</w:t>
      </w:r>
    </w:p>
  </w:footnote>
  <w:footnote w:id="6">
    <w:p w14:paraId="2C547CDB" w14:textId="26FE555C" w:rsidR="00604A90" w:rsidRPr="00604A90" w:rsidRDefault="00604A90">
      <w:pPr>
        <w:pStyle w:val="FootnoteText"/>
        <w:rPr>
          <w:rFonts w:ascii="Times New Roman" w:hAnsi="Times New Roman" w:cs="Times New Roman"/>
        </w:rPr>
      </w:pPr>
      <w:r w:rsidRPr="00604A90">
        <w:rPr>
          <w:rStyle w:val="FootnoteReference"/>
          <w:rFonts w:ascii="Times New Roman" w:hAnsi="Times New Roman" w:cs="Times New Roman"/>
        </w:rPr>
        <w:footnoteRef/>
      </w:r>
      <w:r w:rsidRPr="00604A90">
        <w:rPr>
          <w:rFonts w:ascii="Times New Roman" w:hAnsi="Times New Roman" w:cs="Times New Roman"/>
        </w:rPr>
        <w:t xml:space="preserve"> [</w:t>
      </w:r>
      <w:r w:rsidRPr="00604A90">
        <w:rPr>
          <w:rFonts w:ascii="Times New Roman" w:hAnsi="Times New Roman" w:cs="Times New Roman"/>
          <w:i/>
        </w:rPr>
        <w:t>Chapter 22:15</w:t>
      </w:r>
      <w:r w:rsidRPr="00604A90">
        <w:rPr>
          <w:rFonts w:ascii="Times New Roman" w:hAnsi="Times New Roman" w:cs="Times New Roman"/>
        </w:rPr>
        <w:t>] (No. 5 of 1999).</w:t>
      </w:r>
    </w:p>
  </w:footnote>
  <w:footnote w:id="7">
    <w:p w14:paraId="4C687D67" w14:textId="77777777" w:rsidR="00F60771" w:rsidRPr="00B67607" w:rsidRDefault="00F60771" w:rsidP="00F60771">
      <w:pPr>
        <w:pStyle w:val="FootnoteText"/>
        <w:jc w:val="both"/>
        <w:rPr>
          <w:rFonts w:ascii="Times New Roman" w:hAnsi="Times New Roman" w:cs="Times New Roman"/>
        </w:rPr>
      </w:pPr>
      <w:r>
        <w:rPr>
          <w:rStyle w:val="FootnoteReference"/>
        </w:rPr>
        <w:footnoteRef/>
      </w:r>
      <w:r>
        <w:t xml:space="preserve"> </w:t>
      </w:r>
      <w:r w:rsidRPr="00B67607">
        <w:rPr>
          <w:rFonts w:ascii="Times New Roman" w:hAnsi="Times New Roman" w:cs="Times New Roman"/>
          <w:i/>
        </w:rPr>
        <w:t>Zambezi Gas Zimbabwe (Private) Limited v N. R. Barber (Private) Limited</w:t>
      </w:r>
      <w:r w:rsidRPr="00B67607">
        <w:rPr>
          <w:rFonts w:ascii="Times New Roman" w:hAnsi="Times New Roman" w:cs="Times New Roman"/>
        </w:rPr>
        <w:t xml:space="preserve"> SC 3/20 and </w:t>
      </w:r>
      <w:r w:rsidRPr="00B67607">
        <w:rPr>
          <w:rFonts w:ascii="Times New Roman" w:hAnsi="Times New Roman" w:cs="Times New Roman"/>
          <w:i/>
        </w:rPr>
        <w:t xml:space="preserve">Breastplate Service (Pvt) Ltd vs Cambria </w:t>
      </w:r>
      <w:r w:rsidRPr="00B67607">
        <w:rPr>
          <w:rFonts w:ascii="Times New Roman" w:hAnsi="Times New Roman" w:cs="Times New Roman"/>
        </w:rPr>
        <w:t>SC-66/20</w:t>
      </w:r>
    </w:p>
    <w:p w14:paraId="6FA25643" w14:textId="0837AAF0" w:rsidR="00F60771" w:rsidRPr="00F60771" w:rsidRDefault="00F60771">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1B0E317" w:rsidR="00171C25" w:rsidRPr="00E544F4" w:rsidRDefault="00171C25">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8A3A41">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D70E37E" w:rsidR="00171C25" w:rsidRPr="00E544F4" w:rsidRDefault="00171C25">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2F5E31">
          <w:rPr>
            <w:rFonts w:ascii="Times New Roman" w:hAnsi="Times New Roman" w:cs="Times New Roman"/>
            <w:sz w:val="24"/>
            <w:szCs w:val="24"/>
          </w:rPr>
          <w:t xml:space="preserve">H </w:t>
        </w:r>
        <w:r w:rsidR="006E2121">
          <w:rPr>
            <w:rFonts w:ascii="Times New Roman" w:hAnsi="Times New Roman" w:cs="Times New Roman"/>
            <w:sz w:val="24"/>
            <w:szCs w:val="24"/>
          </w:rPr>
          <w:t>290-21</w:t>
        </w:r>
      </w:p>
      <w:p w14:paraId="1048E6DB" w14:textId="669CD7E4" w:rsidR="00171C25" w:rsidRPr="00E544F4" w:rsidRDefault="00171C25">
        <w:pPr>
          <w:pStyle w:val="Header"/>
          <w:jc w:val="right"/>
          <w:rPr>
            <w:rFonts w:ascii="Times New Roman" w:hAnsi="Times New Roman" w:cs="Times New Roman"/>
            <w:sz w:val="24"/>
            <w:szCs w:val="24"/>
          </w:rPr>
        </w:pPr>
        <w:r>
          <w:rPr>
            <w:rFonts w:ascii="Times New Roman" w:hAnsi="Times New Roman" w:cs="Times New Roman"/>
            <w:sz w:val="24"/>
            <w:szCs w:val="24"/>
          </w:rPr>
          <w:t>HC 3148/20</w:t>
        </w:r>
      </w:p>
    </w:sdtContent>
  </w:sdt>
  <w:p w14:paraId="57CD235E" w14:textId="77777777" w:rsidR="00171C25" w:rsidRDefault="00171C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9"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15:restartNumberingAfterBreak="0">
    <w:nsid w:val="54DF2EC1"/>
    <w:multiLevelType w:val="hybridMultilevel"/>
    <w:tmpl w:val="96CEC072"/>
    <w:lvl w:ilvl="0" w:tplc="4F6C3A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12"/>
  </w:num>
  <w:num w:numId="3">
    <w:abstractNumId w:val="14"/>
  </w:num>
  <w:num w:numId="4">
    <w:abstractNumId w:val="22"/>
  </w:num>
  <w:num w:numId="5">
    <w:abstractNumId w:val="31"/>
  </w:num>
  <w:num w:numId="6">
    <w:abstractNumId w:val="11"/>
  </w:num>
  <w:num w:numId="7">
    <w:abstractNumId w:val="9"/>
  </w:num>
  <w:num w:numId="8">
    <w:abstractNumId w:val="41"/>
  </w:num>
  <w:num w:numId="9">
    <w:abstractNumId w:val="6"/>
  </w:num>
  <w:num w:numId="10">
    <w:abstractNumId w:val="38"/>
  </w:num>
  <w:num w:numId="11">
    <w:abstractNumId w:val="42"/>
  </w:num>
  <w:num w:numId="12">
    <w:abstractNumId w:val="46"/>
  </w:num>
  <w:num w:numId="13">
    <w:abstractNumId w:val="5"/>
  </w:num>
  <w:num w:numId="14">
    <w:abstractNumId w:val="24"/>
  </w:num>
  <w:num w:numId="15">
    <w:abstractNumId w:val="8"/>
  </w:num>
  <w:num w:numId="16">
    <w:abstractNumId w:val="36"/>
  </w:num>
  <w:num w:numId="17">
    <w:abstractNumId w:val="40"/>
  </w:num>
  <w:num w:numId="18">
    <w:abstractNumId w:val="37"/>
  </w:num>
  <w:num w:numId="19">
    <w:abstractNumId w:val="44"/>
  </w:num>
  <w:num w:numId="20">
    <w:abstractNumId w:val="2"/>
  </w:num>
  <w:num w:numId="21">
    <w:abstractNumId w:val="20"/>
  </w:num>
  <w:num w:numId="22">
    <w:abstractNumId w:val="1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3"/>
  </w:num>
  <w:num w:numId="26">
    <w:abstractNumId w:val="27"/>
  </w:num>
  <w:num w:numId="27">
    <w:abstractNumId w:val="7"/>
  </w:num>
  <w:num w:numId="28">
    <w:abstractNumId w:val="34"/>
  </w:num>
  <w:num w:numId="29">
    <w:abstractNumId w:val="48"/>
  </w:num>
  <w:num w:numId="30">
    <w:abstractNumId w:val="19"/>
  </w:num>
  <w:num w:numId="31">
    <w:abstractNumId w:val="2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5"/>
  </w:num>
  <w:num w:numId="35">
    <w:abstractNumId w:val="13"/>
  </w:num>
  <w:num w:numId="36">
    <w:abstractNumId w:val="29"/>
  </w:num>
  <w:num w:numId="37">
    <w:abstractNumId w:val="16"/>
  </w:num>
  <w:num w:numId="38">
    <w:abstractNumId w:val="1"/>
  </w:num>
  <w:num w:numId="39">
    <w:abstractNumId w:val="39"/>
  </w:num>
  <w:num w:numId="40">
    <w:abstractNumId w:val="23"/>
  </w:num>
  <w:num w:numId="41">
    <w:abstractNumId w:val="25"/>
  </w:num>
  <w:num w:numId="42">
    <w:abstractNumId w:val="17"/>
  </w:num>
  <w:num w:numId="43">
    <w:abstractNumId w:val="28"/>
  </w:num>
  <w:num w:numId="44">
    <w:abstractNumId w:val="35"/>
  </w:num>
  <w:num w:numId="45">
    <w:abstractNumId w:val="47"/>
  </w:num>
  <w:num w:numId="46">
    <w:abstractNumId w:val="30"/>
  </w:num>
  <w:num w:numId="47">
    <w:abstractNumId w:val="0"/>
  </w:num>
  <w:num w:numId="48">
    <w:abstractNumId w:val="3"/>
  </w:num>
  <w:num w:numId="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93C"/>
    <w:rsid w:val="00036A96"/>
    <w:rsid w:val="00037F60"/>
    <w:rsid w:val="00037F9A"/>
    <w:rsid w:val="00040B95"/>
    <w:rsid w:val="000412A5"/>
    <w:rsid w:val="000418DA"/>
    <w:rsid w:val="00043C17"/>
    <w:rsid w:val="000444F8"/>
    <w:rsid w:val="000452C0"/>
    <w:rsid w:val="00045A6F"/>
    <w:rsid w:val="00046683"/>
    <w:rsid w:val="00046B6D"/>
    <w:rsid w:val="000471B0"/>
    <w:rsid w:val="000472DE"/>
    <w:rsid w:val="000476B5"/>
    <w:rsid w:val="000506F0"/>
    <w:rsid w:val="00050992"/>
    <w:rsid w:val="000509CC"/>
    <w:rsid w:val="00051480"/>
    <w:rsid w:val="00051E1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57F"/>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71"/>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A7FB1"/>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776"/>
    <w:rsid w:val="000C2AA1"/>
    <w:rsid w:val="000C3401"/>
    <w:rsid w:val="000C367D"/>
    <w:rsid w:val="000C3D0D"/>
    <w:rsid w:val="000C44EA"/>
    <w:rsid w:val="000C56AE"/>
    <w:rsid w:val="000C6168"/>
    <w:rsid w:val="000C61E1"/>
    <w:rsid w:val="000C63C3"/>
    <w:rsid w:val="000C6420"/>
    <w:rsid w:val="000C688A"/>
    <w:rsid w:val="000C6911"/>
    <w:rsid w:val="000C790C"/>
    <w:rsid w:val="000D00CA"/>
    <w:rsid w:val="000D0819"/>
    <w:rsid w:val="000D212A"/>
    <w:rsid w:val="000D2E30"/>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A56"/>
    <w:rsid w:val="00107FA2"/>
    <w:rsid w:val="00110D32"/>
    <w:rsid w:val="001112F2"/>
    <w:rsid w:val="00111347"/>
    <w:rsid w:val="00111585"/>
    <w:rsid w:val="001117E5"/>
    <w:rsid w:val="00111B0D"/>
    <w:rsid w:val="00111EA0"/>
    <w:rsid w:val="0011233B"/>
    <w:rsid w:val="00112800"/>
    <w:rsid w:val="00112860"/>
    <w:rsid w:val="00113520"/>
    <w:rsid w:val="001138D9"/>
    <w:rsid w:val="00113F4F"/>
    <w:rsid w:val="00113FB6"/>
    <w:rsid w:val="0011404E"/>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2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1FC7"/>
    <w:rsid w:val="001A2C65"/>
    <w:rsid w:val="001A345B"/>
    <w:rsid w:val="001A3932"/>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AD1"/>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5C3"/>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4"/>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3A7"/>
    <w:rsid w:val="00206809"/>
    <w:rsid w:val="00206FBF"/>
    <w:rsid w:val="002070A9"/>
    <w:rsid w:val="0020777B"/>
    <w:rsid w:val="00207C8D"/>
    <w:rsid w:val="00210407"/>
    <w:rsid w:val="002107FB"/>
    <w:rsid w:val="00210CA3"/>
    <w:rsid w:val="00211C9C"/>
    <w:rsid w:val="00211EBD"/>
    <w:rsid w:val="00211EE0"/>
    <w:rsid w:val="00212433"/>
    <w:rsid w:val="00212D49"/>
    <w:rsid w:val="00212D56"/>
    <w:rsid w:val="00212FF8"/>
    <w:rsid w:val="00213037"/>
    <w:rsid w:val="002130AD"/>
    <w:rsid w:val="002134B1"/>
    <w:rsid w:val="00213BDC"/>
    <w:rsid w:val="00214A70"/>
    <w:rsid w:val="002152B8"/>
    <w:rsid w:val="00215B2E"/>
    <w:rsid w:val="0021611E"/>
    <w:rsid w:val="0021662B"/>
    <w:rsid w:val="00216885"/>
    <w:rsid w:val="00216BC9"/>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6A2"/>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2"/>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6DFB"/>
    <w:rsid w:val="00287BE8"/>
    <w:rsid w:val="00287C53"/>
    <w:rsid w:val="00287E04"/>
    <w:rsid w:val="002913C9"/>
    <w:rsid w:val="002918F0"/>
    <w:rsid w:val="00291E03"/>
    <w:rsid w:val="00291F25"/>
    <w:rsid w:val="0029221F"/>
    <w:rsid w:val="00292471"/>
    <w:rsid w:val="00292501"/>
    <w:rsid w:val="0029280C"/>
    <w:rsid w:val="00292B11"/>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0DA0"/>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4E0B"/>
    <w:rsid w:val="002F5B54"/>
    <w:rsid w:val="002F5DCE"/>
    <w:rsid w:val="002F5E31"/>
    <w:rsid w:val="002F66F1"/>
    <w:rsid w:val="002F6F55"/>
    <w:rsid w:val="0030034E"/>
    <w:rsid w:val="00300C83"/>
    <w:rsid w:val="00300E87"/>
    <w:rsid w:val="003019E3"/>
    <w:rsid w:val="00301F3B"/>
    <w:rsid w:val="00302F4B"/>
    <w:rsid w:val="0030382D"/>
    <w:rsid w:val="00303880"/>
    <w:rsid w:val="00303B55"/>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70B"/>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3E17"/>
    <w:rsid w:val="00334652"/>
    <w:rsid w:val="00334FD1"/>
    <w:rsid w:val="00335464"/>
    <w:rsid w:val="003359F6"/>
    <w:rsid w:val="00335CDA"/>
    <w:rsid w:val="003364BD"/>
    <w:rsid w:val="00336D22"/>
    <w:rsid w:val="00337225"/>
    <w:rsid w:val="0033771F"/>
    <w:rsid w:val="003413D0"/>
    <w:rsid w:val="0034211D"/>
    <w:rsid w:val="0034304E"/>
    <w:rsid w:val="00343899"/>
    <w:rsid w:val="003441C2"/>
    <w:rsid w:val="00344698"/>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60B"/>
    <w:rsid w:val="0035776A"/>
    <w:rsid w:val="003577F8"/>
    <w:rsid w:val="00360001"/>
    <w:rsid w:val="00360068"/>
    <w:rsid w:val="00360213"/>
    <w:rsid w:val="00360CDB"/>
    <w:rsid w:val="00361585"/>
    <w:rsid w:val="00361A75"/>
    <w:rsid w:val="00361CF2"/>
    <w:rsid w:val="00362224"/>
    <w:rsid w:val="0036295A"/>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D63"/>
    <w:rsid w:val="00373CC0"/>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2A37"/>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8DF"/>
    <w:rsid w:val="003B4A73"/>
    <w:rsid w:val="003B4C64"/>
    <w:rsid w:val="003B4E2F"/>
    <w:rsid w:val="003B4FBF"/>
    <w:rsid w:val="003B656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4C73"/>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13AC"/>
    <w:rsid w:val="00442129"/>
    <w:rsid w:val="0044213E"/>
    <w:rsid w:val="0044224F"/>
    <w:rsid w:val="00442D94"/>
    <w:rsid w:val="0044358B"/>
    <w:rsid w:val="0044364D"/>
    <w:rsid w:val="00443D1F"/>
    <w:rsid w:val="00443F78"/>
    <w:rsid w:val="00444773"/>
    <w:rsid w:val="00445575"/>
    <w:rsid w:val="00445880"/>
    <w:rsid w:val="00445C80"/>
    <w:rsid w:val="00445C87"/>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FA5"/>
    <w:rsid w:val="00473427"/>
    <w:rsid w:val="0047395F"/>
    <w:rsid w:val="0047408F"/>
    <w:rsid w:val="00474285"/>
    <w:rsid w:val="004756C7"/>
    <w:rsid w:val="00475B3D"/>
    <w:rsid w:val="00475CD9"/>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247"/>
    <w:rsid w:val="00484C81"/>
    <w:rsid w:val="00484ED8"/>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4C89"/>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F43"/>
    <w:rsid w:val="004A304E"/>
    <w:rsid w:val="004A3E4D"/>
    <w:rsid w:val="004A3E58"/>
    <w:rsid w:val="004A3EB0"/>
    <w:rsid w:val="004A420E"/>
    <w:rsid w:val="004A621A"/>
    <w:rsid w:val="004A6C4C"/>
    <w:rsid w:val="004A7019"/>
    <w:rsid w:val="004A7483"/>
    <w:rsid w:val="004B002F"/>
    <w:rsid w:val="004B0F07"/>
    <w:rsid w:val="004B0F6F"/>
    <w:rsid w:val="004B10EA"/>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2D67"/>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0D59"/>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911"/>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52"/>
    <w:rsid w:val="00554384"/>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40"/>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A6E9A"/>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6E5F"/>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35D"/>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A90"/>
    <w:rsid w:val="00604BCA"/>
    <w:rsid w:val="00604DEB"/>
    <w:rsid w:val="0060540E"/>
    <w:rsid w:val="0060562E"/>
    <w:rsid w:val="00605AC2"/>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AF2"/>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121"/>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0F8E"/>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148"/>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740"/>
    <w:rsid w:val="00725F65"/>
    <w:rsid w:val="00726039"/>
    <w:rsid w:val="0072629C"/>
    <w:rsid w:val="0072659D"/>
    <w:rsid w:val="007269EE"/>
    <w:rsid w:val="00726D95"/>
    <w:rsid w:val="007275C4"/>
    <w:rsid w:val="007300C8"/>
    <w:rsid w:val="00730F36"/>
    <w:rsid w:val="0073109F"/>
    <w:rsid w:val="00731ED9"/>
    <w:rsid w:val="00731FB7"/>
    <w:rsid w:val="007321D9"/>
    <w:rsid w:val="00732D0A"/>
    <w:rsid w:val="007334E8"/>
    <w:rsid w:val="00733684"/>
    <w:rsid w:val="00733853"/>
    <w:rsid w:val="00733CAD"/>
    <w:rsid w:val="00733CFC"/>
    <w:rsid w:val="00734482"/>
    <w:rsid w:val="007345B9"/>
    <w:rsid w:val="007348AE"/>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D1F"/>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B9A"/>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6AB"/>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2BD6"/>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20DE"/>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3A41"/>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37D4"/>
    <w:rsid w:val="008B41E8"/>
    <w:rsid w:val="008B5259"/>
    <w:rsid w:val="008B5B90"/>
    <w:rsid w:val="008B5DC7"/>
    <w:rsid w:val="008B69C8"/>
    <w:rsid w:val="008B71AC"/>
    <w:rsid w:val="008B7E57"/>
    <w:rsid w:val="008C18C5"/>
    <w:rsid w:val="008C2807"/>
    <w:rsid w:val="008C2AAF"/>
    <w:rsid w:val="008C347D"/>
    <w:rsid w:val="008C3722"/>
    <w:rsid w:val="008C3F9C"/>
    <w:rsid w:val="008C4388"/>
    <w:rsid w:val="008C438A"/>
    <w:rsid w:val="008C47A4"/>
    <w:rsid w:val="008C4839"/>
    <w:rsid w:val="008C528F"/>
    <w:rsid w:val="008C5A1D"/>
    <w:rsid w:val="008C6154"/>
    <w:rsid w:val="008C7156"/>
    <w:rsid w:val="008C7280"/>
    <w:rsid w:val="008C72A3"/>
    <w:rsid w:val="008C7CB2"/>
    <w:rsid w:val="008C7F9C"/>
    <w:rsid w:val="008D025F"/>
    <w:rsid w:val="008D160F"/>
    <w:rsid w:val="008D1981"/>
    <w:rsid w:val="008D1F59"/>
    <w:rsid w:val="008D24F5"/>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98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5F5E"/>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6AFD"/>
    <w:rsid w:val="009372E1"/>
    <w:rsid w:val="00937A96"/>
    <w:rsid w:val="00937AE7"/>
    <w:rsid w:val="00937AF1"/>
    <w:rsid w:val="00937FA3"/>
    <w:rsid w:val="00940981"/>
    <w:rsid w:val="00941410"/>
    <w:rsid w:val="00941B8A"/>
    <w:rsid w:val="00942B46"/>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EBD"/>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CCC"/>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0E1"/>
    <w:rsid w:val="009A7727"/>
    <w:rsid w:val="009B0770"/>
    <w:rsid w:val="009B0793"/>
    <w:rsid w:val="009B1DF6"/>
    <w:rsid w:val="009B2027"/>
    <w:rsid w:val="009B4962"/>
    <w:rsid w:val="009B5741"/>
    <w:rsid w:val="009B5ADB"/>
    <w:rsid w:val="009B683B"/>
    <w:rsid w:val="009B6867"/>
    <w:rsid w:val="009B6F8F"/>
    <w:rsid w:val="009B70FE"/>
    <w:rsid w:val="009B7ABA"/>
    <w:rsid w:val="009C003C"/>
    <w:rsid w:val="009C0DC1"/>
    <w:rsid w:val="009C125B"/>
    <w:rsid w:val="009C22CB"/>
    <w:rsid w:val="009C2A02"/>
    <w:rsid w:val="009C33D5"/>
    <w:rsid w:val="009C5401"/>
    <w:rsid w:val="009C558B"/>
    <w:rsid w:val="009C5994"/>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46F5"/>
    <w:rsid w:val="009F58E6"/>
    <w:rsid w:val="009F632A"/>
    <w:rsid w:val="009F67D7"/>
    <w:rsid w:val="009F67F3"/>
    <w:rsid w:val="009F68B7"/>
    <w:rsid w:val="009F7DC9"/>
    <w:rsid w:val="00A002E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071"/>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1D7"/>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A2E"/>
    <w:rsid w:val="00AA2D96"/>
    <w:rsid w:val="00AA306A"/>
    <w:rsid w:val="00AA3220"/>
    <w:rsid w:val="00AA369B"/>
    <w:rsid w:val="00AA516A"/>
    <w:rsid w:val="00AA53E9"/>
    <w:rsid w:val="00AA73AF"/>
    <w:rsid w:val="00AA772A"/>
    <w:rsid w:val="00AA79AD"/>
    <w:rsid w:val="00AB0B17"/>
    <w:rsid w:val="00AB0FF0"/>
    <w:rsid w:val="00AB1656"/>
    <w:rsid w:val="00AB22EC"/>
    <w:rsid w:val="00AB2E3B"/>
    <w:rsid w:val="00AB2E6C"/>
    <w:rsid w:val="00AB4AE5"/>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603"/>
    <w:rsid w:val="00AC7824"/>
    <w:rsid w:val="00AD1A7B"/>
    <w:rsid w:val="00AD1B3A"/>
    <w:rsid w:val="00AD2178"/>
    <w:rsid w:val="00AD24AF"/>
    <w:rsid w:val="00AD3345"/>
    <w:rsid w:val="00AD3869"/>
    <w:rsid w:val="00AD3C17"/>
    <w:rsid w:val="00AD3F11"/>
    <w:rsid w:val="00AD4003"/>
    <w:rsid w:val="00AD4278"/>
    <w:rsid w:val="00AD487F"/>
    <w:rsid w:val="00AD4889"/>
    <w:rsid w:val="00AD5343"/>
    <w:rsid w:val="00AD5FD4"/>
    <w:rsid w:val="00AD6512"/>
    <w:rsid w:val="00AE1181"/>
    <w:rsid w:val="00AE12E5"/>
    <w:rsid w:val="00AE12F6"/>
    <w:rsid w:val="00AE13C5"/>
    <w:rsid w:val="00AE1422"/>
    <w:rsid w:val="00AE1E98"/>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99B"/>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607"/>
    <w:rsid w:val="00B679FE"/>
    <w:rsid w:val="00B67A0C"/>
    <w:rsid w:val="00B67D38"/>
    <w:rsid w:val="00B70AAE"/>
    <w:rsid w:val="00B7163F"/>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AEB"/>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B37"/>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A72"/>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38E"/>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CF4"/>
    <w:rsid w:val="00C40E65"/>
    <w:rsid w:val="00C416FD"/>
    <w:rsid w:val="00C4174A"/>
    <w:rsid w:val="00C426B2"/>
    <w:rsid w:val="00C44011"/>
    <w:rsid w:val="00C4436D"/>
    <w:rsid w:val="00C45312"/>
    <w:rsid w:val="00C4549B"/>
    <w:rsid w:val="00C466A5"/>
    <w:rsid w:val="00C46A38"/>
    <w:rsid w:val="00C47610"/>
    <w:rsid w:val="00C50D8B"/>
    <w:rsid w:val="00C5137F"/>
    <w:rsid w:val="00C51582"/>
    <w:rsid w:val="00C51914"/>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389"/>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232"/>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306A"/>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26F6"/>
    <w:rsid w:val="00D12B3C"/>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AB1"/>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C12"/>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9E3"/>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2DC"/>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03"/>
    <w:rsid w:val="00DD127E"/>
    <w:rsid w:val="00DD228C"/>
    <w:rsid w:val="00DD2354"/>
    <w:rsid w:val="00DD38AC"/>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2D0"/>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9FD"/>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81E"/>
    <w:rsid w:val="00E22884"/>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5FE7"/>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34B"/>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BF6"/>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368"/>
    <w:rsid w:val="00EA7A57"/>
    <w:rsid w:val="00EA7E10"/>
    <w:rsid w:val="00EB02B6"/>
    <w:rsid w:val="00EB1A9E"/>
    <w:rsid w:val="00EB1A9F"/>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65C"/>
    <w:rsid w:val="00EE18BA"/>
    <w:rsid w:val="00EE1E67"/>
    <w:rsid w:val="00EE2866"/>
    <w:rsid w:val="00EE3070"/>
    <w:rsid w:val="00EE3E48"/>
    <w:rsid w:val="00EE451A"/>
    <w:rsid w:val="00EE46B8"/>
    <w:rsid w:val="00EE48E9"/>
    <w:rsid w:val="00EE4BA3"/>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07BC1"/>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66A"/>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55C7"/>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8C"/>
    <w:rsid w:val="00F56595"/>
    <w:rsid w:val="00F568E7"/>
    <w:rsid w:val="00F5735D"/>
    <w:rsid w:val="00F57443"/>
    <w:rsid w:val="00F579A1"/>
    <w:rsid w:val="00F605D7"/>
    <w:rsid w:val="00F60771"/>
    <w:rsid w:val="00F6083B"/>
    <w:rsid w:val="00F60866"/>
    <w:rsid w:val="00F61277"/>
    <w:rsid w:val="00F6143E"/>
    <w:rsid w:val="00F61EBB"/>
    <w:rsid w:val="00F62063"/>
    <w:rsid w:val="00F6267B"/>
    <w:rsid w:val="00F6290E"/>
    <w:rsid w:val="00F633BD"/>
    <w:rsid w:val="00F63AE3"/>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5735"/>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3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B74"/>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016"/>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38FDEE62-12E3-4C27-9D63-74A08B3C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FBDF-7B8A-47A6-9634-92C7D777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2021-06-11T07:24:00Z</cp:lastPrinted>
  <dcterms:created xsi:type="dcterms:W3CDTF">2021-06-18T07:24:00Z</dcterms:created>
  <dcterms:modified xsi:type="dcterms:W3CDTF">2021-06-18T07:24:00Z</dcterms:modified>
</cp:coreProperties>
</file>