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7E0" w:rsidRDefault="004707E0" w:rsidP="00470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ALSHAMS GLOBAL BVI LIMITED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707E0" w:rsidRPr="00BA3DD5" w:rsidRDefault="004707E0" w:rsidP="00470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3DD5">
        <w:rPr>
          <w:rFonts w:ascii="Times New Roman" w:hAnsi="Times New Roman" w:cs="Times New Roman"/>
          <w:sz w:val="24"/>
          <w:szCs w:val="24"/>
        </w:rPr>
        <w:t>versus</w:t>
      </w:r>
      <w:proofErr w:type="gramEnd"/>
    </w:p>
    <w:p w:rsidR="004707E0" w:rsidRDefault="004707E0" w:rsidP="00470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KINGSTONS HOLDINGS (PRIVATE) LIMITED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4707E0" w:rsidRDefault="004707E0" w:rsidP="00470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7E0" w:rsidRDefault="004707E0" w:rsidP="00470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7E0" w:rsidRDefault="004707E0" w:rsidP="00470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DD5">
        <w:rPr>
          <w:rFonts w:ascii="Times New Roman" w:hAnsi="Times New Roman" w:cs="Times New Roman"/>
          <w:sz w:val="24"/>
          <w:szCs w:val="24"/>
        </w:rPr>
        <w:t>HIGH COURT OF ZIMBABWE</w:t>
      </w:r>
    </w:p>
    <w:p w:rsidR="004707E0" w:rsidRPr="00F251CD" w:rsidRDefault="004707E0" w:rsidP="00470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MANGOTA J</w:t>
      </w:r>
    </w:p>
    <w:p w:rsidR="004707E0" w:rsidRDefault="004707E0" w:rsidP="00470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DD5">
        <w:rPr>
          <w:rFonts w:ascii="Times New Roman" w:hAnsi="Times New Roman" w:cs="Times New Roman"/>
          <w:sz w:val="24"/>
          <w:szCs w:val="24"/>
        </w:rPr>
        <w:t xml:space="preserve">HARARE, </w:t>
      </w:r>
      <w:r>
        <w:rPr>
          <w:rFonts w:ascii="Times New Roman" w:hAnsi="Times New Roman" w:cs="Times New Roman"/>
          <w:sz w:val="24"/>
          <w:szCs w:val="24"/>
        </w:rPr>
        <w:t xml:space="preserve">2 July, </w:t>
      </w:r>
      <w:r w:rsidRPr="00BA3DD5">
        <w:rPr>
          <w:rFonts w:ascii="Times New Roman" w:hAnsi="Times New Roman" w:cs="Times New Roman"/>
          <w:sz w:val="24"/>
          <w:szCs w:val="24"/>
        </w:rPr>
        <w:t>2013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07E0" w:rsidRDefault="004707E0" w:rsidP="00470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7E0" w:rsidRPr="00BA3DD5" w:rsidRDefault="004707E0" w:rsidP="004707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07E0" w:rsidRDefault="004707E0" w:rsidP="00470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Advocate 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Uriri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BA3DD5">
        <w:rPr>
          <w:rFonts w:ascii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hAnsi="Times New Roman" w:cs="Times New Roman"/>
          <w:sz w:val="24"/>
          <w:szCs w:val="24"/>
        </w:rPr>
        <w:t>plaintiff</w:t>
      </w:r>
    </w:p>
    <w:p w:rsidR="004707E0" w:rsidRPr="00D73832" w:rsidRDefault="004707E0" w:rsidP="00470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E.R.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Samkange</w:t>
      </w:r>
      <w:proofErr w:type="spellEnd"/>
      <w:r>
        <w:rPr>
          <w:rFonts w:ascii="Times New Roman" w:hAnsi="Times New Roman" w:cs="Times New Roman"/>
          <w:sz w:val="24"/>
          <w:szCs w:val="24"/>
        </w:rPr>
        <w:t>, f</w:t>
      </w:r>
      <w:r w:rsidRPr="00BA3DD5">
        <w:rPr>
          <w:rFonts w:ascii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hAnsi="Times New Roman" w:cs="Times New Roman"/>
          <w:sz w:val="24"/>
          <w:szCs w:val="24"/>
        </w:rPr>
        <w:t>respondent</w:t>
      </w:r>
    </w:p>
    <w:p w:rsidR="004707E0" w:rsidRDefault="004707E0" w:rsidP="004707E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07E0" w:rsidRDefault="004707E0" w:rsidP="004707E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41D72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ANGOTA </w:t>
      </w:r>
      <w:r w:rsidRPr="00841D72">
        <w:rPr>
          <w:rFonts w:ascii="Times New Roman" w:hAnsi="Times New Roman" w:cs="Times New Roman"/>
          <w:sz w:val="24"/>
          <w:szCs w:val="24"/>
        </w:rPr>
        <w:t xml:space="preserve"> J</w:t>
      </w:r>
      <w:r w:rsidRPr="0032675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D11A7">
        <w:rPr>
          <w:rFonts w:ascii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hAnsi="Times New Roman" w:cs="Times New Roman"/>
          <w:sz w:val="24"/>
          <w:szCs w:val="24"/>
        </w:rPr>
        <w:t>24 October, 2012 plaintiff obtained provisional sentence against the defendant.</w:t>
      </w:r>
    </w:p>
    <w:p w:rsidR="004707E0" w:rsidRDefault="004707E0" w:rsidP="004707E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25 October, 2012 defendant entered appearance to defend.</w:t>
      </w:r>
    </w:p>
    <w:p w:rsidR="004707E0" w:rsidRDefault="004707E0" w:rsidP="004707E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7 November, 2012 d</w:t>
      </w:r>
      <w:r w:rsidR="0047342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fendant filed its plea to the plaintiff’s application.</w:t>
      </w:r>
    </w:p>
    <w:p w:rsidR="00D407A3" w:rsidRDefault="004707E0" w:rsidP="004707E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31 May, 2013 defendant applied for a Pre-Trial Conference date and it filed with the court </w:t>
      </w:r>
      <w:r w:rsidR="004625A4">
        <w:rPr>
          <w:rFonts w:ascii="Times New Roman" w:hAnsi="Times New Roman" w:cs="Times New Roman"/>
          <w:sz w:val="24"/>
          <w:szCs w:val="24"/>
        </w:rPr>
        <w:t>issues</w:t>
      </w:r>
      <w:r>
        <w:rPr>
          <w:rFonts w:ascii="Times New Roman" w:hAnsi="Times New Roman" w:cs="Times New Roman"/>
          <w:sz w:val="24"/>
          <w:szCs w:val="24"/>
        </w:rPr>
        <w:t xml:space="preserve"> which it </w:t>
      </w:r>
      <w:r w:rsidR="004625A4">
        <w:rPr>
          <w:rFonts w:ascii="Times New Roman" w:hAnsi="Times New Roman" w:cs="Times New Roman"/>
          <w:sz w:val="24"/>
          <w:szCs w:val="24"/>
        </w:rPr>
        <w:t>considered</w:t>
      </w:r>
      <w:r>
        <w:rPr>
          <w:rFonts w:ascii="Times New Roman" w:hAnsi="Times New Roman" w:cs="Times New Roman"/>
          <w:sz w:val="24"/>
          <w:szCs w:val="24"/>
        </w:rPr>
        <w:t xml:space="preserve"> were relevant to the case. The Registrar of this court</w:t>
      </w:r>
      <w:r w:rsidR="00D407A3">
        <w:rPr>
          <w:rFonts w:ascii="Times New Roman" w:hAnsi="Times New Roman" w:cs="Times New Roman"/>
          <w:sz w:val="24"/>
          <w:szCs w:val="24"/>
        </w:rPr>
        <w:t xml:space="preserve"> referred the record to me for dealing.</w:t>
      </w:r>
    </w:p>
    <w:p w:rsidR="004707E0" w:rsidRDefault="00D407A3" w:rsidP="004707E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2 August, 2013 the parties appeared before me for a Pre-Trial Conference. It was on the mentioned date that the plaintiff raised a procedural</w:t>
      </w:r>
      <w:r w:rsidR="004707E0">
        <w:rPr>
          <w:rFonts w:ascii="Times New Roman" w:hAnsi="Times New Roman" w:cs="Times New Roman"/>
          <w:sz w:val="24"/>
          <w:szCs w:val="24"/>
        </w:rPr>
        <w:t xml:space="preserve"> </w:t>
      </w:r>
      <w:r w:rsidR="004625A4">
        <w:rPr>
          <w:rFonts w:ascii="Times New Roman" w:hAnsi="Times New Roman" w:cs="Times New Roman"/>
          <w:sz w:val="24"/>
          <w:szCs w:val="24"/>
        </w:rPr>
        <w:t xml:space="preserve">issue. It argued that </w:t>
      </w:r>
      <w:r w:rsidR="00D758B2">
        <w:rPr>
          <w:rFonts w:ascii="Times New Roman" w:hAnsi="Times New Roman" w:cs="Times New Roman"/>
          <w:sz w:val="24"/>
          <w:szCs w:val="24"/>
        </w:rPr>
        <w:t xml:space="preserve">the </w:t>
      </w:r>
      <w:r w:rsidR="004625A4">
        <w:rPr>
          <w:rFonts w:ascii="Times New Roman" w:hAnsi="Times New Roman" w:cs="Times New Roman"/>
          <w:sz w:val="24"/>
          <w:szCs w:val="24"/>
        </w:rPr>
        <w:t>Pre-Trial Conference was improperly before the court as, according to it, the defendant had not complied with r 28 of the rules of this court. The defendant argued to the co</w:t>
      </w:r>
      <w:r w:rsidR="0047342D">
        <w:rPr>
          <w:rFonts w:ascii="Times New Roman" w:hAnsi="Times New Roman" w:cs="Times New Roman"/>
          <w:sz w:val="24"/>
          <w:szCs w:val="24"/>
        </w:rPr>
        <w:t>ntrary</w:t>
      </w:r>
      <w:r w:rsidR="004625A4">
        <w:rPr>
          <w:rFonts w:ascii="Times New Roman" w:hAnsi="Times New Roman" w:cs="Times New Roman"/>
          <w:sz w:val="24"/>
          <w:szCs w:val="24"/>
        </w:rPr>
        <w:t xml:space="preserve">. The court and the parties agreed that counsel for the parties hand into the court written submissions in support of their clients’ </w:t>
      </w:r>
      <w:r w:rsidR="0047342D">
        <w:rPr>
          <w:rFonts w:ascii="Times New Roman" w:hAnsi="Times New Roman" w:cs="Times New Roman"/>
          <w:sz w:val="24"/>
          <w:szCs w:val="24"/>
        </w:rPr>
        <w:t>respective cases</w:t>
      </w:r>
      <w:r w:rsidR="004625A4">
        <w:rPr>
          <w:rFonts w:ascii="Times New Roman" w:hAnsi="Times New Roman" w:cs="Times New Roman"/>
          <w:sz w:val="24"/>
          <w:szCs w:val="24"/>
        </w:rPr>
        <w:t>. Those were duly handed in and I went through them, each in turn. I remained alive to the fact that it is not the duty of a Pre Trial Conference Judge – which I am in respect of this case</w:t>
      </w:r>
      <w:r w:rsidR="00627FE0">
        <w:rPr>
          <w:rFonts w:ascii="Times New Roman" w:hAnsi="Times New Roman" w:cs="Times New Roman"/>
          <w:sz w:val="24"/>
          <w:szCs w:val="24"/>
        </w:rPr>
        <w:t xml:space="preserve"> -</w:t>
      </w:r>
      <w:r w:rsidR="004625A4">
        <w:rPr>
          <w:rFonts w:ascii="Times New Roman" w:hAnsi="Times New Roman" w:cs="Times New Roman"/>
          <w:sz w:val="24"/>
          <w:szCs w:val="24"/>
        </w:rPr>
        <w:t xml:space="preserve"> to make decisions which go to the merits of the case. That duty remains with the trial Judge. I remained satisfied that, in terms of r 182 of the rules of this court, my mandate, as a Pre-Trial Conference Judge, is to assist the parties who are before me to :-</w:t>
      </w:r>
    </w:p>
    <w:p w:rsidR="004625A4" w:rsidRDefault="0047342D" w:rsidP="004625A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crystalise</w:t>
      </w:r>
      <w:proofErr w:type="spellEnd"/>
      <w:proofErr w:type="gramEnd"/>
      <w:r w:rsidR="004625A4">
        <w:rPr>
          <w:rFonts w:ascii="Times New Roman" w:hAnsi="Times New Roman" w:cs="Times New Roman"/>
          <w:sz w:val="24"/>
          <w:szCs w:val="24"/>
        </w:rPr>
        <w:t xml:space="preserve"> as well as define issue</w:t>
      </w:r>
      <w:r>
        <w:rPr>
          <w:rFonts w:ascii="Times New Roman" w:hAnsi="Times New Roman" w:cs="Times New Roman"/>
          <w:sz w:val="24"/>
          <w:szCs w:val="24"/>
        </w:rPr>
        <w:t>s</w:t>
      </w:r>
      <w:r w:rsidR="004625A4">
        <w:rPr>
          <w:rFonts w:ascii="Times New Roman" w:hAnsi="Times New Roman" w:cs="Times New Roman"/>
          <w:sz w:val="24"/>
          <w:szCs w:val="24"/>
        </w:rPr>
        <w:t xml:space="preserve"> with which a trial judge will be seized when the matter goes for trial  and, where possible.</w:t>
      </w:r>
    </w:p>
    <w:p w:rsidR="004625A4" w:rsidRDefault="0047342D" w:rsidP="004625A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4625A4">
        <w:rPr>
          <w:rFonts w:ascii="Times New Roman" w:hAnsi="Times New Roman" w:cs="Times New Roman"/>
          <w:sz w:val="24"/>
          <w:szCs w:val="24"/>
        </w:rPr>
        <w:t>ersuade</w:t>
      </w:r>
      <w:proofErr w:type="gramEnd"/>
      <w:r w:rsidR="004625A4">
        <w:rPr>
          <w:rFonts w:ascii="Times New Roman" w:hAnsi="Times New Roman" w:cs="Times New Roman"/>
          <w:sz w:val="24"/>
          <w:szCs w:val="24"/>
        </w:rPr>
        <w:t xml:space="preserve"> the parties to reach a settlement.</w:t>
      </w:r>
    </w:p>
    <w:p w:rsidR="004625A4" w:rsidRDefault="004625A4" w:rsidP="004625A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became aware, from my reading of the parties submissions</w:t>
      </w:r>
      <w:r w:rsidR="00D758B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that what the plaint</w:t>
      </w:r>
      <w:r w:rsidR="0047342D">
        <w:rPr>
          <w:rFonts w:ascii="Times New Roman" w:hAnsi="Times New Roman" w:cs="Times New Roman"/>
          <w:sz w:val="24"/>
          <w:szCs w:val="24"/>
        </w:rPr>
        <w:t>iff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raised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constitutes a real issue which, together with others, must be referred to a trial judge when the matter goes to trial. The point, in my view, can be raised as a preliminary </w:t>
      </w:r>
      <w:r w:rsidR="0020676B">
        <w:rPr>
          <w:rFonts w:ascii="Times New Roman" w:hAnsi="Times New Roman" w:cs="Times New Roman"/>
          <w:sz w:val="24"/>
          <w:szCs w:val="24"/>
        </w:rPr>
        <w:t>issue upon which the success, or otherwise, of the parties’ case remains anchored. The issue can, at best, be couched along the following words:-</w:t>
      </w:r>
    </w:p>
    <w:p w:rsidR="0020676B" w:rsidRDefault="0020676B" w:rsidP="004625A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gramStart"/>
      <w:r>
        <w:rPr>
          <w:rFonts w:ascii="Times New Roman" w:hAnsi="Times New Roman" w:cs="Times New Roman"/>
          <w:sz w:val="24"/>
          <w:szCs w:val="24"/>
        </w:rPr>
        <w:t>whether</w:t>
      </w:r>
      <w:proofErr w:type="gramEnd"/>
      <w:r>
        <w:rPr>
          <w:rFonts w:ascii="Times New Roman" w:hAnsi="Times New Roman" w:cs="Times New Roman"/>
          <w:sz w:val="24"/>
          <w:szCs w:val="24"/>
        </w:rPr>
        <w:t>, or not, the defendant violated rule 28 of the rules of this court”</w:t>
      </w:r>
    </w:p>
    <w:p w:rsidR="0020676B" w:rsidRDefault="0020676B" w:rsidP="0020676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submissions which the parties made are in the record. Those will assist the trial judge to make an informed decision on the matter.</w:t>
      </w:r>
    </w:p>
    <w:p w:rsidR="0020676B" w:rsidRDefault="0020676B" w:rsidP="0020676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D758B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accordingly, </w:t>
      </w:r>
      <w:r w:rsidRPr="0047342D">
        <w:rPr>
          <w:rFonts w:ascii="Times New Roman" w:hAnsi="Times New Roman" w:cs="Times New Roman"/>
          <w:sz w:val="24"/>
          <w:szCs w:val="24"/>
          <w:u w:val="single"/>
        </w:rPr>
        <w:t>direct</w:t>
      </w:r>
      <w:r>
        <w:rPr>
          <w:rFonts w:ascii="Times New Roman" w:hAnsi="Times New Roman" w:cs="Times New Roman"/>
          <w:sz w:val="24"/>
          <w:szCs w:val="24"/>
        </w:rPr>
        <w:t xml:space="preserve"> that</w:t>
      </w:r>
      <w:r w:rsidR="00D758B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in addition to the mentioned issue as read together with the defendant</w:t>
      </w:r>
      <w:r w:rsidR="0047342D">
        <w:rPr>
          <w:rFonts w:ascii="Times New Roman" w:hAnsi="Times New Roman" w:cs="Times New Roman"/>
          <w:sz w:val="24"/>
          <w:szCs w:val="24"/>
        </w:rPr>
        <w:t>’s</w:t>
      </w:r>
      <w:r>
        <w:rPr>
          <w:rFonts w:ascii="Times New Roman" w:hAnsi="Times New Roman" w:cs="Times New Roman"/>
          <w:sz w:val="24"/>
          <w:szCs w:val="24"/>
        </w:rPr>
        <w:t xml:space="preserve"> issues which are already filed of record, </w:t>
      </w:r>
    </w:p>
    <w:p w:rsidR="0020676B" w:rsidRDefault="0020676B" w:rsidP="0020676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plaintiff submits its issues to the court upon or before Friday, 18 October, 2013</w:t>
      </w:r>
      <w:r w:rsidR="0047342D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</w:p>
    <w:p w:rsidR="0020676B" w:rsidRDefault="0020676B" w:rsidP="0020676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Both parties attend a Pre-Trial Conference before me in my chambers at 10.00 am of Tuesday 22 October, 2013.</w:t>
      </w:r>
    </w:p>
    <w:p w:rsidR="0020676B" w:rsidRDefault="0020676B" w:rsidP="002067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76B" w:rsidRDefault="0020676B" w:rsidP="00AE40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0676B">
        <w:rPr>
          <w:rFonts w:ascii="Times New Roman" w:hAnsi="Times New Roman" w:cs="Times New Roman"/>
          <w:i/>
          <w:sz w:val="24"/>
          <w:szCs w:val="24"/>
        </w:rPr>
        <w:t>Uriri</w:t>
      </w:r>
      <w:proofErr w:type="spellEnd"/>
      <w:r w:rsidRPr="0020676B">
        <w:rPr>
          <w:rFonts w:ascii="Times New Roman" w:hAnsi="Times New Roman" w:cs="Times New Roman"/>
          <w:i/>
          <w:sz w:val="24"/>
          <w:szCs w:val="24"/>
        </w:rPr>
        <w:t xml:space="preserve"> Attorneys At Law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plaintiff’s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legal practitioners </w:t>
      </w:r>
    </w:p>
    <w:p w:rsidR="0020676B" w:rsidRPr="0020676B" w:rsidRDefault="0020676B" w:rsidP="00AE40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76B">
        <w:rPr>
          <w:rFonts w:ascii="Times New Roman" w:hAnsi="Times New Roman" w:cs="Times New Roman"/>
          <w:i/>
          <w:sz w:val="24"/>
          <w:szCs w:val="24"/>
        </w:rPr>
        <w:t xml:space="preserve">Messrs Ventura &amp; </w:t>
      </w:r>
      <w:proofErr w:type="spellStart"/>
      <w:r w:rsidRPr="0020676B">
        <w:rPr>
          <w:rFonts w:ascii="Times New Roman" w:hAnsi="Times New Roman" w:cs="Times New Roman"/>
          <w:i/>
          <w:sz w:val="24"/>
          <w:szCs w:val="24"/>
        </w:rPr>
        <w:t>Samkange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defendant’s legal practitioners </w:t>
      </w:r>
    </w:p>
    <w:p w:rsidR="003D1116" w:rsidRDefault="003D1116">
      <w:bookmarkStart w:id="0" w:name="_GoBack"/>
      <w:bookmarkEnd w:id="0"/>
    </w:p>
    <w:sectPr w:rsidR="003D1116" w:rsidSect="003D111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910" w:rsidRDefault="009E1910" w:rsidP="004707E0">
      <w:pPr>
        <w:spacing w:after="0" w:line="240" w:lineRule="auto"/>
      </w:pPr>
      <w:r>
        <w:separator/>
      </w:r>
    </w:p>
  </w:endnote>
  <w:endnote w:type="continuationSeparator" w:id="0">
    <w:p w:rsidR="009E1910" w:rsidRDefault="009E1910" w:rsidP="0047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910" w:rsidRDefault="009E1910" w:rsidP="004707E0">
      <w:pPr>
        <w:spacing w:after="0" w:line="240" w:lineRule="auto"/>
      </w:pPr>
      <w:r>
        <w:separator/>
      </w:r>
    </w:p>
  </w:footnote>
  <w:footnote w:type="continuationSeparator" w:id="0">
    <w:p w:rsidR="009E1910" w:rsidRDefault="009E1910" w:rsidP="0047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09094"/>
      <w:docPartObj>
        <w:docPartGallery w:val="Page Numbers (Top of Page)"/>
        <w:docPartUnique/>
      </w:docPartObj>
    </w:sdtPr>
    <w:sdtEndPr/>
    <w:sdtContent>
      <w:p w:rsidR="004625A4" w:rsidRDefault="009E191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4003">
          <w:rPr>
            <w:noProof/>
          </w:rPr>
          <w:t>1</w:t>
        </w:r>
        <w:r>
          <w:rPr>
            <w:noProof/>
          </w:rPr>
          <w:fldChar w:fldCharType="end"/>
        </w:r>
      </w:p>
      <w:p w:rsidR="004625A4" w:rsidRDefault="004625A4">
        <w:pPr>
          <w:pStyle w:val="Header"/>
          <w:jc w:val="right"/>
        </w:pPr>
        <w:r>
          <w:t>HH</w:t>
        </w:r>
        <w:r w:rsidR="00B87314">
          <w:t xml:space="preserve"> 352/13</w:t>
        </w:r>
      </w:p>
      <w:p w:rsidR="004625A4" w:rsidRDefault="004625A4">
        <w:pPr>
          <w:pStyle w:val="Header"/>
          <w:jc w:val="right"/>
        </w:pPr>
        <w:r>
          <w:t>HC 10815/12</w:t>
        </w:r>
      </w:p>
    </w:sdtContent>
  </w:sdt>
  <w:p w:rsidR="004625A4" w:rsidRDefault="004625A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E533C"/>
    <w:multiLevelType w:val="hybridMultilevel"/>
    <w:tmpl w:val="BA2258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36943B4"/>
    <w:multiLevelType w:val="hybridMultilevel"/>
    <w:tmpl w:val="1F7663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07E0"/>
    <w:rsid w:val="0020676B"/>
    <w:rsid w:val="003B083B"/>
    <w:rsid w:val="003D1116"/>
    <w:rsid w:val="004625A4"/>
    <w:rsid w:val="004707E0"/>
    <w:rsid w:val="0047342D"/>
    <w:rsid w:val="00627FE0"/>
    <w:rsid w:val="006972DF"/>
    <w:rsid w:val="0097561A"/>
    <w:rsid w:val="009E1910"/>
    <w:rsid w:val="00AE4003"/>
    <w:rsid w:val="00B23FAD"/>
    <w:rsid w:val="00B87314"/>
    <w:rsid w:val="00B9667D"/>
    <w:rsid w:val="00C12295"/>
    <w:rsid w:val="00C62C68"/>
    <w:rsid w:val="00D1194E"/>
    <w:rsid w:val="00D407A3"/>
    <w:rsid w:val="00D758B2"/>
    <w:rsid w:val="00E1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7E0"/>
    <w:rPr>
      <w:lang w:val="en-Z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07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7E0"/>
    <w:rPr>
      <w:lang w:val="en-ZW"/>
    </w:rPr>
  </w:style>
  <w:style w:type="paragraph" w:styleId="Footer">
    <w:name w:val="footer"/>
    <w:basedOn w:val="Normal"/>
    <w:link w:val="FooterChar"/>
    <w:uiPriority w:val="99"/>
    <w:semiHidden/>
    <w:unhideWhenUsed/>
    <w:rsid w:val="004707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07E0"/>
    <w:rPr>
      <w:lang w:val="en-ZW"/>
    </w:rPr>
  </w:style>
  <w:style w:type="paragraph" w:styleId="ListParagraph">
    <w:name w:val="List Paragraph"/>
    <w:basedOn w:val="Normal"/>
    <w:uiPriority w:val="34"/>
    <w:qFormat/>
    <w:rsid w:val="004625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W" w:eastAsia="en-Z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jibson</dc:creator>
  <cp:lastModifiedBy>user</cp:lastModifiedBy>
  <cp:revision>2</cp:revision>
  <cp:lastPrinted>2013-10-14T13:38:00Z</cp:lastPrinted>
  <dcterms:created xsi:type="dcterms:W3CDTF">2013-10-23T08:42:00Z</dcterms:created>
  <dcterms:modified xsi:type="dcterms:W3CDTF">2013-10-23T08:42:00Z</dcterms:modified>
</cp:coreProperties>
</file>