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99C" w:rsidRDefault="0022499C" w:rsidP="0022499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ALSHAMS GLOBAL BVI LIMITED</w:t>
      </w:r>
    </w:p>
    <w:p w:rsidR="0022499C" w:rsidRPr="002C36DB" w:rsidRDefault="0022499C" w:rsidP="0022499C">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C36DB">
        <w:rPr>
          <w:rFonts w:ascii="Times New Roman" w:hAnsi="Times New Roman" w:cs="Times New Roman"/>
          <w:sz w:val="24"/>
          <w:szCs w:val="24"/>
        </w:rPr>
        <w:t>ersus</w:t>
      </w:r>
    </w:p>
    <w:p w:rsidR="0022499C" w:rsidRDefault="0022499C" w:rsidP="00224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EQUITY PROPERTIES PRIVATE LIMITED</w:t>
      </w:r>
    </w:p>
    <w:p w:rsidR="0022499C" w:rsidRDefault="00C2556A" w:rsidP="00224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2499C">
        <w:rPr>
          <w:rFonts w:ascii="Times New Roman" w:hAnsi="Times New Roman" w:cs="Times New Roman"/>
          <w:sz w:val="24"/>
          <w:szCs w:val="24"/>
        </w:rPr>
        <w:t>nd</w:t>
      </w:r>
    </w:p>
    <w:p w:rsidR="0022499C" w:rsidRPr="002C36DB" w:rsidRDefault="0022499C" w:rsidP="00224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22499C" w:rsidRPr="002C36DB" w:rsidRDefault="0022499C" w:rsidP="0022499C">
      <w:pPr>
        <w:spacing w:after="0" w:line="360" w:lineRule="auto"/>
        <w:jc w:val="both"/>
        <w:rPr>
          <w:rFonts w:ascii="Times New Roman" w:hAnsi="Times New Roman" w:cs="Times New Roman"/>
          <w:sz w:val="24"/>
          <w:szCs w:val="24"/>
        </w:rPr>
      </w:pPr>
    </w:p>
    <w:p w:rsidR="0022499C" w:rsidRPr="002C36DB" w:rsidRDefault="0022499C" w:rsidP="0022499C">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HIGH COURT OF ZIMBABWE</w:t>
      </w:r>
    </w:p>
    <w:p w:rsidR="0022499C" w:rsidRPr="002C36DB" w:rsidRDefault="0022499C" w:rsidP="0022499C">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M</w:t>
      </w:r>
      <w:r>
        <w:rPr>
          <w:rFonts w:ascii="Times New Roman" w:hAnsi="Times New Roman" w:cs="Times New Roman"/>
          <w:sz w:val="24"/>
          <w:szCs w:val="24"/>
        </w:rPr>
        <w:t xml:space="preserve">UZENDA </w:t>
      </w:r>
      <w:r w:rsidRPr="002C36DB">
        <w:rPr>
          <w:rFonts w:ascii="Times New Roman" w:hAnsi="Times New Roman" w:cs="Times New Roman"/>
          <w:sz w:val="24"/>
          <w:szCs w:val="24"/>
        </w:rPr>
        <w:t>J</w:t>
      </w:r>
    </w:p>
    <w:p w:rsidR="0022499C" w:rsidRPr="002C36DB" w:rsidRDefault="0022499C" w:rsidP="0022499C">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 xml:space="preserve">HARARE, </w:t>
      </w:r>
      <w:r>
        <w:rPr>
          <w:rFonts w:ascii="Times New Roman" w:hAnsi="Times New Roman" w:cs="Times New Roman"/>
          <w:sz w:val="24"/>
          <w:szCs w:val="24"/>
        </w:rPr>
        <w:t>5 November 2018</w:t>
      </w:r>
      <w:r w:rsidR="0027528D">
        <w:rPr>
          <w:rFonts w:ascii="Times New Roman" w:hAnsi="Times New Roman" w:cs="Times New Roman"/>
          <w:sz w:val="24"/>
          <w:szCs w:val="24"/>
        </w:rPr>
        <w:t xml:space="preserve"> &amp; 21 November 2018</w:t>
      </w:r>
    </w:p>
    <w:p w:rsidR="0022499C" w:rsidRPr="002C36DB" w:rsidRDefault="0022499C" w:rsidP="0022499C">
      <w:pPr>
        <w:spacing w:after="0" w:line="360" w:lineRule="auto"/>
        <w:jc w:val="both"/>
        <w:rPr>
          <w:rFonts w:ascii="Times New Roman" w:hAnsi="Times New Roman" w:cs="Times New Roman"/>
          <w:sz w:val="24"/>
          <w:szCs w:val="24"/>
        </w:rPr>
      </w:pPr>
    </w:p>
    <w:p w:rsidR="0022499C" w:rsidRDefault="0022499C" w:rsidP="002249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22499C" w:rsidRDefault="0022499C" w:rsidP="0022499C">
      <w:pPr>
        <w:spacing w:after="0" w:line="360" w:lineRule="auto"/>
        <w:jc w:val="both"/>
        <w:rPr>
          <w:rFonts w:ascii="Times New Roman" w:hAnsi="Times New Roman" w:cs="Times New Roman"/>
          <w:b/>
          <w:sz w:val="24"/>
          <w:szCs w:val="24"/>
        </w:rPr>
      </w:pPr>
    </w:p>
    <w:p w:rsidR="0022499C" w:rsidRPr="009E7C80" w:rsidRDefault="0022499C" w:rsidP="002249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 Ochien</w:t>
      </w:r>
      <w:r w:rsidR="00CF39B3">
        <w:rPr>
          <w:rFonts w:ascii="Times New Roman" w:hAnsi="Times New Roman" w:cs="Times New Roman"/>
          <w:i/>
          <w:sz w:val="24"/>
          <w:szCs w:val="24"/>
        </w:rPr>
        <w:t>g</w:t>
      </w:r>
      <w:r w:rsidRPr="009E7C80">
        <w:rPr>
          <w:rFonts w:ascii="Times New Roman" w:hAnsi="Times New Roman" w:cs="Times New Roman"/>
          <w:sz w:val="24"/>
          <w:szCs w:val="24"/>
        </w:rPr>
        <w:t>, for the applicant</w:t>
      </w:r>
    </w:p>
    <w:p w:rsidR="0022499C" w:rsidRDefault="0022499C" w:rsidP="002249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 T T G Musarurwa</w:t>
      </w:r>
      <w:r w:rsidRPr="009E7C80">
        <w:rPr>
          <w:rFonts w:ascii="Times New Roman" w:hAnsi="Times New Roman" w:cs="Times New Roman"/>
          <w:sz w:val="24"/>
          <w:szCs w:val="24"/>
        </w:rPr>
        <w:t>, for the respondent</w:t>
      </w:r>
    </w:p>
    <w:p w:rsidR="0022499C" w:rsidRPr="009E7C80" w:rsidRDefault="0022499C" w:rsidP="00224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22499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2499C" w:rsidRPr="002C36DB" w:rsidRDefault="0022499C" w:rsidP="0022499C">
      <w:pPr>
        <w:spacing w:after="0" w:line="360" w:lineRule="auto"/>
        <w:jc w:val="both"/>
        <w:rPr>
          <w:rFonts w:ascii="Times New Roman" w:hAnsi="Times New Roman" w:cs="Times New Roman"/>
          <w:sz w:val="24"/>
          <w:szCs w:val="24"/>
        </w:rPr>
      </w:pPr>
    </w:p>
    <w:p w:rsidR="00896631" w:rsidRDefault="0022499C" w:rsidP="00553731">
      <w:pPr>
        <w:spacing w:after="0" w:line="360" w:lineRule="auto"/>
        <w:jc w:val="both"/>
        <w:rPr>
          <w:rFonts w:ascii="Times New Roman" w:hAnsi="Times New Roman" w:cs="Times New Roman"/>
          <w:sz w:val="24"/>
          <w:szCs w:val="24"/>
        </w:rPr>
      </w:pPr>
      <w:r w:rsidRPr="002C36DB">
        <w:rPr>
          <w:rFonts w:ascii="Times New Roman" w:hAnsi="Times New Roman" w:cs="Times New Roman"/>
          <w:sz w:val="24"/>
          <w:szCs w:val="24"/>
        </w:rPr>
        <w:tab/>
      </w:r>
      <w:r w:rsidRPr="00393671">
        <w:rPr>
          <w:rFonts w:ascii="Times New Roman" w:hAnsi="Times New Roman" w:cs="Times New Roman"/>
          <w:sz w:val="24"/>
          <w:szCs w:val="24"/>
        </w:rPr>
        <w:t>M</w:t>
      </w:r>
      <w:r>
        <w:rPr>
          <w:rFonts w:ascii="Times New Roman" w:hAnsi="Times New Roman" w:cs="Times New Roman"/>
          <w:sz w:val="24"/>
          <w:szCs w:val="24"/>
        </w:rPr>
        <w:t xml:space="preserve">UZENDA </w:t>
      </w:r>
      <w:r w:rsidRPr="00393671">
        <w:rPr>
          <w:rFonts w:ascii="Times New Roman" w:hAnsi="Times New Roman" w:cs="Times New Roman"/>
          <w:sz w:val="24"/>
          <w:szCs w:val="24"/>
        </w:rPr>
        <w:t>J</w:t>
      </w:r>
      <w:r>
        <w:rPr>
          <w:rFonts w:ascii="Times New Roman" w:hAnsi="Times New Roman" w:cs="Times New Roman"/>
          <w:b/>
          <w:sz w:val="24"/>
          <w:szCs w:val="24"/>
        </w:rPr>
        <w:t xml:space="preserve">: </w:t>
      </w:r>
      <w:r w:rsidRPr="0022499C">
        <w:rPr>
          <w:rFonts w:ascii="Times New Roman" w:hAnsi="Times New Roman" w:cs="Times New Roman"/>
          <w:sz w:val="24"/>
          <w:szCs w:val="24"/>
        </w:rPr>
        <w:t>This</w:t>
      </w:r>
      <w:r>
        <w:rPr>
          <w:rFonts w:ascii="Times New Roman" w:hAnsi="Times New Roman" w:cs="Times New Roman"/>
          <w:sz w:val="24"/>
          <w:szCs w:val="24"/>
        </w:rPr>
        <w:t xml:space="preserve"> is an application for rescission of  a default judgment in terms of r 449 (1) (a) of the High Court Rules, 1971 made by the applicant seeking the following relief:</w:t>
      </w:r>
    </w:p>
    <w:p w:rsidR="0022499C" w:rsidRPr="00BA44B1" w:rsidRDefault="0022499C" w:rsidP="00BA44B1">
      <w:pPr>
        <w:spacing w:after="0" w:line="240" w:lineRule="auto"/>
        <w:jc w:val="both"/>
        <w:rPr>
          <w:rFonts w:ascii="Times New Roman" w:hAnsi="Times New Roman" w:cs="Times New Roman"/>
        </w:rPr>
      </w:pPr>
      <w:r>
        <w:rPr>
          <w:rFonts w:ascii="Times New Roman" w:hAnsi="Times New Roman" w:cs="Times New Roman"/>
          <w:sz w:val="24"/>
          <w:szCs w:val="24"/>
        </w:rPr>
        <w:tab/>
      </w:r>
      <w:r w:rsidR="00BA44B1" w:rsidRPr="00BA44B1">
        <w:rPr>
          <w:rFonts w:ascii="Times New Roman" w:hAnsi="Times New Roman" w:cs="Times New Roman"/>
        </w:rPr>
        <w:t>“</w:t>
      </w:r>
      <w:r w:rsidRPr="00BA44B1">
        <w:rPr>
          <w:rFonts w:ascii="Times New Roman" w:hAnsi="Times New Roman" w:cs="Times New Roman"/>
        </w:rPr>
        <w:t>IT IS HEREBY ORDERED THAT:</w:t>
      </w:r>
    </w:p>
    <w:p w:rsidR="0022499C" w:rsidRPr="00BA44B1" w:rsidRDefault="0022499C" w:rsidP="00BA44B1">
      <w:pPr>
        <w:spacing w:after="0" w:line="240" w:lineRule="auto"/>
        <w:ind w:left="1440" w:hanging="720"/>
        <w:jc w:val="both"/>
        <w:rPr>
          <w:rFonts w:ascii="Times New Roman" w:hAnsi="Times New Roman" w:cs="Times New Roman"/>
        </w:rPr>
      </w:pPr>
      <w:r w:rsidRPr="00BA44B1">
        <w:rPr>
          <w:rFonts w:ascii="Times New Roman" w:hAnsi="Times New Roman" w:cs="Times New Roman"/>
        </w:rPr>
        <w:t>1.</w:t>
      </w:r>
      <w:r w:rsidRPr="00BA44B1">
        <w:rPr>
          <w:rFonts w:ascii="Times New Roman" w:hAnsi="Times New Roman" w:cs="Times New Roman"/>
        </w:rPr>
        <w:tab/>
        <w:t>The order granted by this Court, on the 6</w:t>
      </w:r>
      <w:r w:rsidRPr="00BA44B1">
        <w:rPr>
          <w:rFonts w:ascii="Times New Roman" w:hAnsi="Times New Roman" w:cs="Times New Roman"/>
          <w:vertAlign w:val="superscript"/>
        </w:rPr>
        <w:t>th</w:t>
      </w:r>
      <w:r w:rsidRPr="00BA44B1">
        <w:rPr>
          <w:rFonts w:ascii="Times New Roman" w:hAnsi="Times New Roman" w:cs="Times New Roman"/>
        </w:rPr>
        <w:t xml:space="preserve"> </w:t>
      </w:r>
      <w:r w:rsidR="00CF39B3">
        <w:rPr>
          <w:rFonts w:ascii="Times New Roman" w:hAnsi="Times New Roman" w:cs="Times New Roman"/>
        </w:rPr>
        <w:t xml:space="preserve"> of  </w:t>
      </w:r>
      <w:r w:rsidRPr="00BA44B1">
        <w:rPr>
          <w:rFonts w:ascii="Times New Roman" w:hAnsi="Times New Roman" w:cs="Times New Roman"/>
        </w:rPr>
        <w:t>June 2018 in case N</w:t>
      </w:r>
      <w:r w:rsidR="00553731" w:rsidRPr="00BA44B1">
        <w:rPr>
          <w:rFonts w:ascii="Times New Roman" w:hAnsi="Times New Roman" w:cs="Times New Roman"/>
        </w:rPr>
        <w:t>o</w:t>
      </w:r>
      <w:r w:rsidRPr="00BA44B1">
        <w:rPr>
          <w:rFonts w:ascii="Times New Roman" w:hAnsi="Times New Roman" w:cs="Times New Roman"/>
        </w:rPr>
        <w:t xml:space="preserve">. HC 2463/18 </w:t>
      </w:r>
      <w:r w:rsidR="00553731" w:rsidRPr="00BA44B1">
        <w:rPr>
          <w:rFonts w:ascii="Times New Roman" w:hAnsi="Times New Roman" w:cs="Times New Roman"/>
        </w:rPr>
        <w:t>b</w:t>
      </w:r>
      <w:r w:rsidRPr="00BA44B1">
        <w:rPr>
          <w:rFonts w:ascii="Times New Roman" w:hAnsi="Times New Roman" w:cs="Times New Roman"/>
        </w:rPr>
        <w:t>e and is hereby rescinded as it was granted in error.</w:t>
      </w:r>
    </w:p>
    <w:p w:rsidR="0022499C" w:rsidRDefault="0022499C" w:rsidP="00BA44B1">
      <w:pPr>
        <w:spacing w:after="0" w:line="240" w:lineRule="auto"/>
        <w:ind w:left="1440" w:hanging="720"/>
        <w:jc w:val="both"/>
        <w:rPr>
          <w:rFonts w:ascii="Times New Roman" w:hAnsi="Times New Roman" w:cs="Times New Roman"/>
        </w:rPr>
      </w:pPr>
      <w:r w:rsidRPr="00BA44B1">
        <w:rPr>
          <w:rFonts w:ascii="Times New Roman" w:hAnsi="Times New Roman" w:cs="Times New Roman"/>
        </w:rPr>
        <w:t>2.</w:t>
      </w:r>
      <w:r w:rsidRPr="00BA44B1">
        <w:rPr>
          <w:rFonts w:ascii="Times New Roman" w:hAnsi="Times New Roman" w:cs="Times New Roman"/>
        </w:rPr>
        <w:tab/>
        <w:t>The costs of this application shall be borne by the first respondent and its legal practiti</w:t>
      </w:r>
      <w:r w:rsidR="00553731" w:rsidRPr="00BA44B1">
        <w:rPr>
          <w:rFonts w:ascii="Times New Roman" w:hAnsi="Times New Roman" w:cs="Times New Roman"/>
        </w:rPr>
        <w:t>o</w:t>
      </w:r>
      <w:r w:rsidRPr="00BA44B1">
        <w:rPr>
          <w:rFonts w:ascii="Times New Roman" w:hAnsi="Times New Roman" w:cs="Times New Roman"/>
        </w:rPr>
        <w:t xml:space="preserve">ners, </w:t>
      </w:r>
      <w:r w:rsidR="002576DA">
        <w:rPr>
          <w:rFonts w:ascii="Times New Roman" w:hAnsi="Times New Roman" w:cs="Times New Roman"/>
        </w:rPr>
        <w:t xml:space="preserve"> Mr T Uchena of Mambosasa legal practitioners, </w:t>
      </w:r>
      <w:r w:rsidRPr="00BA44B1">
        <w:rPr>
          <w:rFonts w:ascii="Times New Roman" w:hAnsi="Times New Roman" w:cs="Times New Roman"/>
        </w:rPr>
        <w:t>jointly and severally, the one</w:t>
      </w:r>
      <w:r w:rsidR="00AB75B8" w:rsidRPr="00BA44B1">
        <w:rPr>
          <w:rFonts w:ascii="Times New Roman" w:hAnsi="Times New Roman" w:cs="Times New Roman"/>
        </w:rPr>
        <w:t xml:space="preserve"> paying the other one to be absolved, on the legal practitioner client scale”</w:t>
      </w:r>
    </w:p>
    <w:p w:rsidR="00BA44B1" w:rsidRPr="00BA44B1" w:rsidRDefault="00BA44B1" w:rsidP="00BA44B1">
      <w:pPr>
        <w:spacing w:after="0" w:line="240" w:lineRule="auto"/>
        <w:ind w:left="1440" w:hanging="720"/>
        <w:jc w:val="both"/>
        <w:rPr>
          <w:rFonts w:ascii="Times New Roman" w:hAnsi="Times New Roman" w:cs="Times New Roman"/>
        </w:rPr>
      </w:pPr>
    </w:p>
    <w:p w:rsidR="00AB75B8" w:rsidRDefault="00AB75B8" w:rsidP="00BA44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underlying this action are that on 24 July 2017 under case no. HC 3254/17 Honourable </w:t>
      </w:r>
      <w:r w:rsidRPr="00BA44B1">
        <w:rPr>
          <w:rFonts w:ascii="Times New Roman" w:hAnsi="Times New Roman" w:cs="Times New Roman"/>
          <w:smallCaps/>
          <w:sz w:val="24"/>
          <w:szCs w:val="24"/>
        </w:rPr>
        <w:t>Chigumba J</w:t>
      </w:r>
      <w:r>
        <w:rPr>
          <w:rFonts w:ascii="Times New Roman" w:hAnsi="Times New Roman" w:cs="Times New Roman"/>
          <w:sz w:val="24"/>
          <w:szCs w:val="24"/>
        </w:rPr>
        <w:t xml:space="preserve"> granted first respondent an order in part to the following effect.</w:t>
      </w:r>
    </w:p>
    <w:p w:rsidR="00AB75B8" w:rsidRPr="00BA44B1" w:rsidRDefault="00AB75B8" w:rsidP="00BA44B1">
      <w:pPr>
        <w:spacing w:after="0" w:line="240" w:lineRule="auto"/>
        <w:jc w:val="both"/>
        <w:rPr>
          <w:rFonts w:ascii="Times New Roman" w:hAnsi="Times New Roman" w:cs="Times New Roman"/>
        </w:rPr>
      </w:pPr>
      <w:r>
        <w:rPr>
          <w:rFonts w:ascii="Times New Roman" w:hAnsi="Times New Roman" w:cs="Times New Roman"/>
          <w:sz w:val="24"/>
          <w:szCs w:val="24"/>
        </w:rPr>
        <w:tab/>
      </w:r>
      <w:r w:rsidRPr="00BA44B1">
        <w:rPr>
          <w:rFonts w:ascii="Times New Roman" w:hAnsi="Times New Roman" w:cs="Times New Roman"/>
        </w:rPr>
        <w:t>“1………</w:t>
      </w:r>
    </w:p>
    <w:p w:rsidR="00AB75B8" w:rsidRPr="00BA44B1" w:rsidRDefault="00AB75B8" w:rsidP="00BA44B1">
      <w:pPr>
        <w:spacing w:after="0" w:line="240" w:lineRule="auto"/>
        <w:jc w:val="both"/>
        <w:rPr>
          <w:rFonts w:ascii="Times New Roman" w:hAnsi="Times New Roman" w:cs="Times New Roman"/>
        </w:rPr>
      </w:pPr>
      <w:r w:rsidRPr="00BA44B1">
        <w:rPr>
          <w:rFonts w:ascii="Times New Roman" w:hAnsi="Times New Roman" w:cs="Times New Roman"/>
        </w:rPr>
        <w:tab/>
        <w:t>2………..</w:t>
      </w:r>
    </w:p>
    <w:p w:rsidR="00AB75B8" w:rsidRDefault="00AB75B8" w:rsidP="00BA44B1">
      <w:pPr>
        <w:spacing w:after="0" w:line="240" w:lineRule="auto"/>
        <w:ind w:left="720"/>
        <w:jc w:val="both"/>
        <w:rPr>
          <w:rFonts w:ascii="Times New Roman" w:hAnsi="Times New Roman" w:cs="Times New Roman"/>
        </w:rPr>
      </w:pPr>
      <w:r w:rsidRPr="00BA44B1">
        <w:rPr>
          <w:rFonts w:ascii="Times New Roman" w:hAnsi="Times New Roman" w:cs="Times New Roman"/>
        </w:rPr>
        <w:t xml:space="preserve">3.  The applicant is granted leave to serve the summons and declaration in respect of the claim for vindication of its property and attendant </w:t>
      </w:r>
      <w:r w:rsidR="00F168B0">
        <w:rPr>
          <w:rFonts w:ascii="Times New Roman" w:hAnsi="Times New Roman" w:cs="Times New Roman"/>
        </w:rPr>
        <w:t>delictual</w:t>
      </w:r>
      <w:r w:rsidRPr="00BA44B1">
        <w:rPr>
          <w:rFonts w:ascii="Times New Roman" w:hAnsi="Times New Roman" w:cs="Times New Roman"/>
        </w:rPr>
        <w:t xml:space="preserve"> damages against the respondent, together with a copy of this order, upon the respondent’s legal practitioners, Me</w:t>
      </w:r>
      <w:r w:rsidR="00EF7435">
        <w:rPr>
          <w:rFonts w:ascii="Times New Roman" w:hAnsi="Times New Roman" w:cs="Times New Roman"/>
        </w:rPr>
        <w:t>ss</w:t>
      </w:r>
      <w:r w:rsidRPr="00BA44B1">
        <w:rPr>
          <w:rFonts w:ascii="Times New Roman" w:hAnsi="Times New Roman" w:cs="Times New Roman"/>
        </w:rPr>
        <w:t>rs Dube, Manikai and Hwacha at 6</w:t>
      </w:r>
      <w:r w:rsidRPr="00BA44B1">
        <w:rPr>
          <w:rFonts w:ascii="Times New Roman" w:hAnsi="Times New Roman" w:cs="Times New Roman"/>
          <w:vertAlign w:val="superscript"/>
        </w:rPr>
        <w:t>th</w:t>
      </w:r>
      <w:r w:rsidRPr="00BA44B1">
        <w:rPr>
          <w:rFonts w:ascii="Times New Roman" w:hAnsi="Times New Roman" w:cs="Times New Roman"/>
        </w:rPr>
        <w:t xml:space="preserve"> Floor, Goldbridge, Eastgate, Harare”</w:t>
      </w:r>
    </w:p>
    <w:p w:rsidR="00BA44B1" w:rsidRPr="00BA44B1" w:rsidRDefault="00BA44B1" w:rsidP="00BA44B1">
      <w:pPr>
        <w:spacing w:after="0" w:line="240" w:lineRule="auto"/>
        <w:ind w:left="720"/>
        <w:jc w:val="both"/>
        <w:rPr>
          <w:rFonts w:ascii="Times New Roman" w:hAnsi="Times New Roman" w:cs="Times New Roman"/>
        </w:rPr>
      </w:pPr>
    </w:p>
    <w:p w:rsidR="00AB75B8" w:rsidRDefault="00AB75B8" w:rsidP="0055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w:t>
      </w:r>
      <w:r w:rsidR="005A29AB">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BA44B1">
        <w:rPr>
          <w:rFonts w:ascii="Times New Roman" w:hAnsi="Times New Roman" w:cs="Times New Roman"/>
          <w:sz w:val="24"/>
          <w:szCs w:val="24"/>
        </w:rPr>
        <w:t>1</w:t>
      </w:r>
      <w:r>
        <w:rPr>
          <w:rFonts w:ascii="Times New Roman" w:hAnsi="Times New Roman" w:cs="Times New Roman"/>
          <w:sz w:val="24"/>
          <w:szCs w:val="24"/>
        </w:rPr>
        <w:t>6</w:t>
      </w:r>
      <w:r w:rsidR="00CF39B3" w:rsidRPr="00CF39B3">
        <w:rPr>
          <w:rFonts w:ascii="Times New Roman" w:hAnsi="Times New Roman" w:cs="Times New Roman"/>
          <w:sz w:val="24"/>
          <w:szCs w:val="24"/>
          <w:vertAlign w:val="superscript"/>
        </w:rPr>
        <w:t>th</w:t>
      </w:r>
      <w:r w:rsidR="00CF39B3">
        <w:rPr>
          <w:rFonts w:ascii="Times New Roman" w:hAnsi="Times New Roman" w:cs="Times New Roman"/>
          <w:sz w:val="24"/>
          <w:szCs w:val="24"/>
        </w:rPr>
        <w:t xml:space="preserve"> of </w:t>
      </w:r>
      <w:r>
        <w:rPr>
          <w:rFonts w:ascii="Times New Roman" w:hAnsi="Times New Roman" w:cs="Times New Roman"/>
          <w:sz w:val="24"/>
          <w:szCs w:val="24"/>
        </w:rPr>
        <w:t>March 2018, the first respondent filed an application for vindication against the current applicant and second respondent. A</w:t>
      </w:r>
      <w:r w:rsidR="00BA44B1">
        <w:rPr>
          <w:rFonts w:ascii="Times New Roman" w:hAnsi="Times New Roman" w:cs="Times New Roman"/>
          <w:sz w:val="24"/>
          <w:szCs w:val="24"/>
        </w:rPr>
        <w:t>pplicant</w:t>
      </w:r>
      <w:r>
        <w:rPr>
          <w:rFonts w:ascii="Times New Roman" w:hAnsi="Times New Roman" w:cs="Times New Roman"/>
          <w:sz w:val="24"/>
          <w:szCs w:val="24"/>
        </w:rPr>
        <w:t xml:space="preserve"> </w:t>
      </w:r>
      <w:r w:rsidR="00B935B3">
        <w:rPr>
          <w:rFonts w:ascii="Times New Roman" w:hAnsi="Times New Roman" w:cs="Times New Roman"/>
          <w:sz w:val="24"/>
          <w:szCs w:val="24"/>
        </w:rPr>
        <w:t xml:space="preserve"> served the process on</w:t>
      </w:r>
      <w:r w:rsidR="005A29AB">
        <w:rPr>
          <w:rFonts w:ascii="Times New Roman" w:hAnsi="Times New Roman" w:cs="Times New Roman"/>
          <w:sz w:val="24"/>
          <w:szCs w:val="24"/>
        </w:rPr>
        <w:t xml:space="preserve"> the</w:t>
      </w:r>
      <w:r w:rsidR="00B935B3">
        <w:rPr>
          <w:rFonts w:ascii="Times New Roman" w:hAnsi="Times New Roman" w:cs="Times New Roman"/>
          <w:sz w:val="24"/>
          <w:szCs w:val="24"/>
        </w:rPr>
        <w:t xml:space="preserve"> 16</w:t>
      </w:r>
      <w:r w:rsidR="005A29AB" w:rsidRPr="005A29AB">
        <w:rPr>
          <w:rFonts w:ascii="Times New Roman" w:hAnsi="Times New Roman" w:cs="Times New Roman"/>
          <w:sz w:val="24"/>
          <w:szCs w:val="24"/>
          <w:vertAlign w:val="superscript"/>
        </w:rPr>
        <w:t>th</w:t>
      </w:r>
      <w:r w:rsidR="005A29AB">
        <w:rPr>
          <w:rFonts w:ascii="Times New Roman" w:hAnsi="Times New Roman" w:cs="Times New Roman"/>
          <w:sz w:val="24"/>
          <w:szCs w:val="24"/>
        </w:rPr>
        <w:t xml:space="preserve"> </w:t>
      </w:r>
      <w:r w:rsidR="00CF39B3">
        <w:rPr>
          <w:rFonts w:ascii="Times New Roman" w:hAnsi="Times New Roman" w:cs="Times New Roman"/>
          <w:sz w:val="24"/>
          <w:szCs w:val="24"/>
        </w:rPr>
        <w:t>of</w:t>
      </w:r>
      <w:r w:rsidR="00B935B3">
        <w:rPr>
          <w:rFonts w:ascii="Times New Roman" w:hAnsi="Times New Roman" w:cs="Times New Roman"/>
          <w:sz w:val="24"/>
          <w:szCs w:val="24"/>
        </w:rPr>
        <w:t xml:space="preserve"> M</w:t>
      </w:r>
      <w:r w:rsidR="00BA44B1">
        <w:rPr>
          <w:rFonts w:ascii="Times New Roman" w:hAnsi="Times New Roman" w:cs="Times New Roman"/>
          <w:sz w:val="24"/>
          <w:szCs w:val="24"/>
        </w:rPr>
        <w:t>arch</w:t>
      </w:r>
      <w:r w:rsidR="00B935B3">
        <w:rPr>
          <w:rFonts w:ascii="Times New Roman" w:hAnsi="Times New Roman" w:cs="Times New Roman"/>
          <w:sz w:val="24"/>
          <w:szCs w:val="24"/>
        </w:rPr>
        <w:t xml:space="preserve"> </w:t>
      </w:r>
      <w:r w:rsidR="00BA44B1">
        <w:rPr>
          <w:rFonts w:ascii="Times New Roman" w:hAnsi="Times New Roman" w:cs="Times New Roman"/>
          <w:sz w:val="24"/>
          <w:szCs w:val="24"/>
        </w:rPr>
        <w:t>on</w:t>
      </w:r>
      <w:r w:rsidR="00B935B3">
        <w:rPr>
          <w:rFonts w:ascii="Times New Roman" w:hAnsi="Times New Roman" w:cs="Times New Roman"/>
          <w:sz w:val="24"/>
          <w:szCs w:val="24"/>
        </w:rPr>
        <w:t xml:space="preserve"> Dube Manikai and Hwacha in compliance with </w:t>
      </w:r>
      <w:r w:rsidR="00B935B3" w:rsidRPr="00BA44B1">
        <w:rPr>
          <w:rFonts w:ascii="Times New Roman" w:hAnsi="Times New Roman" w:cs="Times New Roman"/>
          <w:smallCaps/>
          <w:sz w:val="24"/>
          <w:szCs w:val="24"/>
        </w:rPr>
        <w:t>Chigumba J</w:t>
      </w:r>
      <w:r w:rsidR="00B935B3">
        <w:rPr>
          <w:rFonts w:ascii="Times New Roman" w:hAnsi="Times New Roman" w:cs="Times New Roman"/>
          <w:sz w:val="24"/>
          <w:szCs w:val="24"/>
        </w:rPr>
        <w:t xml:space="preserve"> and according to the applicant after D</w:t>
      </w:r>
      <w:r w:rsidR="00BA44B1">
        <w:rPr>
          <w:rFonts w:ascii="Times New Roman" w:hAnsi="Times New Roman" w:cs="Times New Roman"/>
          <w:sz w:val="24"/>
          <w:szCs w:val="24"/>
        </w:rPr>
        <w:t>ube</w:t>
      </w:r>
      <w:r w:rsidR="00B935B3">
        <w:rPr>
          <w:rFonts w:ascii="Times New Roman" w:hAnsi="Times New Roman" w:cs="Times New Roman"/>
          <w:sz w:val="24"/>
          <w:szCs w:val="24"/>
        </w:rPr>
        <w:t xml:space="preserve"> Manikai and Hwacha received the application they forwarded it to D</w:t>
      </w:r>
      <w:r w:rsidR="00BA44B1">
        <w:rPr>
          <w:rFonts w:ascii="Times New Roman" w:hAnsi="Times New Roman" w:cs="Times New Roman"/>
          <w:sz w:val="24"/>
          <w:szCs w:val="24"/>
        </w:rPr>
        <w:t>anziger</w:t>
      </w:r>
      <w:r w:rsidR="00B935B3">
        <w:rPr>
          <w:rFonts w:ascii="Times New Roman" w:hAnsi="Times New Roman" w:cs="Times New Roman"/>
          <w:sz w:val="24"/>
          <w:szCs w:val="24"/>
        </w:rPr>
        <w:t xml:space="preserve"> and Partners </w:t>
      </w:r>
      <w:r w:rsidR="005A29AB">
        <w:rPr>
          <w:rFonts w:ascii="Times New Roman" w:hAnsi="Times New Roman" w:cs="Times New Roman"/>
          <w:sz w:val="24"/>
          <w:szCs w:val="24"/>
        </w:rPr>
        <w:t xml:space="preserve">the </w:t>
      </w:r>
      <w:r w:rsidR="00B935B3">
        <w:rPr>
          <w:rFonts w:ascii="Times New Roman" w:hAnsi="Times New Roman" w:cs="Times New Roman"/>
          <w:sz w:val="24"/>
          <w:szCs w:val="24"/>
        </w:rPr>
        <w:t>19</w:t>
      </w:r>
      <w:r w:rsidR="005A29AB" w:rsidRPr="005A29AB">
        <w:rPr>
          <w:rFonts w:ascii="Times New Roman" w:hAnsi="Times New Roman" w:cs="Times New Roman"/>
          <w:sz w:val="24"/>
          <w:szCs w:val="24"/>
          <w:vertAlign w:val="superscript"/>
        </w:rPr>
        <w:t>th</w:t>
      </w:r>
      <w:r w:rsidR="005A29AB">
        <w:rPr>
          <w:rFonts w:ascii="Times New Roman" w:hAnsi="Times New Roman" w:cs="Times New Roman"/>
          <w:sz w:val="24"/>
          <w:szCs w:val="24"/>
        </w:rPr>
        <w:t xml:space="preserve"> of</w:t>
      </w:r>
      <w:r w:rsidR="00B935B3">
        <w:rPr>
          <w:rFonts w:ascii="Times New Roman" w:hAnsi="Times New Roman" w:cs="Times New Roman"/>
          <w:sz w:val="24"/>
          <w:szCs w:val="24"/>
        </w:rPr>
        <w:t xml:space="preserve"> March 2018. The applicant’s legal practitioners Danziger and Partners filed </w:t>
      </w:r>
      <w:r w:rsidR="00B935B3">
        <w:rPr>
          <w:rFonts w:ascii="Times New Roman" w:hAnsi="Times New Roman" w:cs="Times New Roman"/>
          <w:sz w:val="24"/>
          <w:szCs w:val="24"/>
        </w:rPr>
        <w:lastRenderedPageBreak/>
        <w:t>applicant’s opposing papers on</w:t>
      </w:r>
      <w:r w:rsidR="005A29AB">
        <w:rPr>
          <w:rFonts w:ascii="Times New Roman" w:hAnsi="Times New Roman" w:cs="Times New Roman"/>
          <w:sz w:val="24"/>
          <w:szCs w:val="24"/>
        </w:rPr>
        <w:t xml:space="preserve"> the</w:t>
      </w:r>
      <w:r w:rsidR="00B935B3">
        <w:rPr>
          <w:rFonts w:ascii="Times New Roman" w:hAnsi="Times New Roman" w:cs="Times New Roman"/>
          <w:sz w:val="24"/>
          <w:szCs w:val="24"/>
        </w:rPr>
        <w:t xml:space="preserve"> 4</w:t>
      </w:r>
      <w:r w:rsidR="005A29AB" w:rsidRPr="005A29AB">
        <w:rPr>
          <w:rFonts w:ascii="Times New Roman" w:hAnsi="Times New Roman" w:cs="Times New Roman"/>
          <w:sz w:val="24"/>
          <w:szCs w:val="24"/>
          <w:vertAlign w:val="superscript"/>
        </w:rPr>
        <w:t>th</w:t>
      </w:r>
      <w:r w:rsidR="005A29AB">
        <w:rPr>
          <w:rFonts w:ascii="Times New Roman" w:hAnsi="Times New Roman" w:cs="Times New Roman"/>
          <w:sz w:val="24"/>
          <w:szCs w:val="24"/>
          <w:vertAlign w:val="superscript"/>
        </w:rPr>
        <w:t xml:space="preserve">  </w:t>
      </w:r>
      <w:r w:rsidR="005A29AB">
        <w:rPr>
          <w:rFonts w:ascii="Times New Roman" w:hAnsi="Times New Roman" w:cs="Times New Roman"/>
          <w:sz w:val="24"/>
          <w:szCs w:val="24"/>
        </w:rPr>
        <w:t xml:space="preserve">of </w:t>
      </w:r>
      <w:r w:rsidR="00B935B3">
        <w:rPr>
          <w:rFonts w:ascii="Times New Roman" w:hAnsi="Times New Roman" w:cs="Times New Roman"/>
          <w:sz w:val="24"/>
          <w:szCs w:val="24"/>
        </w:rPr>
        <w:t xml:space="preserve"> April 2018 and served them on first respondent on </w:t>
      </w:r>
      <w:r w:rsidR="005A29AB">
        <w:rPr>
          <w:rFonts w:ascii="Times New Roman" w:hAnsi="Times New Roman" w:cs="Times New Roman"/>
          <w:sz w:val="24"/>
          <w:szCs w:val="24"/>
        </w:rPr>
        <w:t xml:space="preserve">the </w:t>
      </w:r>
      <w:r w:rsidR="00B935B3">
        <w:rPr>
          <w:rFonts w:ascii="Times New Roman" w:hAnsi="Times New Roman" w:cs="Times New Roman"/>
          <w:sz w:val="24"/>
          <w:szCs w:val="24"/>
        </w:rPr>
        <w:t>6</w:t>
      </w:r>
      <w:r w:rsidR="005A29AB" w:rsidRPr="005A29AB">
        <w:rPr>
          <w:rFonts w:ascii="Times New Roman" w:hAnsi="Times New Roman" w:cs="Times New Roman"/>
          <w:sz w:val="24"/>
          <w:szCs w:val="24"/>
          <w:vertAlign w:val="superscript"/>
        </w:rPr>
        <w:t>th</w:t>
      </w:r>
      <w:r w:rsidR="005A29AB">
        <w:rPr>
          <w:rFonts w:ascii="Times New Roman" w:hAnsi="Times New Roman" w:cs="Times New Roman"/>
          <w:sz w:val="24"/>
          <w:szCs w:val="24"/>
        </w:rPr>
        <w:t xml:space="preserve"> of</w:t>
      </w:r>
      <w:r w:rsidR="00B935B3">
        <w:rPr>
          <w:rFonts w:ascii="Times New Roman" w:hAnsi="Times New Roman" w:cs="Times New Roman"/>
          <w:sz w:val="24"/>
          <w:szCs w:val="24"/>
        </w:rPr>
        <w:t xml:space="preserve"> April 2018. On 16 May 2018 first respondent applied for de</w:t>
      </w:r>
      <w:r w:rsidR="00BA44B1">
        <w:rPr>
          <w:rFonts w:ascii="Times New Roman" w:hAnsi="Times New Roman" w:cs="Times New Roman"/>
          <w:sz w:val="24"/>
          <w:szCs w:val="24"/>
        </w:rPr>
        <w:t>f</w:t>
      </w:r>
      <w:r w:rsidR="00B935B3">
        <w:rPr>
          <w:rFonts w:ascii="Times New Roman" w:hAnsi="Times New Roman" w:cs="Times New Roman"/>
          <w:sz w:val="24"/>
          <w:szCs w:val="24"/>
        </w:rPr>
        <w:t xml:space="preserve">ault judgment against the applicant and served on the applicant’s legal practitioners. On </w:t>
      </w:r>
      <w:r w:rsidR="005C3A5C">
        <w:rPr>
          <w:rFonts w:ascii="Times New Roman" w:hAnsi="Times New Roman" w:cs="Times New Roman"/>
          <w:sz w:val="24"/>
          <w:szCs w:val="24"/>
        </w:rPr>
        <w:t xml:space="preserve">the </w:t>
      </w:r>
      <w:r w:rsidR="00B935B3">
        <w:rPr>
          <w:rFonts w:ascii="Times New Roman" w:hAnsi="Times New Roman" w:cs="Times New Roman"/>
          <w:sz w:val="24"/>
          <w:szCs w:val="24"/>
        </w:rPr>
        <w:t>21</w:t>
      </w:r>
      <w:r w:rsidR="005C3A5C" w:rsidRPr="005C3A5C">
        <w:rPr>
          <w:rFonts w:ascii="Times New Roman" w:hAnsi="Times New Roman" w:cs="Times New Roman"/>
          <w:sz w:val="24"/>
          <w:szCs w:val="24"/>
          <w:vertAlign w:val="superscript"/>
        </w:rPr>
        <w:t>st</w:t>
      </w:r>
      <w:r w:rsidR="00CF39B3">
        <w:rPr>
          <w:rFonts w:ascii="Times New Roman" w:hAnsi="Times New Roman" w:cs="Times New Roman"/>
          <w:sz w:val="24"/>
          <w:szCs w:val="24"/>
        </w:rPr>
        <w:t xml:space="preserve"> of </w:t>
      </w:r>
      <w:r w:rsidR="00B935B3">
        <w:rPr>
          <w:rFonts w:ascii="Times New Roman" w:hAnsi="Times New Roman" w:cs="Times New Roman"/>
          <w:sz w:val="24"/>
          <w:szCs w:val="24"/>
        </w:rPr>
        <w:t>May 2018 applicant’s lawyers noted that the matter had been set for hearing on unopposed roll on</w:t>
      </w:r>
      <w:r w:rsidR="005A29AB">
        <w:rPr>
          <w:rFonts w:ascii="Times New Roman" w:hAnsi="Times New Roman" w:cs="Times New Roman"/>
          <w:sz w:val="24"/>
          <w:szCs w:val="24"/>
        </w:rPr>
        <w:t xml:space="preserve"> the</w:t>
      </w:r>
      <w:r w:rsidR="00B935B3">
        <w:rPr>
          <w:rFonts w:ascii="Times New Roman" w:hAnsi="Times New Roman" w:cs="Times New Roman"/>
          <w:sz w:val="24"/>
          <w:szCs w:val="24"/>
        </w:rPr>
        <w:t xml:space="preserve"> 23</w:t>
      </w:r>
      <w:r w:rsidR="005A29AB" w:rsidRPr="005A29AB">
        <w:rPr>
          <w:rFonts w:ascii="Times New Roman" w:hAnsi="Times New Roman" w:cs="Times New Roman"/>
          <w:sz w:val="24"/>
          <w:szCs w:val="24"/>
          <w:vertAlign w:val="superscript"/>
        </w:rPr>
        <w:t>rd</w:t>
      </w:r>
      <w:r w:rsidR="00CF39B3">
        <w:rPr>
          <w:rFonts w:ascii="Times New Roman" w:hAnsi="Times New Roman" w:cs="Times New Roman"/>
          <w:sz w:val="24"/>
          <w:szCs w:val="24"/>
          <w:vertAlign w:val="superscript"/>
        </w:rPr>
        <w:t xml:space="preserve">  </w:t>
      </w:r>
      <w:r w:rsidR="00CF39B3">
        <w:rPr>
          <w:rFonts w:ascii="Times New Roman" w:hAnsi="Times New Roman" w:cs="Times New Roman"/>
          <w:sz w:val="24"/>
          <w:szCs w:val="24"/>
        </w:rPr>
        <w:t>of</w:t>
      </w:r>
      <w:r w:rsidR="005A29AB">
        <w:rPr>
          <w:rFonts w:ascii="Times New Roman" w:hAnsi="Times New Roman" w:cs="Times New Roman"/>
          <w:sz w:val="24"/>
          <w:szCs w:val="24"/>
        </w:rPr>
        <w:t xml:space="preserve"> </w:t>
      </w:r>
      <w:r w:rsidR="00B935B3">
        <w:rPr>
          <w:rFonts w:ascii="Times New Roman" w:hAnsi="Times New Roman" w:cs="Times New Roman"/>
          <w:sz w:val="24"/>
          <w:szCs w:val="24"/>
        </w:rPr>
        <w:t>May 2018. The applicant</w:t>
      </w:r>
      <w:r w:rsidR="00A322A6">
        <w:rPr>
          <w:rFonts w:ascii="Times New Roman" w:hAnsi="Times New Roman" w:cs="Times New Roman"/>
          <w:sz w:val="24"/>
          <w:szCs w:val="24"/>
        </w:rPr>
        <w:t>’s lawyers wrote a letter to this court’s registrar protesting that the application should not be slotted on the unopposed roll. On</w:t>
      </w:r>
      <w:r w:rsidR="005A29AB">
        <w:rPr>
          <w:rFonts w:ascii="Times New Roman" w:hAnsi="Times New Roman" w:cs="Times New Roman"/>
          <w:sz w:val="24"/>
          <w:szCs w:val="24"/>
        </w:rPr>
        <w:t xml:space="preserve"> the </w:t>
      </w:r>
      <w:r w:rsidR="00A322A6">
        <w:rPr>
          <w:rFonts w:ascii="Times New Roman" w:hAnsi="Times New Roman" w:cs="Times New Roman"/>
          <w:sz w:val="24"/>
          <w:szCs w:val="24"/>
        </w:rPr>
        <w:t>23</w:t>
      </w:r>
      <w:r w:rsidR="005A29AB" w:rsidRPr="005A29AB">
        <w:rPr>
          <w:rFonts w:ascii="Times New Roman" w:hAnsi="Times New Roman" w:cs="Times New Roman"/>
          <w:sz w:val="24"/>
          <w:szCs w:val="24"/>
          <w:vertAlign w:val="superscript"/>
        </w:rPr>
        <w:t>rd</w:t>
      </w:r>
      <w:r w:rsidR="00CF39B3">
        <w:rPr>
          <w:rFonts w:ascii="Times New Roman" w:hAnsi="Times New Roman" w:cs="Times New Roman"/>
          <w:sz w:val="24"/>
          <w:szCs w:val="24"/>
          <w:vertAlign w:val="superscript"/>
        </w:rPr>
        <w:t xml:space="preserve">  </w:t>
      </w:r>
      <w:r w:rsidR="00CF39B3">
        <w:rPr>
          <w:rFonts w:ascii="Times New Roman" w:hAnsi="Times New Roman" w:cs="Times New Roman"/>
          <w:sz w:val="24"/>
          <w:szCs w:val="24"/>
        </w:rPr>
        <w:t>of</w:t>
      </w:r>
      <w:r w:rsidR="005A29AB">
        <w:rPr>
          <w:rFonts w:ascii="Times New Roman" w:hAnsi="Times New Roman" w:cs="Times New Roman"/>
          <w:sz w:val="24"/>
          <w:szCs w:val="24"/>
        </w:rPr>
        <w:t xml:space="preserve"> </w:t>
      </w:r>
      <w:r w:rsidR="00A322A6">
        <w:rPr>
          <w:rFonts w:ascii="Times New Roman" w:hAnsi="Times New Roman" w:cs="Times New Roman"/>
          <w:sz w:val="24"/>
          <w:szCs w:val="24"/>
        </w:rPr>
        <w:t xml:space="preserve">May 2018 the matter was removed from the roll by consent. On </w:t>
      </w:r>
      <w:r w:rsidR="005A29AB">
        <w:rPr>
          <w:rFonts w:ascii="Times New Roman" w:hAnsi="Times New Roman" w:cs="Times New Roman"/>
          <w:sz w:val="24"/>
          <w:szCs w:val="24"/>
        </w:rPr>
        <w:t xml:space="preserve">the </w:t>
      </w:r>
      <w:r w:rsidR="00A322A6">
        <w:rPr>
          <w:rFonts w:ascii="Times New Roman" w:hAnsi="Times New Roman" w:cs="Times New Roman"/>
          <w:sz w:val="24"/>
          <w:szCs w:val="24"/>
        </w:rPr>
        <w:t>6</w:t>
      </w:r>
      <w:r w:rsidR="005C3A5C" w:rsidRPr="005C3A5C">
        <w:rPr>
          <w:rFonts w:ascii="Times New Roman" w:hAnsi="Times New Roman" w:cs="Times New Roman"/>
          <w:sz w:val="24"/>
          <w:szCs w:val="24"/>
          <w:vertAlign w:val="superscript"/>
        </w:rPr>
        <w:t>th</w:t>
      </w:r>
      <w:r w:rsidR="005C3A5C">
        <w:rPr>
          <w:rFonts w:ascii="Times New Roman" w:hAnsi="Times New Roman" w:cs="Times New Roman"/>
          <w:sz w:val="24"/>
          <w:szCs w:val="24"/>
        </w:rPr>
        <w:t xml:space="preserve"> </w:t>
      </w:r>
      <w:r w:rsidR="00CF39B3">
        <w:rPr>
          <w:rFonts w:ascii="Times New Roman" w:hAnsi="Times New Roman" w:cs="Times New Roman"/>
          <w:sz w:val="24"/>
          <w:szCs w:val="24"/>
        </w:rPr>
        <w:t>of</w:t>
      </w:r>
      <w:r w:rsidR="00A322A6">
        <w:rPr>
          <w:rFonts w:ascii="Times New Roman" w:hAnsi="Times New Roman" w:cs="Times New Roman"/>
          <w:sz w:val="24"/>
          <w:szCs w:val="24"/>
        </w:rPr>
        <w:t xml:space="preserve"> June 2018 first respondent re-enrolled the application. The applicant became aware of the set down date and attended the hearing. A</w:t>
      </w:r>
      <w:r w:rsidR="00BA44B1">
        <w:rPr>
          <w:rFonts w:ascii="Times New Roman" w:hAnsi="Times New Roman" w:cs="Times New Roman"/>
          <w:sz w:val="24"/>
          <w:szCs w:val="24"/>
        </w:rPr>
        <w:t>dvocate</w:t>
      </w:r>
      <w:r w:rsidR="00A322A6">
        <w:rPr>
          <w:rFonts w:ascii="Times New Roman" w:hAnsi="Times New Roman" w:cs="Times New Roman"/>
          <w:sz w:val="24"/>
          <w:szCs w:val="24"/>
        </w:rPr>
        <w:t xml:space="preserve"> </w:t>
      </w:r>
      <w:r w:rsidR="00A322A6" w:rsidRPr="00E334CC">
        <w:rPr>
          <w:rFonts w:ascii="Times New Roman" w:hAnsi="Times New Roman" w:cs="Times New Roman"/>
          <w:i/>
          <w:sz w:val="24"/>
          <w:szCs w:val="24"/>
        </w:rPr>
        <w:t>O O Taka</w:t>
      </w:r>
      <w:r w:rsidR="00E334CC">
        <w:rPr>
          <w:rFonts w:ascii="Times New Roman" w:hAnsi="Times New Roman" w:cs="Times New Roman"/>
          <w:i/>
          <w:sz w:val="24"/>
          <w:szCs w:val="24"/>
        </w:rPr>
        <w:t>i</w:t>
      </w:r>
      <w:r w:rsidR="00A322A6" w:rsidRPr="00E334CC">
        <w:rPr>
          <w:rFonts w:ascii="Times New Roman" w:hAnsi="Times New Roman" w:cs="Times New Roman"/>
          <w:i/>
          <w:sz w:val="24"/>
          <w:szCs w:val="24"/>
        </w:rPr>
        <w:t>ndisa</w:t>
      </w:r>
      <w:r w:rsidR="00A322A6">
        <w:rPr>
          <w:rFonts w:ascii="Times New Roman" w:hAnsi="Times New Roman" w:cs="Times New Roman"/>
          <w:sz w:val="24"/>
          <w:szCs w:val="24"/>
        </w:rPr>
        <w:t xml:space="preserve"> instructed by applicant’s legal practiti</w:t>
      </w:r>
      <w:r w:rsidR="00E334CC">
        <w:rPr>
          <w:rFonts w:ascii="Times New Roman" w:hAnsi="Times New Roman" w:cs="Times New Roman"/>
          <w:sz w:val="24"/>
          <w:szCs w:val="24"/>
        </w:rPr>
        <w:t>o</w:t>
      </w:r>
      <w:r w:rsidR="00A322A6">
        <w:rPr>
          <w:rFonts w:ascii="Times New Roman" w:hAnsi="Times New Roman" w:cs="Times New Roman"/>
          <w:sz w:val="24"/>
          <w:szCs w:val="24"/>
        </w:rPr>
        <w:t>ners attended the hearing</w:t>
      </w:r>
      <w:r w:rsidR="00E334CC">
        <w:rPr>
          <w:rFonts w:ascii="Times New Roman" w:hAnsi="Times New Roman" w:cs="Times New Roman"/>
          <w:sz w:val="24"/>
          <w:szCs w:val="24"/>
        </w:rPr>
        <w:t>s</w:t>
      </w:r>
      <w:r w:rsidR="00A322A6">
        <w:rPr>
          <w:rFonts w:ascii="Times New Roman" w:hAnsi="Times New Roman" w:cs="Times New Roman"/>
          <w:sz w:val="24"/>
          <w:szCs w:val="24"/>
        </w:rPr>
        <w:t xml:space="preserve">. The parties appeared before </w:t>
      </w:r>
      <w:r w:rsidR="00E334CC" w:rsidRPr="00E334CC">
        <w:rPr>
          <w:rFonts w:ascii="Times New Roman" w:hAnsi="Times New Roman" w:cs="Times New Roman"/>
          <w:smallCaps/>
          <w:sz w:val="24"/>
          <w:szCs w:val="24"/>
        </w:rPr>
        <w:t>munangati-manongwa j</w:t>
      </w:r>
      <w:r w:rsidR="00E334CC">
        <w:rPr>
          <w:rFonts w:ascii="Times New Roman" w:hAnsi="Times New Roman" w:cs="Times New Roman"/>
          <w:sz w:val="24"/>
          <w:szCs w:val="24"/>
        </w:rPr>
        <w:t xml:space="preserve"> </w:t>
      </w:r>
      <w:r w:rsidR="00A322A6">
        <w:rPr>
          <w:rFonts w:ascii="Times New Roman" w:hAnsi="Times New Roman" w:cs="Times New Roman"/>
          <w:sz w:val="24"/>
          <w:szCs w:val="24"/>
        </w:rPr>
        <w:t>who briefly stood down the matter allowing the parties to engage and when the application was heard she ruled that the applicant’s papers were not properly before her and granted default judgment in favour of the first respondent. T</w:t>
      </w:r>
      <w:r w:rsidR="00E334CC">
        <w:rPr>
          <w:rFonts w:ascii="Times New Roman" w:hAnsi="Times New Roman" w:cs="Times New Roman"/>
          <w:sz w:val="24"/>
          <w:szCs w:val="24"/>
        </w:rPr>
        <w:t>he</w:t>
      </w:r>
      <w:r w:rsidR="005C3A5C">
        <w:rPr>
          <w:rFonts w:ascii="Times New Roman" w:hAnsi="Times New Roman" w:cs="Times New Roman"/>
          <w:sz w:val="24"/>
          <w:szCs w:val="24"/>
        </w:rPr>
        <w:t xml:space="preserve"> 6</w:t>
      </w:r>
      <w:r w:rsidR="005C3A5C" w:rsidRPr="005C3A5C">
        <w:rPr>
          <w:rFonts w:ascii="Times New Roman" w:hAnsi="Times New Roman" w:cs="Times New Roman"/>
          <w:sz w:val="24"/>
          <w:szCs w:val="24"/>
          <w:vertAlign w:val="superscript"/>
        </w:rPr>
        <w:t>th</w:t>
      </w:r>
      <w:r w:rsidR="00CF39B3">
        <w:rPr>
          <w:rFonts w:ascii="Times New Roman" w:hAnsi="Times New Roman" w:cs="Times New Roman"/>
          <w:sz w:val="24"/>
          <w:szCs w:val="24"/>
          <w:vertAlign w:val="superscript"/>
        </w:rPr>
        <w:t xml:space="preserve">  </w:t>
      </w:r>
      <w:r w:rsidR="00CF39B3">
        <w:rPr>
          <w:rFonts w:ascii="Times New Roman" w:hAnsi="Times New Roman" w:cs="Times New Roman"/>
          <w:sz w:val="24"/>
          <w:szCs w:val="24"/>
        </w:rPr>
        <w:t xml:space="preserve">of </w:t>
      </w:r>
      <w:r w:rsidR="005C3A5C">
        <w:rPr>
          <w:rFonts w:ascii="Times New Roman" w:hAnsi="Times New Roman" w:cs="Times New Roman"/>
          <w:sz w:val="24"/>
          <w:szCs w:val="24"/>
        </w:rPr>
        <w:t xml:space="preserve"> </w:t>
      </w:r>
      <w:r w:rsidR="00A322A6">
        <w:rPr>
          <w:rFonts w:ascii="Times New Roman" w:hAnsi="Times New Roman" w:cs="Times New Roman"/>
          <w:sz w:val="24"/>
          <w:szCs w:val="24"/>
        </w:rPr>
        <w:t>J</w:t>
      </w:r>
      <w:r w:rsidR="00E334CC">
        <w:rPr>
          <w:rFonts w:ascii="Times New Roman" w:hAnsi="Times New Roman" w:cs="Times New Roman"/>
          <w:sz w:val="24"/>
          <w:szCs w:val="24"/>
        </w:rPr>
        <w:t>une</w:t>
      </w:r>
      <w:r w:rsidR="00A322A6">
        <w:rPr>
          <w:rFonts w:ascii="Times New Roman" w:hAnsi="Times New Roman" w:cs="Times New Roman"/>
          <w:sz w:val="24"/>
          <w:szCs w:val="24"/>
        </w:rPr>
        <w:t xml:space="preserve"> 2018 judgment is the one which applicant seeks to be rescinded.</w:t>
      </w:r>
    </w:p>
    <w:p w:rsidR="00A322A6" w:rsidRDefault="00A322A6" w:rsidP="0055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grounds for the applicat</w:t>
      </w:r>
      <w:r w:rsidR="00E334CC">
        <w:rPr>
          <w:rFonts w:ascii="Times New Roman" w:hAnsi="Times New Roman" w:cs="Times New Roman"/>
          <w:sz w:val="24"/>
          <w:szCs w:val="24"/>
        </w:rPr>
        <w:t>i</w:t>
      </w:r>
      <w:r>
        <w:rPr>
          <w:rFonts w:ascii="Times New Roman" w:hAnsi="Times New Roman" w:cs="Times New Roman"/>
          <w:sz w:val="24"/>
          <w:szCs w:val="24"/>
        </w:rPr>
        <w:t xml:space="preserve">on are that </w:t>
      </w:r>
      <w:r w:rsidR="0027528D">
        <w:rPr>
          <w:rFonts w:ascii="Times New Roman" w:hAnsi="Times New Roman" w:cs="Times New Roman"/>
          <w:sz w:val="24"/>
          <w:szCs w:val="24"/>
        </w:rPr>
        <w:t xml:space="preserve">the </w:t>
      </w:r>
      <w:r>
        <w:rPr>
          <w:rFonts w:ascii="Times New Roman" w:hAnsi="Times New Roman" w:cs="Times New Roman"/>
          <w:sz w:val="24"/>
          <w:szCs w:val="24"/>
        </w:rPr>
        <w:t>6</w:t>
      </w:r>
      <w:r w:rsidR="005C3A5C" w:rsidRPr="005C3A5C">
        <w:rPr>
          <w:rFonts w:ascii="Times New Roman" w:hAnsi="Times New Roman" w:cs="Times New Roman"/>
          <w:sz w:val="24"/>
          <w:szCs w:val="24"/>
          <w:vertAlign w:val="superscript"/>
        </w:rPr>
        <w:t>th</w:t>
      </w:r>
      <w:r w:rsidR="005C3A5C">
        <w:rPr>
          <w:rFonts w:ascii="Times New Roman" w:hAnsi="Times New Roman" w:cs="Times New Roman"/>
          <w:sz w:val="24"/>
          <w:szCs w:val="24"/>
        </w:rPr>
        <w:t xml:space="preserve"> </w:t>
      </w:r>
      <w:r w:rsidR="00CF39B3">
        <w:rPr>
          <w:rFonts w:ascii="Times New Roman" w:hAnsi="Times New Roman" w:cs="Times New Roman"/>
          <w:sz w:val="24"/>
          <w:szCs w:val="24"/>
        </w:rPr>
        <w:t xml:space="preserve">of </w:t>
      </w:r>
      <w:r>
        <w:rPr>
          <w:rFonts w:ascii="Times New Roman" w:hAnsi="Times New Roman" w:cs="Times New Roman"/>
          <w:sz w:val="24"/>
          <w:szCs w:val="24"/>
        </w:rPr>
        <w:t>June 2018 judgment was granted in error and had the judge been informed tha</w:t>
      </w:r>
      <w:r w:rsidR="00E334CC">
        <w:rPr>
          <w:rFonts w:ascii="Times New Roman" w:hAnsi="Times New Roman" w:cs="Times New Roman"/>
          <w:sz w:val="24"/>
          <w:szCs w:val="24"/>
        </w:rPr>
        <w:t>t</w:t>
      </w:r>
      <w:r>
        <w:rPr>
          <w:rFonts w:ascii="Times New Roman" w:hAnsi="Times New Roman" w:cs="Times New Roman"/>
          <w:sz w:val="24"/>
          <w:szCs w:val="24"/>
        </w:rPr>
        <w:t xml:space="preserve"> the applicant had filed opposing papers</w:t>
      </w:r>
      <w:r w:rsidR="00E334CC">
        <w:rPr>
          <w:rFonts w:ascii="Times New Roman" w:hAnsi="Times New Roman" w:cs="Times New Roman"/>
          <w:sz w:val="24"/>
          <w:szCs w:val="24"/>
        </w:rPr>
        <w:t>,</w:t>
      </w:r>
      <w:r>
        <w:rPr>
          <w:rFonts w:ascii="Times New Roman" w:hAnsi="Times New Roman" w:cs="Times New Roman"/>
          <w:sz w:val="24"/>
          <w:szCs w:val="24"/>
        </w:rPr>
        <w:t xml:space="preserve"> </w:t>
      </w:r>
      <w:r w:rsidR="00E334CC">
        <w:rPr>
          <w:rFonts w:ascii="Times New Roman" w:hAnsi="Times New Roman" w:cs="Times New Roman"/>
          <w:sz w:val="24"/>
          <w:szCs w:val="24"/>
        </w:rPr>
        <w:t>s</w:t>
      </w:r>
      <w:r>
        <w:rPr>
          <w:rFonts w:ascii="Times New Roman" w:hAnsi="Times New Roman" w:cs="Times New Roman"/>
          <w:sz w:val="24"/>
          <w:szCs w:val="24"/>
        </w:rPr>
        <w:t>he could not have granted the default</w:t>
      </w:r>
      <w:r w:rsidR="00C167AA">
        <w:rPr>
          <w:rFonts w:ascii="Times New Roman" w:hAnsi="Times New Roman" w:cs="Times New Roman"/>
          <w:sz w:val="24"/>
          <w:szCs w:val="24"/>
        </w:rPr>
        <w:t xml:space="preserve"> judgment. It also conten</w:t>
      </w:r>
      <w:r w:rsidR="00CF39B3">
        <w:rPr>
          <w:rFonts w:ascii="Times New Roman" w:hAnsi="Times New Roman" w:cs="Times New Roman"/>
          <w:sz w:val="24"/>
          <w:szCs w:val="24"/>
        </w:rPr>
        <w:t>d</w:t>
      </w:r>
      <w:r w:rsidR="00C167AA">
        <w:rPr>
          <w:rFonts w:ascii="Times New Roman" w:hAnsi="Times New Roman" w:cs="Times New Roman"/>
          <w:sz w:val="24"/>
          <w:szCs w:val="24"/>
        </w:rPr>
        <w:t>s that to the full knowledge of the first respondent</w:t>
      </w:r>
      <w:r w:rsidR="00CF39B3">
        <w:rPr>
          <w:rFonts w:ascii="Times New Roman" w:hAnsi="Times New Roman" w:cs="Times New Roman"/>
          <w:sz w:val="24"/>
          <w:szCs w:val="24"/>
        </w:rPr>
        <w:t>, the</w:t>
      </w:r>
      <w:r w:rsidR="00C167AA">
        <w:rPr>
          <w:rFonts w:ascii="Times New Roman" w:hAnsi="Times New Roman" w:cs="Times New Roman"/>
          <w:sz w:val="24"/>
          <w:szCs w:val="24"/>
        </w:rPr>
        <w:t xml:space="preserve"> applicant’s known legal practitioners were Messrs </w:t>
      </w:r>
      <w:r w:rsidR="00E334CC">
        <w:rPr>
          <w:rFonts w:ascii="Times New Roman" w:hAnsi="Times New Roman" w:cs="Times New Roman"/>
          <w:sz w:val="24"/>
          <w:szCs w:val="24"/>
        </w:rPr>
        <w:t>D</w:t>
      </w:r>
      <w:r w:rsidR="00C167AA">
        <w:rPr>
          <w:rFonts w:ascii="Times New Roman" w:hAnsi="Times New Roman" w:cs="Times New Roman"/>
          <w:sz w:val="24"/>
          <w:szCs w:val="24"/>
        </w:rPr>
        <w:t>anziger and Partners and not Dube Manikai and Hwacha. The first respondent should not have served the application on Dube Manikai and H</w:t>
      </w:r>
      <w:r w:rsidR="00E334CC">
        <w:rPr>
          <w:rFonts w:ascii="Times New Roman" w:hAnsi="Times New Roman" w:cs="Times New Roman"/>
          <w:sz w:val="24"/>
          <w:szCs w:val="24"/>
        </w:rPr>
        <w:t>wacha</w:t>
      </w:r>
      <w:r w:rsidR="00C167AA">
        <w:rPr>
          <w:rFonts w:ascii="Times New Roman" w:hAnsi="Times New Roman" w:cs="Times New Roman"/>
          <w:sz w:val="24"/>
          <w:szCs w:val="24"/>
        </w:rPr>
        <w:t>, so the service was improper they submitted. The service of the application effected on</w:t>
      </w:r>
      <w:r w:rsidR="005C3A5C">
        <w:rPr>
          <w:rFonts w:ascii="Times New Roman" w:hAnsi="Times New Roman" w:cs="Times New Roman"/>
          <w:sz w:val="24"/>
          <w:szCs w:val="24"/>
        </w:rPr>
        <w:t xml:space="preserve"> the </w:t>
      </w:r>
      <w:r w:rsidR="00C167AA">
        <w:rPr>
          <w:rFonts w:ascii="Times New Roman" w:hAnsi="Times New Roman" w:cs="Times New Roman"/>
          <w:sz w:val="24"/>
          <w:szCs w:val="24"/>
        </w:rPr>
        <w:t>19</w:t>
      </w:r>
      <w:r w:rsidR="005C3A5C" w:rsidRPr="005C3A5C">
        <w:rPr>
          <w:rFonts w:ascii="Times New Roman" w:hAnsi="Times New Roman" w:cs="Times New Roman"/>
          <w:sz w:val="24"/>
          <w:szCs w:val="24"/>
          <w:vertAlign w:val="superscript"/>
        </w:rPr>
        <w:t>th</w:t>
      </w:r>
      <w:r w:rsidR="00CF39B3">
        <w:rPr>
          <w:rFonts w:ascii="Times New Roman" w:hAnsi="Times New Roman" w:cs="Times New Roman"/>
          <w:sz w:val="24"/>
          <w:szCs w:val="24"/>
          <w:vertAlign w:val="superscript"/>
        </w:rPr>
        <w:t xml:space="preserve">  </w:t>
      </w:r>
      <w:r w:rsidR="00CF39B3">
        <w:rPr>
          <w:rFonts w:ascii="Times New Roman" w:hAnsi="Times New Roman" w:cs="Times New Roman"/>
          <w:sz w:val="24"/>
          <w:szCs w:val="24"/>
        </w:rPr>
        <w:t>of</w:t>
      </w:r>
      <w:r w:rsidR="005C3A5C">
        <w:rPr>
          <w:rFonts w:ascii="Times New Roman" w:hAnsi="Times New Roman" w:cs="Times New Roman"/>
          <w:sz w:val="24"/>
          <w:szCs w:val="24"/>
        </w:rPr>
        <w:t xml:space="preserve"> </w:t>
      </w:r>
      <w:r w:rsidR="00C167AA">
        <w:rPr>
          <w:rFonts w:ascii="Times New Roman" w:hAnsi="Times New Roman" w:cs="Times New Roman"/>
          <w:sz w:val="24"/>
          <w:szCs w:val="24"/>
        </w:rPr>
        <w:t>March 2018 on Danziger and Partners was done by the first respondent afte</w:t>
      </w:r>
      <w:r w:rsidR="00E334CC">
        <w:rPr>
          <w:rFonts w:ascii="Times New Roman" w:hAnsi="Times New Roman" w:cs="Times New Roman"/>
          <w:sz w:val="24"/>
          <w:szCs w:val="24"/>
        </w:rPr>
        <w:t>r</w:t>
      </w:r>
      <w:r w:rsidR="00C167AA">
        <w:rPr>
          <w:rFonts w:ascii="Times New Roman" w:hAnsi="Times New Roman" w:cs="Times New Roman"/>
          <w:sz w:val="24"/>
          <w:szCs w:val="24"/>
        </w:rPr>
        <w:t xml:space="preserve"> they had noted that error. They go on further contending that they timeously</w:t>
      </w:r>
      <w:r w:rsidR="00CF39B3">
        <w:rPr>
          <w:rFonts w:ascii="Times New Roman" w:hAnsi="Times New Roman" w:cs="Times New Roman"/>
          <w:sz w:val="24"/>
          <w:szCs w:val="24"/>
        </w:rPr>
        <w:t xml:space="preserve"> filed their papers</w:t>
      </w:r>
      <w:r w:rsidR="00C167AA">
        <w:rPr>
          <w:rFonts w:ascii="Times New Roman" w:hAnsi="Times New Roman" w:cs="Times New Roman"/>
          <w:sz w:val="24"/>
          <w:szCs w:val="24"/>
        </w:rPr>
        <w:t xml:space="preserve">. The applicant avers that although it is a </w:t>
      </w:r>
      <w:r w:rsidR="00CF39B3">
        <w:rPr>
          <w:rFonts w:ascii="Times New Roman" w:hAnsi="Times New Roman" w:cs="Times New Roman"/>
          <w:sz w:val="24"/>
          <w:szCs w:val="24"/>
        </w:rPr>
        <w:t>peregrinus</w:t>
      </w:r>
      <w:r w:rsidR="00C167AA">
        <w:rPr>
          <w:rFonts w:ascii="Times New Roman" w:hAnsi="Times New Roman" w:cs="Times New Roman"/>
          <w:sz w:val="24"/>
          <w:szCs w:val="24"/>
        </w:rPr>
        <w:t xml:space="preserve"> on whom court process could only be served in te</w:t>
      </w:r>
      <w:r w:rsidR="00E334CC">
        <w:rPr>
          <w:rFonts w:ascii="Times New Roman" w:hAnsi="Times New Roman" w:cs="Times New Roman"/>
          <w:sz w:val="24"/>
          <w:szCs w:val="24"/>
        </w:rPr>
        <w:t>r</w:t>
      </w:r>
      <w:r w:rsidR="00C167AA">
        <w:rPr>
          <w:rFonts w:ascii="Times New Roman" w:hAnsi="Times New Roman" w:cs="Times New Roman"/>
          <w:sz w:val="24"/>
          <w:szCs w:val="24"/>
        </w:rPr>
        <w:t xml:space="preserve">ms of an order </w:t>
      </w:r>
      <w:r w:rsidR="00E334CC">
        <w:rPr>
          <w:rFonts w:ascii="Times New Roman" w:hAnsi="Times New Roman" w:cs="Times New Roman"/>
          <w:sz w:val="24"/>
          <w:szCs w:val="24"/>
        </w:rPr>
        <w:t xml:space="preserve"> of court,</w:t>
      </w:r>
      <w:r w:rsidR="00CF39B3">
        <w:rPr>
          <w:rFonts w:ascii="Times New Roman" w:hAnsi="Times New Roman" w:cs="Times New Roman"/>
          <w:sz w:val="24"/>
          <w:szCs w:val="24"/>
        </w:rPr>
        <w:t xml:space="preserve"> </w:t>
      </w:r>
      <w:r w:rsidR="00C167AA">
        <w:rPr>
          <w:rFonts w:ascii="Times New Roman" w:hAnsi="Times New Roman" w:cs="Times New Roman"/>
          <w:sz w:val="24"/>
          <w:szCs w:val="24"/>
        </w:rPr>
        <w:t>what</w:t>
      </w:r>
      <w:r w:rsidR="00E334CC">
        <w:rPr>
          <w:rFonts w:ascii="Times New Roman" w:hAnsi="Times New Roman" w:cs="Times New Roman"/>
          <w:sz w:val="24"/>
          <w:szCs w:val="24"/>
        </w:rPr>
        <w:t>,</w:t>
      </w:r>
      <w:r w:rsidR="00C167AA">
        <w:rPr>
          <w:rFonts w:ascii="Times New Roman" w:hAnsi="Times New Roman" w:cs="Times New Roman"/>
          <w:sz w:val="24"/>
          <w:szCs w:val="24"/>
        </w:rPr>
        <w:t xml:space="preserve"> the first respondent served on </w:t>
      </w:r>
      <w:r w:rsidR="00E334CC">
        <w:rPr>
          <w:rFonts w:ascii="Times New Roman" w:hAnsi="Times New Roman" w:cs="Times New Roman"/>
          <w:sz w:val="24"/>
          <w:szCs w:val="24"/>
        </w:rPr>
        <w:t>D</w:t>
      </w:r>
      <w:r w:rsidR="00C167AA">
        <w:rPr>
          <w:rFonts w:ascii="Times New Roman" w:hAnsi="Times New Roman" w:cs="Times New Roman"/>
          <w:sz w:val="24"/>
          <w:szCs w:val="24"/>
        </w:rPr>
        <w:t>ube Manikai and Hwacha was not a summons but an application and hence that application served on D</w:t>
      </w:r>
      <w:r w:rsidR="00E334CC">
        <w:rPr>
          <w:rFonts w:ascii="Times New Roman" w:hAnsi="Times New Roman" w:cs="Times New Roman"/>
          <w:sz w:val="24"/>
          <w:szCs w:val="24"/>
        </w:rPr>
        <w:t>ube</w:t>
      </w:r>
      <w:r w:rsidR="00C167AA">
        <w:rPr>
          <w:rFonts w:ascii="Times New Roman" w:hAnsi="Times New Roman" w:cs="Times New Roman"/>
          <w:sz w:val="24"/>
          <w:szCs w:val="24"/>
        </w:rPr>
        <w:t xml:space="preserve"> Manikai and Hwacha did not have the sanction of a court order and was to it  null and void. It goes on to attack Mr T Uchena who applied for default judgment</w:t>
      </w:r>
      <w:r w:rsidR="00553731">
        <w:rPr>
          <w:rFonts w:ascii="Times New Roman" w:hAnsi="Times New Roman" w:cs="Times New Roman"/>
          <w:sz w:val="24"/>
          <w:szCs w:val="24"/>
        </w:rPr>
        <w:t xml:space="preserve"> and alleges fraud and </w:t>
      </w:r>
      <w:r w:rsidR="00E334CC">
        <w:rPr>
          <w:rFonts w:ascii="Times New Roman" w:hAnsi="Times New Roman" w:cs="Times New Roman"/>
          <w:sz w:val="24"/>
          <w:szCs w:val="24"/>
        </w:rPr>
        <w:t xml:space="preserve">dishonesty </w:t>
      </w:r>
      <w:r w:rsidR="00553731">
        <w:rPr>
          <w:rFonts w:ascii="Times New Roman" w:hAnsi="Times New Roman" w:cs="Times New Roman"/>
          <w:sz w:val="24"/>
          <w:szCs w:val="24"/>
        </w:rPr>
        <w:t xml:space="preserve">on his part. The basis </w:t>
      </w:r>
      <w:r w:rsidR="00CF39B3">
        <w:rPr>
          <w:rFonts w:ascii="Times New Roman" w:hAnsi="Times New Roman" w:cs="Times New Roman"/>
          <w:sz w:val="24"/>
          <w:szCs w:val="24"/>
        </w:rPr>
        <w:t>to</w:t>
      </w:r>
      <w:r w:rsidR="00553731">
        <w:rPr>
          <w:rFonts w:ascii="Times New Roman" w:hAnsi="Times New Roman" w:cs="Times New Roman"/>
          <w:sz w:val="24"/>
          <w:szCs w:val="24"/>
        </w:rPr>
        <w:t xml:space="preserve"> that alle</w:t>
      </w:r>
      <w:r w:rsidR="00E334CC">
        <w:rPr>
          <w:rFonts w:ascii="Times New Roman" w:hAnsi="Times New Roman" w:cs="Times New Roman"/>
          <w:sz w:val="24"/>
          <w:szCs w:val="24"/>
        </w:rPr>
        <w:t>gation</w:t>
      </w:r>
      <w:r w:rsidR="00553731">
        <w:rPr>
          <w:rFonts w:ascii="Times New Roman" w:hAnsi="Times New Roman" w:cs="Times New Roman"/>
          <w:sz w:val="24"/>
          <w:szCs w:val="24"/>
        </w:rPr>
        <w:t xml:space="preserve"> </w:t>
      </w:r>
      <w:r w:rsidR="00E334CC">
        <w:rPr>
          <w:rFonts w:ascii="Times New Roman" w:hAnsi="Times New Roman" w:cs="Times New Roman"/>
          <w:sz w:val="24"/>
          <w:szCs w:val="24"/>
        </w:rPr>
        <w:t xml:space="preserve">is </w:t>
      </w:r>
      <w:r w:rsidR="00553731">
        <w:rPr>
          <w:rFonts w:ascii="Times New Roman" w:hAnsi="Times New Roman" w:cs="Times New Roman"/>
          <w:sz w:val="24"/>
          <w:szCs w:val="24"/>
        </w:rPr>
        <w:t xml:space="preserve">that he did not </w:t>
      </w:r>
      <w:r w:rsidR="00E334CC">
        <w:rPr>
          <w:rFonts w:ascii="Times New Roman" w:hAnsi="Times New Roman" w:cs="Times New Roman"/>
          <w:sz w:val="24"/>
          <w:szCs w:val="24"/>
        </w:rPr>
        <w:t xml:space="preserve">inform </w:t>
      </w:r>
      <w:r w:rsidR="00553731">
        <w:rPr>
          <w:rFonts w:ascii="Times New Roman" w:hAnsi="Times New Roman" w:cs="Times New Roman"/>
          <w:sz w:val="24"/>
          <w:szCs w:val="24"/>
        </w:rPr>
        <w:t xml:space="preserve">the court that </w:t>
      </w:r>
      <w:r w:rsidR="00CF39B3">
        <w:rPr>
          <w:rFonts w:ascii="Times New Roman" w:hAnsi="Times New Roman" w:cs="Times New Roman"/>
          <w:sz w:val="24"/>
          <w:szCs w:val="24"/>
        </w:rPr>
        <w:t xml:space="preserve"> the </w:t>
      </w:r>
      <w:r w:rsidR="00553731">
        <w:rPr>
          <w:rFonts w:ascii="Times New Roman" w:hAnsi="Times New Roman" w:cs="Times New Roman"/>
          <w:sz w:val="24"/>
          <w:szCs w:val="24"/>
        </w:rPr>
        <w:t xml:space="preserve">applicant had filed its opposing papers on time and that non-disclosure amounted to fraud. The first respondent’s lawyers had a duty to include the applicant’s opposing papers when they bound and paginated the record which was </w:t>
      </w:r>
      <w:r w:rsidR="00553731">
        <w:rPr>
          <w:rFonts w:ascii="Times New Roman" w:hAnsi="Times New Roman" w:cs="Times New Roman"/>
          <w:sz w:val="24"/>
          <w:szCs w:val="24"/>
        </w:rPr>
        <w:lastRenderedPageBreak/>
        <w:t>subsequently placed before the court. A</w:t>
      </w:r>
      <w:r w:rsidR="00F64E36">
        <w:rPr>
          <w:rFonts w:ascii="Times New Roman" w:hAnsi="Times New Roman" w:cs="Times New Roman"/>
          <w:sz w:val="24"/>
          <w:szCs w:val="24"/>
        </w:rPr>
        <w:t xml:space="preserve">s </w:t>
      </w:r>
      <w:r w:rsidR="00553731">
        <w:rPr>
          <w:rFonts w:ascii="Times New Roman" w:hAnsi="Times New Roman" w:cs="Times New Roman"/>
          <w:sz w:val="24"/>
          <w:szCs w:val="24"/>
        </w:rPr>
        <w:t>a result applicant prays for the rescission and that the first respondent and its attorney at law pay costs on a higher scale.</w:t>
      </w:r>
    </w:p>
    <w:p w:rsidR="00C429FD" w:rsidRDefault="00553731" w:rsidP="00C42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in its opposing papers has a different interpretation of </w:t>
      </w:r>
      <w:r w:rsidRPr="00F64E36">
        <w:rPr>
          <w:rFonts w:ascii="Times New Roman" w:hAnsi="Times New Roman" w:cs="Times New Roman"/>
          <w:smallCaps/>
          <w:sz w:val="24"/>
          <w:szCs w:val="24"/>
        </w:rPr>
        <w:t>Chigumba j</w:t>
      </w:r>
      <w:r>
        <w:rPr>
          <w:rFonts w:ascii="Times New Roman" w:hAnsi="Times New Roman" w:cs="Times New Roman"/>
          <w:sz w:val="24"/>
          <w:szCs w:val="24"/>
        </w:rPr>
        <w:t>’s order as well as the effect of the opposing papers filed</w:t>
      </w:r>
      <w:r w:rsidR="00C429FD">
        <w:rPr>
          <w:rFonts w:ascii="Times New Roman" w:hAnsi="Times New Roman" w:cs="Times New Roman"/>
          <w:sz w:val="24"/>
          <w:szCs w:val="24"/>
        </w:rPr>
        <w:t xml:space="preserve"> by the applicant on the 4</w:t>
      </w:r>
      <w:r w:rsidR="00C429FD" w:rsidRPr="000440CF">
        <w:rPr>
          <w:rFonts w:ascii="Times New Roman" w:hAnsi="Times New Roman" w:cs="Times New Roman"/>
          <w:sz w:val="24"/>
          <w:szCs w:val="24"/>
          <w:vertAlign w:val="superscript"/>
        </w:rPr>
        <w:t>th</w:t>
      </w:r>
      <w:r w:rsidR="00C429FD">
        <w:rPr>
          <w:rFonts w:ascii="Times New Roman" w:hAnsi="Times New Roman" w:cs="Times New Roman"/>
          <w:sz w:val="24"/>
          <w:szCs w:val="24"/>
        </w:rPr>
        <w:t xml:space="preserve"> of April 2018. In the first place the first respondent contends that the address of service stipulated by </w:t>
      </w:r>
      <w:r w:rsidR="00C429FD" w:rsidRPr="000440CF">
        <w:rPr>
          <w:rFonts w:ascii="Times New Roman" w:hAnsi="Times New Roman" w:cs="Times New Roman"/>
          <w:smallCaps/>
          <w:sz w:val="24"/>
          <w:szCs w:val="24"/>
        </w:rPr>
        <w:t>Chigumba</w:t>
      </w:r>
      <w:r w:rsidR="00C429FD">
        <w:rPr>
          <w:rFonts w:ascii="Times New Roman" w:hAnsi="Times New Roman" w:cs="Times New Roman"/>
          <w:sz w:val="24"/>
          <w:szCs w:val="24"/>
        </w:rPr>
        <w:t xml:space="preserve"> J provided unequivocally for the address of service for any application or action or summons embarked upon by the first respondent relating to</w:t>
      </w:r>
      <w:r w:rsidR="00CF39B3">
        <w:rPr>
          <w:rFonts w:ascii="Times New Roman" w:hAnsi="Times New Roman" w:cs="Times New Roman"/>
          <w:sz w:val="24"/>
          <w:szCs w:val="24"/>
        </w:rPr>
        <w:t xml:space="preserve"> vindication o</w:t>
      </w:r>
      <w:r w:rsidR="00C429FD">
        <w:rPr>
          <w:rFonts w:ascii="Times New Roman" w:hAnsi="Times New Roman" w:cs="Times New Roman"/>
          <w:sz w:val="24"/>
          <w:szCs w:val="24"/>
        </w:rPr>
        <w:t>f its property and or action for damages. Hence they aver that they properly served the application on Dube Manikai and Hwacha on the 16</w:t>
      </w:r>
      <w:r w:rsidR="00C429FD" w:rsidRPr="000440CF">
        <w:rPr>
          <w:rFonts w:ascii="Times New Roman" w:hAnsi="Times New Roman" w:cs="Times New Roman"/>
          <w:sz w:val="24"/>
          <w:szCs w:val="24"/>
          <w:vertAlign w:val="superscript"/>
        </w:rPr>
        <w:t>th</w:t>
      </w:r>
      <w:r w:rsidR="00CF39B3">
        <w:rPr>
          <w:rFonts w:ascii="Times New Roman" w:hAnsi="Times New Roman" w:cs="Times New Roman"/>
          <w:sz w:val="24"/>
          <w:szCs w:val="24"/>
          <w:vertAlign w:val="superscript"/>
        </w:rPr>
        <w:t xml:space="preserve"> </w:t>
      </w:r>
      <w:r w:rsidR="00CF39B3">
        <w:rPr>
          <w:rFonts w:ascii="Times New Roman" w:hAnsi="Times New Roman" w:cs="Times New Roman"/>
          <w:sz w:val="24"/>
          <w:szCs w:val="24"/>
        </w:rPr>
        <w:t>of</w:t>
      </w:r>
      <w:r w:rsidR="00C429FD">
        <w:rPr>
          <w:rFonts w:ascii="Times New Roman" w:hAnsi="Times New Roman" w:cs="Times New Roman"/>
          <w:sz w:val="24"/>
          <w:szCs w:val="24"/>
        </w:rPr>
        <w:t xml:space="preserve"> March 2018. To the first respondent the applicant filed its papers belatedly. They ought to have filed them by the 3</w:t>
      </w:r>
      <w:r w:rsidR="00C429FD" w:rsidRPr="001C706D">
        <w:rPr>
          <w:rFonts w:ascii="Times New Roman" w:hAnsi="Times New Roman" w:cs="Times New Roman"/>
          <w:sz w:val="24"/>
          <w:szCs w:val="24"/>
          <w:vertAlign w:val="superscript"/>
        </w:rPr>
        <w:t>rd</w:t>
      </w:r>
      <w:r w:rsidR="00C429FD">
        <w:rPr>
          <w:rFonts w:ascii="Times New Roman" w:hAnsi="Times New Roman" w:cs="Times New Roman"/>
          <w:sz w:val="24"/>
          <w:szCs w:val="24"/>
        </w:rPr>
        <w:t xml:space="preserve"> of April 2018. As  a result the first respondent had  been automatically barred. For it to be heard by the court it ought to have negotiated for upliftment or properly apply for such and up to this date the first respondent is still barred. That is why the matter was slotted on unopposed roll. The application by the applicant is misplaced and the grounds used by the applicant for this court to invoke r 449 (1) (a) had not been laid, first respondent submitted. The applicant was heard by the court and the court ruled against the applicant </w:t>
      </w:r>
      <w:r w:rsidR="00CF39B3">
        <w:rPr>
          <w:rFonts w:ascii="Times New Roman" w:hAnsi="Times New Roman" w:cs="Times New Roman"/>
          <w:sz w:val="24"/>
          <w:szCs w:val="24"/>
        </w:rPr>
        <w:t xml:space="preserve"> and granted the default judgment</w:t>
      </w:r>
      <w:r w:rsidR="00C429FD">
        <w:rPr>
          <w:rFonts w:ascii="Times New Roman" w:hAnsi="Times New Roman" w:cs="Times New Roman"/>
          <w:sz w:val="24"/>
          <w:szCs w:val="24"/>
        </w:rPr>
        <w:t>. As such respondent prayed that the application be dismissed with costs on a higher scale.</w:t>
      </w:r>
    </w:p>
    <w:p w:rsidR="00C429FD" w:rsidRPr="004E2EA4" w:rsidRDefault="00C429FD" w:rsidP="00C429FD">
      <w:pPr>
        <w:spacing w:after="0" w:line="360" w:lineRule="auto"/>
        <w:jc w:val="both"/>
        <w:rPr>
          <w:rFonts w:ascii="Times New Roman" w:hAnsi="Times New Roman" w:cs="Times New Roman"/>
          <w:sz w:val="24"/>
          <w:szCs w:val="24"/>
          <w:u w:val="single"/>
        </w:rPr>
      </w:pPr>
      <w:r w:rsidRPr="004E2EA4">
        <w:rPr>
          <w:rFonts w:ascii="Times New Roman" w:hAnsi="Times New Roman" w:cs="Times New Roman"/>
          <w:sz w:val="24"/>
          <w:szCs w:val="24"/>
          <w:u w:val="single"/>
        </w:rPr>
        <w:t>DIES INDU</w:t>
      </w:r>
      <w:r w:rsidR="007418FC">
        <w:rPr>
          <w:rFonts w:ascii="Times New Roman" w:hAnsi="Times New Roman" w:cs="Times New Roman"/>
          <w:sz w:val="24"/>
          <w:szCs w:val="24"/>
          <w:u w:val="single"/>
        </w:rPr>
        <w:t>C</w:t>
      </w:r>
      <w:r w:rsidRPr="004E2EA4">
        <w:rPr>
          <w:rFonts w:ascii="Times New Roman" w:hAnsi="Times New Roman" w:cs="Times New Roman"/>
          <w:sz w:val="24"/>
          <w:szCs w:val="24"/>
          <w:u w:val="single"/>
        </w:rPr>
        <w:t>IAE</w:t>
      </w:r>
    </w:p>
    <w:p w:rsidR="00C429FD" w:rsidRDefault="00C429FD" w:rsidP="00C42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applied for default judgment under HC 2463/18 on the parameters that the </w:t>
      </w:r>
      <w:r w:rsidRPr="004E2EA4">
        <w:rPr>
          <w:rFonts w:ascii="Times New Roman" w:hAnsi="Times New Roman" w:cs="Times New Roman"/>
          <w:i/>
          <w:sz w:val="24"/>
          <w:szCs w:val="24"/>
        </w:rPr>
        <w:t>dies induciae</w:t>
      </w:r>
      <w:r>
        <w:rPr>
          <w:rFonts w:ascii="Times New Roman" w:hAnsi="Times New Roman" w:cs="Times New Roman"/>
          <w:sz w:val="24"/>
          <w:szCs w:val="24"/>
        </w:rPr>
        <w:t xml:space="preserve"> had lapsed on the 4</w:t>
      </w:r>
      <w:r w:rsidRPr="004E2EA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F39B3">
        <w:rPr>
          <w:rFonts w:ascii="Times New Roman" w:hAnsi="Times New Roman" w:cs="Times New Roman"/>
          <w:sz w:val="24"/>
          <w:szCs w:val="24"/>
        </w:rPr>
        <w:t xml:space="preserve"> of </w:t>
      </w:r>
      <w:r>
        <w:rPr>
          <w:rFonts w:ascii="Times New Roman" w:hAnsi="Times New Roman" w:cs="Times New Roman"/>
          <w:sz w:val="24"/>
          <w:szCs w:val="24"/>
        </w:rPr>
        <w:t>April 2018. In its computation it calculated the date</w:t>
      </w:r>
      <w:r w:rsidR="002916DF">
        <w:rPr>
          <w:rFonts w:ascii="Times New Roman" w:hAnsi="Times New Roman" w:cs="Times New Roman"/>
          <w:sz w:val="24"/>
          <w:szCs w:val="24"/>
        </w:rPr>
        <w:t>s</w:t>
      </w:r>
      <w:r>
        <w:rPr>
          <w:rFonts w:ascii="Times New Roman" w:hAnsi="Times New Roman" w:cs="Times New Roman"/>
          <w:sz w:val="24"/>
          <w:szCs w:val="24"/>
        </w:rPr>
        <w:t xml:space="preserve"> from 16 March 2018. During the hearing of the application Mr TTG </w:t>
      </w:r>
      <w:r w:rsidRPr="0030059F">
        <w:rPr>
          <w:rFonts w:ascii="Times New Roman" w:hAnsi="Times New Roman" w:cs="Times New Roman"/>
          <w:i/>
          <w:sz w:val="24"/>
          <w:szCs w:val="24"/>
        </w:rPr>
        <w:t>Musarurwa</w:t>
      </w:r>
      <w:r>
        <w:rPr>
          <w:rFonts w:ascii="Times New Roman" w:hAnsi="Times New Roman" w:cs="Times New Roman"/>
          <w:sz w:val="24"/>
          <w:szCs w:val="24"/>
        </w:rPr>
        <w:t xml:space="preserve"> had difficulties </w:t>
      </w:r>
      <w:r w:rsidR="00464068">
        <w:rPr>
          <w:rFonts w:ascii="Times New Roman" w:hAnsi="Times New Roman" w:cs="Times New Roman"/>
          <w:sz w:val="24"/>
          <w:szCs w:val="24"/>
        </w:rPr>
        <w:t>in</w:t>
      </w:r>
      <w:r>
        <w:rPr>
          <w:rFonts w:ascii="Times New Roman" w:hAnsi="Times New Roman" w:cs="Times New Roman"/>
          <w:sz w:val="24"/>
          <w:szCs w:val="24"/>
        </w:rPr>
        <w:t xml:space="preserve"> computing the </w:t>
      </w:r>
      <w:r w:rsidRPr="004E2EA4">
        <w:rPr>
          <w:rFonts w:ascii="Times New Roman" w:hAnsi="Times New Roman" w:cs="Times New Roman"/>
          <w:i/>
          <w:sz w:val="24"/>
          <w:szCs w:val="24"/>
        </w:rPr>
        <w:t>dies induciae</w:t>
      </w:r>
      <w:r>
        <w:rPr>
          <w:rFonts w:ascii="Times New Roman" w:hAnsi="Times New Roman" w:cs="Times New Roman"/>
          <w:sz w:val="24"/>
          <w:szCs w:val="24"/>
        </w:rPr>
        <w:t xml:space="preserve"> and later on agreed with the court that if the applicant</w:t>
      </w:r>
      <w:r w:rsidR="00464068">
        <w:rPr>
          <w:rFonts w:ascii="Times New Roman" w:hAnsi="Times New Roman" w:cs="Times New Roman"/>
          <w:sz w:val="24"/>
          <w:szCs w:val="24"/>
        </w:rPr>
        <w:t>s</w:t>
      </w:r>
      <w:r>
        <w:rPr>
          <w:rFonts w:ascii="Times New Roman" w:hAnsi="Times New Roman" w:cs="Times New Roman"/>
          <w:sz w:val="24"/>
          <w:szCs w:val="24"/>
        </w:rPr>
        <w:t xml:space="preserve"> were served on the 19</w:t>
      </w:r>
      <w:r w:rsidRPr="0090589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F39B3">
        <w:rPr>
          <w:rFonts w:ascii="Times New Roman" w:hAnsi="Times New Roman" w:cs="Times New Roman"/>
          <w:sz w:val="24"/>
          <w:szCs w:val="24"/>
        </w:rPr>
        <w:t xml:space="preserve">of </w:t>
      </w:r>
      <w:r>
        <w:rPr>
          <w:rFonts w:ascii="Times New Roman" w:hAnsi="Times New Roman" w:cs="Times New Roman"/>
          <w:sz w:val="24"/>
          <w:szCs w:val="24"/>
        </w:rPr>
        <w:t>March 2018 then the last day for it to file its opposing papers was the very date of 4</w:t>
      </w:r>
      <w:r w:rsidRPr="0090589B">
        <w:rPr>
          <w:rFonts w:ascii="Times New Roman" w:hAnsi="Times New Roman" w:cs="Times New Roman"/>
          <w:sz w:val="24"/>
          <w:szCs w:val="24"/>
          <w:vertAlign w:val="superscript"/>
        </w:rPr>
        <w:t>th</w:t>
      </w:r>
      <w:r w:rsidR="00CF39B3">
        <w:rPr>
          <w:rFonts w:ascii="Times New Roman" w:hAnsi="Times New Roman" w:cs="Times New Roman"/>
          <w:sz w:val="24"/>
          <w:szCs w:val="24"/>
          <w:vertAlign w:val="superscript"/>
        </w:rPr>
        <w:t xml:space="preserve">  </w:t>
      </w:r>
      <w:r>
        <w:rPr>
          <w:rFonts w:ascii="Times New Roman" w:hAnsi="Times New Roman" w:cs="Times New Roman"/>
          <w:sz w:val="24"/>
          <w:szCs w:val="24"/>
        </w:rPr>
        <w:t>April 2018. This concession is reasonable in the circumstances. Messrs Dube Manikai and Hwacha after realising that they had acknowledge</w:t>
      </w:r>
      <w:r w:rsidR="002916DF">
        <w:rPr>
          <w:rFonts w:ascii="Times New Roman" w:hAnsi="Times New Roman" w:cs="Times New Roman"/>
          <w:sz w:val="24"/>
          <w:szCs w:val="24"/>
        </w:rPr>
        <w:t>d</w:t>
      </w:r>
      <w:r>
        <w:rPr>
          <w:rFonts w:ascii="Times New Roman" w:hAnsi="Times New Roman" w:cs="Times New Roman"/>
          <w:sz w:val="24"/>
          <w:szCs w:val="24"/>
        </w:rPr>
        <w:t xml:space="preserve"> receipt of the application immediately cancelled their stamp and the first respondent admits that. What is in dispute is what happened after they (Dube Manikai and Hwacha) disowned the receipt of the application. The applicant says that first respondent was informed and the latter re</w:t>
      </w:r>
      <w:r w:rsidR="00464068">
        <w:rPr>
          <w:rFonts w:ascii="Times New Roman" w:hAnsi="Times New Roman" w:cs="Times New Roman"/>
          <w:sz w:val="24"/>
          <w:szCs w:val="24"/>
        </w:rPr>
        <w:t>-</w:t>
      </w:r>
      <w:r>
        <w:rPr>
          <w:rFonts w:ascii="Times New Roman" w:hAnsi="Times New Roman" w:cs="Times New Roman"/>
          <w:sz w:val="24"/>
          <w:szCs w:val="24"/>
        </w:rPr>
        <w:t>served the application proper</w:t>
      </w:r>
      <w:r w:rsidR="002916DF">
        <w:rPr>
          <w:rFonts w:ascii="Times New Roman" w:hAnsi="Times New Roman" w:cs="Times New Roman"/>
          <w:sz w:val="24"/>
          <w:szCs w:val="24"/>
        </w:rPr>
        <w:t>l</w:t>
      </w:r>
      <w:r>
        <w:rPr>
          <w:rFonts w:ascii="Times New Roman" w:hAnsi="Times New Roman" w:cs="Times New Roman"/>
          <w:sz w:val="24"/>
          <w:szCs w:val="24"/>
        </w:rPr>
        <w:t>y on Danziger and Partners</w:t>
      </w:r>
      <w:r w:rsidR="00464068">
        <w:rPr>
          <w:rFonts w:ascii="Times New Roman" w:hAnsi="Times New Roman" w:cs="Times New Roman"/>
          <w:sz w:val="24"/>
          <w:szCs w:val="24"/>
        </w:rPr>
        <w:t>.</w:t>
      </w:r>
      <w:r>
        <w:rPr>
          <w:rFonts w:ascii="Times New Roman" w:hAnsi="Times New Roman" w:cs="Times New Roman"/>
          <w:sz w:val="24"/>
          <w:szCs w:val="24"/>
        </w:rPr>
        <w:t xml:space="preserve"> </w:t>
      </w:r>
      <w:r w:rsidR="00464068">
        <w:rPr>
          <w:rFonts w:ascii="Times New Roman" w:hAnsi="Times New Roman" w:cs="Times New Roman"/>
          <w:sz w:val="24"/>
          <w:szCs w:val="24"/>
        </w:rPr>
        <w:t>T</w:t>
      </w:r>
      <w:r>
        <w:rPr>
          <w:rFonts w:ascii="Times New Roman" w:hAnsi="Times New Roman" w:cs="Times New Roman"/>
          <w:sz w:val="24"/>
          <w:szCs w:val="24"/>
        </w:rPr>
        <w:t>he first respondent on the other hand contend</w:t>
      </w:r>
      <w:r w:rsidR="00464068">
        <w:rPr>
          <w:rFonts w:ascii="Times New Roman" w:hAnsi="Times New Roman" w:cs="Times New Roman"/>
          <w:sz w:val="24"/>
          <w:szCs w:val="24"/>
        </w:rPr>
        <w:t>s</w:t>
      </w:r>
      <w:r>
        <w:rPr>
          <w:rFonts w:ascii="Times New Roman" w:hAnsi="Times New Roman" w:cs="Times New Roman"/>
          <w:sz w:val="24"/>
          <w:szCs w:val="24"/>
        </w:rPr>
        <w:t xml:space="preserve"> that Dube Manikai and Hwacha delivered the application to Danziger and Partners. </w:t>
      </w:r>
      <w:r w:rsidR="002916DF">
        <w:rPr>
          <w:rFonts w:ascii="Times New Roman" w:hAnsi="Times New Roman" w:cs="Times New Roman"/>
          <w:sz w:val="24"/>
          <w:szCs w:val="24"/>
        </w:rPr>
        <w:t>A</w:t>
      </w:r>
      <w:r>
        <w:rPr>
          <w:rFonts w:ascii="Times New Roman" w:hAnsi="Times New Roman" w:cs="Times New Roman"/>
          <w:sz w:val="24"/>
          <w:szCs w:val="24"/>
        </w:rPr>
        <w:t xml:space="preserve">s to who took the application </w:t>
      </w:r>
      <w:r>
        <w:rPr>
          <w:rFonts w:ascii="Times New Roman" w:hAnsi="Times New Roman" w:cs="Times New Roman"/>
          <w:sz w:val="24"/>
          <w:szCs w:val="24"/>
        </w:rPr>
        <w:lastRenderedPageBreak/>
        <w:t>to the applicants is to me irrelevant</w:t>
      </w:r>
      <w:r w:rsidR="00464068">
        <w:rPr>
          <w:rFonts w:ascii="Times New Roman" w:hAnsi="Times New Roman" w:cs="Times New Roman"/>
          <w:sz w:val="24"/>
          <w:szCs w:val="24"/>
        </w:rPr>
        <w:t>,</w:t>
      </w:r>
      <w:r>
        <w:rPr>
          <w:rFonts w:ascii="Times New Roman" w:hAnsi="Times New Roman" w:cs="Times New Roman"/>
          <w:sz w:val="24"/>
          <w:szCs w:val="24"/>
        </w:rPr>
        <w:t xml:space="preserve"> the uncontested fact is that at the time the first respondent served the applicant with the papers</w:t>
      </w:r>
      <w:r w:rsidR="00464068">
        <w:rPr>
          <w:rFonts w:ascii="Times New Roman" w:hAnsi="Times New Roman" w:cs="Times New Roman"/>
          <w:sz w:val="24"/>
          <w:szCs w:val="24"/>
        </w:rPr>
        <w:t>/</w:t>
      </w:r>
      <w:r>
        <w:rPr>
          <w:rFonts w:ascii="Times New Roman" w:hAnsi="Times New Roman" w:cs="Times New Roman"/>
          <w:sz w:val="24"/>
          <w:szCs w:val="24"/>
        </w:rPr>
        <w:t>the application</w:t>
      </w:r>
      <w:r w:rsidR="00464068">
        <w:rPr>
          <w:rFonts w:ascii="Times New Roman" w:hAnsi="Times New Roman" w:cs="Times New Roman"/>
          <w:sz w:val="24"/>
          <w:szCs w:val="24"/>
        </w:rPr>
        <w:t>,</w:t>
      </w:r>
      <w:r>
        <w:rPr>
          <w:rFonts w:ascii="Times New Roman" w:hAnsi="Times New Roman" w:cs="Times New Roman"/>
          <w:sz w:val="24"/>
          <w:szCs w:val="24"/>
        </w:rPr>
        <w:t xml:space="preserve"> Dube Manikai and Hwacha were </w:t>
      </w:r>
      <w:r w:rsidR="002916DF">
        <w:rPr>
          <w:rFonts w:ascii="Times New Roman" w:hAnsi="Times New Roman" w:cs="Times New Roman"/>
          <w:sz w:val="24"/>
          <w:szCs w:val="24"/>
        </w:rPr>
        <w:t>not</w:t>
      </w:r>
      <w:r>
        <w:rPr>
          <w:rFonts w:ascii="Times New Roman" w:hAnsi="Times New Roman" w:cs="Times New Roman"/>
          <w:sz w:val="24"/>
          <w:szCs w:val="24"/>
        </w:rPr>
        <w:t xml:space="preserve"> representing the applicant, so the date of service of the application on the applicant was the 19</w:t>
      </w:r>
      <w:r w:rsidRPr="00E8746B">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2018. Hence the</w:t>
      </w:r>
      <w:r w:rsidR="00464068">
        <w:rPr>
          <w:rFonts w:ascii="Times New Roman" w:hAnsi="Times New Roman" w:cs="Times New Roman"/>
          <w:sz w:val="24"/>
          <w:szCs w:val="24"/>
        </w:rPr>
        <w:t xml:space="preserve"> </w:t>
      </w:r>
      <w:r w:rsidR="00464068" w:rsidRPr="00464068">
        <w:rPr>
          <w:rFonts w:ascii="Times New Roman" w:hAnsi="Times New Roman" w:cs="Times New Roman"/>
          <w:i/>
          <w:sz w:val="24"/>
          <w:szCs w:val="24"/>
        </w:rPr>
        <w:t>dies</w:t>
      </w:r>
      <w:r>
        <w:rPr>
          <w:rFonts w:ascii="Times New Roman" w:hAnsi="Times New Roman" w:cs="Times New Roman"/>
          <w:sz w:val="24"/>
          <w:szCs w:val="24"/>
        </w:rPr>
        <w:t xml:space="preserve"> </w:t>
      </w:r>
      <w:r w:rsidRPr="0061527A">
        <w:rPr>
          <w:rFonts w:ascii="Times New Roman" w:hAnsi="Times New Roman" w:cs="Times New Roman"/>
          <w:i/>
          <w:sz w:val="24"/>
          <w:szCs w:val="24"/>
        </w:rPr>
        <w:t xml:space="preserve">induciae </w:t>
      </w:r>
      <w:r>
        <w:rPr>
          <w:rFonts w:ascii="Times New Roman" w:hAnsi="Times New Roman" w:cs="Times New Roman"/>
          <w:sz w:val="24"/>
          <w:szCs w:val="24"/>
        </w:rPr>
        <w:t>was as admitted by both parties the, 4</w:t>
      </w:r>
      <w:r w:rsidRPr="00E8746B">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2018. The applicant filed its opposing papers within the prerequisite ten (10) days and the opposing papers were thus properly filed and the applicant ought to have been heard.</w:t>
      </w:r>
    </w:p>
    <w:p w:rsidR="00C429FD" w:rsidRDefault="00C429FD" w:rsidP="00C429FD">
      <w:pPr>
        <w:spacing w:after="0" w:line="360" w:lineRule="auto"/>
        <w:jc w:val="both"/>
        <w:rPr>
          <w:rFonts w:ascii="Times New Roman" w:hAnsi="Times New Roman" w:cs="Times New Roman"/>
          <w:sz w:val="24"/>
          <w:szCs w:val="24"/>
        </w:rPr>
      </w:pPr>
    </w:p>
    <w:p w:rsidR="00C429FD" w:rsidRPr="00BD7BDC" w:rsidRDefault="00C429FD" w:rsidP="00C429F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WHETHER RULE 63 OR 449 (1) (a</w:t>
      </w:r>
      <w:r w:rsidRPr="00BD7BDC">
        <w:rPr>
          <w:rFonts w:ascii="Times New Roman" w:hAnsi="Times New Roman" w:cs="Times New Roman"/>
          <w:sz w:val="24"/>
          <w:szCs w:val="24"/>
          <w:u w:val="single"/>
        </w:rPr>
        <w:t>) IS APPLICABLE</w:t>
      </w:r>
    </w:p>
    <w:p w:rsidR="00C429FD" w:rsidRDefault="00C429FD" w:rsidP="00C42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in its papers contended that the applicant ought to have proceeded in this matter by using r 63 of the High Court Rules. The applicants were heard in court before </w:t>
      </w:r>
      <w:r w:rsidRPr="00B7625F">
        <w:rPr>
          <w:rFonts w:ascii="Times New Roman" w:hAnsi="Times New Roman" w:cs="Times New Roman"/>
          <w:smallCaps/>
          <w:sz w:val="24"/>
          <w:szCs w:val="24"/>
        </w:rPr>
        <w:t>Maunangata-Manongwa</w:t>
      </w:r>
      <w:r>
        <w:rPr>
          <w:rFonts w:ascii="Times New Roman" w:hAnsi="Times New Roman" w:cs="Times New Roman"/>
          <w:sz w:val="24"/>
          <w:szCs w:val="24"/>
        </w:rPr>
        <w:t xml:space="preserve"> J and were barred b</w:t>
      </w:r>
      <w:r w:rsidR="002916DF">
        <w:rPr>
          <w:rFonts w:ascii="Times New Roman" w:hAnsi="Times New Roman" w:cs="Times New Roman"/>
          <w:sz w:val="24"/>
          <w:szCs w:val="24"/>
        </w:rPr>
        <w:t>ecause</w:t>
      </w:r>
      <w:r>
        <w:rPr>
          <w:rFonts w:ascii="Times New Roman" w:hAnsi="Times New Roman" w:cs="Times New Roman"/>
          <w:sz w:val="24"/>
          <w:szCs w:val="24"/>
        </w:rPr>
        <w:t xml:space="preserve"> of late filing of the opposing papers. Hence they were to file for rescission of judgment o</w:t>
      </w:r>
      <w:r w:rsidR="002916DF">
        <w:rPr>
          <w:rFonts w:ascii="Times New Roman" w:hAnsi="Times New Roman" w:cs="Times New Roman"/>
          <w:sz w:val="24"/>
          <w:szCs w:val="24"/>
        </w:rPr>
        <w:t>r</w:t>
      </w:r>
      <w:r>
        <w:rPr>
          <w:rFonts w:ascii="Times New Roman" w:hAnsi="Times New Roman" w:cs="Times New Roman"/>
          <w:sz w:val="24"/>
          <w:szCs w:val="24"/>
        </w:rPr>
        <w:t xml:space="preserve"> if they were not happy with the outcome of the order they were free to appeal. According to the first respondent r 449 (1) (a) only applies where a party was not present </w:t>
      </w:r>
      <w:r w:rsidR="00464068">
        <w:rPr>
          <w:rFonts w:ascii="Times New Roman" w:hAnsi="Times New Roman" w:cs="Times New Roman"/>
          <w:sz w:val="24"/>
          <w:szCs w:val="24"/>
        </w:rPr>
        <w:t>o</w:t>
      </w:r>
      <w:r>
        <w:rPr>
          <w:rFonts w:ascii="Times New Roman" w:hAnsi="Times New Roman" w:cs="Times New Roman"/>
          <w:sz w:val="24"/>
          <w:szCs w:val="24"/>
        </w:rPr>
        <w:t>n the day the default judgment was granted. The applicant on the other had submitted that once this court accepts that the first respondent deliberately omitted to attach the opposing papers as part of the application for default judgment and also failed to appraise the Judge, then  that constituted a fundamental error which forms the bedrock for the application of r 449 (1) (a). Had the Judge been informed of the presence of the opposing papers she should have proceeded to grant default judgment</w:t>
      </w:r>
      <w:r w:rsidR="00464068">
        <w:rPr>
          <w:rFonts w:ascii="Times New Roman" w:hAnsi="Times New Roman" w:cs="Times New Roman"/>
          <w:sz w:val="24"/>
          <w:szCs w:val="24"/>
        </w:rPr>
        <w:t>,</w:t>
      </w:r>
      <w:r>
        <w:rPr>
          <w:rFonts w:ascii="Times New Roman" w:hAnsi="Times New Roman" w:cs="Times New Roman"/>
          <w:sz w:val="24"/>
          <w:szCs w:val="24"/>
        </w:rPr>
        <w:t xml:space="preserve"> the applicant added. The question for decision is whether r 449 (1) (a) applies and whether the default judgment should rescinded?</w:t>
      </w:r>
    </w:p>
    <w:p w:rsidR="00C429FD" w:rsidRDefault="00C429FD" w:rsidP="00C42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already concluded that the </w:t>
      </w:r>
      <w:r w:rsidRPr="009A2FAC">
        <w:rPr>
          <w:rFonts w:ascii="Times New Roman" w:hAnsi="Times New Roman" w:cs="Times New Roman"/>
          <w:i/>
          <w:sz w:val="24"/>
          <w:szCs w:val="24"/>
        </w:rPr>
        <w:t>dies induciae</w:t>
      </w:r>
      <w:r>
        <w:rPr>
          <w:rFonts w:ascii="Times New Roman" w:hAnsi="Times New Roman" w:cs="Times New Roman"/>
          <w:sz w:val="24"/>
          <w:szCs w:val="24"/>
        </w:rPr>
        <w:t xml:space="preserve"> was the 4</w:t>
      </w:r>
      <w:r w:rsidRPr="009A2FAC">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2018. On the 6</w:t>
      </w:r>
      <w:r w:rsidRPr="009A2FAC">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2018 when the default judgment was granted applicant’s opposing papers were properly before the court. It is </w:t>
      </w:r>
      <w:r w:rsidR="005A29AB">
        <w:rPr>
          <w:rFonts w:ascii="Times New Roman" w:hAnsi="Times New Roman" w:cs="Times New Roman"/>
          <w:sz w:val="24"/>
          <w:szCs w:val="24"/>
        </w:rPr>
        <w:t>my</w:t>
      </w:r>
      <w:r>
        <w:rPr>
          <w:rFonts w:ascii="Times New Roman" w:hAnsi="Times New Roman" w:cs="Times New Roman"/>
          <w:sz w:val="24"/>
          <w:szCs w:val="24"/>
        </w:rPr>
        <w:t xml:space="preserve"> considered view that Honourable </w:t>
      </w:r>
      <w:r w:rsidRPr="002B24DD">
        <w:rPr>
          <w:rFonts w:ascii="Times New Roman" w:hAnsi="Times New Roman" w:cs="Times New Roman"/>
          <w:smallCaps/>
          <w:sz w:val="24"/>
          <w:szCs w:val="24"/>
        </w:rPr>
        <w:t>Munangati-Manongwa</w:t>
      </w:r>
      <w:r>
        <w:rPr>
          <w:rFonts w:ascii="Times New Roman" w:hAnsi="Times New Roman" w:cs="Times New Roman"/>
          <w:sz w:val="24"/>
          <w:szCs w:val="24"/>
        </w:rPr>
        <w:t xml:space="preserve"> granted a default judgment against the applicant erroneously due to the submissions made by the first respondent’s legal practitioners to her (See </w:t>
      </w:r>
      <w:r w:rsidRPr="002B24DD">
        <w:rPr>
          <w:rFonts w:ascii="Times New Roman" w:hAnsi="Times New Roman" w:cs="Times New Roman"/>
          <w:i/>
          <w:sz w:val="24"/>
          <w:szCs w:val="24"/>
        </w:rPr>
        <w:t>Banda</w:t>
      </w:r>
      <w:r>
        <w:rPr>
          <w:rFonts w:ascii="Times New Roman" w:hAnsi="Times New Roman" w:cs="Times New Roman"/>
          <w:sz w:val="24"/>
          <w:szCs w:val="24"/>
        </w:rPr>
        <w:t xml:space="preserve"> v </w:t>
      </w:r>
      <w:r w:rsidRPr="002B24DD">
        <w:rPr>
          <w:rFonts w:ascii="Times New Roman" w:hAnsi="Times New Roman" w:cs="Times New Roman"/>
          <w:i/>
          <w:sz w:val="24"/>
          <w:szCs w:val="24"/>
        </w:rPr>
        <w:t>Pitluk</w:t>
      </w:r>
      <w:r>
        <w:rPr>
          <w:rFonts w:ascii="Times New Roman" w:hAnsi="Times New Roman" w:cs="Times New Roman"/>
          <w:sz w:val="24"/>
          <w:szCs w:val="24"/>
        </w:rPr>
        <w:t xml:space="preserve"> 1993 (2) ZLR 60). As clearly spelt out by </w:t>
      </w:r>
      <w:r w:rsidRPr="002B24DD">
        <w:rPr>
          <w:rFonts w:ascii="Times New Roman" w:hAnsi="Times New Roman" w:cs="Times New Roman"/>
          <w:smallCaps/>
          <w:sz w:val="24"/>
          <w:szCs w:val="24"/>
        </w:rPr>
        <w:t>Robison</w:t>
      </w:r>
      <w:r>
        <w:rPr>
          <w:rFonts w:ascii="Times New Roman" w:hAnsi="Times New Roman" w:cs="Times New Roman"/>
          <w:sz w:val="24"/>
          <w:szCs w:val="24"/>
        </w:rPr>
        <w:t xml:space="preserve"> J at p 63 dealing with r 449 (i) (a).</w:t>
      </w:r>
    </w:p>
    <w:p w:rsidR="00C429FD" w:rsidRDefault="00C429FD" w:rsidP="006C26F8">
      <w:pPr>
        <w:spacing w:after="0" w:line="240" w:lineRule="auto"/>
        <w:ind w:left="720"/>
        <w:jc w:val="both"/>
        <w:rPr>
          <w:rFonts w:ascii="Times New Roman" w:hAnsi="Times New Roman" w:cs="Times New Roman"/>
        </w:rPr>
      </w:pPr>
      <w:r>
        <w:rPr>
          <w:rFonts w:ascii="Times New Roman" w:hAnsi="Times New Roman" w:cs="Times New Roman"/>
        </w:rPr>
        <w:t xml:space="preserve">“In my view when considering the question of rescission of a default judgment under r 449 (1) (a) on the ground that it was erroneously granted in the absence of any party affected thereby once the court finds, as it  had found in this case, that the judgment was erroneously granted against the defendant….then that is an </w:t>
      </w:r>
      <w:r w:rsidR="005A29AB">
        <w:rPr>
          <w:rFonts w:ascii="Times New Roman" w:hAnsi="Times New Roman" w:cs="Times New Roman"/>
        </w:rPr>
        <w:t>e</w:t>
      </w:r>
      <w:r>
        <w:rPr>
          <w:rFonts w:ascii="Times New Roman" w:hAnsi="Times New Roman" w:cs="Times New Roman"/>
        </w:rPr>
        <w:t xml:space="preserve">nd to the matter and the court should rescind </w:t>
      </w:r>
      <w:r w:rsidR="006C26F8">
        <w:rPr>
          <w:rFonts w:ascii="Times New Roman" w:hAnsi="Times New Roman" w:cs="Times New Roman"/>
        </w:rPr>
        <w:t xml:space="preserve"> </w:t>
      </w:r>
      <w:r>
        <w:rPr>
          <w:rFonts w:ascii="Times New Roman" w:hAnsi="Times New Roman" w:cs="Times New Roman"/>
        </w:rPr>
        <w:t>the judgment”</w:t>
      </w:r>
    </w:p>
    <w:p w:rsidR="00C429FD" w:rsidRDefault="00C429FD" w:rsidP="00C429FD">
      <w:pPr>
        <w:spacing w:after="0" w:line="240" w:lineRule="auto"/>
        <w:jc w:val="both"/>
        <w:rPr>
          <w:rFonts w:ascii="Times New Roman" w:hAnsi="Times New Roman" w:cs="Times New Roman"/>
        </w:rPr>
      </w:pPr>
    </w:p>
    <w:p w:rsidR="00C429FD" w:rsidRDefault="00C429FD" w:rsidP="00C429FD">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 xml:space="preserve">As outlined in the matter of </w:t>
      </w:r>
      <w:r w:rsidRPr="004D69D1">
        <w:rPr>
          <w:rFonts w:ascii="Times New Roman" w:hAnsi="Times New Roman" w:cs="Times New Roman"/>
          <w:i/>
          <w:sz w:val="24"/>
          <w:szCs w:val="24"/>
        </w:rPr>
        <w:t>Catherine Muvungani</w:t>
      </w:r>
      <w:r>
        <w:rPr>
          <w:rFonts w:ascii="Times New Roman" w:hAnsi="Times New Roman" w:cs="Times New Roman"/>
          <w:sz w:val="24"/>
          <w:szCs w:val="24"/>
        </w:rPr>
        <w:t xml:space="preserve"> v </w:t>
      </w:r>
      <w:r w:rsidRPr="004D69D1">
        <w:rPr>
          <w:rFonts w:ascii="Times New Roman" w:hAnsi="Times New Roman" w:cs="Times New Roman"/>
          <w:i/>
          <w:sz w:val="24"/>
          <w:szCs w:val="24"/>
        </w:rPr>
        <w:t xml:space="preserve">Newham Financial Service (Pvt) Ltd &amp; Ors </w:t>
      </w:r>
      <w:r>
        <w:rPr>
          <w:rFonts w:ascii="Times New Roman" w:hAnsi="Times New Roman" w:cs="Times New Roman"/>
          <w:sz w:val="24"/>
          <w:szCs w:val="24"/>
        </w:rPr>
        <w:t>HH 57/17 it was held that “under r 449 once the court is satisfied that an order was erroneously granted in the absence of any party affected thereby then that is the end to the matter. The court should rescind the matter. The court went on to outline the requirements as follows:- the applicant must satisfy:</w:t>
      </w:r>
    </w:p>
    <w:p w:rsidR="00C429FD" w:rsidRDefault="00C429FD" w:rsidP="00C429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default judgment must have been erroneously sought or erroneously granted;</w:t>
      </w:r>
    </w:p>
    <w:p w:rsidR="00C429FD" w:rsidRDefault="00C429FD" w:rsidP="00C429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Such judgment must have been granted with absence of the applicant and</w:t>
      </w:r>
    </w:p>
    <w:p w:rsidR="00C429FD" w:rsidRDefault="00C429FD" w:rsidP="00C429F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must be affected by the judgment</w:t>
      </w:r>
    </w:p>
    <w:p w:rsidR="00C429FD" w:rsidRDefault="00C429FD" w:rsidP="00C429F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AD2177">
        <w:rPr>
          <w:rFonts w:ascii="Times New Roman" w:hAnsi="Times New Roman" w:cs="Times New Roman"/>
          <w:i/>
          <w:sz w:val="24"/>
          <w:szCs w:val="24"/>
        </w:rPr>
        <w:t xml:space="preserve">Mutetwa </w:t>
      </w:r>
      <w:r>
        <w:rPr>
          <w:rFonts w:ascii="Times New Roman" w:hAnsi="Times New Roman" w:cs="Times New Roman"/>
          <w:sz w:val="24"/>
          <w:szCs w:val="24"/>
        </w:rPr>
        <w:t xml:space="preserve">v </w:t>
      </w:r>
      <w:r w:rsidRPr="00AD2177">
        <w:rPr>
          <w:rFonts w:ascii="Times New Roman" w:hAnsi="Times New Roman" w:cs="Times New Roman"/>
          <w:i/>
          <w:sz w:val="24"/>
          <w:szCs w:val="24"/>
        </w:rPr>
        <w:t>Mutetwa &amp; Anor</w:t>
      </w:r>
      <w:r>
        <w:rPr>
          <w:rFonts w:ascii="Times New Roman" w:hAnsi="Times New Roman" w:cs="Times New Roman"/>
          <w:sz w:val="24"/>
          <w:szCs w:val="24"/>
        </w:rPr>
        <w:t xml:space="preserve"> 2001 (2) SA 193, </w:t>
      </w:r>
      <w:r w:rsidRPr="00AD2177">
        <w:rPr>
          <w:rFonts w:ascii="Times New Roman" w:hAnsi="Times New Roman" w:cs="Times New Roman"/>
          <w:i/>
          <w:sz w:val="24"/>
          <w:szCs w:val="24"/>
        </w:rPr>
        <w:t>Munyumi</w:t>
      </w:r>
      <w:r>
        <w:rPr>
          <w:rFonts w:ascii="Times New Roman" w:hAnsi="Times New Roman" w:cs="Times New Roman"/>
          <w:sz w:val="24"/>
          <w:szCs w:val="24"/>
        </w:rPr>
        <w:t xml:space="preserve"> v </w:t>
      </w:r>
      <w:r w:rsidRPr="00AD2177">
        <w:rPr>
          <w:rFonts w:ascii="Times New Roman" w:hAnsi="Times New Roman" w:cs="Times New Roman"/>
          <w:i/>
          <w:sz w:val="24"/>
          <w:szCs w:val="24"/>
        </w:rPr>
        <w:t xml:space="preserve">Tauro </w:t>
      </w:r>
      <w:r>
        <w:rPr>
          <w:rFonts w:ascii="Times New Roman" w:hAnsi="Times New Roman" w:cs="Times New Roman"/>
          <w:sz w:val="24"/>
          <w:szCs w:val="24"/>
        </w:rPr>
        <w:t xml:space="preserve">2013 (2) ZLR 291 (5), </w:t>
      </w:r>
      <w:r w:rsidRPr="00AD2177">
        <w:rPr>
          <w:rFonts w:ascii="Times New Roman" w:hAnsi="Times New Roman" w:cs="Times New Roman"/>
          <w:i/>
          <w:sz w:val="24"/>
          <w:szCs w:val="24"/>
        </w:rPr>
        <w:t>Moonlight Provident (Pvt) Ltd</w:t>
      </w:r>
      <w:r>
        <w:rPr>
          <w:rFonts w:ascii="Times New Roman" w:hAnsi="Times New Roman" w:cs="Times New Roman"/>
          <w:sz w:val="24"/>
          <w:szCs w:val="24"/>
        </w:rPr>
        <w:t xml:space="preserve"> v </w:t>
      </w:r>
      <w:r w:rsidRPr="00AD2177">
        <w:rPr>
          <w:rFonts w:ascii="Times New Roman" w:hAnsi="Times New Roman" w:cs="Times New Roman"/>
          <w:i/>
          <w:sz w:val="24"/>
          <w:szCs w:val="24"/>
        </w:rPr>
        <w:t>Nobert Sebastian &amp; Ors</w:t>
      </w:r>
      <w:r>
        <w:rPr>
          <w:rFonts w:ascii="Times New Roman" w:hAnsi="Times New Roman" w:cs="Times New Roman"/>
          <w:sz w:val="24"/>
          <w:szCs w:val="24"/>
        </w:rPr>
        <w:t xml:space="preserve"> HB 254/16).</w:t>
      </w:r>
    </w:p>
    <w:p w:rsidR="00C429FD" w:rsidRDefault="00C429FD" w:rsidP="00C429F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C2D11">
        <w:rPr>
          <w:rFonts w:ascii="Times New Roman" w:hAnsi="Times New Roman" w:cs="Times New Roman"/>
          <w:i/>
          <w:sz w:val="24"/>
          <w:szCs w:val="24"/>
        </w:rPr>
        <w:t>Munyumi</w:t>
      </w:r>
      <w:r>
        <w:rPr>
          <w:rFonts w:ascii="Times New Roman" w:hAnsi="Times New Roman" w:cs="Times New Roman"/>
          <w:sz w:val="24"/>
          <w:szCs w:val="24"/>
        </w:rPr>
        <w:t xml:space="preserve"> v </w:t>
      </w:r>
      <w:r w:rsidRPr="00EC2D11">
        <w:rPr>
          <w:rFonts w:ascii="Times New Roman" w:hAnsi="Times New Roman" w:cs="Times New Roman"/>
          <w:i/>
          <w:sz w:val="24"/>
          <w:szCs w:val="24"/>
        </w:rPr>
        <w:t>Tauro</w:t>
      </w:r>
      <w:r>
        <w:rPr>
          <w:rFonts w:ascii="Times New Roman" w:hAnsi="Times New Roman" w:cs="Times New Roman"/>
          <w:sz w:val="24"/>
          <w:szCs w:val="24"/>
        </w:rPr>
        <w:t xml:space="preserve"> (</w:t>
      </w:r>
      <w:r w:rsidRPr="00EC2D11">
        <w:rPr>
          <w:rFonts w:ascii="Times New Roman" w:hAnsi="Times New Roman" w:cs="Times New Roman"/>
          <w:i/>
          <w:sz w:val="24"/>
          <w:szCs w:val="24"/>
        </w:rPr>
        <w:t>supra</w:t>
      </w:r>
      <w:r>
        <w:rPr>
          <w:rFonts w:ascii="Times New Roman" w:hAnsi="Times New Roman" w:cs="Times New Roman"/>
          <w:sz w:val="24"/>
          <w:szCs w:val="24"/>
        </w:rPr>
        <w:t>) the Supreme Court defined an “error” to be a case in which a judge was unaware of facts which he had been made aware of, he would not have made the judgment he made.</w:t>
      </w:r>
    </w:p>
    <w:p w:rsidR="00C429FD" w:rsidRDefault="00C429FD" w:rsidP="00C429F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As already spelt out in the foregoing the judge in this matter was that privy to the fact that the applicants opposing papers were within time and </w:t>
      </w:r>
      <w:r w:rsidR="00464068">
        <w:rPr>
          <w:rFonts w:ascii="Times New Roman" w:hAnsi="Times New Roman" w:cs="Times New Roman"/>
          <w:sz w:val="24"/>
          <w:szCs w:val="24"/>
        </w:rPr>
        <w:t xml:space="preserve">were </w:t>
      </w:r>
      <w:r>
        <w:rPr>
          <w:rFonts w:ascii="Times New Roman" w:hAnsi="Times New Roman" w:cs="Times New Roman"/>
          <w:sz w:val="24"/>
          <w:szCs w:val="24"/>
        </w:rPr>
        <w:t>properly before the court. I am satisfied that the applicant has met the requisite grounds for this court to invoke r 449 (1) (a) and the application succeeds and it is ordered as follows:</w:t>
      </w:r>
    </w:p>
    <w:p w:rsidR="00C429FD" w:rsidRDefault="00C429FD" w:rsidP="00C429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granted by this court on the 6</w:t>
      </w:r>
      <w:r w:rsidRPr="0033379D">
        <w:rPr>
          <w:rFonts w:ascii="Times New Roman" w:hAnsi="Times New Roman" w:cs="Times New Roman"/>
          <w:sz w:val="24"/>
          <w:szCs w:val="24"/>
          <w:vertAlign w:val="superscript"/>
        </w:rPr>
        <w:t>th</w:t>
      </w:r>
      <w:r>
        <w:rPr>
          <w:rFonts w:ascii="Times New Roman" w:hAnsi="Times New Roman" w:cs="Times New Roman"/>
          <w:sz w:val="24"/>
          <w:szCs w:val="24"/>
        </w:rPr>
        <w:t xml:space="preserve"> June 2018 in case N</w:t>
      </w:r>
      <w:r w:rsidR="005A29AB">
        <w:rPr>
          <w:rFonts w:ascii="Times New Roman" w:hAnsi="Times New Roman" w:cs="Times New Roman"/>
          <w:sz w:val="24"/>
          <w:szCs w:val="24"/>
        </w:rPr>
        <w:t>o</w:t>
      </w:r>
      <w:r>
        <w:rPr>
          <w:rFonts w:ascii="Times New Roman" w:hAnsi="Times New Roman" w:cs="Times New Roman"/>
          <w:sz w:val="24"/>
          <w:szCs w:val="24"/>
        </w:rPr>
        <w:t>. HC 2463/18 be and is hereby rescinded as it was granted in error.</w:t>
      </w:r>
    </w:p>
    <w:p w:rsidR="00C429FD" w:rsidRDefault="00C429FD" w:rsidP="00C429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3337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the costs.</w:t>
      </w:r>
    </w:p>
    <w:p w:rsidR="00C429FD" w:rsidRDefault="00C429FD" w:rsidP="00C429FD">
      <w:pPr>
        <w:pStyle w:val="ListParagraph"/>
        <w:spacing w:after="0" w:line="360" w:lineRule="auto"/>
        <w:ind w:left="0"/>
        <w:jc w:val="both"/>
        <w:rPr>
          <w:rFonts w:ascii="Times New Roman" w:hAnsi="Times New Roman" w:cs="Times New Roman"/>
          <w:sz w:val="24"/>
          <w:szCs w:val="24"/>
        </w:rPr>
      </w:pPr>
    </w:p>
    <w:p w:rsidR="00C429FD" w:rsidRDefault="00C429FD" w:rsidP="00C429FD">
      <w:pPr>
        <w:pStyle w:val="ListParagraph"/>
        <w:spacing w:after="0" w:line="360" w:lineRule="auto"/>
        <w:ind w:left="0"/>
        <w:jc w:val="both"/>
        <w:rPr>
          <w:rFonts w:ascii="Times New Roman" w:hAnsi="Times New Roman" w:cs="Times New Roman"/>
          <w:sz w:val="24"/>
          <w:szCs w:val="24"/>
        </w:rPr>
      </w:pPr>
    </w:p>
    <w:p w:rsidR="00464068" w:rsidRDefault="00464068" w:rsidP="00C429FD">
      <w:pPr>
        <w:pStyle w:val="ListParagraph"/>
        <w:spacing w:after="0" w:line="360" w:lineRule="auto"/>
        <w:ind w:left="0"/>
        <w:jc w:val="both"/>
        <w:rPr>
          <w:rFonts w:ascii="Times New Roman" w:hAnsi="Times New Roman" w:cs="Times New Roman"/>
          <w:sz w:val="24"/>
          <w:szCs w:val="24"/>
        </w:rPr>
      </w:pPr>
    </w:p>
    <w:p w:rsidR="00464068" w:rsidRDefault="00464068" w:rsidP="00C429FD">
      <w:pPr>
        <w:pStyle w:val="ListParagraph"/>
        <w:spacing w:after="0" w:line="360" w:lineRule="auto"/>
        <w:ind w:left="0"/>
        <w:jc w:val="both"/>
        <w:rPr>
          <w:rFonts w:ascii="Times New Roman" w:hAnsi="Times New Roman" w:cs="Times New Roman"/>
          <w:sz w:val="24"/>
          <w:szCs w:val="24"/>
        </w:rPr>
      </w:pPr>
    </w:p>
    <w:p w:rsidR="00C429FD" w:rsidRDefault="00C429FD" w:rsidP="00C429FD">
      <w:pPr>
        <w:pStyle w:val="ListParagraph"/>
        <w:spacing w:after="0" w:line="240" w:lineRule="auto"/>
        <w:ind w:left="0"/>
        <w:jc w:val="both"/>
        <w:rPr>
          <w:rFonts w:ascii="Times New Roman" w:hAnsi="Times New Roman" w:cs="Times New Roman"/>
          <w:sz w:val="24"/>
          <w:szCs w:val="24"/>
        </w:rPr>
      </w:pPr>
      <w:r w:rsidRPr="0033379D">
        <w:rPr>
          <w:rFonts w:ascii="Times New Roman" w:hAnsi="Times New Roman" w:cs="Times New Roman"/>
          <w:i/>
          <w:sz w:val="24"/>
          <w:szCs w:val="24"/>
        </w:rPr>
        <w:t>Danziger &amp; partners</w:t>
      </w:r>
      <w:r>
        <w:rPr>
          <w:rFonts w:ascii="Times New Roman" w:hAnsi="Times New Roman" w:cs="Times New Roman"/>
          <w:i/>
          <w:sz w:val="24"/>
          <w:szCs w:val="24"/>
        </w:rPr>
        <w:t>,</w:t>
      </w:r>
      <w:r>
        <w:rPr>
          <w:rFonts w:ascii="Times New Roman" w:hAnsi="Times New Roman" w:cs="Times New Roman"/>
          <w:sz w:val="24"/>
          <w:szCs w:val="24"/>
        </w:rPr>
        <w:t xml:space="preserve"> legal practitioners for the applicant</w:t>
      </w:r>
    </w:p>
    <w:p w:rsidR="00C429FD" w:rsidRDefault="00C429FD" w:rsidP="00C429FD">
      <w:pPr>
        <w:pStyle w:val="ListParagraph"/>
        <w:spacing w:after="0" w:line="240" w:lineRule="auto"/>
        <w:ind w:left="0"/>
        <w:jc w:val="both"/>
        <w:rPr>
          <w:rFonts w:ascii="Times New Roman" w:hAnsi="Times New Roman" w:cs="Times New Roman"/>
          <w:sz w:val="24"/>
          <w:szCs w:val="24"/>
        </w:rPr>
      </w:pPr>
      <w:r w:rsidRPr="0033379D">
        <w:rPr>
          <w:rFonts w:ascii="Times New Roman" w:hAnsi="Times New Roman" w:cs="Times New Roman"/>
          <w:i/>
          <w:sz w:val="24"/>
          <w:szCs w:val="24"/>
        </w:rPr>
        <w:t>Mambosasa legal practitioners</w:t>
      </w:r>
      <w:r>
        <w:rPr>
          <w:rFonts w:ascii="Times New Roman" w:hAnsi="Times New Roman" w:cs="Times New Roman"/>
          <w:sz w:val="24"/>
          <w:szCs w:val="24"/>
        </w:rPr>
        <w:t>, 1</w:t>
      </w:r>
      <w:r w:rsidRPr="003337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C429FD" w:rsidRDefault="00C429FD" w:rsidP="00C429FD">
      <w:pPr>
        <w:pStyle w:val="ListParagraph"/>
        <w:spacing w:after="0" w:line="240" w:lineRule="auto"/>
        <w:ind w:left="0" w:firstLine="720"/>
        <w:jc w:val="both"/>
        <w:rPr>
          <w:rFonts w:ascii="Times New Roman" w:hAnsi="Times New Roman" w:cs="Times New Roman"/>
          <w:sz w:val="24"/>
          <w:szCs w:val="24"/>
        </w:rPr>
      </w:pPr>
    </w:p>
    <w:p w:rsidR="00C429FD" w:rsidRDefault="00C429FD" w:rsidP="00C429FD">
      <w:pPr>
        <w:pStyle w:val="ListParagraph"/>
        <w:spacing w:after="0" w:line="240" w:lineRule="auto"/>
        <w:jc w:val="both"/>
        <w:rPr>
          <w:rFonts w:ascii="Times New Roman" w:hAnsi="Times New Roman" w:cs="Times New Roman"/>
          <w:sz w:val="24"/>
          <w:szCs w:val="24"/>
        </w:rPr>
      </w:pPr>
    </w:p>
    <w:p w:rsidR="00C429FD" w:rsidRDefault="00C429FD" w:rsidP="00C429FD">
      <w:pPr>
        <w:pStyle w:val="ListParagraph"/>
        <w:spacing w:after="0" w:line="240" w:lineRule="auto"/>
        <w:jc w:val="both"/>
        <w:rPr>
          <w:rFonts w:ascii="Times New Roman" w:hAnsi="Times New Roman" w:cs="Times New Roman"/>
          <w:sz w:val="24"/>
          <w:szCs w:val="24"/>
        </w:rPr>
      </w:pPr>
    </w:p>
    <w:p w:rsidR="00C429FD" w:rsidRPr="004D69D1" w:rsidRDefault="00C429FD" w:rsidP="00C429FD">
      <w:pPr>
        <w:pStyle w:val="ListParagraph"/>
        <w:spacing w:after="0" w:line="240" w:lineRule="auto"/>
        <w:ind w:left="1080"/>
        <w:jc w:val="both"/>
        <w:rPr>
          <w:rFonts w:ascii="Times New Roman" w:hAnsi="Times New Roman" w:cs="Times New Roman"/>
          <w:sz w:val="24"/>
          <w:szCs w:val="24"/>
        </w:rPr>
      </w:pPr>
    </w:p>
    <w:p w:rsidR="00C429FD" w:rsidRDefault="00C429FD" w:rsidP="00553731">
      <w:pPr>
        <w:spacing w:after="0" w:line="360" w:lineRule="auto"/>
        <w:jc w:val="both"/>
        <w:rPr>
          <w:rFonts w:ascii="Times New Roman" w:hAnsi="Times New Roman" w:cs="Times New Roman"/>
          <w:sz w:val="24"/>
          <w:szCs w:val="24"/>
        </w:rPr>
      </w:pPr>
    </w:p>
    <w:sectPr w:rsidR="00C429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08C" w:rsidRDefault="00E0408C" w:rsidP="005C3A5C">
      <w:pPr>
        <w:spacing w:after="0" w:line="240" w:lineRule="auto"/>
      </w:pPr>
      <w:r>
        <w:separator/>
      </w:r>
    </w:p>
  </w:endnote>
  <w:endnote w:type="continuationSeparator" w:id="0">
    <w:p w:rsidR="00E0408C" w:rsidRDefault="00E0408C" w:rsidP="005C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08C" w:rsidRDefault="00E0408C" w:rsidP="005C3A5C">
      <w:pPr>
        <w:spacing w:after="0" w:line="240" w:lineRule="auto"/>
      </w:pPr>
      <w:r>
        <w:separator/>
      </w:r>
    </w:p>
  </w:footnote>
  <w:footnote w:type="continuationSeparator" w:id="0">
    <w:p w:rsidR="00E0408C" w:rsidRDefault="00E0408C" w:rsidP="005C3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344472"/>
      <w:docPartObj>
        <w:docPartGallery w:val="Page Numbers (Top of Page)"/>
        <w:docPartUnique/>
      </w:docPartObj>
    </w:sdtPr>
    <w:sdtEndPr>
      <w:rPr>
        <w:noProof/>
      </w:rPr>
    </w:sdtEndPr>
    <w:sdtContent>
      <w:p w:rsidR="005C3A5C" w:rsidRDefault="005C3A5C">
        <w:pPr>
          <w:pStyle w:val="Header"/>
          <w:jc w:val="right"/>
          <w:rPr>
            <w:noProof/>
          </w:rPr>
        </w:pPr>
        <w:r>
          <w:fldChar w:fldCharType="begin"/>
        </w:r>
        <w:r>
          <w:instrText xml:space="preserve"> PAGE   \* MERGEFORMAT </w:instrText>
        </w:r>
        <w:r>
          <w:fldChar w:fldCharType="separate"/>
        </w:r>
        <w:r w:rsidR="00B40050">
          <w:rPr>
            <w:noProof/>
          </w:rPr>
          <w:t>1</w:t>
        </w:r>
        <w:r>
          <w:rPr>
            <w:noProof/>
          </w:rPr>
          <w:fldChar w:fldCharType="end"/>
        </w:r>
      </w:p>
      <w:p w:rsidR="005C3A5C" w:rsidRDefault="005C3A5C">
        <w:pPr>
          <w:pStyle w:val="Header"/>
          <w:jc w:val="right"/>
          <w:rPr>
            <w:noProof/>
          </w:rPr>
        </w:pPr>
        <w:r>
          <w:rPr>
            <w:noProof/>
          </w:rPr>
          <w:t>HH</w:t>
        </w:r>
        <w:r w:rsidR="007418FC">
          <w:rPr>
            <w:noProof/>
          </w:rPr>
          <w:t xml:space="preserve"> 765-18</w:t>
        </w:r>
      </w:p>
      <w:p w:rsidR="005C3A5C" w:rsidRDefault="005C3A5C">
        <w:pPr>
          <w:pStyle w:val="Header"/>
          <w:jc w:val="right"/>
        </w:pPr>
        <w:r>
          <w:rPr>
            <w:noProof/>
          </w:rPr>
          <w:t>HC 5386/18</w:t>
        </w:r>
      </w:p>
    </w:sdtContent>
  </w:sdt>
  <w:p w:rsidR="005C3A5C" w:rsidRDefault="005C3A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34679"/>
    <w:multiLevelType w:val="hybridMultilevel"/>
    <w:tmpl w:val="8A02F35A"/>
    <w:lvl w:ilvl="0" w:tplc="B57E48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1ED1745"/>
    <w:multiLevelType w:val="hybridMultilevel"/>
    <w:tmpl w:val="ED28DA2A"/>
    <w:lvl w:ilvl="0" w:tplc="3BC2F5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9C"/>
    <w:rsid w:val="00096A95"/>
    <w:rsid w:val="00183232"/>
    <w:rsid w:val="0022499C"/>
    <w:rsid w:val="002576DA"/>
    <w:rsid w:val="0027528D"/>
    <w:rsid w:val="002916DF"/>
    <w:rsid w:val="00464068"/>
    <w:rsid w:val="00553731"/>
    <w:rsid w:val="005A29AB"/>
    <w:rsid w:val="005C3A5C"/>
    <w:rsid w:val="006C26F8"/>
    <w:rsid w:val="00714CD6"/>
    <w:rsid w:val="00725F34"/>
    <w:rsid w:val="00726EAE"/>
    <w:rsid w:val="007418FC"/>
    <w:rsid w:val="00896631"/>
    <w:rsid w:val="00A322A6"/>
    <w:rsid w:val="00A54CD7"/>
    <w:rsid w:val="00AB75B8"/>
    <w:rsid w:val="00B40050"/>
    <w:rsid w:val="00B935B3"/>
    <w:rsid w:val="00BA44B1"/>
    <w:rsid w:val="00C167AA"/>
    <w:rsid w:val="00C2556A"/>
    <w:rsid w:val="00C429FD"/>
    <w:rsid w:val="00CF39B3"/>
    <w:rsid w:val="00CF79A6"/>
    <w:rsid w:val="00E0408C"/>
    <w:rsid w:val="00E334CC"/>
    <w:rsid w:val="00EF7435"/>
    <w:rsid w:val="00F168B0"/>
    <w:rsid w:val="00F6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52B0B-675D-46C6-B108-9482BEA0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9FD"/>
    <w:pPr>
      <w:ind w:left="720"/>
      <w:contextualSpacing/>
    </w:pPr>
    <w:rPr>
      <w:lang w:val="en-ZW"/>
    </w:rPr>
  </w:style>
  <w:style w:type="paragraph" w:styleId="Header">
    <w:name w:val="header"/>
    <w:basedOn w:val="Normal"/>
    <w:link w:val="HeaderChar"/>
    <w:uiPriority w:val="99"/>
    <w:unhideWhenUsed/>
    <w:rsid w:val="005C3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A5C"/>
  </w:style>
  <w:style w:type="paragraph" w:styleId="Footer">
    <w:name w:val="footer"/>
    <w:basedOn w:val="Normal"/>
    <w:link w:val="FooterChar"/>
    <w:uiPriority w:val="99"/>
    <w:unhideWhenUsed/>
    <w:rsid w:val="005C3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A5C"/>
  </w:style>
  <w:style w:type="paragraph" w:styleId="BalloonText">
    <w:name w:val="Balloon Text"/>
    <w:basedOn w:val="Normal"/>
    <w:link w:val="BalloonTextChar"/>
    <w:uiPriority w:val="99"/>
    <w:semiHidden/>
    <w:unhideWhenUsed/>
    <w:rsid w:val="005C3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2018-11-16T13:07:00Z</cp:lastPrinted>
  <dcterms:created xsi:type="dcterms:W3CDTF">2018-11-23T09:51:00Z</dcterms:created>
  <dcterms:modified xsi:type="dcterms:W3CDTF">2018-11-23T09:51:00Z</dcterms:modified>
</cp:coreProperties>
</file>