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2B" w:rsidRPr="009F2C2B" w:rsidRDefault="00E30925" w:rsidP="00E3092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65836" w:rsidRPr="00ED7707">
        <w:rPr>
          <w:rFonts w:cstheme="minorHAnsi"/>
          <w:sz w:val="24"/>
          <w:szCs w:val="24"/>
        </w:rPr>
        <w:tab/>
      </w:r>
      <w:r w:rsidR="00B65836" w:rsidRPr="00ED7707">
        <w:rPr>
          <w:rFonts w:cstheme="minorHAnsi"/>
          <w:sz w:val="24"/>
          <w:szCs w:val="24"/>
        </w:rPr>
        <w:tab/>
      </w:r>
      <w:r w:rsidR="00B65836" w:rsidRPr="00ED7707">
        <w:rPr>
          <w:rFonts w:cstheme="minorHAnsi"/>
          <w:sz w:val="24"/>
          <w:szCs w:val="24"/>
        </w:rPr>
        <w:tab/>
      </w:r>
      <w:r w:rsidR="00B65836" w:rsidRPr="00ED7707">
        <w:rPr>
          <w:rFonts w:cstheme="minorHAnsi"/>
          <w:sz w:val="24"/>
          <w:szCs w:val="24"/>
        </w:rPr>
        <w:tab/>
      </w:r>
      <w:r w:rsidR="00C75CDC" w:rsidRPr="00ED770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F2C2B">
        <w:rPr>
          <w:rFonts w:ascii="Times New Roman" w:hAnsi="Times New Roman" w:cs="Times New Roman"/>
          <w:sz w:val="24"/>
          <w:szCs w:val="24"/>
          <w:shd w:val="clear" w:color="auto" w:fill="FFFFFF"/>
        </w:rPr>
        <w:t>ALOIS NDAZIVA CHIMERI</w:t>
      </w:r>
    </w:p>
    <w:p w:rsidR="00ED0A56" w:rsidRPr="00084C3D" w:rsidRDefault="00ED0A56" w:rsidP="004A52B9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:rsidR="00B273A3" w:rsidRPr="00AD6BB9" w:rsidRDefault="00B273A3" w:rsidP="004A52B9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217E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r w:rsidR="00D217E7" w:rsidRPr="00ED7707">
        <w:rPr>
          <w:rFonts w:ascii="Times New Roman" w:hAnsi="Times New Roman" w:cs="Times New Roman"/>
          <w:sz w:val="24"/>
          <w:szCs w:val="24"/>
        </w:rPr>
        <w:br/>
      </w:r>
    </w:p>
    <w:p w:rsidR="00322764" w:rsidRDefault="009F2C2B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SHERIFF OF ZIMBABWE N O</w:t>
      </w:r>
    </w:p>
    <w:p w:rsidR="00AD6BB9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D6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</w:t>
      </w:r>
    </w:p>
    <w:p w:rsidR="00AD6BB9" w:rsidRDefault="00AD6BB9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CHESTERNOEL </w:t>
      </w:r>
      <w:r w:rsidR="00716DA7">
        <w:rPr>
          <w:rFonts w:ascii="Times New Roman" w:hAnsi="Times New Roman" w:cs="Times New Roman"/>
          <w:sz w:val="24"/>
          <w:szCs w:val="24"/>
          <w:shd w:val="clear" w:color="auto" w:fill="FFFFFF"/>
        </w:rPr>
        <w:t>MUTEVHE</w:t>
      </w:r>
    </w:p>
    <w:p w:rsidR="00716DA7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16DA7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</w:p>
    <w:p w:rsidR="00716DA7" w:rsidRDefault="00716DA7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MBCA BANK LIMITED t/a NEDBANK ZIMBABWE</w:t>
      </w:r>
    </w:p>
    <w:p w:rsidR="00716DA7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16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</w:t>
      </w:r>
    </w:p>
    <w:p w:rsidR="00716DA7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GRACE MUTEVHE</w:t>
      </w:r>
    </w:p>
    <w:p w:rsidR="00F37236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</w:p>
    <w:p w:rsidR="00F37236" w:rsidRDefault="00F37236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REGISTRAR OF DEEDS N O</w:t>
      </w:r>
    </w:p>
    <w:p w:rsidR="009F2C2B" w:rsidRPr="00ED7707" w:rsidRDefault="009F2C2B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263D" w:rsidRPr="00ED7707" w:rsidRDefault="0069263D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7728" w:rsidRPr="00ED7707" w:rsidRDefault="008F7728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HIGH COURT OF ZIMBABWE</w:t>
      </w:r>
    </w:p>
    <w:p w:rsidR="008F7728" w:rsidRPr="00ED7707" w:rsidRDefault="008F7728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CHINAMORA J</w:t>
      </w:r>
    </w:p>
    <w:p w:rsidR="008F7728" w:rsidRPr="00ED7707" w:rsidRDefault="008F7728" w:rsidP="004A52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HARARE, </w:t>
      </w:r>
      <w:r w:rsidR="000F0022">
        <w:rPr>
          <w:rFonts w:ascii="Times New Roman" w:hAnsi="Times New Roman" w:cs="Times New Roman"/>
          <w:sz w:val="24"/>
          <w:szCs w:val="24"/>
          <w:shd w:val="clear" w:color="auto" w:fill="FFFFFF"/>
        </w:rPr>
        <w:t>20 May 2022</w:t>
      </w:r>
      <w:r w:rsidR="002827A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566494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January 2023</w:t>
      </w:r>
    </w:p>
    <w:p w:rsidR="00DF1AB1" w:rsidRDefault="00D217E7" w:rsidP="004A52B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</w:rPr>
        <w:br/>
      </w:r>
      <w:r w:rsidRPr="00ED7707">
        <w:rPr>
          <w:rFonts w:ascii="Times New Roman" w:hAnsi="Times New Roman" w:cs="Times New Roman"/>
          <w:sz w:val="24"/>
          <w:szCs w:val="24"/>
        </w:rPr>
        <w:br/>
      </w:r>
      <w:r w:rsidR="00CB3E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Application to set aside</w:t>
      </w:r>
      <w:r w:rsidR="003C61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</w:t>
      </w:r>
      <w:r w:rsidR="00CB3E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confirmed sale in execution  </w:t>
      </w:r>
    </w:p>
    <w:p w:rsidR="00CB3EAC" w:rsidRPr="00EC3197" w:rsidRDefault="00CB3EAC" w:rsidP="004A5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1074" w:rsidRPr="00ED7707" w:rsidRDefault="00D217E7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D7707">
        <w:rPr>
          <w:rFonts w:ascii="Times New Roman" w:hAnsi="Times New Roman" w:cs="Times New Roman"/>
          <w:sz w:val="24"/>
          <w:szCs w:val="24"/>
        </w:rPr>
        <w:br/>
      </w:r>
    </w:p>
    <w:p w:rsidR="00031074" w:rsidRPr="00ED7707" w:rsidRDefault="00B56E7B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C3197">
        <w:rPr>
          <w:rFonts w:ascii="Times New Roman" w:hAnsi="Times New Roman" w:cs="Times New Roman"/>
          <w:sz w:val="24"/>
          <w:szCs w:val="24"/>
        </w:rPr>
        <w:t>Mr</w:t>
      </w:r>
      <w:r w:rsidRPr="00ED77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39C" w:rsidRPr="00ED7707">
        <w:rPr>
          <w:rFonts w:ascii="Times New Roman" w:hAnsi="Times New Roman" w:cs="Times New Roman"/>
          <w:i/>
          <w:sz w:val="24"/>
          <w:szCs w:val="24"/>
        </w:rPr>
        <w:t>C C Mumba</w:t>
      </w:r>
      <w:r w:rsidR="00031074" w:rsidRPr="00ED7707">
        <w:rPr>
          <w:rFonts w:ascii="Times New Roman" w:hAnsi="Times New Roman" w:cs="Times New Roman"/>
          <w:sz w:val="24"/>
          <w:szCs w:val="24"/>
        </w:rPr>
        <w:t>, for the applicant</w:t>
      </w:r>
    </w:p>
    <w:p w:rsidR="00031074" w:rsidRPr="00ED7707" w:rsidRDefault="00E6539C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C3197">
        <w:rPr>
          <w:rFonts w:ascii="Times New Roman" w:hAnsi="Times New Roman" w:cs="Times New Roman"/>
          <w:sz w:val="24"/>
          <w:szCs w:val="24"/>
        </w:rPr>
        <w:t xml:space="preserve">Mr </w:t>
      </w:r>
      <w:r w:rsidRPr="00ED7707">
        <w:rPr>
          <w:rFonts w:ascii="Times New Roman" w:hAnsi="Times New Roman" w:cs="Times New Roman"/>
          <w:i/>
          <w:sz w:val="24"/>
          <w:szCs w:val="24"/>
        </w:rPr>
        <w:t>G Gapu</w:t>
      </w:r>
      <w:r w:rsidR="00031074" w:rsidRPr="00ED7707">
        <w:rPr>
          <w:rFonts w:ascii="Times New Roman" w:hAnsi="Times New Roman" w:cs="Times New Roman"/>
          <w:sz w:val="24"/>
          <w:szCs w:val="24"/>
        </w:rPr>
        <w:t>, for the respondent</w:t>
      </w:r>
    </w:p>
    <w:p w:rsidR="002A1EA3" w:rsidRPr="00ED7707" w:rsidRDefault="002A1EA3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D7707">
        <w:rPr>
          <w:rFonts w:ascii="Times New Roman" w:hAnsi="Times New Roman" w:cs="Times New Roman"/>
          <w:i/>
          <w:sz w:val="24"/>
          <w:szCs w:val="24"/>
        </w:rPr>
        <w:t>Mr R E</w:t>
      </w:r>
      <w:r w:rsidR="00C90E31" w:rsidRPr="00ED7707">
        <w:rPr>
          <w:rFonts w:ascii="Times New Roman" w:hAnsi="Times New Roman" w:cs="Times New Roman"/>
          <w:i/>
          <w:sz w:val="24"/>
          <w:szCs w:val="24"/>
        </w:rPr>
        <w:t xml:space="preserve"> Nyamayemombe</w:t>
      </w:r>
      <w:r w:rsidR="00C90E31" w:rsidRPr="00ED7707">
        <w:rPr>
          <w:rFonts w:ascii="Times New Roman" w:hAnsi="Times New Roman" w:cs="Times New Roman"/>
          <w:sz w:val="24"/>
          <w:szCs w:val="24"/>
        </w:rPr>
        <w:t>, second and third</w:t>
      </w:r>
    </w:p>
    <w:p w:rsidR="00AB5F65" w:rsidRPr="00ED7707" w:rsidRDefault="00D217E7" w:rsidP="0005480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</w:rPr>
        <w:br/>
      </w:r>
    </w:p>
    <w:p w:rsidR="00054804" w:rsidRPr="00ED7707" w:rsidRDefault="00054804" w:rsidP="00D539C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CHINAMORA J</w:t>
      </w:r>
    </w:p>
    <w:p w:rsidR="00054804" w:rsidRPr="00ED7707" w:rsidRDefault="00054804" w:rsidP="00B769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Introduction</w:t>
      </w:r>
    </w:p>
    <w:p w:rsidR="00AA4A37" w:rsidRPr="00ED7707" w:rsidRDefault="00054804" w:rsidP="004833D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An application was brought before me in terms of section 3 and 4 of the Administrative Justice</w:t>
      </w:r>
      <w:r w:rsidR="00B56E7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 </w:t>
      </w:r>
      <w:r w:rsidR="0038772B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38772B" w:rsidRPr="00EC31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Chapter </w:t>
      </w:r>
      <w:r w:rsidR="008558C9" w:rsidRPr="00EC31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10:28</w:t>
      </w:r>
      <w:r w:rsidR="008558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  <w:r w:rsidR="006646F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D49D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AJA</w:t>
      </w:r>
      <w:r w:rsidR="00ED49D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) and</w:t>
      </w:r>
      <w:r w:rsidR="009D0B0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alternatively</w:t>
      </w:r>
      <w:r w:rsidR="009D0B0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 the common law. </w:t>
      </w:r>
      <w:r w:rsidR="00A33FAB">
        <w:rPr>
          <w:rFonts w:ascii="Times New Roman" w:hAnsi="Times New Roman" w:cs="Times New Roman"/>
          <w:sz w:val="24"/>
          <w:szCs w:val="24"/>
          <w:shd w:val="clear" w:color="auto" w:fill="FFFFFF"/>
        </w:rPr>
        <w:t>The application was filed on 21 May 2019</w:t>
      </w:r>
      <w:r w:rsidR="00361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was heard on 20 May 2022. </w:t>
      </w:r>
      <w:r w:rsidR="003B0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Applicant seeks the setting aside of the </w:t>
      </w:r>
      <w:r w:rsidR="0093225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irst resp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ondent</w:t>
      </w:r>
      <w:r w:rsidR="003B0C34">
        <w:rPr>
          <w:rFonts w:ascii="Times New Roman" w:hAnsi="Times New Roman" w:cs="Times New Roman"/>
          <w:sz w:val="24"/>
          <w:szCs w:val="24"/>
          <w:shd w:val="clear" w:color="auto" w:fill="FFFFFF"/>
        </w:rPr>
        <w:t>’s decision</w:t>
      </w:r>
      <w:r w:rsidR="00DD3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confirmed the sale of his property in execution of a judgment </w:t>
      </w:r>
      <w:r w:rsidR="00B650E7">
        <w:rPr>
          <w:rFonts w:ascii="Times New Roman" w:hAnsi="Times New Roman" w:cs="Times New Roman"/>
          <w:sz w:val="24"/>
          <w:szCs w:val="24"/>
          <w:shd w:val="clear" w:color="auto" w:fill="FFFFFF"/>
        </w:rPr>
        <w:t>debt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84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property in question is </w:t>
      </w:r>
      <w:r w:rsidR="00F840B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1 Holwood Lane, Umwinsdale, Glenlorne, Harare</w:t>
      </w:r>
      <w:r w:rsidR="004B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(“the property”),</w:t>
      </w:r>
      <w:r w:rsidR="00F84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F840B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0BB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he decision</w:t>
      </w:r>
      <w:r w:rsidR="00F84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Sheriff’s decision</w:t>
      </w:r>
      <w:r w:rsidR="00B13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being challenged</w:t>
      </w:r>
      <w:r w:rsidR="00B6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</w:t>
      </w:r>
      <w:r w:rsidR="00467C5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four</w:t>
      </w:r>
      <w:r w:rsidR="000821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grounds. The first is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that the property was sold for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unreasonably low </w:t>
      </w:r>
      <w:r w:rsidR="000821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value, namely, </w:t>
      </w:r>
      <w:r w:rsidR="001C1A7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USD$410 000,00. Secondly, it is argued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that the first respondent did not prope</w:t>
      </w:r>
      <w:r w:rsidR="00AB4E9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rly advertise the property. Thirdly, the applicant avers </w:t>
      </w:r>
      <w:r w:rsidR="00AB4E9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that 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first respondent did not provide reasons for his decision on t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he objection</w:t>
      </w:r>
      <w:r w:rsidR="00467C5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 The final basis is that</w:t>
      </w:r>
      <w:r w:rsidR="00AA4A3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first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 did not initially attach movable property as requi</w:t>
      </w:r>
      <w:r w:rsidR="00467C5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red by</w:t>
      </w:r>
      <w:r w:rsidR="0019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rules. It is the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applicant</w:t>
      </w:r>
      <w:r w:rsidR="00194FE2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334170">
        <w:rPr>
          <w:rFonts w:ascii="Times New Roman" w:hAnsi="Times New Roman" w:cs="Times New Roman"/>
          <w:sz w:val="24"/>
          <w:szCs w:val="24"/>
          <w:shd w:val="clear" w:color="auto" w:fill="FFFFFF"/>
        </w:rPr>
        <w:t>s case</w:t>
      </w:r>
      <w:r w:rsidR="0019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fi</w:t>
      </w:r>
      <w:r w:rsidR="00BF2D2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rst respondent</w:t>
      </w:r>
      <w:r w:rsidR="001D3CCD">
        <w:rPr>
          <w:rFonts w:ascii="Times New Roman" w:hAnsi="Times New Roman" w:cs="Times New Roman"/>
          <w:sz w:val="24"/>
          <w:szCs w:val="24"/>
          <w:shd w:val="clear" w:color="auto" w:fill="FFFFFF"/>
        </w:rPr>
        <w:t>’s decision is</w:t>
      </w:r>
      <w:r w:rsidR="00BF2D2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irregular </w:t>
      </w:r>
      <w:r w:rsidR="007B601B">
        <w:rPr>
          <w:rFonts w:ascii="Times New Roman" w:hAnsi="Times New Roman" w:cs="Times New Roman"/>
          <w:sz w:val="24"/>
          <w:szCs w:val="24"/>
          <w:shd w:val="clear" w:color="auto" w:fill="FFFFFF"/>
        </w:rPr>
        <w:t>and contravenes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sections 3 and 4 of the AJA to warrant the in</w:t>
      </w:r>
      <w:r w:rsidR="00BF2D2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tervention of this court. After </w:t>
      </w:r>
      <w:r w:rsidR="000362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hearing argument, I </w:t>
      </w:r>
      <w:r w:rsidR="00BF2D2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reserve</w:t>
      </w:r>
      <w:r w:rsidR="000362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BF2D2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judgm</w:t>
      </w:r>
      <w:r w:rsidR="00074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 in order </w:t>
      </w:r>
      <w:r w:rsidR="006A472D">
        <w:rPr>
          <w:rFonts w:ascii="Times New Roman" w:hAnsi="Times New Roman" w:cs="Times New Roman"/>
          <w:sz w:val="24"/>
          <w:szCs w:val="24"/>
          <w:shd w:val="clear" w:color="auto" w:fill="FFFFFF"/>
        </w:rPr>
        <w:t>to consider the respective submissions and authorities cited by the parties</w:t>
      </w:r>
      <w:r w:rsidR="00C067B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 now hand down</w:t>
      </w:r>
      <w:r w:rsidR="007E1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6A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judgment</w:t>
      </w:r>
      <w:r w:rsidR="007D60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A4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</w:t>
      </w:r>
      <w:r w:rsidR="007D600C">
        <w:rPr>
          <w:rFonts w:ascii="Times New Roman" w:hAnsi="Times New Roman" w:cs="Times New Roman"/>
          <w:sz w:val="24"/>
          <w:szCs w:val="24"/>
          <w:shd w:val="clear" w:color="auto" w:fill="FFFFFF"/>
        </w:rPr>
        <w:t>gives</w:t>
      </w:r>
      <w:r w:rsidR="00DC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6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DC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background facts, </w:t>
      </w:r>
      <w:r w:rsidR="007D600C">
        <w:rPr>
          <w:rFonts w:ascii="Times New Roman" w:hAnsi="Times New Roman" w:cs="Times New Roman"/>
          <w:sz w:val="24"/>
          <w:szCs w:val="24"/>
          <w:shd w:val="clear" w:color="auto" w:fill="FFFFFF"/>
        </w:rPr>
        <w:t>preliminary points raised</w:t>
      </w:r>
      <w:r w:rsidR="00DC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relevant law.</w:t>
      </w:r>
    </w:p>
    <w:p w:rsidR="00402208" w:rsidRDefault="00402208" w:rsidP="0005480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804" w:rsidRPr="00ED7707" w:rsidRDefault="00EC065B" w:rsidP="0005480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Background f</w:t>
      </w:r>
      <w:r w:rsidR="00054804"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acts</w:t>
      </w:r>
    </w:p>
    <w:p w:rsidR="00E02FD7" w:rsidRPr="00ED7707" w:rsidRDefault="00E02FD7" w:rsidP="00054804">
      <w:pPr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A50C7" w:rsidRDefault="00184B82" w:rsidP="00643E7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1951CF">
        <w:rPr>
          <w:rFonts w:ascii="Times New Roman" w:hAnsi="Times New Roman" w:cs="Times New Roman"/>
          <w:sz w:val="24"/>
          <w:szCs w:val="24"/>
          <w:shd w:val="clear" w:color="auto" w:fill="FFFFFF"/>
        </w:rPr>
        <w:t>rom my reading of the papers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the objective facts reveal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r w:rsidR="00195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</w:t>
      </w:r>
      <w:r w:rsidR="005826B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 July 2016, the fou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rth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respondent obtained an order of this court </w:t>
      </w:r>
      <w:r w:rsidR="001951C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</w:t>
      </w:r>
      <w:r w:rsidR="00EC3197" w:rsidRPr="00EC3197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charewa</w:t>
      </w:r>
      <w:r w:rsidR="00EC319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1951C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effect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the applicant and Edbury Engineering </w:t>
      </w:r>
      <w:r w:rsidR="00C318E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A2BE2">
        <w:rPr>
          <w:rFonts w:ascii="Times New Roman" w:hAnsi="Times New Roman" w:cs="Times New Roman"/>
          <w:sz w:val="24"/>
          <w:szCs w:val="24"/>
          <w:shd w:val="clear" w:color="auto" w:fill="FFFFFF"/>
        </w:rPr>
        <w:t>Pvt</w:t>
      </w:r>
      <w:r w:rsidR="00C318E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A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d woul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d pay</w:t>
      </w:r>
      <w:r w:rsidR="003305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jointly and severally</w:t>
      </w:r>
      <w:r w:rsidR="003305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one paying the other to be </w:t>
      </w:r>
      <w:r w:rsidR="0033050D">
        <w:rPr>
          <w:rFonts w:ascii="Times New Roman" w:hAnsi="Times New Roman" w:cs="Times New Roman"/>
          <w:sz w:val="24"/>
          <w:szCs w:val="24"/>
          <w:shd w:val="clear" w:color="auto" w:fill="FFFFFF"/>
        </w:rPr>
        <w:t>absolved the sum of USD$773,534.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E072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E07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interest ther</w:t>
      </w:r>
      <w:r w:rsidR="00D3019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at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rate of 23.34% per annum with effect from 1 August 2015 </w:t>
      </w:r>
      <w:r w:rsidR="0090772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 to date of full payment with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interest being capitalized month</w:t>
      </w:r>
      <w:r w:rsidR="00E07284">
        <w:rPr>
          <w:rFonts w:ascii="Times New Roman" w:hAnsi="Times New Roman" w:cs="Times New Roman"/>
          <w:sz w:val="24"/>
          <w:szCs w:val="24"/>
          <w:shd w:val="clear" w:color="auto" w:fill="FFFFFF"/>
        </w:rPr>
        <w:t>ly. To satisfy the judgment debt</w:t>
      </w:r>
      <w:r w:rsidR="00141EF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07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D52">
        <w:rPr>
          <w:rFonts w:ascii="Times New Roman" w:hAnsi="Times New Roman" w:cs="Times New Roman"/>
          <w:sz w:val="24"/>
          <w:szCs w:val="24"/>
          <w:shd w:val="clear" w:color="auto" w:fill="FFFFFF"/>
        </w:rPr>
        <w:t>the aforesaid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property was put up for a </w:t>
      </w:r>
      <w:r w:rsidR="00280B01">
        <w:rPr>
          <w:rFonts w:ascii="Times New Roman" w:hAnsi="Times New Roman" w:cs="Times New Roman"/>
          <w:sz w:val="24"/>
          <w:szCs w:val="24"/>
          <w:shd w:val="clear" w:color="auto" w:fill="FFFFFF"/>
        </w:rPr>
        <w:t>sale in execution. At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first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public auction in August the property fetched the highest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price of US$320 000.00 through </w:t>
      </w:r>
      <w:r w:rsidR="00C27AD7">
        <w:rPr>
          <w:rFonts w:ascii="Times New Roman" w:hAnsi="Times New Roman" w:cs="Times New Roman"/>
          <w:sz w:val="24"/>
          <w:szCs w:val="24"/>
          <w:shd w:val="clear" w:color="auto" w:fill="FFFFFF"/>
        </w:rPr>
        <w:t>Bariad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Investments </w:t>
      </w:r>
      <w:r w:rsidR="00C27AD7">
        <w:rPr>
          <w:rFonts w:ascii="Times New Roman" w:hAnsi="Times New Roman" w:cs="Times New Roman"/>
          <w:sz w:val="24"/>
          <w:szCs w:val="24"/>
          <w:shd w:val="clear" w:color="auto" w:fill="FFFFFF"/>
        </w:rPr>
        <w:t>(Pvt) Ltd which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been declared the highest bidder.</w:t>
      </w:r>
      <w:r w:rsidR="00710F0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Also dissatisfied with the sale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fourth </w:t>
      </w:r>
      <w:r w:rsidR="002A559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 through their legal p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ractitioners</w:t>
      </w:r>
      <w:r w:rsidR="003031C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Scanlen a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nd Holderness</w:t>
      </w:r>
      <w:r w:rsidR="003031C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objected to the sale citing that the property had been sold for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unreasonably low price.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property was then referred to</w:t>
      </w:r>
      <w:r w:rsidR="00632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sale by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private treaty as p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 the applicant’s request, who </w:t>
      </w:r>
      <w:r w:rsidR="005172DE">
        <w:rPr>
          <w:rFonts w:ascii="Times New Roman" w:hAnsi="Times New Roman" w:cs="Times New Roman"/>
          <w:sz w:val="24"/>
          <w:szCs w:val="24"/>
          <w:shd w:val="clear" w:color="auto" w:fill="FFFFFF"/>
        </w:rPr>
        <w:t>stated that he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found a private buyer willing to pur</w:t>
      </w:r>
      <w:r w:rsidR="007658EF">
        <w:rPr>
          <w:rFonts w:ascii="Times New Roman" w:hAnsi="Times New Roman" w:cs="Times New Roman"/>
          <w:sz w:val="24"/>
          <w:szCs w:val="24"/>
          <w:shd w:val="clear" w:color="auto" w:fill="FFFFFF"/>
        </w:rPr>
        <w:t>chase the property for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USD$1,900,</w:t>
      </w:r>
      <w:r w:rsidR="001A2462">
        <w:rPr>
          <w:rFonts w:ascii="Times New Roman" w:hAnsi="Times New Roman" w:cs="Times New Roman"/>
          <w:sz w:val="24"/>
          <w:szCs w:val="24"/>
          <w:shd w:val="clear" w:color="auto" w:fill="FFFFFF"/>
        </w:rPr>
        <w:t>000.00. U</w:t>
      </w:r>
      <w:r w:rsidR="00057F7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nfortunately</w:t>
      </w:r>
      <w:r w:rsidR="001A2462">
        <w:rPr>
          <w:rFonts w:ascii="Times New Roman" w:hAnsi="Times New Roman" w:cs="Times New Roman"/>
          <w:sz w:val="24"/>
          <w:szCs w:val="24"/>
          <w:shd w:val="clear" w:color="auto" w:fill="FFFFFF"/>
        </w:rPr>
        <w:t>, the intended buyer</w:t>
      </w:r>
      <w:r w:rsidR="00470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failed to purchase within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5D241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58E">
        <w:rPr>
          <w:rFonts w:ascii="Times New Roman" w:hAnsi="Times New Roman" w:cs="Times New Roman"/>
          <w:sz w:val="24"/>
          <w:szCs w:val="24"/>
          <w:shd w:val="clear" w:color="auto" w:fill="FFFFFF"/>
        </w:rPr>
        <w:t>days</w:t>
      </w:r>
      <w:r w:rsidR="004008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(and a further extension)</w:t>
      </w:r>
      <w:r w:rsidR="00D2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he had been given by the Sheriff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7721" w:rsidRPr="00ED7707" w:rsidRDefault="00054804" w:rsidP="00347B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fourth </w:t>
      </w:r>
      <w:r w:rsidR="00825494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 subsequently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tructed the sheriff to sell the </w:t>
      </w:r>
      <w:r w:rsidR="00E92F4F">
        <w:rPr>
          <w:rFonts w:ascii="Times New Roman" w:hAnsi="Times New Roman" w:cs="Times New Roman"/>
          <w:sz w:val="24"/>
          <w:szCs w:val="24"/>
          <w:shd w:val="clear" w:color="auto" w:fill="FFFFFF"/>
        </w:rPr>
        <w:t>property by</w:t>
      </w:r>
      <w:r w:rsidR="00E45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auction. Pursuant to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second sale by</w:t>
      </w:r>
      <w:r w:rsidR="00E45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auction,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second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 was declared the highest bidder at</w:t>
      </w:r>
      <w:r w:rsidR="00E45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price of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USD$410</w:t>
      </w:r>
      <w:r w:rsidR="008D19A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000.00. </w:t>
      </w:r>
      <w:r w:rsidR="00C66C63">
        <w:rPr>
          <w:rFonts w:ascii="Times New Roman" w:hAnsi="Times New Roman" w:cs="Times New Roman"/>
          <w:sz w:val="24"/>
          <w:szCs w:val="24"/>
          <w:shd w:val="clear" w:color="auto" w:fill="FFFFFF"/>
        </w:rPr>
        <w:t>Aggrieved by this outcome</w:t>
      </w:r>
      <w:r w:rsidR="00417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63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hrough his then legal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practitioners</w:t>
      </w:r>
      <w:r w:rsidR="00163210">
        <w:rPr>
          <w:rFonts w:ascii="Times New Roman" w:hAnsi="Times New Roman" w:cs="Times New Roman"/>
          <w:sz w:val="24"/>
          <w:szCs w:val="24"/>
          <w:shd w:val="clear" w:color="auto" w:fill="FFFFFF"/>
        </w:rPr>
        <w:t>, the applicant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filed another objection to th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e sale</w:t>
      </w:r>
      <w:r w:rsidR="00163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objection was argued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before the sheriff</w:t>
      </w:r>
      <w:r w:rsidR="0016321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who dismissed the objection and confirm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ed the sale</w:t>
      </w:r>
      <w:r w:rsidR="00A205A1">
        <w:rPr>
          <w:rFonts w:ascii="Times New Roman" w:hAnsi="Times New Roman" w:cs="Times New Roman"/>
          <w:sz w:val="24"/>
          <w:szCs w:val="24"/>
          <w:shd w:val="clear" w:color="auto" w:fill="FFFFFF"/>
        </w:rPr>
        <w:t>. Thereafter,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fifth </w:t>
      </w:r>
      <w:r w:rsidR="00A205A1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transfer title to the second respondent and funds fro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the proceeds of the sale were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disbu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rsed to the fourth respondent. </w:t>
      </w:r>
      <w:r w:rsidR="00C66C63">
        <w:rPr>
          <w:rFonts w:ascii="Times New Roman" w:hAnsi="Times New Roman" w:cs="Times New Roman"/>
          <w:sz w:val="24"/>
          <w:szCs w:val="24"/>
          <w:shd w:val="clear" w:color="auto" w:fill="FFFFFF"/>
        </w:rPr>
        <w:t>Further disgruntled by this turn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events</w:t>
      </w:r>
      <w:r w:rsidR="00C66C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0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applicant filed the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ap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plication </w:t>
      </w:r>
      <w:r w:rsidR="004E0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 </w:t>
      </w:r>
      <w:r w:rsidR="00643E7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before me seeking the following remedy</w:t>
      </w:r>
      <w:r w:rsidR="002F128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54804" w:rsidRPr="00ED7707" w:rsidRDefault="00277101" w:rsidP="00F81F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 The application be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allowed with costs</w:t>
      </w:r>
    </w:p>
    <w:p w:rsidR="00054804" w:rsidRPr="00ED7707" w:rsidRDefault="00054804" w:rsidP="00F81F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2. The sale in execution under Case Numb</w:t>
      </w:r>
      <w:r w:rsidR="0004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 HC 10130/15 be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set aside</w:t>
      </w:r>
    </w:p>
    <w:p w:rsidR="00054804" w:rsidRPr="00ED7707" w:rsidRDefault="00E2283B" w:rsidP="00F81F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The decision of the first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respondent </w:t>
      </w:r>
      <w:r w:rsidR="00042905">
        <w:rPr>
          <w:rFonts w:ascii="Times New Roman" w:hAnsi="Times New Roman" w:cs="Times New Roman"/>
          <w:sz w:val="24"/>
          <w:szCs w:val="24"/>
          <w:shd w:val="clear" w:color="auto" w:fill="FFFFFF"/>
        </w:rPr>
        <w:t>to confirm same be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aside</w:t>
      </w:r>
    </w:p>
    <w:p w:rsidR="00054804" w:rsidRPr="00ED7707" w:rsidRDefault="00054804" w:rsidP="00F81F2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4. The subsequent transfer of the applicant’s propert</w:t>
      </w:r>
      <w:r w:rsidR="00CF6293">
        <w:rPr>
          <w:rFonts w:ascii="Times New Roman" w:hAnsi="Times New Roman" w:cs="Times New Roman"/>
          <w:sz w:val="24"/>
          <w:szCs w:val="24"/>
          <w:shd w:val="clear" w:color="auto" w:fill="FFFFFF"/>
        </w:rPr>
        <w:t>y (</w:t>
      </w:r>
      <w:r w:rsidR="00A857C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Holmweed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Lane Umwinsdal</w:t>
      </w:r>
      <w:r w:rsidR="00A857C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e, </w:t>
      </w:r>
      <w:r w:rsidR="00E2283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Glenlorne, Harare</w:t>
      </w:r>
      <w:r w:rsidR="00CF629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2283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first </w:t>
      </w:r>
      <w:r w:rsidR="000A2780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 be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aside</w:t>
      </w:r>
    </w:p>
    <w:p w:rsidR="00054804" w:rsidRPr="00ED7707" w:rsidRDefault="0034703C" w:rsidP="00F81F2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 The d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eed of transfer n</w:t>
      </w:r>
      <w:r w:rsidR="00E2283B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umber 350/2011 in favor of second and third </w:t>
      </w:r>
      <w:r w:rsidR="00DB75D2">
        <w:rPr>
          <w:rFonts w:ascii="Times New Roman" w:hAnsi="Times New Roman" w:cs="Times New Roman"/>
          <w:sz w:val="24"/>
          <w:szCs w:val="24"/>
          <w:shd w:val="clear" w:color="auto" w:fill="FFFFFF"/>
        </w:rPr>
        <w:t>respondents be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aside and title reverts back to the applicant with costs.</w:t>
      </w:r>
    </w:p>
    <w:p w:rsidR="00907721" w:rsidRDefault="00E2283B" w:rsidP="00771D0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6. The fifth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respon</w:t>
      </w:r>
      <w:r w:rsidR="00901A4E">
        <w:rPr>
          <w:rFonts w:ascii="Times New Roman" w:hAnsi="Times New Roman" w:cs="Times New Roman"/>
          <w:sz w:val="24"/>
          <w:szCs w:val="24"/>
          <w:shd w:val="clear" w:color="auto" w:fill="FFFFFF"/>
        </w:rPr>
        <w:t>dent (Registrar of Deeds)</w:t>
      </w:r>
      <w:r w:rsidR="0004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EB62E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ordered to revive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applicant’s deed of transfer number 350/2011 within 7 </w:t>
      </w:r>
      <w:r w:rsidR="00771D0B">
        <w:rPr>
          <w:rFonts w:ascii="Times New Roman" w:hAnsi="Times New Roman" w:cs="Times New Roman"/>
          <w:sz w:val="24"/>
          <w:szCs w:val="24"/>
          <w:shd w:val="clear" w:color="auto" w:fill="FFFFFF"/>
        </w:rPr>
        <w:t>days of the grant of this order.</w:t>
      </w:r>
    </w:p>
    <w:p w:rsidR="00771D0B" w:rsidRPr="00BC7A52" w:rsidRDefault="00771D0B" w:rsidP="00771D0B">
      <w:pPr>
        <w:spacing w:line="360" w:lineRule="auto"/>
        <w:jc w:val="both"/>
        <w:rPr>
          <w:rFonts w:ascii="Times New Roman" w:hAnsi="Times New Roman" w:cs="Times New Roman"/>
          <w:sz w:val="14"/>
          <w:szCs w:val="14"/>
          <w:shd w:val="clear" w:color="auto" w:fill="FFFFFF"/>
        </w:rPr>
      </w:pPr>
    </w:p>
    <w:p w:rsidR="00054804" w:rsidRPr="00ED7707" w:rsidRDefault="00054804" w:rsidP="00F8160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It is at this p</w:t>
      </w:r>
      <w:r w:rsidR="00DE1FC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oint that I have to determine the respective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rights of the</w:t>
      </w:r>
      <w:r w:rsidR="00DE1FC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parties. At the hearing o</w:t>
      </w:r>
      <w:r w:rsidR="00453D0E">
        <w:rPr>
          <w:rFonts w:ascii="Times New Roman" w:hAnsi="Times New Roman" w:cs="Times New Roman"/>
          <w:sz w:val="24"/>
          <w:szCs w:val="24"/>
          <w:shd w:val="clear" w:color="auto" w:fill="FFFFFF"/>
        </w:rPr>
        <w:t>f this matter and in the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papers filed of record</w:t>
      </w:r>
      <w:r w:rsidR="00453D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</w:t>
      </w:r>
      <w:r w:rsidR="00C0547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urth respondent 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raised two points in </w:t>
      </w:r>
      <w:r w:rsidR="003672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limine. </w:t>
      </w:r>
      <w:r w:rsidR="00634A6F">
        <w:rPr>
          <w:rFonts w:ascii="Times New Roman" w:hAnsi="Times New Roman" w:cs="Times New Roman"/>
          <w:sz w:val="24"/>
          <w:szCs w:val="24"/>
          <w:shd w:val="clear" w:color="auto" w:fill="FFFFFF"/>
        </w:rPr>
        <w:t>Firstly,</w:t>
      </w:r>
      <w:r w:rsidR="00453D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4A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the matter is </w:t>
      </w:r>
      <w:r w:rsidR="00634A6F" w:rsidRPr="00634A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lis</w:t>
      </w:r>
      <w:r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pendens</w:t>
      </w:r>
      <w:r w:rsidR="00634A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4A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that </w:t>
      </w:r>
      <w:r w:rsidR="009563F5">
        <w:rPr>
          <w:rFonts w:ascii="Times New Roman" w:hAnsi="Times New Roman" w:cs="Times New Roman"/>
          <w:sz w:val="24"/>
          <w:szCs w:val="24"/>
          <w:shd w:val="clear" w:color="auto" w:fill="FFFFFF"/>
        </w:rPr>
        <w:t>there is a pending application for</w:t>
      </w:r>
      <w:r w:rsidR="003C6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condonation under HC 10542/18, whose</w:t>
      </w:r>
      <w:r w:rsidR="00956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6A7D">
        <w:rPr>
          <w:rFonts w:ascii="Times New Roman" w:hAnsi="Times New Roman" w:cs="Times New Roman"/>
          <w:sz w:val="24"/>
          <w:szCs w:val="24"/>
          <w:shd w:val="clear" w:color="auto" w:fill="FFFFFF"/>
        </w:rPr>
        <w:t>ultimate objective is</w:t>
      </w:r>
      <w:r w:rsidR="00956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setting aside of the Sheriff’s sale. </w:t>
      </w:r>
      <w:r w:rsidR="00B56BCB">
        <w:rPr>
          <w:rFonts w:ascii="Times New Roman" w:hAnsi="Times New Roman" w:cs="Times New Roman"/>
          <w:sz w:val="24"/>
          <w:szCs w:val="24"/>
          <w:shd w:val="clear" w:color="auto" w:fill="FFFFFF"/>
        </w:rPr>
        <w:t>The second preliminary point is that this application is</w:t>
      </w:r>
      <w:r w:rsidR="00A72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properly before this court, since the High Court Rules</w:t>
      </w:r>
      <w:r w:rsidR="00122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4066">
        <w:rPr>
          <w:rFonts w:ascii="Times New Roman" w:hAnsi="Times New Roman" w:cs="Times New Roman"/>
          <w:sz w:val="24"/>
          <w:szCs w:val="24"/>
          <w:shd w:val="clear" w:color="auto" w:fill="FFFFFF"/>
        </w:rPr>
        <w:t>1971 (then applicable)</w:t>
      </w:r>
      <w:r w:rsidR="00A72F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provide for a review of the Sheriff’</w:t>
      </w:r>
      <w:r w:rsidR="003A4DD4">
        <w:rPr>
          <w:rFonts w:ascii="Times New Roman" w:hAnsi="Times New Roman" w:cs="Times New Roman"/>
          <w:sz w:val="24"/>
          <w:szCs w:val="24"/>
          <w:shd w:val="clear" w:color="auto" w:fill="FFFFFF"/>
        </w:rPr>
        <w:t>s determination via rule 359 (8).</w:t>
      </w:r>
      <w:r w:rsidR="006E6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argument is that, while the pr</w:t>
      </w:r>
      <w:r w:rsidR="0013550E">
        <w:rPr>
          <w:rFonts w:ascii="Times New Roman" w:hAnsi="Times New Roman" w:cs="Times New Roman"/>
          <w:sz w:val="24"/>
          <w:szCs w:val="24"/>
          <w:shd w:val="clear" w:color="auto" w:fill="FFFFFF"/>
        </w:rPr>
        <w:t>esent application purports to seek</w:t>
      </w:r>
      <w:r w:rsidR="006E6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review</w:t>
      </w:r>
      <w:r w:rsidR="00F9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terms of</w:t>
      </w:r>
      <w:r w:rsidR="00135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sections 3 and 4 of the AJA, it is in fact, an application </w:t>
      </w:r>
      <w:r w:rsidR="00EC3197">
        <w:rPr>
          <w:rFonts w:ascii="Times New Roman" w:hAnsi="Times New Roman" w:cs="Times New Roman"/>
          <w:sz w:val="24"/>
          <w:szCs w:val="24"/>
          <w:shd w:val="clear" w:color="auto" w:fill="FFFFFF"/>
        </w:rPr>
        <w:t>for review under r</w:t>
      </w:r>
      <w:r w:rsidR="00F9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(8) or </w:t>
      </w:r>
      <w:r w:rsidR="00F34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Order 33 of the </w:t>
      </w:r>
      <w:r w:rsidR="00294D9A">
        <w:rPr>
          <w:rFonts w:ascii="Times New Roman" w:hAnsi="Times New Roman" w:cs="Times New Roman"/>
          <w:sz w:val="24"/>
          <w:szCs w:val="24"/>
          <w:shd w:val="clear" w:color="auto" w:fill="FFFFFF"/>
        </w:rPr>
        <w:t>Rules.</w:t>
      </w:r>
      <w:r w:rsidR="006E6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1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Let me now </w:t>
      </w:r>
      <w:r w:rsidR="001A0255">
        <w:rPr>
          <w:rFonts w:ascii="Times New Roman" w:hAnsi="Times New Roman" w:cs="Times New Roman"/>
          <w:sz w:val="24"/>
          <w:szCs w:val="24"/>
          <w:shd w:val="clear" w:color="auto" w:fill="FFFFFF"/>
        </w:rPr>
        <w:t>examine the applicable law and</w:t>
      </w:r>
      <w:r w:rsidR="00F81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address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F8160C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points in</w:t>
      </w:r>
      <w:r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limine</w:t>
      </w:r>
      <w:r w:rsidR="001A0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that context.</w:t>
      </w:r>
    </w:p>
    <w:p w:rsidR="00BB6FE5" w:rsidRPr="000319C9" w:rsidRDefault="00BB6FE5" w:rsidP="00DE4AF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054804" w:rsidRPr="00ED7707" w:rsidRDefault="00A0122C" w:rsidP="00DE4A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applicable law</w:t>
      </w:r>
    </w:p>
    <w:p w:rsidR="00F3675B" w:rsidRDefault="00C52AA3" w:rsidP="00FA33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will start by highlighting that the points raised in the application, in</w:t>
      </w:r>
      <w:r w:rsidRPr="00C52A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casu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are</w:t>
      </w:r>
      <w:r w:rsidR="00E7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more or less the same as we</w:t>
      </w:r>
      <w:r w:rsidR="0022562E">
        <w:rPr>
          <w:rFonts w:ascii="Times New Roman" w:hAnsi="Times New Roman" w:cs="Times New Roman"/>
          <w:sz w:val="24"/>
          <w:szCs w:val="24"/>
          <w:shd w:val="clear" w:color="auto" w:fill="FFFFFF"/>
        </w:rPr>
        <w:t>re advanced in the objection to the sale</w:t>
      </w:r>
      <w:r w:rsidR="00B47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made to the fourth respondent. </w:t>
      </w:r>
      <w:r w:rsidR="00686B62">
        <w:rPr>
          <w:rFonts w:ascii="Times New Roman" w:hAnsi="Times New Roman" w:cs="Times New Roman"/>
          <w:sz w:val="24"/>
          <w:szCs w:val="24"/>
          <w:shd w:val="clear" w:color="auto" w:fill="FFFFFF"/>
        </w:rPr>
        <w:t>Consequently, the applicant ought to have made an application to this court in terms of rule 359 (8)</w:t>
      </w:r>
      <w:r w:rsidR="00F3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within a month of confirmation of the sale. The said rule reads as follows:</w:t>
      </w:r>
    </w:p>
    <w:p w:rsidR="00E035BF" w:rsidRPr="00A25EC4" w:rsidRDefault="00E035BF" w:rsidP="00FA3385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  <w:shd w:val="clear" w:color="auto" w:fill="FFFFFF"/>
        </w:rPr>
      </w:pPr>
    </w:p>
    <w:p w:rsidR="00E035BF" w:rsidRPr="00B649F1" w:rsidRDefault="00EC4C7B" w:rsidP="00B649F1">
      <w:pPr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B649F1">
        <w:rPr>
          <w:rFonts w:ascii="Times New Roman" w:hAnsi="Times New Roman" w:cs="Times New Roman"/>
          <w:shd w:val="clear" w:color="auto" w:fill="FFFFFF"/>
        </w:rPr>
        <w:t xml:space="preserve">“Any person who is aggrieved by </w:t>
      </w:r>
      <w:r w:rsidR="00916DC7" w:rsidRPr="00B649F1">
        <w:rPr>
          <w:rFonts w:ascii="Times New Roman" w:hAnsi="Times New Roman" w:cs="Times New Roman"/>
          <w:shd w:val="clear" w:color="auto" w:fill="FFFFFF"/>
        </w:rPr>
        <w:t xml:space="preserve">the Sheriff’s decision in terms of subrule (7) may, within one month after he was notified of it, </w:t>
      </w:r>
      <w:r w:rsidR="00B649F1" w:rsidRPr="00B649F1">
        <w:rPr>
          <w:rFonts w:ascii="Times New Roman" w:hAnsi="Times New Roman" w:cs="Times New Roman"/>
          <w:shd w:val="clear" w:color="auto" w:fill="FFFFFF"/>
        </w:rPr>
        <w:t>apply to the court by way of a court application to have the decision set aside”.</w:t>
      </w:r>
    </w:p>
    <w:p w:rsidR="0074644B" w:rsidRPr="0074644B" w:rsidRDefault="0074644B" w:rsidP="0074644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94319A" w:rsidRPr="0094319A" w:rsidRDefault="0074644B" w:rsidP="00EC31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next pertinent point that I make is that </w:t>
      </w:r>
      <w:r w:rsidR="00B0588F">
        <w:rPr>
          <w:rFonts w:ascii="Times New Roman" w:hAnsi="Times New Roman" w:cs="Times New Roman"/>
          <w:sz w:val="24"/>
          <w:szCs w:val="24"/>
          <w:shd w:val="clear" w:color="auto" w:fill="FFFFFF"/>
        </w:rPr>
        <w:t>the applicant did not make an application to</w:t>
      </w:r>
      <w:r w:rsidR="00EC3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court as required by r</w:t>
      </w:r>
      <w:r w:rsidR="00B0588F">
        <w:rPr>
          <w:rFonts w:ascii="Times New Roman" w:hAnsi="Times New Roman" w:cs="Times New Roman"/>
          <w:sz w:val="24"/>
          <w:szCs w:val="24"/>
          <w:shd w:val="clear" w:color="auto" w:fill="FFFFFF"/>
        </w:rPr>
        <w:t>359 (8) within the prescribed period or at all</w:t>
      </w:r>
      <w:r w:rsidR="00D338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A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Thus,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position of the law is very </w:t>
      </w:r>
      <w:r w:rsidR="001A503D">
        <w:rPr>
          <w:rFonts w:ascii="Times New Roman" w:hAnsi="Times New Roman" w:cs="Times New Roman"/>
          <w:sz w:val="24"/>
          <w:szCs w:val="24"/>
          <w:shd w:val="clear" w:color="auto" w:fill="FFFFFF"/>
        </w:rPr>
        <w:t>clear on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503D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 to set aside a Sheriff’s sale after confirmation,</w:t>
      </w:r>
      <w:r w:rsidR="00B93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4C5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B93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550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case</w:t>
      </w:r>
      <w:r w:rsidR="00345B6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550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law</w:t>
      </w:r>
      <w:r w:rsidR="00E54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abounds</w:t>
      </w:r>
      <w:r w:rsidR="00136CA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this jurisdiction. </w:t>
      </w:r>
      <w:r w:rsidR="001C737E">
        <w:rPr>
          <w:rFonts w:ascii="Times New Roman" w:hAnsi="Times New Roman" w:cs="Times New Roman"/>
          <w:sz w:val="24"/>
          <w:szCs w:val="24"/>
          <w:shd w:val="clear" w:color="auto" w:fill="FFFFFF"/>
        </w:rPr>
        <w:t>I find it imperative to state that t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he application must be founded either in terms of strict co</w:t>
      </w:r>
      <w:r w:rsidR="00A0122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mmon law principles or in terms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rule </w:t>
      </w:r>
      <w:r w:rsidR="0005696F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359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(8).</w:t>
      </w:r>
      <w:r w:rsidR="003E6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this respect, what has to be done was</w:t>
      </w:r>
      <w:r w:rsidR="00A0122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succinctly laid out </w:t>
      </w:r>
      <w:r w:rsidR="0004550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</w:t>
      </w:r>
      <w:r w:rsidR="00EC3197" w:rsidRPr="00EC3197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manzunzu</w:t>
      </w:r>
      <w:r w:rsidR="00EC319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550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 in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Nyamadzawo </w:t>
      </w:r>
      <w:r w:rsidR="00054804" w:rsidRPr="00EC319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Sheriff of the High Cou</w:t>
      </w:r>
      <w:r w:rsidR="00954FC2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rt of Zimbabwe N.O &amp;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HH</w:t>
      </w:r>
      <w:r w:rsidR="00954FC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259-21. The learned</w:t>
      </w:r>
      <w:r w:rsidR="00A61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judge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unequivocally</w:t>
      </w:r>
      <w:r w:rsidR="00A61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stated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3D10">
        <w:rPr>
          <w:rFonts w:ascii="Times New Roman" w:hAnsi="Times New Roman" w:cs="Times New Roman"/>
          <w:sz w:val="24"/>
          <w:szCs w:val="24"/>
          <w:shd w:val="clear" w:color="auto" w:fill="FFFFFF"/>
        </w:rPr>
        <w:t>that a</w:t>
      </w:r>
      <w:r w:rsidR="00EC3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remedy through r</w:t>
      </w:r>
      <w:r w:rsidR="00D8258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359 (8) is available to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an applicant who initially requested the Sh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eriff to set aside the sale. In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other words, one cannot seek recourse through rule 359 (8) in the a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bsence of an initial request to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set aside the sale in te</w:t>
      </w:r>
      <w:r w:rsidR="00EC3197">
        <w:rPr>
          <w:rFonts w:ascii="Times New Roman" w:hAnsi="Times New Roman" w:cs="Times New Roman"/>
          <w:sz w:val="24"/>
          <w:szCs w:val="24"/>
          <w:shd w:val="clear" w:color="auto" w:fill="FFFFFF"/>
        </w:rPr>
        <w:t>rms of r</w:t>
      </w:r>
      <w:r w:rsidR="005D718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(1). </w:t>
      </w:r>
      <w:r w:rsidR="0094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completeness of the record, </w:t>
      </w:r>
      <w:r w:rsidR="0094319A">
        <w:rPr>
          <w:rFonts w:ascii="Times New Roman" w:hAnsi="Times New Roman" w:cs="Times New Roman"/>
          <w:sz w:val="24"/>
          <w:szCs w:val="24"/>
        </w:rPr>
        <w:t>this rule reads as follows</w:t>
      </w:r>
    </w:p>
    <w:p w:rsidR="0094319A" w:rsidRPr="004C67C2" w:rsidRDefault="0094319A" w:rsidP="0094319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4319A" w:rsidRPr="00EC3197" w:rsidRDefault="0094319A" w:rsidP="00EC3197">
      <w:pPr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EC3197">
        <w:rPr>
          <w:rFonts w:ascii="Times New Roman" w:hAnsi="Times New Roman" w:cs="Times New Roman"/>
          <w:b/>
          <w:bCs/>
          <w:i/>
          <w:iCs/>
        </w:rPr>
        <w:t>“359. Confirmation or setting aside sale</w:t>
      </w:r>
    </w:p>
    <w:p w:rsidR="0094319A" w:rsidRPr="00EC3197" w:rsidRDefault="0094319A" w:rsidP="00EC3197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EC3197">
        <w:rPr>
          <w:rFonts w:ascii="Times New Roman" w:hAnsi="Times New Roman" w:cs="Times New Roman"/>
        </w:rPr>
        <w:t>Subject to this rule, any person who has an interest in a sale in terms of this Order may request the Sheriff to set it aside on the ground that—</w:t>
      </w:r>
    </w:p>
    <w:p w:rsidR="0094319A" w:rsidRPr="00EC3197" w:rsidRDefault="0094319A" w:rsidP="00EC319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94319A" w:rsidRPr="00EC3197" w:rsidRDefault="0094319A" w:rsidP="00EC3197">
      <w:pPr>
        <w:ind w:firstLine="720"/>
        <w:jc w:val="both"/>
        <w:rPr>
          <w:rFonts w:ascii="Times New Roman" w:hAnsi="Times New Roman" w:cs="Times New Roman"/>
        </w:rPr>
      </w:pPr>
      <w:r w:rsidRPr="00EC3197">
        <w:rPr>
          <w:rFonts w:ascii="Times New Roman" w:hAnsi="Times New Roman" w:cs="Times New Roman"/>
        </w:rPr>
        <w:t>(</w:t>
      </w:r>
      <w:r w:rsidRPr="00EC3197">
        <w:rPr>
          <w:rFonts w:ascii="Times New Roman" w:hAnsi="Times New Roman" w:cs="Times New Roman"/>
          <w:i/>
          <w:iCs/>
        </w:rPr>
        <w:t>a</w:t>
      </w:r>
      <w:r w:rsidRPr="00EC3197">
        <w:rPr>
          <w:rFonts w:ascii="Times New Roman" w:hAnsi="Times New Roman" w:cs="Times New Roman"/>
        </w:rPr>
        <w:t>) the sale was improperly conducted; or</w:t>
      </w:r>
    </w:p>
    <w:p w:rsidR="0094319A" w:rsidRDefault="0094319A" w:rsidP="00EC31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3197">
        <w:rPr>
          <w:rFonts w:ascii="Times New Roman" w:hAnsi="Times New Roman" w:cs="Times New Roman"/>
        </w:rPr>
        <w:t>(</w:t>
      </w:r>
      <w:r w:rsidRPr="00EC3197">
        <w:rPr>
          <w:rFonts w:ascii="Times New Roman" w:hAnsi="Times New Roman" w:cs="Times New Roman"/>
          <w:i/>
          <w:iCs/>
        </w:rPr>
        <w:t>b</w:t>
      </w:r>
      <w:r w:rsidRPr="00EC3197">
        <w:rPr>
          <w:rFonts w:ascii="Times New Roman" w:hAnsi="Times New Roman" w:cs="Times New Roman"/>
        </w:rPr>
        <w:t>) the property was sold for an unreasonably low price;</w:t>
      </w:r>
      <w:r w:rsidR="0052577B" w:rsidRPr="00EC3197">
        <w:rPr>
          <w:rFonts w:ascii="Times New Roman" w:hAnsi="Times New Roman" w:cs="Times New Roman"/>
        </w:rPr>
        <w:t xml:space="preserve"> </w:t>
      </w:r>
      <w:r w:rsidR="005E5855" w:rsidRPr="00EC3197">
        <w:rPr>
          <w:rFonts w:ascii="Times New Roman" w:hAnsi="Times New Roman" w:cs="Times New Roman"/>
        </w:rPr>
        <w:t>or on any other good ground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E5855">
        <w:rPr>
          <w:rFonts w:ascii="Times New Roman" w:hAnsi="Times New Roman" w:cs="Times New Roman"/>
          <w:sz w:val="24"/>
          <w:szCs w:val="24"/>
        </w:rPr>
        <w:t>.</w:t>
      </w:r>
    </w:p>
    <w:p w:rsidR="0094319A" w:rsidRDefault="0094319A" w:rsidP="001A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213" w:rsidRDefault="004C67C2" w:rsidP="001A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Thus, it </w:t>
      </w:r>
      <w:r w:rsidR="005D718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is trite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an app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licant who has not challenged a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sale </w:t>
      </w:r>
      <w:r w:rsidR="003C31C0">
        <w:rPr>
          <w:rFonts w:ascii="Times New Roman" w:hAnsi="Times New Roman" w:cs="Times New Roman"/>
          <w:sz w:val="24"/>
          <w:szCs w:val="24"/>
          <w:shd w:val="clear" w:color="auto" w:fill="FFFFFF"/>
        </w:rPr>
        <w:t>in execution to the S</w:t>
      </w:r>
      <w:r w:rsidR="001E616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heriff </w:t>
      </w:r>
      <w:r w:rsidR="00D91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through </w:t>
      </w:r>
      <w:r w:rsid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453F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(1) objection </w:t>
      </w:r>
      <w:r w:rsidR="001E616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BC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seek relief under </w:t>
      </w:r>
      <w:r w:rsid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</w:t>
      </w:r>
      <w:r w:rsidR="0076058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(8)</w:t>
      </w:r>
      <w:r w:rsidR="00CA454D">
        <w:rPr>
          <w:rFonts w:ascii="Times New Roman" w:hAnsi="Times New Roman" w:cs="Times New Roman"/>
          <w:sz w:val="24"/>
          <w:szCs w:val="24"/>
          <w:shd w:val="clear" w:color="auto" w:fill="FFFFFF"/>
        </w:rPr>
        <w:t>. From a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reading of the </w:t>
      </w:r>
      <w:r w:rsidR="00CA4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case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law</w:t>
      </w:r>
      <w:r w:rsidR="00CA45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is evide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 that the first consideration </w:t>
      </w:r>
      <w:r w:rsidR="002B7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be made is whether there was </w:t>
      </w:r>
      <w:r w:rsidR="004D48D6">
        <w:rPr>
          <w:rFonts w:ascii="Times New Roman" w:hAnsi="Times New Roman" w:cs="Times New Roman"/>
          <w:sz w:val="24"/>
          <w:szCs w:val="24"/>
          <w:shd w:val="clear" w:color="auto" w:fill="FFFFFF"/>
        </w:rPr>
        <w:t>an initial objection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sheriff </w:t>
      </w:r>
      <w:r w:rsidR="002137E6">
        <w:rPr>
          <w:rFonts w:ascii="Times New Roman" w:hAnsi="Times New Roman" w:cs="Times New Roman"/>
          <w:sz w:val="24"/>
          <w:szCs w:val="24"/>
          <w:shd w:val="clear" w:color="auto" w:fill="FFFFFF"/>
        </w:rPr>
        <w:t>to have the sale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aside</w:t>
      </w:r>
      <w:r w:rsidR="0002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</w:t>
      </w:r>
      <w:r w:rsidR="002137E6">
        <w:rPr>
          <w:rFonts w:ascii="Times New Roman" w:hAnsi="Times New Roman" w:cs="Times New Roman"/>
          <w:sz w:val="24"/>
          <w:szCs w:val="24"/>
          <w:shd w:val="clear" w:color="auto" w:fill="FFFFFF"/>
        </w:rPr>
        <w:t>grounds</w:t>
      </w:r>
      <w:r w:rsidR="007C5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stated</w:t>
      </w:r>
      <w:r w:rsid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r</w:t>
      </w:r>
      <w:r w:rsidR="00D94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(1)</w:t>
      </w:r>
      <w:r w:rsidR="002F2D66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E1D6B">
        <w:rPr>
          <w:rFonts w:ascii="Times New Roman" w:hAnsi="Times New Roman" w:cs="Times New Roman"/>
          <w:sz w:val="24"/>
          <w:szCs w:val="24"/>
          <w:shd w:val="clear" w:color="auto" w:fill="FFFFFF"/>
        </w:rPr>
        <w:t>Nevertheless, it is important to note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rule 359</w:t>
      </w:r>
      <w:r w:rsidR="00AF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(8) is only available in c</w:t>
      </w:r>
      <w:r w:rsidR="007E4E5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ircumstances where the sale has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not yet been confirmed and transfe</w:t>
      </w:r>
      <w:r w:rsidR="00233213">
        <w:rPr>
          <w:rFonts w:ascii="Times New Roman" w:hAnsi="Times New Roman" w:cs="Times New Roman"/>
          <w:sz w:val="24"/>
          <w:szCs w:val="24"/>
          <w:shd w:val="clear" w:color="auto" w:fill="FFFFFF"/>
        </w:rPr>
        <w:t>r has not yet passed.</w:t>
      </w:r>
    </w:p>
    <w:p w:rsidR="005E556E" w:rsidRDefault="00233213" w:rsidP="0023321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After confirmation and transfer have occurred, </w:t>
      </w:r>
      <w:r w:rsidR="00020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legal position was </w:t>
      </w:r>
      <w:r w:rsidR="003D7D0F">
        <w:rPr>
          <w:rFonts w:ascii="Times New Roman" w:hAnsi="Times New Roman" w:cs="Times New Roman"/>
          <w:sz w:val="24"/>
          <w:szCs w:val="24"/>
          <w:shd w:val="clear" w:color="auto" w:fill="FFFFFF"/>
        </w:rPr>
        <w:t>set out</w:t>
      </w:r>
      <w:r w:rsidR="00FD058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6E3903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Chiwanza </w:t>
      </w:r>
      <w:r w:rsidR="006E3903" w:rsidRPr="00CE29F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6E3903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Matanda &amp;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2004 (2) ZLR</w:t>
      </w:r>
      <w:r w:rsidR="00766CD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203 (H) at 206 by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A52" w:rsidRPr="00386A52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makarau</w:t>
      </w:r>
      <w:r w:rsidR="00386A5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J (as</w:t>
      </w:r>
      <w:r w:rsidR="00766CD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she then was) as follows:</w:t>
      </w:r>
    </w:p>
    <w:p w:rsidR="00B52C5C" w:rsidRPr="00302868" w:rsidRDefault="00B52C5C" w:rsidP="00233213">
      <w:pPr>
        <w:spacing w:line="360" w:lineRule="auto"/>
        <w:ind w:firstLine="426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D051A2" w:rsidRDefault="00054804" w:rsidP="00B52C5C">
      <w:pPr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D7707">
        <w:rPr>
          <w:rFonts w:ascii="Times New Roman" w:hAnsi="Times New Roman" w:cs="Times New Roman"/>
          <w:shd w:val="clear" w:color="auto" w:fill="FFFFFF"/>
        </w:rPr>
        <w:t>“After a sale has not only bee</w:t>
      </w:r>
      <w:r w:rsidR="005E556E" w:rsidRPr="00ED7707">
        <w:rPr>
          <w:rFonts w:ascii="Times New Roman" w:hAnsi="Times New Roman" w:cs="Times New Roman"/>
          <w:shd w:val="clear" w:color="auto" w:fill="FFFFFF"/>
        </w:rPr>
        <w:t xml:space="preserve">n confirmed but transfer of the </w:t>
      </w:r>
      <w:r w:rsidRPr="00ED7707">
        <w:rPr>
          <w:rFonts w:ascii="Times New Roman" w:hAnsi="Times New Roman" w:cs="Times New Roman"/>
          <w:shd w:val="clear" w:color="auto" w:fill="FFFFFF"/>
        </w:rPr>
        <w:t>property has been effected to a third party, interested partie</w:t>
      </w:r>
      <w:r w:rsidR="005E556E" w:rsidRPr="00ED7707">
        <w:rPr>
          <w:rFonts w:ascii="Times New Roman" w:hAnsi="Times New Roman" w:cs="Times New Roman"/>
          <w:shd w:val="clear" w:color="auto" w:fill="FFFFFF"/>
        </w:rPr>
        <w:t xml:space="preserve">s may still approach this court </w:t>
      </w:r>
      <w:r w:rsidRPr="00ED7707">
        <w:rPr>
          <w:rFonts w:ascii="Times New Roman" w:hAnsi="Times New Roman" w:cs="Times New Roman"/>
          <w:shd w:val="clear" w:color="auto" w:fill="FFFFFF"/>
        </w:rPr>
        <w:t>at common law for the sale and transfer to be set aside. I</w:t>
      </w:r>
      <w:r w:rsidR="005E556E" w:rsidRPr="00ED7707">
        <w:rPr>
          <w:rFonts w:ascii="Times New Roman" w:hAnsi="Times New Roman" w:cs="Times New Roman"/>
          <w:shd w:val="clear" w:color="auto" w:fill="FFFFFF"/>
        </w:rPr>
        <w:t xml:space="preserve">t further appears to me that an </w:t>
      </w:r>
      <w:r w:rsidRPr="00ED7707">
        <w:rPr>
          <w:rFonts w:ascii="Times New Roman" w:hAnsi="Times New Roman" w:cs="Times New Roman"/>
          <w:shd w:val="clear" w:color="auto" w:fill="FFFFFF"/>
        </w:rPr>
        <w:t xml:space="preserve">approach at this stage, </w:t>
      </w:r>
      <w:r w:rsidRPr="005113C4">
        <w:rPr>
          <w:rFonts w:ascii="Times New Roman" w:hAnsi="Times New Roman" w:cs="Times New Roman"/>
          <w:u w:val="single"/>
          <w:shd w:val="clear" w:color="auto" w:fill="FFFFFF"/>
        </w:rPr>
        <w:t>after the property has been transfer</w:t>
      </w:r>
      <w:r w:rsidR="005E556E" w:rsidRPr="005113C4">
        <w:rPr>
          <w:rFonts w:ascii="Times New Roman" w:hAnsi="Times New Roman" w:cs="Times New Roman"/>
          <w:u w:val="single"/>
          <w:shd w:val="clear" w:color="auto" w:fill="FFFFFF"/>
        </w:rPr>
        <w:t xml:space="preserve">red to a third party, cannot be </w:t>
      </w:r>
      <w:r w:rsidRPr="005113C4">
        <w:rPr>
          <w:rFonts w:ascii="Times New Roman" w:hAnsi="Times New Roman" w:cs="Times New Roman"/>
          <w:u w:val="single"/>
          <w:shd w:val="clear" w:color="auto" w:fill="FFFFFF"/>
        </w:rPr>
        <w:t xml:space="preserve">sustained on alleged violations of the </w:t>
      </w:r>
      <w:r w:rsidRPr="00386E89">
        <w:rPr>
          <w:rFonts w:ascii="Times New Roman" w:hAnsi="Times New Roman" w:cs="Times New Roman"/>
          <w:u w:val="single"/>
          <w:shd w:val="clear" w:color="auto" w:fill="FFFFFF"/>
        </w:rPr>
        <w:t>rules of this cour</w:t>
      </w:r>
      <w:r w:rsidR="005E556E" w:rsidRPr="00386E89">
        <w:rPr>
          <w:rFonts w:ascii="Times New Roman" w:hAnsi="Times New Roman" w:cs="Times New Roman"/>
          <w:u w:val="single"/>
          <w:shd w:val="clear" w:color="auto" w:fill="FFFFFF"/>
        </w:rPr>
        <w:t>t</w:t>
      </w:r>
      <w:r w:rsidR="005E556E" w:rsidRPr="00ED7707">
        <w:rPr>
          <w:rFonts w:ascii="Times New Roman" w:hAnsi="Times New Roman" w:cs="Times New Roman"/>
          <w:shd w:val="clear" w:color="auto" w:fill="FFFFFF"/>
        </w:rPr>
        <w:t xml:space="preserve"> nor on the general grounds of </w:t>
      </w:r>
      <w:r w:rsidRPr="00ED7707">
        <w:rPr>
          <w:rFonts w:ascii="Times New Roman" w:hAnsi="Times New Roman" w:cs="Times New Roman"/>
          <w:shd w:val="clear" w:color="auto" w:fill="FFFFFF"/>
        </w:rPr>
        <w:t>review at common law but only on the equitable con</w:t>
      </w:r>
      <w:r w:rsidR="005E556E" w:rsidRPr="00ED7707">
        <w:rPr>
          <w:rFonts w:ascii="Times New Roman" w:hAnsi="Times New Roman" w:cs="Times New Roman"/>
          <w:shd w:val="clear" w:color="auto" w:fill="FFFFFF"/>
        </w:rPr>
        <w:t xml:space="preserve">siderations aptly summarized by </w:t>
      </w:r>
      <w:r w:rsidRPr="00ED7707">
        <w:rPr>
          <w:rFonts w:ascii="Times New Roman" w:hAnsi="Times New Roman" w:cs="Times New Roman"/>
          <w:shd w:val="clear" w:color="auto" w:fill="FFFFFF"/>
        </w:rPr>
        <w:t xml:space="preserve">GUBBAY CJ (as he then was) in </w:t>
      </w:r>
      <w:r w:rsidRPr="00ED7707">
        <w:rPr>
          <w:rFonts w:ascii="Times New Roman" w:hAnsi="Times New Roman" w:cs="Times New Roman"/>
          <w:i/>
          <w:shd w:val="clear" w:color="auto" w:fill="FFFFFF"/>
        </w:rPr>
        <w:t xml:space="preserve">Mapedzamombe </w:t>
      </w:r>
      <w:r w:rsidRPr="00486B34">
        <w:rPr>
          <w:rFonts w:ascii="Times New Roman" w:hAnsi="Times New Roman" w:cs="Times New Roman"/>
          <w:shd w:val="clear" w:color="auto" w:fill="FFFFFF"/>
        </w:rPr>
        <w:t xml:space="preserve">v </w:t>
      </w:r>
      <w:r w:rsidR="005E556E" w:rsidRPr="00ED7707">
        <w:rPr>
          <w:rFonts w:ascii="Times New Roman" w:hAnsi="Times New Roman" w:cs="Times New Roman"/>
          <w:i/>
          <w:shd w:val="clear" w:color="auto" w:fill="FFFFFF"/>
        </w:rPr>
        <w:t xml:space="preserve">Commercial Bank of Zimbabwe and </w:t>
      </w:r>
      <w:r w:rsidRPr="00ED7707">
        <w:rPr>
          <w:rFonts w:ascii="Times New Roman" w:hAnsi="Times New Roman" w:cs="Times New Roman"/>
          <w:i/>
          <w:shd w:val="clear" w:color="auto" w:fill="FFFFFF"/>
        </w:rPr>
        <w:t xml:space="preserve">Another </w:t>
      </w:r>
      <w:r w:rsidRPr="00D051A2">
        <w:rPr>
          <w:rFonts w:ascii="Times New Roman" w:hAnsi="Times New Roman" w:cs="Times New Roman"/>
          <w:shd w:val="clear" w:color="auto" w:fill="FFFFFF"/>
        </w:rPr>
        <w:t>1996 (1) ZLR 257 (S)</w:t>
      </w:r>
      <w:r w:rsidR="00E541D0" w:rsidRPr="00D051A2">
        <w:rPr>
          <w:rFonts w:ascii="Times New Roman" w:hAnsi="Times New Roman" w:cs="Times New Roman"/>
          <w:shd w:val="clear" w:color="auto" w:fill="FFFFFF"/>
        </w:rPr>
        <w:t>…”</w:t>
      </w:r>
      <w:r w:rsidR="005113C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54804" w:rsidRPr="00ED7707" w:rsidRDefault="005113C4" w:rsidP="00B52C5C">
      <w:pPr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5113C4">
        <w:rPr>
          <w:rFonts w:ascii="Times New Roman" w:hAnsi="Times New Roman" w:cs="Times New Roman"/>
          <w:b/>
          <w:shd w:val="clear" w:color="auto" w:fill="FFFFFF"/>
        </w:rPr>
        <w:t>[My own emphasis]</w:t>
      </w:r>
    </w:p>
    <w:p w:rsidR="00DE4AF4" w:rsidRPr="00334885" w:rsidRDefault="00DE4AF4" w:rsidP="00054804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968B1" w:rsidRDefault="00F66B59" w:rsidP="000968B1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 </w:t>
      </w:r>
      <w:r w:rsidR="008E2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put the examination of the second point </w:t>
      </w:r>
      <w:r w:rsidR="008E28C1" w:rsidRPr="00386A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 limine</w:t>
      </w:r>
      <w:r w:rsidR="008E2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proper analytica</w:t>
      </w:r>
      <w:r w:rsidR="00DA3B56">
        <w:rPr>
          <w:rFonts w:ascii="Times New Roman" w:hAnsi="Times New Roman" w:cs="Times New Roman"/>
          <w:sz w:val="24"/>
          <w:szCs w:val="24"/>
          <w:shd w:val="clear" w:color="auto" w:fill="FFFFFF"/>
        </w:rPr>
        <w:t>l framework, l</w:t>
      </w:r>
      <w:r w:rsidR="000968B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 me refer to what the learned Chief Justice said in </w:t>
      </w:r>
      <w:r w:rsidR="000968B1" w:rsidRPr="00ED7707">
        <w:rPr>
          <w:rFonts w:ascii="Times New Roman" w:hAnsi="Times New Roman" w:cs="Times New Roman"/>
          <w:i/>
          <w:shd w:val="clear" w:color="auto" w:fill="FFFFFF"/>
        </w:rPr>
        <w:t xml:space="preserve">Mapedzamombe </w:t>
      </w:r>
      <w:r w:rsidR="000968B1" w:rsidRPr="00386A52">
        <w:rPr>
          <w:rFonts w:ascii="Times New Roman" w:hAnsi="Times New Roman" w:cs="Times New Roman"/>
          <w:shd w:val="clear" w:color="auto" w:fill="FFFFFF"/>
        </w:rPr>
        <w:t>v</w:t>
      </w:r>
      <w:r w:rsidR="000968B1" w:rsidRPr="00ED7707">
        <w:rPr>
          <w:rFonts w:ascii="Times New Roman" w:hAnsi="Times New Roman" w:cs="Times New Roman"/>
          <w:i/>
          <w:shd w:val="clear" w:color="auto" w:fill="FFFFFF"/>
        </w:rPr>
        <w:t xml:space="preserve"> Commercial Bank of Zimbabwe and Another supra </w:t>
      </w:r>
      <w:r w:rsidR="000968B1" w:rsidRPr="00ED7707">
        <w:rPr>
          <w:rFonts w:ascii="Times New Roman" w:hAnsi="Times New Roman" w:cs="Times New Roman"/>
          <w:shd w:val="clear" w:color="auto" w:fill="FFFFFF"/>
        </w:rPr>
        <w:t>(at 26D</w:t>
      </w:r>
      <w:r w:rsidR="000968B1" w:rsidRPr="00ED7707">
        <w:rPr>
          <w:rFonts w:ascii="Times New Roman" w:hAnsi="Times New Roman" w:cs="Times New Roman"/>
          <w:i/>
          <w:shd w:val="clear" w:color="auto" w:fill="FFFFFF"/>
        </w:rPr>
        <w:t>)</w:t>
      </w:r>
      <w:r w:rsidR="008F4925" w:rsidRPr="00ED7707">
        <w:rPr>
          <w:rFonts w:ascii="Times New Roman" w:hAnsi="Times New Roman" w:cs="Times New Roman"/>
          <w:shd w:val="clear" w:color="auto" w:fill="FFFFFF"/>
        </w:rPr>
        <w:t>, which is:</w:t>
      </w:r>
    </w:p>
    <w:p w:rsidR="00386A52" w:rsidRPr="00ED7707" w:rsidRDefault="00386A52" w:rsidP="000968B1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968B1" w:rsidRPr="00302868" w:rsidRDefault="000968B1" w:rsidP="00054804">
      <w:pPr>
        <w:jc w:val="both"/>
        <w:rPr>
          <w:rFonts w:ascii="Times New Roman" w:hAnsi="Times New Roman" w:cs="Times New Roman"/>
          <w:i/>
          <w:sz w:val="14"/>
          <w:szCs w:val="14"/>
          <w:shd w:val="clear" w:color="auto" w:fill="FFFFFF"/>
        </w:rPr>
      </w:pPr>
    </w:p>
    <w:p w:rsidR="002D3991" w:rsidRDefault="00054804" w:rsidP="002D3991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ED7707">
        <w:rPr>
          <w:rFonts w:ascii="Times New Roman" w:hAnsi="Times New Roman" w:cs="Times New Roman"/>
          <w:shd w:val="clear" w:color="auto" w:fill="FFFFFF"/>
        </w:rPr>
        <w:t>“Before a sale is confirmed</w:t>
      </w:r>
      <w:r w:rsidR="00327930">
        <w:rPr>
          <w:rFonts w:ascii="Times New Roman" w:hAnsi="Times New Roman" w:cs="Times New Roman"/>
          <w:shd w:val="clear" w:color="auto" w:fill="FFFFFF"/>
        </w:rPr>
        <w:t xml:space="preserve"> in terms of r </w:t>
      </w:r>
      <w:r w:rsidRPr="00ED7707">
        <w:rPr>
          <w:rFonts w:ascii="Times New Roman" w:hAnsi="Times New Roman" w:cs="Times New Roman"/>
          <w:shd w:val="clear" w:color="auto" w:fill="FFFFFF"/>
        </w:rPr>
        <w:t>360, it is a conditional s</w:t>
      </w:r>
      <w:r w:rsidR="00264426" w:rsidRPr="00ED7707">
        <w:rPr>
          <w:rFonts w:ascii="Times New Roman" w:hAnsi="Times New Roman" w:cs="Times New Roman"/>
          <w:shd w:val="clear" w:color="auto" w:fill="FFFFFF"/>
        </w:rPr>
        <w:t>ale and any interested</w:t>
      </w:r>
      <w:r w:rsidRPr="00ED7707">
        <w:rPr>
          <w:rFonts w:ascii="Times New Roman" w:hAnsi="Times New Roman" w:cs="Times New Roman"/>
          <w:shd w:val="clear" w:color="auto" w:fill="FFFFFF"/>
        </w:rPr>
        <w:t>party may apply to court for it to be set aside. At that stage, even though the court has a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 </w:t>
      </w:r>
      <w:r w:rsidRPr="00ED7707">
        <w:rPr>
          <w:rFonts w:ascii="Times New Roman" w:hAnsi="Times New Roman" w:cs="Times New Roman"/>
          <w:shd w:val="clear" w:color="auto" w:fill="FFFFFF"/>
        </w:rPr>
        <w:t>discretion to set aside the sale in certain circumstances, it wi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ll not readily do so. See </w:t>
      </w:r>
      <w:r w:rsidR="00264426" w:rsidRPr="00F8540F">
        <w:rPr>
          <w:rFonts w:ascii="Times New Roman" w:hAnsi="Times New Roman" w:cs="Times New Roman"/>
          <w:i/>
          <w:shd w:val="clear" w:color="auto" w:fill="FFFFFF"/>
        </w:rPr>
        <w:t xml:space="preserve">Lalla </w:t>
      </w:r>
      <w:r w:rsidRPr="00EB3EB3">
        <w:rPr>
          <w:rFonts w:ascii="Times New Roman" w:hAnsi="Times New Roman" w:cs="Times New Roman"/>
          <w:shd w:val="clear" w:color="auto" w:fill="FFFFFF"/>
        </w:rPr>
        <w:t>v</w:t>
      </w:r>
      <w:r w:rsidRPr="00F8540F">
        <w:rPr>
          <w:rFonts w:ascii="Times New Roman" w:hAnsi="Times New Roman" w:cs="Times New Roman"/>
          <w:i/>
          <w:shd w:val="clear" w:color="auto" w:fill="FFFFFF"/>
        </w:rPr>
        <w:t xml:space="preserve"> Bhura supra</w:t>
      </w:r>
      <w:r w:rsidRPr="00ED7707">
        <w:rPr>
          <w:rFonts w:ascii="Times New Roman" w:hAnsi="Times New Roman" w:cs="Times New Roman"/>
          <w:shd w:val="clear" w:color="auto" w:fill="FFFFFF"/>
        </w:rPr>
        <w:t xml:space="preserve"> at 283A-B. Once confirmed by the sherif</w:t>
      </w:r>
      <w:r w:rsidR="00327930">
        <w:rPr>
          <w:rFonts w:ascii="Times New Roman" w:hAnsi="Times New Roman" w:cs="Times New Roman"/>
          <w:shd w:val="clear" w:color="auto" w:fill="FFFFFF"/>
        </w:rPr>
        <w:t xml:space="preserve">f in compliance with r 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360, the </w:t>
      </w:r>
      <w:r w:rsidRPr="00ED7707">
        <w:rPr>
          <w:rFonts w:ascii="Times New Roman" w:hAnsi="Times New Roman" w:cs="Times New Roman"/>
          <w:shd w:val="clear" w:color="auto" w:fill="FFFFFF"/>
        </w:rPr>
        <w:t>sale of the property is no longer conditional. That being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 so, a court would be even more </w:t>
      </w:r>
      <w:r w:rsidRPr="00ED7707">
        <w:rPr>
          <w:rFonts w:ascii="Times New Roman" w:hAnsi="Times New Roman" w:cs="Times New Roman"/>
          <w:shd w:val="clear" w:color="auto" w:fill="FFFFFF"/>
        </w:rPr>
        <w:t>reluctant to set aside the sale pursuant to an application in terms of r 359 for i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t to do so. </w:t>
      </w:r>
      <w:r w:rsidRPr="00ED7707">
        <w:rPr>
          <w:rFonts w:ascii="Times New Roman" w:hAnsi="Times New Roman" w:cs="Times New Roman"/>
          <w:shd w:val="clear" w:color="auto" w:fill="FFFFFF"/>
        </w:rPr>
        <w:t xml:space="preserve">See </w:t>
      </w:r>
      <w:r w:rsidRPr="00F8540F">
        <w:rPr>
          <w:rFonts w:ascii="Times New Roman" w:hAnsi="Times New Roman" w:cs="Times New Roman"/>
          <w:i/>
          <w:shd w:val="clear" w:color="auto" w:fill="FFFFFF"/>
        </w:rPr>
        <w:t xml:space="preserve">Naran </w:t>
      </w:r>
      <w:r w:rsidRPr="00312064">
        <w:rPr>
          <w:rFonts w:ascii="Times New Roman" w:hAnsi="Times New Roman" w:cs="Times New Roman"/>
          <w:shd w:val="clear" w:color="auto" w:fill="FFFFFF"/>
        </w:rPr>
        <w:t>v</w:t>
      </w:r>
      <w:r w:rsidRPr="00F8540F">
        <w:rPr>
          <w:rFonts w:ascii="Times New Roman" w:hAnsi="Times New Roman" w:cs="Times New Roman"/>
          <w:i/>
          <w:shd w:val="clear" w:color="auto" w:fill="FFFFFF"/>
        </w:rPr>
        <w:t xml:space="preserve"> Midlands</w:t>
      </w:r>
      <w:r w:rsidR="00F8540F">
        <w:rPr>
          <w:rFonts w:ascii="Times New Roman" w:hAnsi="Times New Roman" w:cs="Times New Roman"/>
          <w:i/>
          <w:shd w:val="clear" w:color="auto" w:fill="FFFFFF"/>
        </w:rPr>
        <w:t xml:space="preserve"> Chemical Industries (Private) L</w:t>
      </w:r>
      <w:r w:rsidRPr="00F8540F">
        <w:rPr>
          <w:rFonts w:ascii="Times New Roman" w:hAnsi="Times New Roman" w:cs="Times New Roman"/>
          <w:i/>
          <w:shd w:val="clear" w:color="auto" w:fill="FFFFFF"/>
        </w:rPr>
        <w:t>im</w:t>
      </w:r>
      <w:r w:rsidR="00264426" w:rsidRPr="00F8540F">
        <w:rPr>
          <w:rFonts w:ascii="Times New Roman" w:hAnsi="Times New Roman" w:cs="Times New Roman"/>
          <w:i/>
          <w:shd w:val="clear" w:color="auto" w:fill="FFFFFF"/>
        </w:rPr>
        <w:t>ited</w:t>
      </w:r>
      <w:r w:rsidR="00264426" w:rsidRPr="00ED7707">
        <w:rPr>
          <w:rFonts w:ascii="Times New Roman" w:hAnsi="Times New Roman" w:cs="Times New Roman"/>
          <w:shd w:val="clear" w:color="auto" w:fill="FFFFFF"/>
        </w:rPr>
        <w:t xml:space="preserve"> S 220/91 (not reported) at </w:t>
      </w:r>
      <w:r w:rsidRPr="00ED7707">
        <w:rPr>
          <w:rFonts w:ascii="Times New Roman" w:hAnsi="Times New Roman" w:cs="Times New Roman"/>
          <w:shd w:val="clear" w:color="auto" w:fill="FFFFFF"/>
        </w:rPr>
        <w:t xml:space="preserve">pp 6-7. </w:t>
      </w:r>
      <w:r w:rsidRPr="00A8035E">
        <w:rPr>
          <w:rFonts w:ascii="Times New Roman" w:hAnsi="Times New Roman" w:cs="Times New Roman"/>
          <w:u w:val="single"/>
          <w:shd w:val="clear" w:color="auto" w:fill="FFFFFF"/>
        </w:rPr>
        <w:t>When the sale of the property not only has been pr</w:t>
      </w:r>
      <w:r w:rsidR="00264426" w:rsidRPr="00A8035E">
        <w:rPr>
          <w:rFonts w:ascii="Times New Roman" w:hAnsi="Times New Roman" w:cs="Times New Roman"/>
          <w:u w:val="single"/>
          <w:shd w:val="clear" w:color="auto" w:fill="FFFFFF"/>
        </w:rPr>
        <w:t xml:space="preserve">operly confirmed by the sheriff </w:t>
      </w:r>
      <w:r w:rsidRPr="00A8035E">
        <w:rPr>
          <w:rFonts w:ascii="Times New Roman" w:hAnsi="Times New Roman" w:cs="Times New Roman"/>
          <w:u w:val="single"/>
          <w:shd w:val="clear" w:color="auto" w:fill="FFFFFF"/>
        </w:rPr>
        <w:t>but transfer effected by him to the purchaser against payment of the</w:t>
      </w:r>
      <w:r w:rsidR="00264426" w:rsidRPr="00A8035E">
        <w:rPr>
          <w:rFonts w:ascii="Times New Roman" w:hAnsi="Times New Roman" w:cs="Times New Roman"/>
          <w:u w:val="single"/>
          <w:shd w:val="clear" w:color="auto" w:fill="FFFFFF"/>
        </w:rPr>
        <w:t xml:space="preserve"> price, any application </w:t>
      </w:r>
      <w:r w:rsidRPr="00A8035E">
        <w:rPr>
          <w:rFonts w:ascii="Times New Roman" w:hAnsi="Times New Roman" w:cs="Times New Roman"/>
          <w:u w:val="single"/>
          <w:shd w:val="clear" w:color="auto" w:fill="FFFFFF"/>
        </w:rPr>
        <w:t>to set aside the transfer falls outside r</w:t>
      </w:r>
      <w:r w:rsidR="00011289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A8035E">
        <w:rPr>
          <w:rFonts w:ascii="Times New Roman" w:hAnsi="Times New Roman" w:cs="Times New Roman"/>
          <w:u w:val="single"/>
          <w:shd w:val="clear" w:color="auto" w:fill="FFFFFF"/>
        </w:rPr>
        <w:t xml:space="preserve">359 and must conform </w:t>
      </w:r>
      <w:r w:rsidR="00264426" w:rsidRPr="00A8035E">
        <w:rPr>
          <w:rFonts w:ascii="Times New Roman" w:hAnsi="Times New Roman" w:cs="Times New Roman"/>
          <w:u w:val="single"/>
          <w:shd w:val="clear" w:color="auto" w:fill="FFFFFF"/>
        </w:rPr>
        <w:t xml:space="preserve">strictly with the principles of </w:t>
      </w:r>
      <w:r w:rsidRPr="00A8035E">
        <w:rPr>
          <w:rFonts w:ascii="Times New Roman" w:hAnsi="Times New Roman" w:cs="Times New Roman"/>
          <w:u w:val="single"/>
          <w:shd w:val="clear" w:color="auto" w:fill="FFFFFF"/>
        </w:rPr>
        <w:t>the common law</w:t>
      </w:r>
      <w:r w:rsidR="00435C7F" w:rsidRPr="00ED7707">
        <w:rPr>
          <w:rFonts w:ascii="Times New Roman" w:hAnsi="Times New Roman" w:cs="Times New Roman"/>
          <w:shd w:val="clear" w:color="auto" w:fill="FFFFFF"/>
        </w:rPr>
        <w:t>”</w:t>
      </w:r>
      <w:r w:rsidRPr="00ED7707">
        <w:rPr>
          <w:rFonts w:ascii="Times New Roman" w:hAnsi="Times New Roman" w:cs="Times New Roman"/>
          <w:shd w:val="clear" w:color="auto" w:fill="FFFFFF"/>
        </w:rPr>
        <w:t>.</w:t>
      </w:r>
      <w:r w:rsidR="00A8035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54804" w:rsidRPr="00ED7707" w:rsidRDefault="00A8035E" w:rsidP="002D3991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A8035E">
        <w:rPr>
          <w:rFonts w:ascii="Times New Roman" w:hAnsi="Times New Roman" w:cs="Times New Roman"/>
          <w:b/>
          <w:shd w:val="clear" w:color="auto" w:fill="FFFFFF"/>
        </w:rPr>
        <w:t>[My own emphasis]</w:t>
      </w:r>
    </w:p>
    <w:p w:rsidR="004378E2" w:rsidRPr="00ED7707" w:rsidRDefault="004378E2" w:rsidP="00DF3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6D02" w:rsidRPr="00ED7707" w:rsidRDefault="004378E2" w:rsidP="00DF36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See also</w:t>
      </w:r>
      <w:r w:rsidR="00DD6D0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A52" w:rsidRPr="00386A52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ndou</w:t>
      </w:r>
      <w:r w:rsidR="00386A5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6D0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J’s remarks in </w:t>
      </w:r>
      <w:r w:rsidR="00DD6D02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Makuyana </w:t>
      </w:r>
      <w:r w:rsidR="00DD6D02" w:rsidRPr="00382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="00DD6D02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Kadhuze </w:t>
      </w:r>
      <w:r w:rsidR="00DD6D02" w:rsidRP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DD6D02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The Sheriff of Zimbabwe</w:t>
      </w:r>
      <w:r w:rsidR="00DD6D0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HB 52-07.</w:t>
      </w:r>
    </w:p>
    <w:p w:rsidR="00DD6D02" w:rsidRPr="003352E1" w:rsidRDefault="00DD6D02" w:rsidP="00DF364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F364B" w:rsidRPr="00ED7707" w:rsidRDefault="005E7C38" w:rsidP="00DF36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Analysis of the cas</w:t>
      </w:r>
      <w:r w:rsidR="00DF364B"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</w:p>
    <w:p w:rsidR="00B00F59" w:rsidRDefault="00AA04CA" w:rsidP="0030799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 is apparent form the</w:t>
      </w:r>
      <w:r w:rsidR="0032175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have referred to above, </w:t>
      </w:r>
      <w:r w:rsidR="0032175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241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applicant faces </w:t>
      </w:r>
      <w:r w:rsidR="00FE790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insurmountable difficult</w:t>
      </w:r>
      <w:r w:rsidR="00241B58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CD07B1">
        <w:rPr>
          <w:rFonts w:ascii="Times New Roman" w:hAnsi="Times New Roman" w:cs="Times New Roman"/>
          <w:sz w:val="24"/>
          <w:szCs w:val="24"/>
          <w:shd w:val="clear" w:color="auto" w:fill="FFFFFF"/>
        </w:rPr>
        <w:t>. The contentions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urged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7B1">
        <w:rPr>
          <w:rFonts w:ascii="Times New Roman" w:hAnsi="Times New Roman" w:cs="Times New Roman"/>
          <w:sz w:val="24"/>
          <w:szCs w:val="24"/>
          <w:shd w:val="clear" w:color="auto" w:fill="FFFFFF"/>
        </w:rPr>
        <w:t>on his behalf that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CD0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price obtained was </w:t>
      </w:r>
      <w:r w:rsidR="00EE6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unreasonably low price 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EE64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 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prospects of being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able to settle the judgment debt witho</w:t>
      </w:r>
      <w:r w:rsidR="0074669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ut the need to sell his property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7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not a basis for</w:t>
      </w:r>
      <w:r w:rsidR="00CB59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application after confirmation and transfer of the property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C2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position </w:t>
      </w:r>
      <w:r w:rsidR="001C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 law </w:t>
      </w:r>
      <w:r w:rsidR="009C2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 been settled. </w:t>
      </w:r>
      <w:r w:rsidR="00A33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fact, in</w:t>
      </w:r>
      <w:r w:rsidR="00B00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0F59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Chiwanza </w:t>
      </w:r>
      <w:r w:rsidR="00B00F59" w:rsidRP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B00F59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Matanda &amp; Ors</w:t>
      </w:r>
      <w:r w:rsidR="001A64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supra, </w:t>
      </w:r>
      <w:r w:rsidR="001A646C">
        <w:rPr>
          <w:rFonts w:ascii="Times New Roman" w:hAnsi="Times New Roman" w:cs="Times New Roman"/>
          <w:sz w:val="24"/>
          <w:szCs w:val="24"/>
          <w:shd w:val="clear" w:color="auto" w:fill="FFFFFF"/>
        </w:rPr>
        <w:t>the point was made that:</w:t>
      </w:r>
    </w:p>
    <w:p w:rsidR="001A646C" w:rsidRPr="00625DA8" w:rsidRDefault="001A646C" w:rsidP="0030799A">
      <w:pPr>
        <w:spacing w:line="360" w:lineRule="auto"/>
        <w:ind w:firstLine="426"/>
        <w:jc w:val="both"/>
        <w:rPr>
          <w:rFonts w:ascii="Times New Roman" w:hAnsi="Times New Roman" w:cs="Times New Roman"/>
          <w:sz w:val="14"/>
          <w:szCs w:val="14"/>
          <w:shd w:val="clear" w:color="auto" w:fill="FFFFFF"/>
        </w:rPr>
      </w:pPr>
    </w:p>
    <w:p w:rsidR="001A646C" w:rsidRPr="001A646C" w:rsidRDefault="00027126" w:rsidP="0017095B">
      <w:pPr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17095B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17095B" w:rsidRPr="0017095B">
        <w:rPr>
          <w:rFonts w:ascii="Times New Roman" w:hAnsi="Times New Roman" w:cs="Times New Roman"/>
          <w:shd w:val="clear" w:color="auto" w:fill="FFFFFF"/>
        </w:rPr>
        <w:t>after the property has been transferred to a third party, cannot be sustained on alleged violations of the rules of this court</w:t>
      </w:r>
      <w:r w:rsidR="0017095B">
        <w:rPr>
          <w:rFonts w:ascii="Times New Roman" w:hAnsi="Times New Roman" w:cs="Times New Roman"/>
          <w:shd w:val="clear" w:color="auto" w:fill="FFFFFF"/>
        </w:rPr>
        <w:t>”</w:t>
      </w:r>
    </w:p>
    <w:p w:rsidR="00B00F59" w:rsidRPr="00625DA8" w:rsidRDefault="00B00F59" w:rsidP="0030799A">
      <w:pPr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54804" w:rsidRPr="00ED7707" w:rsidRDefault="00AE7A65" w:rsidP="00A25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these circumstances,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0B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immovable propert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sold by judicial decree after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transfer has been passed cannot be impeached in</w:t>
      </w:r>
      <w:r w:rsid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terms of the r</w:t>
      </w:r>
      <w:r w:rsidR="0049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(1) grounds</w:t>
      </w:r>
      <w:r w:rsidR="008F70E9">
        <w:rPr>
          <w:rFonts w:ascii="Times New Roman" w:hAnsi="Times New Roman" w:cs="Times New Roman"/>
          <w:sz w:val="24"/>
          <w:szCs w:val="24"/>
          <w:shd w:val="clear" w:color="auto" w:fill="FFFFFF"/>
        </w:rPr>
        <w:t>, or in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absence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an allegation</w:t>
      </w:r>
      <w:r w:rsidR="008430B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proof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8F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fraud, </w:t>
      </w:r>
      <w:r w:rsidR="00D557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bad faith,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or knowledge of the prior irregularities in th</w:t>
      </w:r>
      <w:r w:rsidR="008F70E9">
        <w:rPr>
          <w:rFonts w:ascii="Times New Roman" w:hAnsi="Times New Roman" w:cs="Times New Roman"/>
          <w:sz w:val="24"/>
          <w:szCs w:val="24"/>
          <w:shd w:val="clear" w:color="auto" w:fill="FFFFFF"/>
        </w:rPr>
        <w:t>e sale in execution.</w:t>
      </w:r>
      <w:r w:rsidR="00A25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What is apparent from the papers before me is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B87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</w:t>
      </w:r>
      <w:r w:rsidR="00F428BE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(8)</w:t>
      </w:r>
      <w:r w:rsidR="00B87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to set aside the sale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not available</w:t>
      </w:r>
      <w:r w:rsidR="00A25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applicant</w:t>
      </w:r>
      <w:r w:rsidR="006403A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6403A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have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already alluded to</w:t>
      </w:r>
      <w:r w:rsidR="006403A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only av</w:t>
      </w:r>
      <w:r w:rsidR="00E218C4">
        <w:rPr>
          <w:rFonts w:ascii="Times New Roman" w:hAnsi="Times New Roman" w:cs="Times New Roman"/>
          <w:sz w:val="24"/>
          <w:szCs w:val="24"/>
          <w:shd w:val="clear" w:color="auto" w:fill="FFFFFF"/>
        </w:rPr>
        <w:t>ailable recourse</w:t>
      </w:r>
      <w:r w:rsidR="00BD2A5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E21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BD2A57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common law. </w:t>
      </w:r>
      <w:r w:rsidR="0043429F">
        <w:rPr>
          <w:rFonts w:ascii="Times New Roman" w:hAnsi="Times New Roman" w:cs="Times New Roman"/>
          <w:sz w:val="24"/>
          <w:szCs w:val="24"/>
          <w:shd w:val="clear" w:color="auto" w:fill="FFFFFF"/>
        </w:rPr>
        <w:t>The jurisprudence shows</w:t>
      </w:r>
      <w:r w:rsidR="00EC197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r w:rsidR="00434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common law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43429F">
        <w:rPr>
          <w:rFonts w:ascii="Times New Roman" w:hAnsi="Times New Roman" w:cs="Times New Roman"/>
          <w:sz w:val="24"/>
          <w:szCs w:val="24"/>
          <w:shd w:val="clear" w:color="auto" w:fill="FFFFFF"/>
        </w:rPr>
        <w:t>equirement</w:t>
      </w:r>
      <w:r w:rsidR="002C7C6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34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strict</w:t>
      </w:r>
      <w:r w:rsidR="00EC5A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753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rationale behind this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to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protect the sanctity of judicial sales</w:t>
      </w:r>
      <w:r w:rsidR="00B4753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 so as not to discourage</w:t>
      </w:r>
      <w:r w:rsidR="00535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prospective buyers</w:t>
      </w:r>
      <w:r w:rsidR="000450A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participating in judicially conducted sales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727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in execution.</w:t>
      </w:r>
      <w:r w:rsidR="007B3A1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</w:t>
      </w:r>
      <w:r w:rsidR="00CF727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court is not quick</w:t>
      </w:r>
      <w:r w:rsidR="00D54D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F727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4DD0">
        <w:rPr>
          <w:rFonts w:ascii="Times New Roman" w:hAnsi="Times New Roman" w:cs="Times New Roman"/>
          <w:sz w:val="24"/>
          <w:szCs w:val="24"/>
          <w:shd w:val="clear" w:color="auto" w:fill="FFFFFF"/>
        </w:rPr>
        <w:t>without a robust inquiry ma</w:t>
      </w:r>
      <w:r w:rsidR="00D02D6B">
        <w:rPr>
          <w:rFonts w:ascii="Times New Roman" w:hAnsi="Times New Roman" w:cs="Times New Roman"/>
          <w:sz w:val="24"/>
          <w:szCs w:val="24"/>
          <w:shd w:val="clear" w:color="auto" w:fill="FFFFFF"/>
        </w:rPr>
        <w:t>de,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set aside sales where transfer ha</w:t>
      </w:r>
      <w:r w:rsidR="002B2B3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s already pas</w:t>
      </w:r>
      <w:r w:rsidR="000F031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sed</w:t>
      </w:r>
      <w:r w:rsidR="00D82DFF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</w:t>
      </w:r>
      <w:r w:rsidR="000F031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pointed</w:t>
      </w:r>
      <w:r w:rsidR="00D82DFF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</w:t>
      </w:r>
      <w:r w:rsidR="000F031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Diesel Technical </w:t>
      </w:r>
      <w:r w:rsidR="00054804" w:rsidRPr="00386A52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Florenfield and Ors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HH</w:t>
      </w:r>
      <w:r w:rsidR="000F031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340-18, where </w:t>
      </w:r>
      <w:r w:rsidR="00386A52" w:rsidRPr="00386A52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kwenda</w:t>
      </w:r>
      <w:r w:rsidR="00386A5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31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 </w:t>
      </w:r>
      <w:r w:rsidR="00966F7B">
        <w:rPr>
          <w:rFonts w:ascii="Times New Roman" w:hAnsi="Times New Roman" w:cs="Times New Roman"/>
          <w:sz w:val="24"/>
          <w:szCs w:val="24"/>
          <w:shd w:val="clear" w:color="auto" w:fill="FFFFFF"/>
        </w:rPr>
        <w:t>pertinently</w:t>
      </w:r>
      <w:r w:rsidR="00C2532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observed:</w:t>
      </w:r>
    </w:p>
    <w:p w:rsidR="00C25322" w:rsidRPr="00ED7707" w:rsidRDefault="00C25322" w:rsidP="002B2B3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054804" w:rsidRPr="00E61E75" w:rsidRDefault="00054804" w:rsidP="00075290">
      <w:pPr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61E75">
        <w:rPr>
          <w:rFonts w:ascii="Times New Roman" w:hAnsi="Times New Roman" w:cs="Times New Roman"/>
          <w:shd w:val="clear" w:color="auto" w:fill="FFFFFF"/>
        </w:rPr>
        <w:t>“I have no doubt that courts have jealously protected the sanctity of judicial sales. Once a</w:t>
      </w:r>
      <w:r w:rsidR="00075290" w:rsidRPr="00E61E75">
        <w:rPr>
          <w:rFonts w:ascii="Times New Roman" w:hAnsi="Times New Roman" w:cs="Times New Roman"/>
          <w:shd w:val="clear" w:color="auto" w:fill="FFFFFF"/>
        </w:rPr>
        <w:t xml:space="preserve"> </w:t>
      </w:r>
      <w:r w:rsidRPr="00E61E75">
        <w:rPr>
          <w:rFonts w:ascii="Times New Roman" w:hAnsi="Times New Roman" w:cs="Times New Roman"/>
          <w:shd w:val="clear" w:color="auto" w:fill="FFFFFF"/>
        </w:rPr>
        <w:t xml:space="preserve">judicial sale is </w:t>
      </w:r>
      <w:r w:rsidRPr="00E61E75">
        <w:rPr>
          <w:rFonts w:ascii="Times New Roman" w:hAnsi="Times New Roman" w:cs="Times New Roman"/>
          <w:i/>
          <w:shd w:val="clear" w:color="auto" w:fill="FFFFFF"/>
        </w:rPr>
        <w:t>perfecta</w:t>
      </w:r>
      <w:r w:rsidRPr="00E61E75">
        <w:rPr>
          <w:rFonts w:ascii="Times New Roman" w:hAnsi="Times New Roman" w:cs="Times New Roman"/>
          <w:shd w:val="clear" w:color="auto" w:fill="FFFFFF"/>
        </w:rPr>
        <w:t xml:space="preserve"> and transfer has taken place, it is difficult to upset rights</w:t>
      </w:r>
      <w:r w:rsidR="00C25322" w:rsidRPr="00E61E75">
        <w:rPr>
          <w:rFonts w:ascii="Times New Roman" w:hAnsi="Times New Roman" w:cs="Times New Roman"/>
          <w:shd w:val="clear" w:color="auto" w:fill="FFFFFF"/>
        </w:rPr>
        <w:t xml:space="preserve"> </w:t>
      </w:r>
      <w:r w:rsidRPr="00E61E75">
        <w:rPr>
          <w:rFonts w:ascii="Times New Roman" w:hAnsi="Times New Roman" w:cs="Times New Roman"/>
          <w:shd w:val="clear" w:color="auto" w:fill="FFFFFF"/>
        </w:rPr>
        <w:t>given/acquired in a judicial sale. Ironically</w:t>
      </w:r>
      <w:r w:rsidR="004B05E2" w:rsidRPr="00E61E75">
        <w:rPr>
          <w:rFonts w:ascii="Times New Roman" w:hAnsi="Times New Roman" w:cs="Times New Roman"/>
          <w:shd w:val="clear" w:color="auto" w:fill="FFFFFF"/>
        </w:rPr>
        <w:t>,</w:t>
      </w:r>
      <w:r w:rsidRPr="00E61E75">
        <w:rPr>
          <w:rFonts w:ascii="Times New Roman" w:hAnsi="Times New Roman" w:cs="Times New Roman"/>
          <w:shd w:val="clear" w:color="auto" w:fill="FFFFFF"/>
        </w:rPr>
        <w:t xml:space="preserve"> the case of</w:t>
      </w:r>
      <w:r w:rsidR="00C25322" w:rsidRPr="00E61E75">
        <w:rPr>
          <w:rFonts w:ascii="Times New Roman" w:hAnsi="Times New Roman" w:cs="Times New Roman"/>
          <w:shd w:val="clear" w:color="auto" w:fill="FFFFFF"/>
        </w:rPr>
        <w:t xml:space="preserve"> </w:t>
      </w:r>
      <w:r w:rsidR="00C25322" w:rsidRPr="00E61E75">
        <w:rPr>
          <w:rFonts w:ascii="Times New Roman" w:hAnsi="Times New Roman" w:cs="Times New Roman"/>
          <w:i/>
          <w:shd w:val="clear" w:color="auto" w:fill="FFFFFF"/>
        </w:rPr>
        <w:t xml:space="preserve">Mortopoulos </w:t>
      </w:r>
      <w:r w:rsidR="00C25322" w:rsidRPr="00382E02">
        <w:rPr>
          <w:rFonts w:ascii="Times New Roman" w:hAnsi="Times New Roman" w:cs="Times New Roman"/>
          <w:shd w:val="clear" w:color="auto" w:fill="FFFFFF"/>
        </w:rPr>
        <w:t>v</w:t>
      </w:r>
      <w:r w:rsidR="00C25322" w:rsidRPr="00E61E75">
        <w:rPr>
          <w:rFonts w:ascii="Times New Roman" w:hAnsi="Times New Roman" w:cs="Times New Roman"/>
          <w:i/>
          <w:shd w:val="clear" w:color="auto" w:fill="FFFFFF"/>
        </w:rPr>
        <w:t xml:space="preserve"> Zimbabwe Banking </w:t>
      </w:r>
      <w:r w:rsidR="00075290" w:rsidRPr="00E61E75">
        <w:rPr>
          <w:rFonts w:ascii="Times New Roman" w:hAnsi="Times New Roman" w:cs="Times New Roman"/>
          <w:i/>
          <w:shd w:val="clear" w:color="auto" w:fill="FFFFFF"/>
        </w:rPr>
        <w:t xml:space="preserve">Corporation Ltd &amp; </w:t>
      </w:r>
      <w:r w:rsidRPr="00E61E75">
        <w:rPr>
          <w:rFonts w:ascii="Times New Roman" w:hAnsi="Times New Roman" w:cs="Times New Roman"/>
          <w:i/>
          <w:shd w:val="clear" w:color="auto" w:fill="FFFFFF"/>
        </w:rPr>
        <w:t xml:space="preserve">Ors supra </w:t>
      </w:r>
      <w:r w:rsidRPr="00E61E75">
        <w:rPr>
          <w:rFonts w:ascii="Times New Roman" w:hAnsi="Times New Roman" w:cs="Times New Roman"/>
          <w:shd w:val="clear" w:color="auto" w:fill="FFFFFF"/>
        </w:rPr>
        <w:t>is authority for the ne</w:t>
      </w:r>
      <w:r w:rsidR="002560B3" w:rsidRPr="00E61E75">
        <w:rPr>
          <w:rFonts w:ascii="Times New Roman" w:hAnsi="Times New Roman" w:cs="Times New Roman"/>
          <w:shd w:val="clear" w:color="auto" w:fill="FFFFFF"/>
        </w:rPr>
        <w:t>ed for the courts to protect “…</w:t>
      </w:r>
      <w:r w:rsidRPr="00E61E75">
        <w:rPr>
          <w:rFonts w:ascii="Times New Roman" w:hAnsi="Times New Roman" w:cs="Times New Roman"/>
          <w:shd w:val="clear" w:color="auto" w:fill="FFFFFF"/>
        </w:rPr>
        <w:t xml:space="preserve"> the</w:t>
      </w:r>
      <w:r w:rsidR="00C25322" w:rsidRPr="00E61E75">
        <w:rPr>
          <w:rFonts w:ascii="Times New Roman" w:hAnsi="Times New Roman" w:cs="Times New Roman"/>
          <w:shd w:val="clear" w:color="auto" w:fill="FFFFFF"/>
        </w:rPr>
        <w:t xml:space="preserve"> </w:t>
      </w:r>
      <w:r w:rsidRPr="00E61E75">
        <w:rPr>
          <w:rFonts w:ascii="Times New Roman" w:hAnsi="Times New Roman" w:cs="Times New Roman"/>
          <w:shd w:val="clear" w:color="auto" w:fill="FFFFFF"/>
        </w:rPr>
        <w:t>reliability and efficiency of sales in executi</w:t>
      </w:r>
      <w:r w:rsidR="00C25322" w:rsidRPr="00E61E75">
        <w:rPr>
          <w:rFonts w:ascii="Times New Roman" w:hAnsi="Times New Roman" w:cs="Times New Roman"/>
          <w:shd w:val="clear" w:color="auto" w:fill="FFFFFF"/>
        </w:rPr>
        <w:t xml:space="preserve">on.” </w:t>
      </w:r>
    </w:p>
    <w:p w:rsidR="00C25322" w:rsidRPr="00ED7707" w:rsidRDefault="00C25322" w:rsidP="00C25322">
      <w:pPr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4804" w:rsidRPr="00ED7707" w:rsidRDefault="002560B3" w:rsidP="000548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 also </w:t>
      </w:r>
      <w:r w:rsidR="00D92D0C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Garati </w:t>
      </w:r>
      <w:r w:rsidR="00D92D0C" w:rsidRPr="00E61E75">
        <w:rPr>
          <w:rFonts w:ascii="Times New Roman" w:hAnsi="Times New Roman" w:cs="Times New Roman"/>
          <w:sz w:val="24"/>
          <w:szCs w:val="24"/>
          <w:shd w:val="clear" w:color="auto" w:fill="FFFFFF"/>
        </w:rPr>
        <w:t>vs</w:t>
      </w:r>
      <w:r w:rsidR="00D92D0C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Mudzingwa and Ors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D0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 ZLR 88 </w:t>
      </w:r>
    </w:p>
    <w:p w:rsidR="002560B3" w:rsidRPr="00ED7707" w:rsidRDefault="002560B3" w:rsidP="000548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4804" w:rsidRPr="00ED7707" w:rsidRDefault="00456E24" w:rsidP="006D65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view of the facts and relevant law, I now proceed to </w:t>
      </w:r>
      <w:r w:rsidR="00601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determine the point in </w:t>
      </w:r>
      <w:r w:rsidR="00601445" w:rsidRPr="00EE5B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limine</w:t>
      </w:r>
      <w:r w:rsidR="00601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 present application is not properly before the court.</w:t>
      </w:r>
      <w:r w:rsidR="00823BD2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note that the applicant</w:t>
      </w:r>
      <w:r w:rsidR="00A22E8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electe</w:t>
      </w:r>
      <w:r w:rsidR="00A22E8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to rely </w:t>
      </w:r>
      <w:r w:rsidR="006D65EA">
        <w:rPr>
          <w:rFonts w:ascii="Times New Roman" w:hAnsi="Times New Roman" w:cs="Times New Roman"/>
          <w:sz w:val="24"/>
          <w:szCs w:val="24"/>
          <w:shd w:val="clear" w:color="auto" w:fill="FFFFFF"/>
        </w:rPr>
        <w:t>on the AJA to</w:t>
      </w:r>
      <w:r w:rsidR="008F52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the Sheriff’s decision set asid</w:t>
      </w:r>
      <w:r w:rsidR="00E73AFF">
        <w:rPr>
          <w:rFonts w:ascii="Times New Roman" w:hAnsi="Times New Roman" w:cs="Times New Roman"/>
          <w:sz w:val="24"/>
          <w:szCs w:val="24"/>
          <w:shd w:val="clear" w:color="auto" w:fill="FFFFFF"/>
        </w:rPr>
        <w:t>e and, as consequential relief, to seek</w:t>
      </w:r>
      <w:r w:rsidR="00A22E81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cancellation of the </w:t>
      </w:r>
      <w:r w:rsidR="0020350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deed of transfer</w:t>
      </w:r>
      <w:r w:rsidR="009043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favour of the second respondent</w:t>
      </w:r>
      <w:r w:rsidR="0020350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52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have shown in this judgment that the application, </w:t>
      </w:r>
      <w:r w:rsidR="00E52BEB" w:rsidRPr="00E61E75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E52BEB" w:rsidRPr="00E61E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casu</w:t>
      </w:r>
      <w:r w:rsidR="00E52BEB">
        <w:rPr>
          <w:rFonts w:ascii="Times New Roman" w:hAnsi="Times New Roman" w:cs="Times New Roman"/>
          <w:sz w:val="24"/>
          <w:szCs w:val="24"/>
          <w:shd w:val="clear" w:color="auto" w:fill="FFFFFF"/>
        </w:rPr>
        <w:t>, should ha</w:t>
      </w:r>
      <w:r w:rsidR="00E61E75">
        <w:rPr>
          <w:rFonts w:ascii="Times New Roman" w:hAnsi="Times New Roman" w:cs="Times New Roman"/>
          <w:sz w:val="24"/>
          <w:szCs w:val="24"/>
          <w:shd w:val="clear" w:color="auto" w:fill="FFFFFF"/>
        </w:rPr>
        <w:t>ve been brought in terms of r</w:t>
      </w:r>
      <w:r w:rsidR="00E52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359 (8) or as an ordinary review application under Order 33 of the High Court Rules</w:t>
      </w:r>
      <w:r w:rsidR="00EF06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or the common law. </w:t>
      </w:r>
      <w:r w:rsidR="00177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While the application states </w:t>
      </w:r>
      <w:r w:rsidR="006A7292">
        <w:rPr>
          <w:rFonts w:ascii="Times New Roman" w:hAnsi="Times New Roman" w:cs="Times New Roman"/>
          <w:sz w:val="24"/>
          <w:szCs w:val="24"/>
          <w:shd w:val="clear" w:color="auto" w:fill="FFFFFF"/>
        </w:rPr>
        <w:t>that it has bee</w:t>
      </w:r>
      <w:r w:rsidR="005F5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brought under the common </w:t>
      </w:r>
      <w:r w:rsidR="00E61E75">
        <w:rPr>
          <w:rFonts w:ascii="Times New Roman" w:hAnsi="Times New Roman" w:cs="Times New Roman"/>
          <w:sz w:val="24"/>
          <w:szCs w:val="24"/>
          <w:shd w:val="clear" w:color="auto" w:fill="FFFFFF"/>
        </w:rPr>
        <w:t>law that</w:t>
      </w:r>
      <w:r w:rsidR="006A7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cannot be supported </w:t>
      </w:r>
      <w:r w:rsidR="00080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 by as little as </w:t>
      </w:r>
      <w:r w:rsidR="007D6518">
        <w:rPr>
          <w:rFonts w:ascii="Times New Roman" w:hAnsi="Times New Roman" w:cs="Times New Roman"/>
          <w:sz w:val="24"/>
          <w:szCs w:val="24"/>
          <w:shd w:val="clear" w:color="auto" w:fill="FFFFFF"/>
        </w:rPr>
        <w:t>a cursory examination.</w:t>
      </w:r>
      <w:r w:rsidR="005F5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Nowhere does the application</w:t>
      </w:r>
      <w:r w:rsidR="009A3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allege</w:t>
      </w:r>
      <w:r w:rsidR="005D3B25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following</w:t>
      </w:r>
      <w:r w:rsidR="00B16DD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: (a) f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r w:rsidR="00B16DD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ud on the part of the purchaser; (b)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 fait</w:t>
      </w:r>
      <w:r w:rsidR="00B16DD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h on the part of the purchaser; or (c) k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nowledge of prior irregularities </w:t>
      </w:r>
      <w:r w:rsidR="00B16DD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sale of execution by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purchaser</w:t>
      </w:r>
      <w:r w:rsidR="00B16DD8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3D4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had occasion to deal with this issue in </w:t>
      </w:r>
      <w:r w:rsidR="00593D40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Mukarakati </w:t>
      </w:r>
      <w:r w:rsidR="00593D40" w:rsidRPr="00E61E75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593D40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The Trustees of the Don Moyo Trust &amp; Ors</w:t>
      </w:r>
      <w:r w:rsidR="00593D40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HH 667-22</w:t>
      </w:r>
      <w:r w:rsidR="00076E4C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, and concluded as follows:</w:t>
      </w:r>
    </w:p>
    <w:p w:rsidR="00DD364B" w:rsidRPr="00ED7707" w:rsidRDefault="00DD364B" w:rsidP="00B16DD8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373B8" w:rsidRPr="00ED7707" w:rsidRDefault="009B4354" w:rsidP="009B4354">
      <w:pPr>
        <w:ind w:left="720"/>
        <w:jc w:val="both"/>
        <w:rPr>
          <w:rFonts w:ascii="Times New Roman" w:hAnsi="Times New Roman" w:cs="Times New Roman"/>
        </w:rPr>
      </w:pPr>
      <w:r w:rsidRPr="00ED7707">
        <w:rPr>
          <w:rFonts w:ascii="Times New Roman" w:hAnsi="Times New Roman" w:cs="Times New Roman"/>
        </w:rPr>
        <w:t xml:space="preserve">“As I have already observed, </w:t>
      </w:r>
      <w:r w:rsidRPr="00ED7707">
        <w:rPr>
          <w:rFonts w:ascii="Times New Roman" w:hAnsi="Times New Roman" w:cs="Times New Roman"/>
          <w:u w:val="single"/>
        </w:rPr>
        <w:t>the applicant did not allege and give particulars which show that there was fraud, bad faith or knowledge of any defect on the part of the purchaser</w:t>
      </w:r>
      <w:r w:rsidRPr="00ED7707">
        <w:rPr>
          <w:rFonts w:ascii="Times New Roman" w:hAnsi="Times New Roman" w:cs="Times New Roman"/>
        </w:rPr>
        <w:t>. The authorities are clear that these are the allegations which necessarily establish a cause of action for an applicant who makes an application to impeach a sale in execution and title after transfer has been effected, having failed to challenge the sale in execution in terms of r 359 of the High Court Rules</w:t>
      </w:r>
      <w:r w:rsidR="00400B6A" w:rsidRPr="00ED7707">
        <w:rPr>
          <w:rFonts w:ascii="Times New Roman" w:hAnsi="Times New Roman" w:cs="Times New Roman"/>
        </w:rPr>
        <w:t>”</w:t>
      </w:r>
      <w:r w:rsidRPr="00ED7707">
        <w:rPr>
          <w:rFonts w:ascii="Times New Roman" w:hAnsi="Times New Roman" w:cs="Times New Roman"/>
        </w:rPr>
        <w:t>.</w:t>
      </w:r>
      <w:r w:rsidR="00E373B8" w:rsidRPr="00ED7707">
        <w:rPr>
          <w:rFonts w:ascii="Times New Roman" w:hAnsi="Times New Roman" w:cs="Times New Roman"/>
        </w:rPr>
        <w:t xml:space="preserve"> </w:t>
      </w:r>
    </w:p>
    <w:p w:rsidR="00DD364B" w:rsidRPr="00ED7707" w:rsidRDefault="00E373B8" w:rsidP="00D4723C">
      <w:pPr>
        <w:ind w:left="720"/>
        <w:jc w:val="both"/>
        <w:rPr>
          <w:rFonts w:ascii="Times New Roman" w:hAnsi="Times New Roman" w:cs="Times New Roman"/>
          <w:b/>
        </w:rPr>
      </w:pPr>
      <w:r w:rsidRPr="00ED7707">
        <w:rPr>
          <w:rFonts w:ascii="Times New Roman" w:hAnsi="Times New Roman" w:cs="Times New Roman"/>
          <w:b/>
        </w:rPr>
        <w:t>[My own emphasis]</w:t>
      </w:r>
    </w:p>
    <w:p w:rsidR="00054804" w:rsidRPr="00ED7707" w:rsidRDefault="00054804" w:rsidP="000548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797" w:rsidRPr="00ED7707" w:rsidRDefault="00A8640F" w:rsidP="00D47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casu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applicant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makes other allegations</w:t>
      </w:r>
      <w:r w:rsidR="00DC0F3A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are far divorced from tho</w:t>
      </w:r>
      <w:r w:rsidR="00636EB2">
        <w:rPr>
          <w:rFonts w:ascii="Times New Roman" w:hAnsi="Times New Roman" w:cs="Times New Roman"/>
          <w:sz w:val="24"/>
          <w:szCs w:val="24"/>
          <w:shd w:val="clear" w:color="auto" w:fill="FFFFFF"/>
        </w:rPr>
        <w:t>se required in application to set aside a sale after confirmation and transfer of the property to a third party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applicant’s allegations</w:t>
      </w:r>
      <w:r w:rsidR="001A063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instead are that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property was sold for an unreasonably low price, that the sheriff d</w:t>
      </w:r>
      <w:r w:rsidR="001A063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 not afford the applicant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chance to settle their indebtedness nor did he hear him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 his objection, tha</w:t>
      </w:r>
      <w:r w:rsidR="001A063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the sale was done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contrary to a clear offer from the third party willing to pay the pr</w:t>
      </w:r>
      <w:r w:rsidR="001A063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ice that would have settled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applicant’s indebtedness and that the sheriff acted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mala</w:t>
      </w:r>
      <w:r w:rsidR="001A063D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54804" w:rsidRPr="00ED77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fide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fa</w:t>
      </w:r>
      <w:r w:rsidR="001A063D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iling to properly advertise the </w:t>
      </w:r>
      <w:r w:rsidR="00054804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property. </w:t>
      </w:r>
      <w:r w:rsidR="0055145D">
        <w:rPr>
          <w:rFonts w:ascii="Times New Roman" w:hAnsi="Times New Roman" w:cs="Times New Roman"/>
          <w:sz w:val="24"/>
          <w:szCs w:val="24"/>
          <w:shd w:val="clear" w:color="auto" w:fill="FFFFFF"/>
        </w:rPr>
        <w:t>For this reason, I am sat</w:t>
      </w:r>
      <w:r w:rsidR="00051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isfied that </w:t>
      </w:r>
      <w:r w:rsidR="0055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point in </w:t>
      </w:r>
      <w:r w:rsidR="0055145D" w:rsidRPr="005040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limine</w:t>
      </w:r>
      <w:r w:rsidR="005514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017">
        <w:rPr>
          <w:rFonts w:ascii="Times New Roman" w:hAnsi="Times New Roman" w:cs="Times New Roman"/>
          <w:sz w:val="24"/>
          <w:szCs w:val="24"/>
          <w:shd w:val="clear" w:color="auto" w:fill="FFFFFF"/>
        </w:rPr>
        <w:t>has merit.</w:t>
      </w:r>
      <w:r w:rsidR="00F81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341A">
        <w:rPr>
          <w:rFonts w:ascii="Times New Roman" w:hAnsi="Times New Roman" w:cs="Times New Roman"/>
          <w:sz w:val="24"/>
          <w:szCs w:val="24"/>
        </w:rPr>
        <w:t xml:space="preserve">Accordingly, I </w:t>
      </w:r>
      <w:r w:rsidR="00F81FCF">
        <w:rPr>
          <w:rFonts w:ascii="Times New Roman" w:hAnsi="Times New Roman" w:cs="Times New Roman"/>
          <w:sz w:val="24"/>
          <w:szCs w:val="24"/>
        </w:rPr>
        <w:t xml:space="preserve">uphold that preliminary point. The effect is that </w:t>
      </w:r>
      <w:r w:rsidR="00F81FCF" w:rsidRPr="00D97981">
        <w:rPr>
          <w:rFonts w:ascii="Times New Roman" w:hAnsi="Times New Roman" w:cs="Times New Roman"/>
          <w:sz w:val="24"/>
          <w:szCs w:val="24"/>
        </w:rPr>
        <w:t>there is no application before the court.</w:t>
      </w:r>
      <w:r w:rsidR="00F81FCF">
        <w:rPr>
          <w:rFonts w:ascii="Times New Roman" w:hAnsi="Times New Roman" w:cs="Times New Roman"/>
          <w:sz w:val="24"/>
          <w:szCs w:val="24"/>
        </w:rPr>
        <w:t xml:space="preserve"> As I have </w:t>
      </w:r>
      <w:r w:rsidR="00F81FCF" w:rsidRPr="00D97981">
        <w:rPr>
          <w:rFonts w:ascii="Times New Roman" w:hAnsi="Times New Roman" w:cs="Times New Roman"/>
          <w:sz w:val="24"/>
          <w:szCs w:val="24"/>
        </w:rPr>
        <w:t>decide</w:t>
      </w:r>
      <w:r w:rsidR="00F81FCF">
        <w:rPr>
          <w:rFonts w:ascii="Times New Roman" w:hAnsi="Times New Roman" w:cs="Times New Roman"/>
          <w:sz w:val="24"/>
          <w:szCs w:val="24"/>
        </w:rPr>
        <w:t>d</w:t>
      </w:r>
      <w:r w:rsidR="00BD4280">
        <w:rPr>
          <w:rFonts w:ascii="Times New Roman" w:hAnsi="Times New Roman" w:cs="Times New Roman"/>
          <w:sz w:val="24"/>
          <w:szCs w:val="24"/>
        </w:rPr>
        <w:t xml:space="preserve"> the matter based on the</w:t>
      </w:r>
      <w:r w:rsidR="00F81FCF">
        <w:rPr>
          <w:rFonts w:ascii="Times New Roman" w:hAnsi="Times New Roman" w:cs="Times New Roman"/>
          <w:sz w:val="24"/>
          <w:szCs w:val="24"/>
        </w:rPr>
        <w:t xml:space="preserve"> preliminary point,</w:t>
      </w:r>
      <w:r w:rsidR="00F81FCF" w:rsidRPr="00D97981">
        <w:rPr>
          <w:rFonts w:ascii="Times New Roman" w:hAnsi="Times New Roman" w:cs="Times New Roman"/>
          <w:sz w:val="24"/>
          <w:szCs w:val="24"/>
        </w:rPr>
        <w:t xml:space="preserve"> I find it unnecessary to dea</w:t>
      </w:r>
      <w:r w:rsidR="00A83386">
        <w:rPr>
          <w:rFonts w:ascii="Times New Roman" w:hAnsi="Times New Roman" w:cs="Times New Roman"/>
          <w:sz w:val="24"/>
          <w:szCs w:val="24"/>
        </w:rPr>
        <w:t>l with the remaining</w:t>
      </w:r>
      <w:r w:rsidR="00F81FCF">
        <w:rPr>
          <w:rFonts w:ascii="Times New Roman" w:hAnsi="Times New Roman" w:cs="Times New Roman"/>
          <w:sz w:val="24"/>
          <w:szCs w:val="24"/>
        </w:rPr>
        <w:t xml:space="preserve"> </w:t>
      </w:r>
      <w:r w:rsidR="00C00129">
        <w:rPr>
          <w:rFonts w:ascii="Times New Roman" w:hAnsi="Times New Roman" w:cs="Times New Roman"/>
          <w:sz w:val="24"/>
          <w:szCs w:val="24"/>
        </w:rPr>
        <w:t>point</w:t>
      </w:r>
      <w:r w:rsidR="00F81FCF" w:rsidRPr="00D97981">
        <w:rPr>
          <w:rFonts w:ascii="Times New Roman" w:hAnsi="Times New Roman" w:cs="Times New Roman"/>
          <w:sz w:val="24"/>
          <w:szCs w:val="24"/>
        </w:rPr>
        <w:t xml:space="preserve"> </w:t>
      </w:r>
      <w:r w:rsidR="00A83386">
        <w:rPr>
          <w:rFonts w:ascii="Times New Roman" w:hAnsi="Times New Roman" w:cs="Times New Roman"/>
          <w:sz w:val="24"/>
          <w:szCs w:val="24"/>
        </w:rPr>
        <w:t xml:space="preserve">in </w:t>
      </w:r>
      <w:r w:rsidR="00A83386" w:rsidRPr="00A83386">
        <w:rPr>
          <w:rFonts w:ascii="Times New Roman" w:hAnsi="Times New Roman" w:cs="Times New Roman"/>
          <w:i/>
          <w:sz w:val="24"/>
          <w:szCs w:val="24"/>
        </w:rPr>
        <w:t>limine</w:t>
      </w:r>
      <w:r w:rsidR="00A83386">
        <w:rPr>
          <w:rFonts w:ascii="Times New Roman" w:hAnsi="Times New Roman" w:cs="Times New Roman"/>
          <w:sz w:val="24"/>
          <w:szCs w:val="24"/>
        </w:rPr>
        <w:t xml:space="preserve"> </w:t>
      </w:r>
      <w:r w:rsidR="00F81FCF" w:rsidRPr="00D97981">
        <w:rPr>
          <w:rFonts w:ascii="Times New Roman" w:hAnsi="Times New Roman" w:cs="Times New Roman"/>
          <w:sz w:val="24"/>
          <w:szCs w:val="24"/>
        </w:rPr>
        <w:t xml:space="preserve">or </w:t>
      </w:r>
      <w:r w:rsidR="00055DBF">
        <w:rPr>
          <w:rFonts w:ascii="Times New Roman" w:hAnsi="Times New Roman" w:cs="Times New Roman"/>
          <w:sz w:val="24"/>
          <w:szCs w:val="24"/>
        </w:rPr>
        <w:t xml:space="preserve">to delve into the </w:t>
      </w:r>
      <w:r w:rsidR="00F81FCF" w:rsidRPr="00D97981">
        <w:rPr>
          <w:rFonts w:ascii="Times New Roman" w:hAnsi="Times New Roman" w:cs="Times New Roman"/>
          <w:sz w:val="24"/>
          <w:szCs w:val="24"/>
        </w:rPr>
        <w:t xml:space="preserve">merits of the application. </w:t>
      </w:r>
      <w:r w:rsidR="00F81FCF" w:rsidRPr="008E4BE7">
        <w:rPr>
          <w:rFonts w:ascii="Times New Roman" w:hAnsi="Times New Roman" w:cs="Times New Roman"/>
          <w:sz w:val="24"/>
          <w:szCs w:val="24"/>
        </w:rPr>
        <w:t xml:space="preserve">On costs, I see no reason from departing from the </w:t>
      </w:r>
      <w:r w:rsidR="00BD4280">
        <w:rPr>
          <w:rFonts w:ascii="Times New Roman" w:hAnsi="Times New Roman" w:cs="Times New Roman"/>
          <w:sz w:val="24"/>
          <w:szCs w:val="24"/>
        </w:rPr>
        <w:t>general</w:t>
      </w:r>
      <w:r w:rsidR="00F81FCF" w:rsidRPr="008E4BE7">
        <w:rPr>
          <w:rFonts w:ascii="Times New Roman" w:hAnsi="Times New Roman" w:cs="Times New Roman"/>
          <w:sz w:val="24"/>
          <w:szCs w:val="24"/>
        </w:rPr>
        <w:t xml:space="preserve"> rule that</w:t>
      </w:r>
      <w:r w:rsidR="00C00129">
        <w:rPr>
          <w:rFonts w:ascii="Times New Roman" w:hAnsi="Times New Roman" w:cs="Times New Roman"/>
          <w:sz w:val="24"/>
          <w:szCs w:val="24"/>
        </w:rPr>
        <w:t xml:space="preserve"> costs follow the event</w:t>
      </w:r>
      <w:r w:rsidR="00F81FCF">
        <w:rPr>
          <w:rFonts w:ascii="Times New Roman" w:hAnsi="Times New Roman" w:cs="Times New Roman"/>
          <w:sz w:val="24"/>
          <w:szCs w:val="24"/>
        </w:rPr>
        <w:t>.</w:t>
      </w:r>
    </w:p>
    <w:p w:rsidR="00A33493" w:rsidRPr="00C744B6" w:rsidRDefault="00A33493" w:rsidP="00A33493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33493" w:rsidRPr="00ED7707" w:rsidRDefault="00A33493" w:rsidP="00A334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Disposition</w:t>
      </w:r>
    </w:p>
    <w:p w:rsidR="005D2223" w:rsidRPr="00C744B6" w:rsidRDefault="005D2223" w:rsidP="005D2223">
      <w:pPr>
        <w:jc w:val="both"/>
        <w:rPr>
          <w:rFonts w:ascii="Times New Roman" w:hAnsi="Times New Roman" w:cs="Times New Roman"/>
          <w:sz w:val="8"/>
          <w:szCs w:val="8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17E7" w:rsidRPr="00ED7707" w:rsidRDefault="00054804" w:rsidP="00693910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Accordingly, </w:t>
      </w:r>
      <w:r w:rsidR="00A33493" w:rsidRPr="00ED7707">
        <w:rPr>
          <w:rFonts w:ascii="Times New Roman" w:hAnsi="Times New Roman" w:cs="Times New Roman"/>
          <w:sz w:val="24"/>
          <w:szCs w:val="24"/>
          <w:shd w:val="clear" w:color="auto" w:fill="FFFFFF"/>
        </w:rPr>
        <w:t>the application is struck off the roll with costs</w:t>
      </w:r>
    </w:p>
    <w:p w:rsidR="00D217E7" w:rsidRPr="00ED7707" w:rsidRDefault="00D217E7" w:rsidP="004A52B9">
      <w:pPr>
        <w:jc w:val="both"/>
        <w:rPr>
          <w:rFonts w:ascii="Times New Roman" w:eastAsia="Times New Roman" w:hAnsi="Times New Roman" w:cs="Times New Roman"/>
          <w:sz w:val="24"/>
          <w:szCs w:val="24"/>
          <w:lang w:val="en-ZW" w:eastAsia="en-ZW"/>
        </w:rPr>
      </w:pPr>
    </w:p>
    <w:p w:rsidR="00BD1D04" w:rsidRPr="00ED7707" w:rsidRDefault="00BD1D04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2FDF" w:rsidRDefault="00352FDF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E75" w:rsidRPr="00ED7707" w:rsidRDefault="00E61E75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2FDF" w:rsidRPr="00ED7707" w:rsidRDefault="00352FDF" w:rsidP="004A52B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52B9" w:rsidRPr="00ED7707" w:rsidRDefault="009B248A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D7707">
        <w:rPr>
          <w:rFonts w:ascii="Times New Roman" w:hAnsi="Times New Roman" w:cs="Times New Roman"/>
          <w:i/>
          <w:sz w:val="24"/>
          <w:szCs w:val="24"/>
        </w:rPr>
        <w:t>Mudimu Law Chambers</w:t>
      </w:r>
      <w:r w:rsidRPr="00ED7707">
        <w:rPr>
          <w:rFonts w:ascii="Times New Roman" w:hAnsi="Times New Roman" w:cs="Times New Roman"/>
          <w:sz w:val="24"/>
          <w:szCs w:val="24"/>
        </w:rPr>
        <w:t>, applicant’s</w:t>
      </w:r>
      <w:r w:rsidR="000C438B" w:rsidRPr="00ED7707">
        <w:rPr>
          <w:rFonts w:ascii="Times New Roman" w:hAnsi="Times New Roman" w:cs="Times New Roman"/>
          <w:sz w:val="24"/>
          <w:szCs w:val="24"/>
        </w:rPr>
        <w:t xml:space="preserve"> </w:t>
      </w:r>
      <w:r w:rsidR="004A52B9" w:rsidRPr="00ED7707">
        <w:rPr>
          <w:rFonts w:ascii="Times New Roman" w:hAnsi="Times New Roman" w:cs="Times New Roman"/>
          <w:sz w:val="24"/>
          <w:szCs w:val="24"/>
        </w:rPr>
        <w:t>legal practitioners</w:t>
      </w:r>
    </w:p>
    <w:p w:rsidR="004A52B9" w:rsidRPr="00ED7707" w:rsidRDefault="000C438B" w:rsidP="004A52B9">
      <w:pPr>
        <w:jc w:val="both"/>
        <w:rPr>
          <w:rFonts w:ascii="Times New Roman" w:hAnsi="Times New Roman" w:cs="Times New Roman"/>
          <w:sz w:val="24"/>
          <w:szCs w:val="24"/>
        </w:rPr>
      </w:pPr>
      <w:r w:rsidRPr="00ED7707">
        <w:rPr>
          <w:rFonts w:ascii="Times New Roman" w:hAnsi="Times New Roman" w:cs="Times New Roman"/>
          <w:i/>
          <w:sz w:val="24"/>
          <w:szCs w:val="24"/>
        </w:rPr>
        <w:t>M C Mukome</w:t>
      </w:r>
      <w:r w:rsidR="004A52B9" w:rsidRPr="00ED7707">
        <w:rPr>
          <w:rFonts w:ascii="Times New Roman" w:hAnsi="Times New Roman" w:cs="Times New Roman"/>
          <w:i/>
          <w:sz w:val="24"/>
          <w:szCs w:val="24"/>
        </w:rPr>
        <w:t>,</w:t>
      </w:r>
      <w:r w:rsidR="007C4D40" w:rsidRPr="00ED7707">
        <w:rPr>
          <w:rFonts w:ascii="Times New Roman" w:hAnsi="Times New Roman" w:cs="Times New Roman"/>
          <w:sz w:val="24"/>
          <w:szCs w:val="24"/>
        </w:rPr>
        <w:t xml:space="preserve"> </w:t>
      </w:r>
      <w:r w:rsidRPr="00ED7707">
        <w:rPr>
          <w:rFonts w:ascii="Times New Roman" w:hAnsi="Times New Roman" w:cs="Times New Roman"/>
          <w:sz w:val="24"/>
          <w:szCs w:val="24"/>
        </w:rPr>
        <w:t>second and third respondents’</w:t>
      </w:r>
      <w:r w:rsidR="004A52B9" w:rsidRPr="00ED7707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C53688" w:rsidRPr="00ED7707" w:rsidRDefault="00C53688" w:rsidP="00C53688">
      <w:pPr>
        <w:jc w:val="both"/>
        <w:rPr>
          <w:rFonts w:ascii="Times New Roman" w:hAnsi="Times New Roman" w:cs="Times New Roman"/>
          <w:sz w:val="24"/>
          <w:szCs w:val="24"/>
        </w:rPr>
      </w:pPr>
      <w:r w:rsidRPr="00ED7707">
        <w:rPr>
          <w:rFonts w:ascii="Times New Roman" w:hAnsi="Times New Roman" w:cs="Times New Roman"/>
          <w:i/>
          <w:sz w:val="24"/>
          <w:szCs w:val="24"/>
        </w:rPr>
        <w:t>Scanlen &amp; Holderness,</w:t>
      </w:r>
      <w:r w:rsidRPr="00ED7707">
        <w:rPr>
          <w:rFonts w:ascii="Times New Roman" w:hAnsi="Times New Roman" w:cs="Times New Roman"/>
          <w:sz w:val="24"/>
          <w:szCs w:val="24"/>
        </w:rPr>
        <w:t xml:space="preserve"> fo</w:t>
      </w:r>
      <w:r w:rsidR="0090569A" w:rsidRPr="00ED7707">
        <w:rPr>
          <w:rFonts w:ascii="Times New Roman" w:hAnsi="Times New Roman" w:cs="Times New Roman"/>
          <w:sz w:val="24"/>
          <w:szCs w:val="24"/>
        </w:rPr>
        <w:t>u</w:t>
      </w:r>
      <w:r w:rsidRPr="00ED7707">
        <w:rPr>
          <w:rFonts w:ascii="Times New Roman" w:hAnsi="Times New Roman" w:cs="Times New Roman"/>
          <w:sz w:val="24"/>
          <w:szCs w:val="24"/>
        </w:rPr>
        <w:t>rt</w:t>
      </w:r>
      <w:r w:rsidR="0090569A" w:rsidRPr="00ED7707">
        <w:rPr>
          <w:rFonts w:ascii="Times New Roman" w:hAnsi="Times New Roman" w:cs="Times New Roman"/>
          <w:sz w:val="24"/>
          <w:szCs w:val="24"/>
        </w:rPr>
        <w:t>h</w:t>
      </w:r>
      <w:r w:rsidRPr="00ED7707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4C2E2C" w:rsidRPr="004C2E2C" w:rsidRDefault="004C2E2C" w:rsidP="004A52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C2E2C" w:rsidRPr="004C2E2C" w:rsidSect="00006A1F">
      <w:headerReference w:type="default" r:id="rId8"/>
      <w:footerReference w:type="default" r:id="rId9"/>
      <w:pgSz w:w="12240" w:h="15840"/>
      <w:pgMar w:top="1298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70" w:rsidRDefault="00370F70" w:rsidP="008B71F1">
      <w:r>
        <w:separator/>
      </w:r>
    </w:p>
  </w:endnote>
  <w:endnote w:type="continuationSeparator" w:id="0">
    <w:p w:rsidR="00370F70" w:rsidRDefault="00370F70" w:rsidP="008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45" w:rsidRDefault="00807745">
    <w:pPr>
      <w:pStyle w:val="Footer"/>
      <w:jc w:val="right"/>
    </w:pPr>
  </w:p>
  <w:p w:rsidR="00807745" w:rsidRDefault="0080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70" w:rsidRDefault="00370F70" w:rsidP="008B71F1">
      <w:r>
        <w:separator/>
      </w:r>
    </w:p>
  </w:footnote>
  <w:footnote w:type="continuationSeparator" w:id="0">
    <w:p w:rsidR="00370F70" w:rsidRDefault="00370F70" w:rsidP="008B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236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83A" w:rsidRDefault="0011683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14C">
          <w:rPr>
            <w:noProof/>
          </w:rPr>
          <w:t>1</w:t>
        </w:r>
        <w:r>
          <w:rPr>
            <w:noProof/>
          </w:rPr>
          <w:fldChar w:fldCharType="end"/>
        </w:r>
      </w:p>
      <w:p w:rsidR="0011683A" w:rsidRDefault="0011683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C6187">
          <w:rPr>
            <w:noProof/>
          </w:rPr>
          <w:t xml:space="preserve"> 45-23</w:t>
        </w:r>
      </w:p>
      <w:p w:rsidR="003C6187" w:rsidRDefault="003C6187">
        <w:pPr>
          <w:pStyle w:val="Header"/>
          <w:jc w:val="right"/>
          <w:rPr>
            <w:noProof/>
          </w:rPr>
        </w:pPr>
        <w:r>
          <w:rPr>
            <w:noProof/>
          </w:rPr>
          <w:t>HC</w:t>
        </w:r>
        <w:r w:rsidR="00023CEE">
          <w:rPr>
            <w:noProof/>
          </w:rPr>
          <w:t xml:space="preserve"> </w:t>
        </w:r>
        <w:r>
          <w:rPr>
            <w:noProof/>
          </w:rPr>
          <w:t>4211/19</w:t>
        </w:r>
      </w:p>
      <w:p w:rsidR="00F23FAE" w:rsidRDefault="00F23FAE">
        <w:pPr>
          <w:pStyle w:val="Header"/>
          <w:jc w:val="right"/>
          <w:rPr>
            <w:noProof/>
          </w:rPr>
        </w:pPr>
      </w:p>
      <w:p w:rsidR="0011683A" w:rsidRDefault="00370F70">
        <w:pPr>
          <w:pStyle w:val="Header"/>
          <w:jc w:val="right"/>
        </w:pPr>
      </w:p>
    </w:sdtContent>
  </w:sdt>
  <w:p w:rsidR="0011683A" w:rsidRDefault="0011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4BF"/>
    <w:multiLevelType w:val="hybridMultilevel"/>
    <w:tmpl w:val="8264B8E0"/>
    <w:lvl w:ilvl="0" w:tplc="504CF5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E65"/>
    <w:multiLevelType w:val="hybridMultilevel"/>
    <w:tmpl w:val="CAC437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CD"/>
    <w:multiLevelType w:val="hybridMultilevel"/>
    <w:tmpl w:val="02942A74"/>
    <w:lvl w:ilvl="0" w:tplc="4378C6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E0507"/>
    <w:multiLevelType w:val="multilevel"/>
    <w:tmpl w:val="3C9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03E26"/>
    <w:multiLevelType w:val="hybridMultilevel"/>
    <w:tmpl w:val="CAD04CF2"/>
    <w:lvl w:ilvl="0" w:tplc="7088AB0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62D"/>
    <w:multiLevelType w:val="hybridMultilevel"/>
    <w:tmpl w:val="2FC034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ED9"/>
    <w:multiLevelType w:val="hybridMultilevel"/>
    <w:tmpl w:val="92F09680"/>
    <w:lvl w:ilvl="0" w:tplc="7AC4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527"/>
    <w:multiLevelType w:val="hybridMultilevel"/>
    <w:tmpl w:val="5B5664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302E"/>
    <w:multiLevelType w:val="hybridMultilevel"/>
    <w:tmpl w:val="1B863FF6"/>
    <w:lvl w:ilvl="0" w:tplc="C3621FB8">
      <w:start w:val="1"/>
      <w:numFmt w:val="decimal"/>
      <w:lvlText w:val="(%1)"/>
      <w:lvlJc w:val="left"/>
      <w:pPr>
        <w:ind w:left="1080" w:hanging="360"/>
      </w:p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>
      <w:start w:val="1"/>
      <w:numFmt w:val="lowerRoman"/>
      <w:lvlText w:val="%3."/>
      <w:lvlJc w:val="right"/>
      <w:pPr>
        <w:ind w:left="2520" w:hanging="180"/>
      </w:pPr>
    </w:lvl>
    <w:lvl w:ilvl="3" w:tplc="3009000F">
      <w:start w:val="1"/>
      <w:numFmt w:val="decimal"/>
      <w:lvlText w:val="%4."/>
      <w:lvlJc w:val="left"/>
      <w:pPr>
        <w:ind w:left="3240" w:hanging="360"/>
      </w:pPr>
    </w:lvl>
    <w:lvl w:ilvl="4" w:tplc="30090019">
      <w:start w:val="1"/>
      <w:numFmt w:val="lowerLetter"/>
      <w:lvlText w:val="%5."/>
      <w:lvlJc w:val="left"/>
      <w:pPr>
        <w:ind w:left="3960" w:hanging="360"/>
      </w:pPr>
    </w:lvl>
    <w:lvl w:ilvl="5" w:tplc="3009001B">
      <w:start w:val="1"/>
      <w:numFmt w:val="lowerRoman"/>
      <w:lvlText w:val="%6."/>
      <w:lvlJc w:val="right"/>
      <w:pPr>
        <w:ind w:left="4680" w:hanging="180"/>
      </w:pPr>
    </w:lvl>
    <w:lvl w:ilvl="6" w:tplc="3009000F">
      <w:start w:val="1"/>
      <w:numFmt w:val="decimal"/>
      <w:lvlText w:val="%7."/>
      <w:lvlJc w:val="left"/>
      <w:pPr>
        <w:ind w:left="5400" w:hanging="360"/>
      </w:pPr>
    </w:lvl>
    <w:lvl w:ilvl="7" w:tplc="30090019">
      <w:start w:val="1"/>
      <w:numFmt w:val="lowerLetter"/>
      <w:lvlText w:val="%8."/>
      <w:lvlJc w:val="left"/>
      <w:pPr>
        <w:ind w:left="6120" w:hanging="360"/>
      </w:pPr>
    </w:lvl>
    <w:lvl w:ilvl="8" w:tplc="30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10D36"/>
    <w:multiLevelType w:val="hybridMultilevel"/>
    <w:tmpl w:val="AAF64752"/>
    <w:lvl w:ilvl="0" w:tplc="5640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52C3"/>
    <w:multiLevelType w:val="hybridMultilevel"/>
    <w:tmpl w:val="A314E46A"/>
    <w:lvl w:ilvl="0" w:tplc="395AA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22EC"/>
    <w:multiLevelType w:val="hybridMultilevel"/>
    <w:tmpl w:val="1ABCFF76"/>
    <w:lvl w:ilvl="0" w:tplc="580AF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F3055"/>
    <w:multiLevelType w:val="hybridMultilevel"/>
    <w:tmpl w:val="04744E7E"/>
    <w:lvl w:ilvl="0" w:tplc="1B82BB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103404"/>
    <w:multiLevelType w:val="multilevel"/>
    <w:tmpl w:val="680A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37056BE0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EF40B7"/>
    <w:multiLevelType w:val="multilevel"/>
    <w:tmpl w:val="232EEF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3BF449A4"/>
    <w:multiLevelType w:val="hybridMultilevel"/>
    <w:tmpl w:val="15C21A60"/>
    <w:lvl w:ilvl="0" w:tplc="A7CE2D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20961"/>
    <w:multiLevelType w:val="hybridMultilevel"/>
    <w:tmpl w:val="4E0A2D14"/>
    <w:lvl w:ilvl="0" w:tplc="5C10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A72ED"/>
    <w:multiLevelType w:val="hybridMultilevel"/>
    <w:tmpl w:val="DFF08208"/>
    <w:lvl w:ilvl="0" w:tplc="9496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C51B94"/>
    <w:multiLevelType w:val="hybridMultilevel"/>
    <w:tmpl w:val="0F6E31D4"/>
    <w:lvl w:ilvl="0" w:tplc="B20E5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53CE2"/>
    <w:multiLevelType w:val="hybridMultilevel"/>
    <w:tmpl w:val="D7AEC2F8"/>
    <w:lvl w:ilvl="0" w:tplc="EED29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F62D87"/>
    <w:multiLevelType w:val="hybridMultilevel"/>
    <w:tmpl w:val="9DA42818"/>
    <w:lvl w:ilvl="0" w:tplc="8FC4D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C1947"/>
    <w:multiLevelType w:val="hybridMultilevel"/>
    <w:tmpl w:val="739A7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F0187"/>
    <w:multiLevelType w:val="hybridMultilevel"/>
    <w:tmpl w:val="D428BF7A"/>
    <w:lvl w:ilvl="0" w:tplc="871A5896">
      <w:start w:val="1"/>
      <w:numFmt w:val="lowerLetter"/>
      <w:lvlText w:val="(%1)"/>
      <w:lvlJc w:val="left"/>
      <w:pPr>
        <w:ind w:left="810" w:hanging="39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500" w:hanging="360"/>
      </w:pPr>
    </w:lvl>
    <w:lvl w:ilvl="2" w:tplc="3009001B" w:tentative="1">
      <w:start w:val="1"/>
      <w:numFmt w:val="lowerRoman"/>
      <w:lvlText w:val="%3."/>
      <w:lvlJc w:val="right"/>
      <w:pPr>
        <w:ind w:left="2220" w:hanging="180"/>
      </w:pPr>
    </w:lvl>
    <w:lvl w:ilvl="3" w:tplc="3009000F" w:tentative="1">
      <w:start w:val="1"/>
      <w:numFmt w:val="decimal"/>
      <w:lvlText w:val="%4."/>
      <w:lvlJc w:val="left"/>
      <w:pPr>
        <w:ind w:left="2940" w:hanging="360"/>
      </w:pPr>
    </w:lvl>
    <w:lvl w:ilvl="4" w:tplc="30090019" w:tentative="1">
      <w:start w:val="1"/>
      <w:numFmt w:val="lowerLetter"/>
      <w:lvlText w:val="%5."/>
      <w:lvlJc w:val="left"/>
      <w:pPr>
        <w:ind w:left="3660" w:hanging="360"/>
      </w:pPr>
    </w:lvl>
    <w:lvl w:ilvl="5" w:tplc="3009001B" w:tentative="1">
      <w:start w:val="1"/>
      <w:numFmt w:val="lowerRoman"/>
      <w:lvlText w:val="%6."/>
      <w:lvlJc w:val="right"/>
      <w:pPr>
        <w:ind w:left="4380" w:hanging="180"/>
      </w:pPr>
    </w:lvl>
    <w:lvl w:ilvl="6" w:tplc="3009000F" w:tentative="1">
      <w:start w:val="1"/>
      <w:numFmt w:val="decimal"/>
      <w:lvlText w:val="%7."/>
      <w:lvlJc w:val="left"/>
      <w:pPr>
        <w:ind w:left="5100" w:hanging="360"/>
      </w:pPr>
    </w:lvl>
    <w:lvl w:ilvl="7" w:tplc="30090019" w:tentative="1">
      <w:start w:val="1"/>
      <w:numFmt w:val="lowerLetter"/>
      <w:lvlText w:val="%8."/>
      <w:lvlJc w:val="left"/>
      <w:pPr>
        <w:ind w:left="5820" w:hanging="360"/>
      </w:pPr>
    </w:lvl>
    <w:lvl w:ilvl="8" w:tplc="3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6943C3A"/>
    <w:multiLevelType w:val="hybridMultilevel"/>
    <w:tmpl w:val="2AA67EEA"/>
    <w:lvl w:ilvl="0" w:tplc="250E0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60587"/>
    <w:multiLevelType w:val="multilevel"/>
    <w:tmpl w:val="6D48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908CC"/>
    <w:multiLevelType w:val="hybridMultilevel"/>
    <w:tmpl w:val="99A82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152AA"/>
    <w:multiLevelType w:val="hybridMultilevel"/>
    <w:tmpl w:val="D6D89468"/>
    <w:lvl w:ilvl="0" w:tplc="10F010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B4556"/>
    <w:multiLevelType w:val="hybridMultilevel"/>
    <w:tmpl w:val="706446EA"/>
    <w:lvl w:ilvl="0" w:tplc="59964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114AD"/>
    <w:multiLevelType w:val="hybridMultilevel"/>
    <w:tmpl w:val="2960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808"/>
    <w:multiLevelType w:val="multilevel"/>
    <w:tmpl w:val="FB1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9229F"/>
    <w:multiLevelType w:val="hybridMultilevel"/>
    <w:tmpl w:val="CEEE3F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0558"/>
    <w:multiLevelType w:val="hybridMultilevel"/>
    <w:tmpl w:val="F7BC93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E5778"/>
    <w:multiLevelType w:val="hybridMultilevel"/>
    <w:tmpl w:val="72824CD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8508D"/>
    <w:multiLevelType w:val="multilevel"/>
    <w:tmpl w:val="E082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9F6BB8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D72648"/>
    <w:multiLevelType w:val="hybridMultilevel"/>
    <w:tmpl w:val="363E7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3FA1"/>
    <w:multiLevelType w:val="hybridMultilevel"/>
    <w:tmpl w:val="DD6868B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C7B7C"/>
    <w:multiLevelType w:val="hybridMultilevel"/>
    <w:tmpl w:val="79DC53C4"/>
    <w:lvl w:ilvl="0" w:tplc="5B1A5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8"/>
  </w:num>
  <w:num w:numId="3">
    <w:abstractNumId w:val="12"/>
  </w:num>
  <w:num w:numId="4">
    <w:abstractNumId w:val="11"/>
  </w:num>
  <w:num w:numId="5">
    <w:abstractNumId w:val="18"/>
  </w:num>
  <w:num w:numId="6">
    <w:abstractNumId w:val="20"/>
  </w:num>
  <w:num w:numId="7">
    <w:abstractNumId w:val="7"/>
  </w:num>
  <w:num w:numId="8">
    <w:abstractNumId w:val="21"/>
  </w:num>
  <w:num w:numId="9">
    <w:abstractNumId w:val="37"/>
  </w:num>
  <w:num w:numId="10">
    <w:abstractNumId w:val="33"/>
  </w:num>
  <w:num w:numId="11">
    <w:abstractNumId w:val="35"/>
  </w:num>
  <w:num w:numId="12">
    <w:abstractNumId w:val="24"/>
  </w:num>
  <w:num w:numId="13">
    <w:abstractNumId w:val="16"/>
  </w:num>
  <w:num w:numId="14">
    <w:abstractNumId w:val="0"/>
  </w:num>
  <w:num w:numId="15">
    <w:abstractNumId w:val="27"/>
  </w:num>
  <w:num w:numId="16">
    <w:abstractNumId w:val="19"/>
  </w:num>
  <w:num w:numId="17">
    <w:abstractNumId w:val="14"/>
  </w:num>
  <w:num w:numId="18">
    <w:abstractNumId w:val="1"/>
  </w:num>
  <w:num w:numId="19">
    <w:abstractNumId w:val="31"/>
  </w:num>
  <w:num w:numId="20">
    <w:abstractNumId w:val="13"/>
  </w:num>
  <w:num w:numId="21">
    <w:abstractNumId w:val="2"/>
  </w:num>
  <w:num w:numId="22">
    <w:abstractNumId w:val="26"/>
  </w:num>
  <w:num w:numId="23">
    <w:abstractNumId w:val="36"/>
  </w:num>
  <w:num w:numId="24">
    <w:abstractNumId w:val="6"/>
  </w:num>
  <w:num w:numId="25">
    <w:abstractNumId w:val="34"/>
  </w:num>
  <w:num w:numId="26">
    <w:abstractNumId w:val="9"/>
  </w:num>
  <w:num w:numId="27">
    <w:abstractNumId w:val="2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</w:num>
  <w:num w:numId="33">
    <w:abstractNumId w:val="32"/>
  </w:num>
  <w:num w:numId="34">
    <w:abstractNumId w:val="15"/>
  </w:num>
  <w:num w:numId="35">
    <w:abstractNumId w:val="30"/>
  </w:num>
  <w:num w:numId="36">
    <w:abstractNumId w:val="3"/>
  </w:num>
  <w:num w:numId="37">
    <w:abstractNumId w:val="25"/>
  </w:num>
  <w:num w:numId="38">
    <w:abstractNumId w:val="2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A"/>
    <w:rsid w:val="00000CD7"/>
    <w:rsid w:val="00004A3A"/>
    <w:rsid w:val="000054D9"/>
    <w:rsid w:val="00006A1F"/>
    <w:rsid w:val="00007E12"/>
    <w:rsid w:val="00011289"/>
    <w:rsid w:val="00012374"/>
    <w:rsid w:val="00013341"/>
    <w:rsid w:val="000144EF"/>
    <w:rsid w:val="00014D88"/>
    <w:rsid w:val="00014E2E"/>
    <w:rsid w:val="00016CF3"/>
    <w:rsid w:val="00017F37"/>
    <w:rsid w:val="000207E4"/>
    <w:rsid w:val="00021A86"/>
    <w:rsid w:val="00022BFE"/>
    <w:rsid w:val="00022D66"/>
    <w:rsid w:val="00023CEE"/>
    <w:rsid w:val="00023FE9"/>
    <w:rsid w:val="00024127"/>
    <w:rsid w:val="000256EA"/>
    <w:rsid w:val="00025F23"/>
    <w:rsid w:val="000266F4"/>
    <w:rsid w:val="00027126"/>
    <w:rsid w:val="0003015C"/>
    <w:rsid w:val="00031074"/>
    <w:rsid w:val="000317B2"/>
    <w:rsid w:val="000319C9"/>
    <w:rsid w:val="00032262"/>
    <w:rsid w:val="00032327"/>
    <w:rsid w:val="0003313A"/>
    <w:rsid w:val="0003314D"/>
    <w:rsid w:val="00034661"/>
    <w:rsid w:val="00036221"/>
    <w:rsid w:val="000371A9"/>
    <w:rsid w:val="000375A0"/>
    <w:rsid w:val="00037A4D"/>
    <w:rsid w:val="000422FC"/>
    <w:rsid w:val="00042905"/>
    <w:rsid w:val="00043535"/>
    <w:rsid w:val="000435E0"/>
    <w:rsid w:val="00043891"/>
    <w:rsid w:val="0004423F"/>
    <w:rsid w:val="0004504D"/>
    <w:rsid w:val="000450AD"/>
    <w:rsid w:val="00045505"/>
    <w:rsid w:val="000470E5"/>
    <w:rsid w:val="0004754F"/>
    <w:rsid w:val="0004789C"/>
    <w:rsid w:val="00047C70"/>
    <w:rsid w:val="0005100A"/>
    <w:rsid w:val="00052594"/>
    <w:rsid w:val="0005268C"/>
    <w:rsid w:val="0005298D"/>
    <w:rsid w:val="00052AE6"/>
    <w:rsid w:val="00054426"/>
    <w:rsid w:val="00054804"/>
    <w:rsid w:val="00055BFD"/>
    <w:rsid w:val="00055DBF"/>
    <w:rsid w:val="0005688B"/>
    <w:rsid w:val="0005696F"/>
    <w:rsid w:val="00056CEA"/>
    <w:rsid w:val="00057F7A"/>
    <w:rsid w:val="00060E1A"/>
    <w:rsid w:val="00062C94"/>
    <w:rsid w:val="00062D0D"/>
    <w:rsid w:val="0006363A"/>
    <w:rsid w:val="00063BA6"/>
    <w:rsid w:val="0006405F"/>
    <w:rsid w:val="0006441D"/>
    <w:rsid w:val="00064DA8"/>
    <w:rsid w:val="00066391"/>
    <w:rsid w:val="0006646E"/>
    <w:rsid w:val="00067D02"/>
    <w:rsid w:val="00070464"/>
    <w:rsid w:val="00070C1A"/>
    <w:rsid w:val="0007238A"/>
    <w:rsid w:val="00072783"/>
    <w:rsid w:val="0007304D"/>
    <w:rsid w:val="00073E3D"/>
    <w:rsid w:val="00074130"/>
    <w:rsid w:val="0007436E"/>
    <w:rsid w:val="0007442C"/>
    <w:rsid w:val="00075290"/>
    <w:rsid w:val="00075307"/>
    <w:rsid w:val="00076E4C"/>
    <w:rsid w:val="00076E94"/>
    <w:rsid w:val="0007729B"/>
    <w:rsid w:val="000773DF"/>
    <w:rsid w:val="00080350"/>
    <w:rsid w:val="000807A7"/>
    <w:rsid w:val="00081B22"/>
    <w:rsid w:val="00082104"/>
    <w:rsid w:val="00083BCE"/>
    <w:rsid w:val="000842EA"/>
    <w:rsid w:val="00084C3D"/>
    <w:rsid w:val="0008655D"/>
    <w:rsid w:val="000900A8"/>
    <w:rsid w:val="000920F9"/>
    <w:rsid w:val="00092716"/>
    <w:rsid w:val="00095B5A"/>
    <w:rsid w:val="0009657F"/>
    <w:rsid w:val="000968B1"/>
    <w:rsid w:val="00096CE2"/>
    <w:rsid w:val="000A08AB"/>
    <w:rsid w:val="000A0AB8"/>
    <w:rsid w:val="000A0AF5"/>
    <w:rsid w:val="000A0B9F"/>
    <w:rsid w:val="000A1668"/>
    <w:rsid w:val="000A1A09"/>
    <w:rsid w:val="000A2780"/>
    <w:rsid w:val="000A4625"/>
    <w:rsid w:val="000A505C"/>
    <w:rsid w:val="000A5B41"/>
    <w:rsid w:val="000A651E"/>
    <w:rsid w:val="000B00E0"/>
    <w:rsid w:val="000B17C0"/>
    <w:rsid w:val="000B1E47"/>
    <w:rsid w:val="000B225A"/>
    <w:rsid w:val="000B2AE2"/>
    <w:rsid w:val="000B2D5D"/>
    <w:rsid w:val="000B4EF3"/>
    <w:rsid w:val="000B6148"/>
    <w:rsid w:val="000B6FB9"/>
    <w:rsid w:val="000C018F"/>
    <w:rsid w:val="000C0A56"/>
    <w:rsid w:val="000C0B78"/>
    <w:rsid w:val="000C1A90"/>
    <w:rsid w:val="000C20E9"/>
    <w:rsid w:val="000C438B"/>
    <w:rsid w:val="000C6999"/>
    <w:rsid w:val="000D01F0"/>
    <w:rsid w:val="000D0B03"/>
    <w:rsid w:val="000D10FE"/>
    <w:rsid w:val="000D1709"/>
    <w:rsid w:val="000D1D97"/>
    <w:rsid w:val="000D23AC"/>
    <w:rsid w:val="000D2B40"/>
    <w:rsid w:val="000D2CDC"/>
    <w:rsid w:val="000D3477"/>
    <w:rsid w:val="000D3F71"/>
    <w:rsid w:val="000D5F51"/>
    <w:rsid w:val="000D69DD"/>
    <w:rsid w:val="000E0BB7"/>
    <w:rsid w:val="000E0E24"/>
    <w:rsid w:val="000E10A5"/>
    <w:rsid w:val="000E2BA0"/>
    <w:rsid w:val="000E58C8"/>
    <w:rsid w:val="000E5C45"/>
    <w:rsid w:val="000E62A6"/>
    <w:rsid w:val="000E6E0A"/>
    <w:rsid w:val="000E6F47"/>
    <w:rsid w:val="000E70F0"/>
    <w:rsid w:val="000F0022"/>
    <w:rsid w:val="000F0315"/>
    <w:rsid w:val="000F1963"/>
    <w:rsid w:val="000F23D1"/>
    <w:rsid w:val="000F281D"/>
    <w:rsid w:val="000F296B"/>
    <w:rsid w:val="000F2AC3"/>
    <w:rsid w:val="000F2D0A"/>
    <w:rsid w:val="000F36BD"/>
    <w:rsid w:val="000F4495"/>
    <w:rsid w:val="000F45EA"/>
    <w:rsid w:val="000F478A"/>
    <w:rsid w:val="000F5F12"/>
    <w:rsid w:val="000F60F4"/>
    <w:rsid w:val="0010154D"/>
    <w:rsid w:val="00101B3C"/>
    <w:rsid w:val="00104C6F"/>
    <w:rsid w:val="001113AA"/>
    <w:rsid w:val="001114CA"/>
    <w:rsid w:val="001114EA"/>
    <w:rsid w:val="0011198F"/>
    <w:rsid w:val="0011341A"/>
    <w:rsid w:val="00113AC8"/>
    <w:rsid w:val="001149BC"/>
    <w:rsid w:val="00114CDB"/>
    <w:rsid w:val="00114FBB"/>
    <w:rsid w:val="001163C2"/>
    <w:rsid w:val="0011683A"/>
    <w:rsid w:val="00116F33"/>
    <w:rsid w:val="001170C8"/>
    <w:rsid w:val="001170F5"/>
    <w:rsid w:val="0012072D"/>
    <w:rsid w:val="001216AA"/>
    <w:rsid w:val="00121F14"/>
    <w:rsid w:val="00122961"/>
    <w:rsid w:val="0012297A"/>
    <w:rsid w:val="001246FD"/>
    <w:rsid w:val="001249C5"/>
    <w:rsid w:val="0012521E"/>
    <w:rsid w:val="001256D8"/>
    <w:rsid w:val="001258C8"/>
    <w:rsid w:val="00126141"/>
    <w:rsid w:val="00126676"/>
    <w:rsid w:val="001271B5"/>
    <w:rsid w:val="001312E1"/>
    <w:rsid w:val="001316CF"/>
    <w:rsid w:val="00131B1B"/>
    <w:rsid w:val="00134177"/>
    <w:rsid w:val="00134385"/>
    <w:rsid w:val="001343E3"/>
    <w:rsid w:val="0013550E"/>
    <w:rsid w:val="00136033"/>
    <w:rsid w:val="00136CA4"/>
    <w:rsid w:val="00137DA7"/>
    <w:rsid w:val="00140B14"/>
    <w:rsid w:val="00141221"/>
    <w:rsid w:val="00141EF1"/>
    <w:rsid w:val="00142AE2"/>
    <w:rsid w:val="00142C9F"/>
    <w:rsid w:val="0014303C"/>
    <w:rsid w:val="00143477"/>
    <w:rsid w:val="001439E1"/>
    <w:rsid w:val="00144157"/>
    <w:rsid w:val="00144335"/>
    <w:rsid w:val="00146140"/>
    <w:rsid w:val="0014626E"/>
    <w:rsid w:val="00146978"/>
    <w:rsid w:val="001507BC"/>
    <w:rsid w:val="00152848"/>
    <w:rsid w:val="00152D28"/>
    <w:rsid w:val="001534D6"/>
    <w:rsid w:val="00154198"/>
    <w:rsid w:val="00154BDA"/>
    <w:rsid w:val="00154D6A"/>
    <w:rsid w:val="001562CB"/>
    <w:rsid w:val="001571F6"/>
    <w:rsid w:val="00157533"/>
    <w:rsid w:val="00157B14"/>
    <w:rsid w:val="00157F39"/>
    <w:rsid w:val="00162DA8"/>
    <w:rsid w:val="00163210"/>
    <w:rsid w:val="00164D71"/>
    <w:rsid w:val="001654B0"/>
    <w:rsid w:val="00166991"/>
    <w:rsid w:val="00167310"/>
    <w:rsid w:val="00167AEB"/>
    <w:rsid w:val="00167EF0"/>
    <w:rsid w:val="0017095B"/>
    <w:rsid w:val="00171673"/>
    <w:rsid w:val="00172392"/>
    <w:rsid w:val="00173E5A"/>
    <w:rsid w:val="0017548C"/>
    <w:rsid w:val="00175C7E"/>
    <w:rsid w:val="00177A9D"/>
    <w:rsid w:val="001817D2"/>
    <w:rsid w:val="001819AD"/>
    <w:rsid w:val="00182872"/>
    <w:rsid w:val="001828A4"/>
    <w:rsid w:val="00182A4F"/>
    <w:rsid w:val="001838C2"/>
    <w:rsid w:val="00184B82"/>
    <w:rsid w:val="00185270"/>
    <w:rsid w:val="00186248"/>
    <w:rsid w:val="00186459"/>
    <w:rsid w:val="0018725B"/>
    <w:rsid w:val="00187B01"/>
    <w:rsid w:val="00190206"/>
    <w:rsid w:val="0019092B"/>
    <w:rsid w:val="00191051"/>
    <w:rsid w:val="00194FE2"/>
    <w:rsid w:val="001951CF"/>
    <w:rsid w:val="00195E0D"/>
    <w:rsid w:val="001972CA"/>
    <w:rsid w:val="0019747E"/>
    <w:rsid w:val="00197D96"/>
    <w:rsid w:val="001A0255"/>
    <w:rsid w:val="001A063D"/>
    <w:rsid w:val="001A0ADD"/>
    <w:rsid w:val="001A1428"/>
    <w:rsid w:val="001A18D4"/>
    <w:rsid w:val="001A21C8"/>
    <w:rsid w:val="001A2462"/>
    <w:rsid w:val="001A2C23"/>
    <w:rsid w:val="001A3F55"/>
    <w:rsid w:val="001A3FB8"/>
    <w:rsid w:val="001A503D"/>
    <w:rsid w:val="001A646C"/>
    <w:rsid w:val="001A6D0D"/>
    <w:rsid w:val="001A7A9B"/>
    <w:rsid w:val="001B066A"/>
    <w:rsid w:val="001B0678"/>
    <w:rsid w:val="001B072B"/>
    <w:rsid w:val="001B13D9"/>
    <w:rsid w:val="001B166B"/>
    <w:rsid w:val="001B462C"/>
    <w:rsid w:val="001B614B"/>
    <w:rsid w:val="001B7583"/>
    <w:rsid w:val="001B7CBA"/>
    <w:rsid w:val="001C0CB4"/>
    <w:rsid w:val="001C128F"/>
    <w:rsid w:val="001C15A6"/>
    <w:rsid w:val="001C1A70"/>
    <w:rsid w:val="001C27D2"/>
    <w:rsid w:val="001C2C90"/>
    <w:rsid w:val="001C2CC1"/>
    <w:rsid w:val="001C2D50"/>
    <w:rsid w:val="001C316C"/>
    <w:rsid w:val="001C5910"/>
    <w:rsid w:val="001C731C"/>
    <w:rsid w:val="001C737E"/>
    <w:rsid w:val="001C766E"/>
    <w:rsid w:val="001D0CC6"/>
    <w:rsid w:val="001D1B00"/>
    <w:rsid w:val="001D3441"/>
    <w:rsid w:val="001D3CCD"/>
    <w:rsid w:val="001D501B"/>
    <w:rsid w:val="001D5B5E"/>
    <w:rsid w:val="001D67C4"/>
    <w:rsid w:val="001D7C76"/>
    <w:rsid w:val="001D7E5D"/>
    <w:rsid w:val="001D7FD7"/>
    <w:rsid w:val="001E0F04"/>
    <w:rsid w:val="001E0F13"/>
    <w:rsid w:val="001E132A"/>
    <w:rsid w:val="001E2898"/>
    <w:rsid w:val="001E3310"/>
    <w:rsid w:val="001E5288"/>
    <w:rsid w:val="001E616E"/>
    <w:rsid w:val="001E67DB"/>
    <w:rsid w:val="001E77B7"/>
    <w:rsid w:val="001F2D55"/>
    <w:rsid w:val="001F32C3"/>
    <w:rsid w:val="001F42F8"/>
    <w:rsid w:val="001F4470"/>
    <w:rsid w:val="001F5934"/>
    <w:rsid w:val="00200359"/>
    <w:rsid w:val="00200AC5"/>
    <w:rsid w:val="00200EF5"/>
    <w:rsid w:val="00202629"/>
    <w:rsid w:val="0020350C"/>
    <w:rsid w:val="002068BC"/>
    <w:rsid w:val="00206E04"/>
    <w:rsid w:val="00206F3C"/>
    <w:rsid w:val="0021060B"/>
    <w:rsid w:val="00210A15"/>
    <w:rsid w:val="00211827"/>
    <w:rsid w:val="002125E4"/>
    <w:rsid w:val="002126CB"/>
    <w:rsid w:val="00212DB1"/>
    <w:rsid w:val="0021318C"/>
    <w:rsid w:val="002136C7"/>
    <w:rsid w:val="002137E6"/>
    <w:rsid w:val="002145DD"/>
    <w:rsid w:val="002164B6"/>
    <w:rsid w:val="00217405"/>
    <w:rsid w:val="00217B5C"/>
    <w:rsid w:val="00220272"/>
    <w:rsid w:val="00223A37"/>
    <w:rsid w:val="00223D16"/>
    <w:rsid w:val="00224F46"/>
    <w:rsid w:val="0022560C"/>
    <w:rsid w:val="0022562E"/>
    <w:rsid w:val="00225FEF"/>
    <w:rsid w:val="002264B0"/>
    <w:rsid w:val="002266AF"/>
    <w:rsid w:val="00230616"/>
    <w:rsid w:val="00230B3B"/>
    <w:rsid w:val="00233213"/>
    <w:rsid w:val="00234674"/>
    <w:rsid w:val="00237B3A"/>
    <w:rsid w:val="00240054"/>
    <w:rsid w:val="00241AAD"/>
    <w:rsid w:val="00241B58"/>
    <w:rsid w:val="002422EE"/>
    <w:rsid w:val="00244AE5"/>
    <w:rsid w:val="00245016"/>
    <w:rsid w:val="00245E1D"/>
    <w:rsid w:val="002465F6"/>
    <w:rsid w:val="002466F5"/>
    <w:rsid w:val="00247126"/>
    <w:rsid w:val="00247DA9"/>
    <w:rsid w:val="002506D8"/>
    <w:rsid w:val="00250894"/>
    <w:rsid w:val="002512E1"/>
    <w:rsid w:val="002517FA"/>
    <w:rsid w:val="00251EE8"/>
    <w:rsid w:val="00252A3A"/>
    <w:rsid w:val="00252EF6"/>
    <w:rsid w:val="0025335D"/>
    <w:rsid w:val="002537BF"/>
    <w:rsid w:val="00253AFA"/>
    <w:rsid w:val="00254897"/>
    <w:rsid w:val="00255A97"/>
    <w:rsid w:val="002560B3"/>
    <w:rsid w:val="00256371"/>
    <w:rsid w:val="00257465"/>
    <w:rsid w:val="00260E9D"/>
    <w:rsid w:val="002628D8"/>
    <w:rsid w:val="0026309B"/>
    <w:rsid w:val="00263899"/>
    <w:rsid w:val="00264426"/>
    <w:rsid w:val="002650BC"/>
    <w:rsid w:val="0026559D"/>
    <w:rsid w:val="00265B81"/>
    <w:rsid w:val="0026612A"/>
    <w:rsid w:val="0026628B"/>
    <w:rsid w:val="002678ED"/>
    <w:rsid w:val="00271968"/>
    <w:rsid w:val="00271AC1"/>
    <w:rsid w:val="00271C54"/>
    <w:rsid w:val="00272DB4"/>
    <w:rsid w:val="00275052"/>
    <w:rsid w:val="002753AA"/>
    <w:rsid w:val="0027611E"/>
    <w:rsid w:val="00276234"/>
    <w:rsid w:val="00277058"/>
    <w:rsid w:val="00277101"/>
    <w:rsid w:val="002779EE"/>
    <w:rsid w:val="00280990"/>
    <w:rsid w:val="00280B01"/>
    <w:rsid w:val="00280B04"/>
    <w:rsid w:val="002818E6"/>
    <w:rsid w:val="002827AC"/>
    <w:rsid w:val="00283451"/>
    <w:rsid w:val="00283B02"/>
    <w:rsid w:val="00284778"/>
    <w:rsid w:val="0028586F"/>
    <w:rsid w:val="00285BE4"/>
    <w:rsid w:val="0028609A"/>
    <w:rsid w:val="00286212"/>
    <w:rsid w:val="00286612"/>
    <w:rsid w:val="00286BF3"/>
    <w:rsid w:val="00286D2B"/>
    <w:rsid w:val="00287536"/>
    <w:rsid w:val="00292753"/>
    <w:rsid w:val="002938DA"/>
    <w:rsid w:val="00294D9A"/>
    <w:rsid w:val="00296734"/>
    <w:rsid w:val="002A0700"/>
    <w:rsid w:val="002A15A6"/>
    <w:rsid w:val="002A1EA3"/>
    <w:rsid w:val="002A255F"/>
    <w:rsid w:val="002A30AF"/>
    <w:rsid w:val="002A3535"/>
    <w:rsid w:val="002A4515"/>
    <w:rsid w:val="002A4D48"/>
    <w:rsid w:val="002A5597"/>
    <w:rsid w:val="002A5CE8"/>
    <w:rsid w:val="002A61AB"/>
    <w:rsid w:val="002B1473"/>
    <w:rsid w:val="002B1E71"/>
    <w:rsid w:val="002B2B38"/>
    <w:rsid w:val="002B39C3"/>
    <w:rsid w:val="002B47A4"/>
    <w:rsid w:val="002B4DCE"/>
    <w:rsid w:val="002B698E"/>
    <w:rsid w:val="002B6BEB"/>
    <w:rsid w:val="002B6F31"/>
    <w:rsid w:val="002B75AA"/>
    <w:rsid w:val="002B7D6C"/>
    <w:rsid w:val="002C2B5C"/>
    <w:rsid w:val="002C3156"/>
    <w:rsid w:val="002C32B5"/>
    <w:rsid w:val="002C60A8"/>
    <w:rsid w:val="002C64FA"/>
    <w:rsid w:val="002C7C63"/>
    <w:rsid w:val="002C7CA6"/>
    <w:rsid w:val="002C7F1D"/>
    <w:rsid w:val="002D138C"/>
    <w:rsid w:val="002D1993"/>
    <w:rsid w:val="002D2A49"/>
    <w:rsid w:val="002D3991"/>
    <w:rsid w:val="002D4708"/>
    <w:rsid w:val="002D49E0"/>
    <w:rsid w:val="002D4BB1"/>
    <w:rsid w:val="002D5590"/>
    <w:rsid w:val="002D5958"/>
    <w:rsid w:val="002E0413"/>
    <w:rsid w:val="002E1D11"/>
    <w:rsid w:val="002E1D6B"/>
    <w:rsid w:val="002E2626"/>
    <w:rsid w:val="002E37E9"/>
    <w:rsid w:val="002E39CB"/>
    <w:rsid w:val="002E47D4"/>
    <w:rsid w:val="002E5952"/>
    <w:rsid w:val="002E626B"/>
    <w:rsid w:val="002E6AF2"/>
    <w:rsid w:val="002F0E37"/>
    <w:rsid w:val="002F128E"/>
    <w:rsid w:val="002F2D66"/>
    <w:rsid w:val="002F3096"/>
    <w:rsid w:val="002F3FD6"/>
    <w:rsid w:val="002F44E9"/>
    <w:rsid w:val="002F4D65"/>
    <w:rsid w:val="002F62E5"/>
    <w:rsid w:val="002F673A"/>
    <w:rsid w:val="002F722A"/>
    <w:rsid w:val="00300A38"/>
    <w:rsid w:val="003018E8"/>
    <w:rsid w:val="003025F2"/>
    <w:rsid w:val="00302868"/>
    <w:rsid w:val="00302B67"/>
    <w:rsid w:val="003031C1"/>
    <w:rsid w:val="00304E5E"/>
    <w:rsid w:val="00305162"/>
    <w:rsid w:val="00305FCF"/>
    <w:rsid w:val="00306FA4"/>
    <w:rsid w:val="0030799A"/>
    <w:rsid w:val="00307DE2"/>
    <w:rsid w:val="00310D42"/>
    <w:rsid w:val="003115B4"/>
    <w:rsid w:val="00312064"/>
    <w:rsid w:val="003162C4"/>
    <w:rsid w:val="003171D2"/>
    <w:rsid w:val="003208F8"/>
    <w:rsid w:val="00321753"/>
    <w:rsid w:val="00322764"/>
    <w:rsid w:val="003257C9"/>
    <w:rsid w:val="00325B90"/>
    <w:rsid w:val="00327930"/>
    <w:rsid w:val="0033050D"/>
    <w:rsid w:val="003327FF"/>
    <w:rsid w:val="00333768"/>
    <w:rsid w:val="00334170"/>
    <w:rsid w:val="003343AA"/>
    <w:rsid w:val="00334885"/>
    <w:rsid w:val="0033510D"/>
    <w:rsid w:val="00335176"/>
    <w:rsid w:val="003352E1"/>
    <w:rsid w:val="0033583D"/>
    <w:rsid w:val="00336107"/>
    <w:rsid w:val="003365BA"/>
    <w:rsid w:val="00337158"/>
    <w:rsid w:val="00340592"/>
    <w:rsid w:val="00340ED2"/>
    <w:rsid w:val="00340EEF"/>
    <w:rsid w:val="00340F7A"/>
    <w:rsid w:val="003425CD"/>
    <w:rsid w:val="00342BB2"/>
    <w:rsid w:val="00343460"/>
    <w:rsid w:val="00344C8A"/>
    <w:rsid w:val="003451D1"/>
    <w:rsid w:val="00345583"/>
    <w:rsid w:val="00345B67"/>
    <w:rsid w:val="00345D9C"/>
    <w:rsid w:val="0034703C"/>
    <w:rsid w:val="00347BC6"/>
    <w:rsid w:val="00350356"/>
    <w:rsid w:val="00350B33"/>
    <w:rsid w:val="0035182F"/>
    <w:rsid w:val="00351B7A"/>
    <w:rsid w:val="00352154"/>
    <w:rsid w:val="00352689"/>
    <w:rsid w:val="00352765"/>
    <w:rsid w:val="00352FDF"/>
    <w:rsid w:val="003548E7"/>
    <w:rsid w:val="00355AD6"/>
    <w:rsid w:val="003564BB"/>
    <w:rsid w:val="0035651A"/>
    <w:rsid w:val="00357B88"/>
    <w:rsid w:val="00360394"/>
    <w:rsid w:val="00361102"/>
    <w:rsid w:val="003622C6"/>
    <w:rsid w:val="003635DE"/>
    <w:rsid w:val="003646A4"/>
    <w:rsid w:val="00364D7E"/>
    <w:rsid w:val="00365864"/>
    <w:rsid w:val="00366290"/>
    <w:rsid w:val="00366B4C"/>
    <w:rsid w:val="0036726D"/>
    <w:rsid w:val="003673D8"/>
    <w:rsid w:val="003700E3"/>
    <w:rsid w:val="00370F70"/>
    <w:rsid w:val="00371234"/>
    <w:rsid w:val="00372890"/>
    <w:rsid w:val="00373B32"/>
    <w:rsid w:val="00377FDC"/>
    <w:rsid w:val="00380ACB"/>
    <w:rsid w:val="00382351"/>
    <w:rsid w:val="00382E02"/>
    <w:rsid w:val="00385339"/>
    <w:rsid w:val="0038542B"/>
    <w:rsid w:val="003854B8"/>
    <w:rsid w:val="00385C6E"/>
    <w:rsid w:val="00385E4C"/>
    <w:rsid w:val="00386A52"/>
    <w:rsid w:val="00386E89"/>
    <w:rsid w:val="00387265"/>
    <w:rsid w:val="0038772B"/>
    <w:rsid w:val="00387923"/>
    <w:rsid w:val="00387FB9"/>
    <w:rsid w:val="003906CB"/>
    <w:rsid w:val="00391EE5"/>
    <w:rsid w:val="00393A74"/>
    <w:rsid w:val="00394202"/>
    <w:rsid w:val="00394860"/>
    <w:rsid w:val="0039514B"/>
    <w:rsid w:val="0039559E"/>
    <w:rsid w:val="00396101"/>
    <w:rsid w:val="00397178"/>
    <w:rsid w:val="003A0335"/>
    <w:rsid w:val="003A06AE"/>
    <w:rsid w:val="003A2F01"/>
    <w:rsid w:val="003A36BA"/>
    <w:rsid w:val="003A3F51"/>
    <w:rsid w:val="003A3FA7"/>
    <w:rsid w:val="003A411F"/>
    <w:rsid w:val="003A4DD4"/>
    <w:rsid w:val="003A5868"/>
    <w:rsid w:val="003A7638"/>
    <w:rsid w:val="003B0C34"/>
    <w:rsid w:val="003B0D1B"/>
    <w:rsid w:val="003B431B"/>
    <w:rsid w:val="003B440C"/>
    <w:rsid w:val="003B6AA4"/>
    <w:rsid w:val="003B7B0F"/>
    <w:rsid w:val="003C1697"/>
    <w:rsid w:val="003C1DE0"/>
    <w:rsid w:val="003C1F46"/>
    <w:rsid w:val="003C2951"/>
    <w:rsid w:val="003C2BC3"/>
    <w:rsid w:val="003C31C0"/>
    <w:rsid w:val="003C4984"/>
    <w:rsid w:val="003C6187"/>
    <w:rsid w:val="003C6A7D"/>
    <w:rsid w:val="003C6EF2"/>
    <w:rsid w:val="003D15BA"/>
    <w:rsid w:val="003D21C3"/>
    <w:rsid w:val="003D271D"/>
    <w:rsid w:val="003D634D"/>
    <w:rsid w:val="003D72EE"/>
    <w:rsid w:val="003D79A3"/>
    <w:rsid w:val="003D7D0F"/>
    <w:rsid w:val="003E26D2"/>
    <w:rsid w:val="003E38C6"/>
    <w:rsid w:val="003E6391"/>
    <w:rsid w:val="003E6E98"/>
    <w:rsid w:val="003E70FD"/>
    <w:rsid w:val="003F0963"/>
    <w:rsid w:val="003F1B08"/>
    <w:rsid w:val="003F4E90"/>
    <w:rsid w:val="003F59A9"/>
    <w:rsid w:val="003F6835"/>
    <w:rsid w:val="0040085B"/>
    <w:rsid w:val="00400B6A"/>
    <w:rsid w:val="004011A3"/>
    <w:rsid w:val="00402191"/>
    <w:rsid w:val="00402208"/>
    <w:rsid w:val="0040399F"/>
    <w:rsid w:val="00403B97"/>
    <w:rsid w:val="00404C87"/>
    <w:rsid w:val="00405648"/>
    <w:rsid w:val="00406A53"/>
    <w:rsid w:val="0040700F"/>
    <w:rsid w:val="0040755C"/>
    <w:rsid w:val="00407973"/>
    <w:rsid w:val="004108DB"/>
    <w:rsid w:val="00411D3F"/>
    <w:rsid w:val="00411D73"/>
    <w:rsid w:val="00411EAC"/>
    <w:rsid w:val="004125D7"/>
    <w:rsid w:val="0041287F"/>
    <w:rsid w:val="0041288D"/>
    <w:rsid w:val="0041398C"/>
    <w:rsid w:val="004177C2"/>
    <w:rsid w:val="00417CDF"/>
    <w:rsid w:val="00417DB3"/>
    <w:rsid w:val="00417FCD"/>
    <w:rsid w:val="0042061F"/>
    <w:rsid w:val="00423AC9"/>
    <w:rsid w:val="00423D54"/>
    <w:rsid w:val="00425B8D"/>
    <w:rsid w:val="00426843"/>
    <w:rsid w:val="004270DD"/>
    <w:rsid w:val="00427ED9"/>
    <w:rsid w:val="00430A34"/>
    <w:rsid w:val="0043117C"/>
    <w:rsid w:val="00431C29"/>
    <w:rsid w:val="00431FAC"/>
    <w:rsid w:val="00432040"/>
    <w:rsid w:val="004320D3"/>
    <w:rsid w:val="00432232"/>
    <w:rsid w:val="00433B0F"/>
    <w:rsid w:val="0043429F"/>
    <w:rsid w:val="004348E9"/>
    <w:rsid w:val="0043590E"/>
    <w:rsid w:val="00435A64"/>
    <w:rsid w:val="00435C7F"/>
    <w:rsid w:val="00436122"/>
    <w:rsid w:val="004361CD"/>
    <w:rsid w:val="00436B99"/>
    <w:rsid w:val="004372F7"/>
    <w:rsid w:val="004377CD"/>
    <w:rsid w:val="004378E2"/>
    <w:rsid w:val="00437B49"/>
    <w:rsid w:val="004403C9"/>
    <w:rsid w:val="00440ED8"/>
    <w:rsid w:val="004413C7"/>
    <w:rsid w:val="00442E96"/>
    <w:rsid w:val="0044364D"/>
    <w:rsid w:val="004442F2"/>
    <w:rsid w:val="00445149"/>
    <w:rsid w:val="00446BF6"/>
    <w:rsid w:val="0044742D"/>
    <w:rsid w:val="0044757A"/>
    <w:rsid w:val="004475BD"/>
    <w:rsid w:val="004478C8"/>
    <w:rsid w:val="00452D46"/>
    <w:rsid w:val="00453D0E"/>
    <w:rsid w:val="00453E71"/>
    <w:rsid w:val="00453F97"/>
    <w:rsid w:val="00455608"/>
    <w:rsid w:val="00456D08"/>
    <w:rsid w:val="00456E24"/>
    <w:rsid w:val="00460A86"/>
    <w:rsid w:val="00460A9D"/>
    <w:rsid w:val="00461391"/>
    <w:rsid w:val="0046148D"/>
    <w:rsid w:val="0046148E"/>
    <w:rsid w:val="004625AF"/>
    <w:rsid w:val="004628B9"/>
    <w:rsid w:val="00462E8C"/>
    <w:rsid w:val="00464637"/>
    <w:rsid w:val="0046478A"/>
    <w:rsid w:val="0046531B"/>
    <w:rsid w:val="0046578A"/>
    <w:rsid w:val="00466B3F"/>
    <w:rsid w:val="00467580"/>
    <w:rsid w:val="00467C53"/>
    <w:rsid w:val="004709BC"/>
    <w:rsid w:val="00471103"/>
    <w:rsid w:val="004725D2"/>
    <w:rsid w:val="00472B00"/>
    <w:rsid w:val="00472F0E"/>
    <w:rsid w:val="004735FD"/>
    <w:rsid w:val="00474499"/>
    <w:rsid w:val="00474AD9"/>
    <w:rsid w:val="00475BFC"/>
    <w:rsid w:val="004762B3"/>
    <w:rsid w:val="00476350"/>
    <w:rsid w:val="00476653"/>
    <w:rsid w:val="00476A94"/>
    <w:rsid w:val="00476D9E"/>
    <w:rsid w:val="004777D6"/>
    <w:rsid w:val="00480A66"/>
    <w:rsid w:val="004821C7"/>
    <w:rsid w:val="00482382"/>
    <w:rsid w:val="004833D7"/>
    <w:rsid w:val="0048374B"/>
    <w:rsid w:val="00483B19"/>
    <w:rsid w:val="004847A1"/>
    <w:rsid w:val="00484C39"/>
    <w:rsid w:val="00485600"/>
    <w:rsid w:val="00486379"/>
    <w:rsid w:val="00486858"/>
    <w:rsid w:val="004868C1"/>
    <w:rsid w:val="00486B34"/>
    <w:rsid w:val="00487C66"/>
    <w:rsid w:val="00490027"/>
    <w:rsid w:val="00491A0F"/>
    <w:rsid w:val="004929E7"/>
    <w:rsid w:val="00493C3C"/>
    <w:rsid w:val="00494E1D"/>
    <w:rsid w:val="00495C37"/>
    <w:rsid w:val="00496F72"/>
    <w:rsid w:val="00497238"/>
    <w:rsid w:val="004A0EBD"/>
    <w:rsid w:val="004A11F4"/>
    <w:rsid w:val="004A1905"/>
    <w:rsid w:val="004A2AC6"/>
    <w:rsid w:val="004A35B2"/>
    <w:rsid w:val="004A3884"/>
    <w:rsid w:val="004A52B9"/>
    <w:rsid w:val="004A59F2"/>
    <w:rsid w:val="004A5F7B"/>
    <w:rsid w:val="004A6042"/>
    <w:rsid w:val="004A6C22"/>
    <w:rsid w:val="004A7ABA"/>
    <w:rsid w:val="004B023C"/>
    <w:rsid w:val="004B05E2"/>
    <w:rsid w:val="004B090D"/>
    <w:rsid w:val="004B0CD2"/>
    <w:rsid w:val="004B13CE"/>
    <w:rsid w:val="004B1BC4"/>
    <w:rsid w:val="004B35D8"/>
    <w:rsid w:val="004B3A2F"/>
    <w:rsid w:val="004B43D9"/>
    <w:rsid w:val="004B4A50"/>
    <w:rsid w:val="004B4ACB"/>
    <w:rsid w:val="004B4B0F"/>
    <w:rsid w:val="004B593C"/>
    <w:rsid w:val="004B66E9"/>
    <w:rsid w:val="004B6F45"/>
    <w:rsid w:val="004B6F5B"/>
    <w:rsid w:val="004B7681"/>
    <w:rsid w:val="004C20EA"/>
    <w:rsid w:val="004C26FF"/>
    <w:rsid w:val="004C2E2C"/>
    <w:rsid w:val="004C411C"/>
    <w:rsid w:val="004C5932"/>
    <w:rsid w:val="004C5DCE"/>
    <w:rsid w:val="004C67C2"/>
    <w:rsid w:val="004C7F57"/>
    <w:rsid w:val="004D48D6"/>
    <w:rsid w:val="004D5C48"/>
    <w:rsid w:val="004D727C"/>
    <w:rsid w:val="004E09F7"/>
    <w:rsid w:val="004E0CB5"/>
    <w:rsid w:val="004E2573"/>
    <w:rsid w:val="004E3C5D"/>
    <w:rsid w:val="004E3E6D"/>
    <w:rsid w:val="004E4350"/>
    <w:rsid w:val="004E4A6B"/>
    <w:rsid w:val="004E4FE5"/>
    <w:rsid w:val="004E52ED"/>
    <w:rsid w:val="004E6E9E"/>
    <w:rsid w:val="004E734A"/>
    <w:rsid w:val="004F01D2"/>
    <w:rsid w:val="004F0328"/>
    <w:rsid w:val="004F1940"/>
    <w:rsid w:val="004F2145"/>
    <w:rsid w:val="004F3E8D"/>
    <w:rsid w:val="004F41BC"/>
    <w:rsid w:val="004F4F40"/>
    <w:rsid w:val="004F589C"/>
    <w:rsid w:val="004F6B81"/>
    <w:rsid w:val="004F7979"/>
    <w:rsid w:val="0050014A"/>
    <w:rsid w:val="00500EF4"/>
    <w:rsid w:val="00501690"/>
    <w:rsid w:val="00501D04"/>
    <w:rsid w:val="00504017"/>
    <w:rsid w:val="00504050"/>
    <w:rsid w:val="00504BA5"/>
    <w:rsid w:val="00505CE6"/>
    <w:rsid w:val="0050744E"/>
    <w:rsid w:val="00510B40"/>
    <w:rsid w:val="005113C4"/>
    <w:rsid w:val="005125DE"/>
    <w:rsid w:val="00513593"/>
    <w:rsid w:val="005135EB"/>
    <w:rsid w:val="005141A5"/>
    <w:rsid w:val="00514649"/>
    <w:rsid w:val="0051565E"/>
    <w:rsid w:val="00516522"/>
    <w:rsid w:val="005172DE"/>
    <w:rsid w:val="005222E9"/>
    <w:rsid w:val="00522B0C"/>
    <w:rsid w:val="0052577B"/>
    <w:rsid w:val="00526DA0"/>
    <w:rsid w:val="00527472"/>
    <w:rsid w:val="0053010F"/>
    <w:rsid w:val="005304AD"/>
    <w:rsid w:val="0053077E"/>
    <w:rsid w:val="00530C9F"/>
    <w:rsid w:val="00532542"/>
    <w:rsid w:val="00532AD3"/>
    <w:rsid w:val="00534DB8"/>
    <w:rsid w:val="005351E0"/>
    <w:rsid w:val="00535231"/>
    <w:rsid w:val="00536519"/>
    <w:rsid w:val="00537551"/>
    <w:rsid w:val="00540005"/>
    <w:rsid w:val="00541463"/>
    <w:rsid w:val="005415A5"/>
    <w:rsid w:val="00542123"/>
    <w:rsid w:val="00546671"/>
    <w:rsid w:val="00547726"/>
    <w:rsid w:val="00547C04"/>
    <w:rsid w:val="00550B30"/>
    <w:rsid w:val="005510C9"/>
    <w:rsid w:val="0055145D"/>
    <w:rsid w:val="00552E3C"/>
    <w:rsid w:val="00554EA3"/>
    <w:rsid w:val="00556520"/>
    <w:rsid w:val="0055681B"/>
    <w:rsid w:val="0055779C"/>
    <w:rsid w:val="005609BA"/>
    <w:rsid w:val="0056156E"/>
    <w:rsid w:val="005617C7"/>
    <w:rsid w:val="005634E2"/>
    <w:rsid w:val="00564BAB"/>
    <w:rsid w:val="00564C00"/>
    <w:rsid w:val="0056524B"/>
    <w:rsid w:val="00566494"/>
    <w:rsid w:val="0056747B"/>
    <w:rsid w:val="005677FE"/>
    <w:rsid w:val="005715D0"/>
    <w:rsid w:val="00571705"/>
    <w:rsid w:val="00571F2B"/>
    <w:rsid w:val="0057204D"/>
    <w:rsid w:val="005724AC"/>
    <w:rsid w:val="00573485"/>
    <w:rsid w:val="00573714"/>
    <w:rsid w:val="005740B9"/>
    <w:rsid w:val="00575FB6"/>
    <w:rsid w:val="0057699D"/>
    <w:rsid w:val="00576C37"/>
    <w:rsid w:val="005778D9"/>
    <w:rsid w:val="005826B6"/>
    <w:rsid w:val="00582A86"/>
    <w:rsid w:val="005866C3"/>
    <w:rsid w:val="005869AF"/>
    <w:rsid w:val="00586E3A"/>
    <w:rsid w:val="00586EAA"/>
    <w:rsid w:val="005877AB"/>
    <w:rsid w:val="00587D2E"/>
    <w:rsid w:val="00587F9F"/>
    <w:rsid w:val="00591062"/>
    <w:rsid w:val="00591C8B"/>
    <w:rsid w:val="00591D1D"/>
    <w:rsid w:val="00593B59"/>
    <w:rsid w:val="00593D40"/>
    <w:rsid w:val="00596545"/>
    <w:rsid w:val="005971B7"/>
    <w:rsid w:val="00597E11"/>
    <w:rsid w:val="005A0530"/>
    <w:rsid w:val="005A0B2E"/>
    <w:rsid w:val="005A15CF"/>
    <w:rsid w:val="005A4BC1"/>
    <w:rsid w:val="005A50C7"/>
    <w:rsid w:val="005A50F4"/>
    <w:rsid w:val="005A553E"/>
    <w:rsid w:val="005A5901"/>
    <w:rsid w:val="005A5A66"/>
    <w:rsid w:val="005A681F"/>
    <w:rsid w:val="005A7611"/>
    <w:rsid w:val="005B16FA"/>
    <w:rsid w:val="005B1B53"/>
    <w:rsid w:val="005B299F"/>
    <w:rsid w:val="005B34DC"/>
    <w:rsid w:val="005B46F8"/>
    <w:rsid w:val="005B495F"/>
    <w:rsid w:val="005B6242"/>
    <w:rsid w:val="005B6D9D"/>
    <w:rsid w:val="005B745C"/>
    <w:rsid w:val="005C06BF"/>
    <w:rsid w:val="005C10C7"/>
    <w:rsid w:val="005C129A"/>
    <w:rsid w:val="005C2F4A"/>
    <w:rsid w:val="005C53BD"/>
    <w:rsid w:val="005C756E"/>
    <w:rsid w:val="005C7B38"/>
    <w:rsid w:val="005C7D52"/>
    <w:rsid w:val="005C7FE5"/>
    <w:rsid w:val="005D0D98"/>
    <w:rsid w:val="005D1466"/>
    <w:rsid w:val="005D2223"/>
    <w:rsid w:val="005D241D"/>
    <w:rsid w:val="005D3753"/>
    <w:rsid w:val="005D3B25"/>
    <w:rsid w:val="005D4906"/>
    <w:rsid w:val="005D5278"/>
    <w:rsid w:val="005D571A"/>
    <w:rsid w:val="005D69CD"/>
    <w:rsid w:val="005D6FA4"/>
    <w:rsid w:val="005D718A"/>
    <w:rsid w:val="005E028D"/>
    <w:rsid w:val="005E127A"/>
    <w:rsid w:val="005E1E40"/>
    <w:rsid w:val="005E2746"/>
    <w:rsid w:val="005E2E7F"/>
    <w:rsid w:val="005E4E6F"/>
    <w:rsid w:val="005E51B1"/>
    <w:rsid w:val="005E556E"/>
    <w:rsid w:val="005E5855"/>
    <w:rsid w:val="005E6900"/>
    <w:rsid w:val="005E72C3"/>
    <w:rsid w:val="005E7C38"/>
    <w:rsid w:val="005E7DA2"/>
    <w:rsid w:val="005F1102"/>
    <w:rsid w:val="005F41F0"/>
    <w:rsid w:val="005F49C8"/>
    <w:rsid w:val="005F4E5A"/>
    <w:rsid w:val="005F540B"/>
    <w:rsid w:val="005F6693"/>
    <w:rsid w:val="005F6A94"/>
    <w:rsid w:val="006005DB"/>
    <w:rsid w:val="00600A1B"/>
    <w:rsid w:val="00601445"/>
    <w:rsid w:val="00601D5A"/>
    <w:rsid w:val="006022C8"/>
    <w:rsid w:val="00605A70"/>
    <w:rsid w:val="00605C67"/>
    <w:rsid w:val="0060725B"/>
    <w:rsid w:val="0061155E"/>
    <w:rsid w:val="00613F37"/>
    <w:rsid w:val="00614763"/>
    <w:rsid w:val="00615276"/>
    <w:rsid w:val="006156EC"/>
    <w:rsid w:val="006172EB"/>
    <w:rsid w:val="0062019F"/>
    <w:rsid w:val="00620AD6"/>
    <w:rsid w:val="006210FC"/>
    <w:rsid w:val="00622C2E"/>
    <w:rsid w:val="00622F45"/>
    <w:rsid w:val="00623149"/>
    <w:rsid w:val="00623513"/>
    <w:rsid w:val="00624DF7"/>
    <w:rsid w:val="00625DA8"/>
    <w:rsid w:val="00626B3A"/>
    <w:rsid w:val="006301BE"/>
    <w:rsid w:val="0063035D"/>
    <w:rsid w:val="006311F9"/>
    <w:rsid w:val="00632018"/>
    <w:rsid w:val="00632833"/>
    <w:rsid w:val="00632B99"/>
    <w:rsid w:val="0063361D"/>
    <w:rsid w:val="00633787"/>
    <w:rsid w:val="00633F0F"/>
    <w:rsid w:val="00634114"/>
    <w:rsid w:val="006343AB"/>
    <w:rsid w:val="00634A6F"/>
    <w:rsid w:val="00636EB2"/>
    <w:rsid w:val="00637454"/>
    <w:rsid w:val="006400BE"/>
    <w:rsid w:val="006403AD"/>
    <w:rsid w:val="00641373"/>
    <w:rsid w:val="00642F88"/>
    <w:rsid w:val="00642FFF"/>
    <w:rsid w:val="00643E7C"/>
    <w:rsid w:val="00644B55"/>
    <w:rsid w:val="00645203"/>
    <w:rsid w:val="0064617D"/>
    <w:rsid w:val="00646A0F"/>
    <w:rsid w:val="00646B7E"/>
    <w:rsid w:val="006470EE"/>
    <w:rsid w:val="006506CB"/>
    <w:rsid w:val="00650791"/>
    <w:rsid w:val="00652775"/>
    <w:rsid w:val="00652ACA"/>
    <w:rsid w:val="00653A46"/>
    <w:rsid w:val="00654D61"/>
    <w:rsid w:val="00655938"/>
    <w:rsid w:val="00655A30"/>
    <w:rsid w:val="00655B46"/>
    <w:rsid w:val="00657BF1"/>
    <w:rsid w:val="00660260"/>
    <w:rsid w:val="006609CB"/>
    <w:rsid w:val="006610DA"/>
    <w:rsid w:val="0066323D"/>
    <w:rsid w:val="00663C33"/>
    <w:rsid w:val="006646F7"/>
    <w:rsid w:val="0066484F"/>
    <w:rsid w:val="006652E1"/>
    <w:rsid w:val="00665871"/>
    <w:rsid w:val="00665FBA"/>
    <w:rsid w:val="00666401"/>
    <w:rsid w:val="006668C7"/>
    <w:rsid w:val="00667C4E"/>
    <w:rsid w:val="00674AB6"/>
    <w:rsid w:val="00675F2B"/>
    <w:rsid w:val="0067631B"/>
    <w:rsid w:val="0068053F"/>
    <w:rsid w:val="00681DF8"/>
    <w:rsid w:val="00681E0F"/>
    <w:rsid w:val="00684B47"/>
    <w:rsid w:val="00686B62"/>
    <w:rsid w:val="00687196"/>
    <w:rsid w:val="0069180B"/>
    <w:rsid w:val="0069263D"/>
    <w:rsid w:val="00693910"/>
    <w:rsid w:val="00694BB8"/>
    <w:rsid w:val="006955EC"/>
    <w:rsid w:val="00695BE8"/>
    <w:rsid w:val="00695CC9"/>
    <w:rsid w:val="00697843"/>
    <w:rsid w:val="00697D01"/>
    <w:rsid w:val="006A07C9"/>
    <w:rsid w:val="006A0BB6"/>
    <w:rsid w:val="006A10E4"/>
    <w:rsid w:val="006A158E"/>
    <w:rsid w:val="006A2116"/>
    <w:rsid w:val="006A28EF"/>
    <w:rsid w:val="006A29AA"/>
    <w:rsid w:val="006A33F5"/>
    <w:rsid w:val="006A37B1"/>
    <w:rsid w:val="006A472D"/>
    <w:rsid w:val="006A6449"/>
    <w:rsid w:val="006A7292"/>
    <w:rsid w:val="006B1327"/>
    <w:rsid w:val="006B5BFF"/>
    <w:rsid w:val="006B622D"/>
    <w:rsid w:val="006C0F47"/>
    <w:rsid w:val="006C2193"/>
    <w:rsid w:val="006C2499"/>
    <w:rsid w:val="006C252B"/>
    <w:rsid w:val="006C273D"/>
    <w:rsid w:val="006C574E"/>
    <w:rsid w:val="006C61E4"/>
    <w:rsid w:val="006C77CF"/>
    <w:rsid w:val="006D0135"/>
    <w:rsid w:val="006D0A93"/>
    <w:rsid w:val="006D3867"/>
    <w:rsid w:val="006D39FE"/>
    <w:rsid w:val="006D4039"/>
    <w:rsid w:val="006D65EA"/>
    <w:rsid w:val="006D69B4"/>
    <w:rsid w:val="006E01D9"/>
    <w:rsid w:val="006E181E"/>
    <w:rsid w:val="006E1F17"/>
    <w:rsid w:val="006E21B4"/>
    <w:rsid w:val="006E3903"/>
    <w:rsid w:val="006E5DE4"/>
    <w:rsid w:val="006E6E3B"/>
    <w:rsid w:val="006E73B9"/>
    <w:rsid w:val="006E79A1"/>
    <w:rsid w:val="006F19DD"/>
    <w:rsid w:val="006F1A3F"/>
    <w:rsid w:val="006F23FF"/>
    <w:rsid w:val="006F29CD"/>
    <w:rsid w:val="006F3EA4"/>
    <w:rsid w:val="006F4787"/>
    <w:rsid w:val="006F4A9E"/>
    <w:rsid w:val="006F5F7A"/>
    <w:rsid w:val="006F6208"/>
    <w:rsid w:val="006F65F9"/>
    <w:rsid w:val="006F66A4"/>
    <w:rsid w:val="006F73D7"/>
    <w:rsid w:val="00700217"/>
    <w:rsid w:val="007012DF"/>
    <w:rsid w:val="00702DAF"/>
    <w:rsid w:val="007031FA"/>
    <w:rsid w:val="00704DD2"/>
    <w:rsid w:val="00705C50"/>
    <w:rsid w:val="00705E41"/>
    <w:rsid w:val="00705F28"/>
    <w:rsid w:val="007065E2"/>
    <w:rsid w:val="007105E9"/>
    <w:rsid w:val="00710795"/>
    <w:rsid w:val="00710F07"/>
    <w:rsid w:val="007114EF"/>
    <w:rsid w:val="0071342F"/>
    <w:rsid w:val="00713475"/>
    <w:rsid w:val="00713DD6"/>
    <w:rsid w:val="00715D30"/>
    <w:rsid w:val="00715DD1"/>
    <w:rsid w:val="007160F9"/>
    <w:rsid w:val="007162A4"/>
    <w:rsid w:val="007166B7"/>
    <w:rsid w:val="00716AFD"/>
    <w:rsid w:val="00716DA7"/>
    <w:rsid w:val="00720FCD"/>
    <w:rsid w:val="00721915"/>
    <w:rsid w:val="00724193"/>
    <w:rsid w:val="007241D7"/>
    <w:rsid w:val="007259D1"/>
    <w:rsid w:val="00727D57"/>
    <w:rsid w:val="007309E4"/>
    <w:rsid w:val="00731231"/>
    <w:rsid w:val="00731237"/>
    <w:rsid w:val="007313F4"/>
    <w:rsid w:val="00731495"/>
    <w:rsid w:val="00731BCE"/>
    <w:rsid w:val="00731F55"/>
    <w:rsid w:val="00732D1C"/>
    <w:rsid w:val="0073385D"/>
    <w:rsid w:val="00734489"/>
    <w:rsid w:val="00734FEA"/>
    <w:rsid w:val="0073700D"/>
    <w:rsid w:val="00740B22"/>
    <w:rsid w:val="0074153A"/>
    <w:rsid w:val="00742595"/>
    <w:rsid w:val="00742F62"/>
    <w:rsid w:val="00743DA5"/>
    <w:rsid w:val="00744434"/>
    <w:rsid w:val="0074644B"/>
    <w:rsid w:val="00746693"/>
    <w:rsid w:val="00746A8D"/>
    <w:rsid w:val="00746F59"/>
    <w:rsid w:val="00747F6D"/>
    <w:rsid w:val="00750A4C"/>
    <w:rsid w:val="007523C1"/>
    <w:rsid w:val="007524BA"/>
    <w:rsid w:val="0075354B"/>
    <w:rsid w:val="00753C97"/>
    <w:rsid w:val="00754501"/>
    <w:rsid w:val="007555DB"/>
    <w:rsid w:val="00755A6E"/>
    <w:rsid w:val="0075663B"/>
    <w:rsid w:val="00756A3D"/>
    <w:rsid w:val="007573B2"/>
    <w:rsid w:val="00757670"/>
    <w:rsid w:val="0076058A"/>
    <w:rsid w:val="00761D50"/>
    <w:rsid w:val="00762356"/>
    <w:rsid w:val="00762C83"/>
    <w:rsid w:val="007632B6"/>
    <w:rsid w:val="007636BD"/>
    <w:rsid w:val="007658EF"/>
    <w:rsid w:val="00765B93"/>
    <w:rsid w:val="00765ED3"/>
    <w:rsid w:val="00765F04"/>
    <w:rsid w:val="00766CD0"/>
    <w:rsid w:val="00767718"/>
    <w:rsid w:val="0077041A"/>
    <w:rsid w:val="00770822"/>
    <w:rsid w:val="00771068"/>
    <w:rsid w:val="007710EC"/>
    <w:rsid w:val="00771337"/>
    <w:rsid w:val="007714C2"/>
    <w:rsid w:val="00771D0B"/>
    <w:rsid w:val="007741A4"/>
    <w:rsid w:val="00777956"/>
    <w:rsid w:val="007825A7"/>
    <w:rsid w:val="00783709"/>
    <w:rsid w:val="007838DC"/>
    <w:rsid w:val="00783E19"/>
    <w:rsid w:val="007843B0"/>
    <w:rsid w:val="007848B2"/>
    <w:rsid w:val="007854FB"/>
    <w:rsid w:val="0078591B"/>
    <w:rsid w:val="0078595E"/>
    <w:rsid w:val="007864C8"/>
    <w:rsid w:val="007869B3"/>
    <w:rsid w:val="00786E52"/>
    <w:rsid w:val="007877D5"/>
    <w:rsid w:val="007879DB"/>
    <w:rsid w:val="007908A8"/>
    <w:rsid w:val="007914C8"/>
    <w:rsid w:val="00791A4E"/>
    <w:rsid w:val="00792208"/>
    <w:rsid w:val="00794D05"/>
    <w:rsid w:val="00794E8D"/>
    <w:rsid w:val="00796F55"/>
    <w:rsid w:val="007970B5"/>
    <w:rsid w:val="007A1DC0"/>
    <w:rsid w:val="007A28A2"/>
    <w:rsid w:val="007A2BE2"/>
    <w:rsid w:val="007A3007"/>
    <w:rsid w:val="007A3BED"/>
    <w:rsid w:val="007A6079"/>
    <w:rsid w:val="007A75C3"/>
    <w:rsid w:val="007A76F2"/>
    <w:rsid w:val="007A78AC"/>
    <w:rsid w:val="007B159D"/>
    <w:rsid w:val="007B1BEE"/>
    <w:rsid w:val="007B3A12"/>
    <w:rsid w:val="007B48E8"/>
    <w:rsid w:val="007B51C8"/>
    <w:rsid w:val="007B53BC"/>
    <w:rsid w:val="007B58CD"/>
    <w:rsid w:val="007B59CD"/>
    <w:rsid w:val="007B601B"/>
    <w:rsid w:val="007C20BB"/>
    <w:rsid w:val="007C22D1"/>
    <w:rsid w:val="007C27D4"/>
    <w:rsid w:val="007C4D40"/>
    <w:rsid w:val="007C5F70"/>
    <w:rsid w:val="007D0242"/>
    <w:rsid w:val="007D0756"/>
    <w:rsid w:val="007D0904"/>
    <w:rsid w:val="007D0F51"/>
    <w:rsid w:val="007D1220"/>
    <w:rsid w:val="007D216E"/>
    <w:rsid w:val="007D2336"/>
    <w:rsid w:val="007D3C49"/>
    <w:rsid w:val="007D5243"/>
    <w:rsid w:val="007D5F1E"/>
    <w:rsid w:val="007D600C"/>
    <w:rsid w:val="007D6518"/>
    <w:rsid w:val="007D6C9B"/>
    <w:rsid w:val="007D7971"/>
    <w:rsid w:val="007D7EA8"/>
    <w:rsid w:val="007E0383"/>
    <w:rsid w:val="007E04B4"/>
    <w:rsid w:val="007E0C37"/>
    <w:rsid w:val="007E16FF"/>
    <w:rsid w:val="007E2C13"/>
    <w:rsid w:val="007E2F55"/>
    <w:rsid w:val="007E3534"/>
    <w:rsid w:val="007E3E63"/>
    <w:rsid w:val="007E4874"/>
    <w:rsid w:val="007E4E5A"/>
    <w:rsid w:val="007E6407"/>
    <w:rsid w:val="007E694B"/>
    <w:rsid w:val="007E7CAB"/>
    <w:rsid w:val="007F0389"/>
    <w:rsid w:val="007F1E1F"/>
    <w:rsid w:val="007F2D32"/>
    <w:rsid w:val="007F2E71"/>
    <w:rsid w:val="007F47E7"/>
    <w:rsid w:val="007F7518"/>
    <w:rsid w:val="007F7C11"/>
    <w:rsid w:val="00800217"/>
    <w:rsid w:val="00801665"/>
    <w:rsid w:val="00801749"/>
    <w:rsid w:val="008023C1"/>
    <w:rsid w:val="00802B16"/>
    <w:rsid w:val="00803DC3"/>
    <w:rsid w:val="0080440F"/>
    <w:rsid w:val="00806131"/>
    <w:rsid w:val="008064CA"/>
    <w:rsid w:val="00807745"/>
    <w:rsid w:val="00807E4A"/>
    <w:rsid w:val="008103E3"/>
    <w:rsid w:val="00811943"/>
    <w:rsid w:val="00811C5D"/>
    <w:rsid w:val="00812BEB"/>
    <w:rsid w:val="00814326"/>
    <w:rsid w:val="00815568"/>
    <w:rsid w:val="0081666E"/>
    <w:rsid w:val="008168A1"/>
    <w:rsid w:val="008169FE"/>
    <w:rsid w:val="00816F83"/>
    <w:rsid w:val="008179E9"/>
    <w:rsid w:val="00820EDB"/>
    <w:rsid w:val="008222F1"/>
    <w:rsid w:val="00823BD2"/>
    <w:rsid w:val="00824346"/>
    <w:rsid w:val="00824A17"/>
    <w:rsid w:val="00825494"/>
    <w:rsid w:val="00825D55"/>
    <w:rsid w:val="0082612C"/>
    <w:rsid w:val="0083030C"/>
    <w:rsid w:val="008311E9"/>
    <w:rsid w:val="00832AD3"/>
    <w:rsid w:val="00832D68"/>
    <w:rsid w:val="00833932"/>
    <w:rsid w:val="008344E1"/>
    <w:rsid w:val="0084026F"/>
    <w:rsid w:val="00841B48"/>
    <w:rsid w:val="00842969"/>
    <w:rsid w:val="008430BE"/>
    <w:rsid w:val="00843732"/>
    <w:rsid w:val="008442A8"/>
    <w:rsid w:val="008455D8"/>
    <w:rsid w:val="0084715D"/>
    <w:rsid w:val="00851915"/>
    <w:rsid w:val="00855313"/>
    <w:rsid w:val="008558C9"/>
    <w:rsid w:val="00856A9D"/>
    <w:rsid w:val="008573B2"/>
    <w:rsid w:val="0085750D"/>
    <w:rsid w:val="008577DC"/>
    <w:rsid w:val="00860512"/>
    <w:rsid w:val="008618E8"/>
    <w:rsid w:val="00861A89"/>
    <w:rsid w:val="0086251A"/>
    <w:rsid w:val="008632F2"/>
    <w:rsid w:val="008635A6"/>
    <w:rsid w:val="0086452A"/>
    <w:rsid w:val="008653FB"/>
    <w:rsid w:val="00865E71"/>
    <w:rsid w:val="008701D6"/>
    <w:rsid w:val="00870330"/>
    <w:rsid w:val="00871C47"/>
    <w:rsid w:val="00871E35"/>
    <w:rsid w:val="008723A7"/>
    <w:rsid w:val="00873801"/>
    <w:rsid w:val="00874ADB"/>
    <w:rsid w:val="00874DF1"/>
    <w:rsid w:val="00874E67"/>
    <w:rsid w:val="00875647"/>
    <w:rsid w:val="00876E55"/>
    <w:rsid w:val="0087700A"/>
    <w:rsid w:val="0087766E"/>
    <w:rsid w:val="00880576"/>
    <w:rsid w:val="00884982"/>
    <w:rsid w:val="00884D1D"/>
    <w:rsid w:val="00885837"/>
    <w:rsid w:val="0088620C"/>
    <w:rsid w:val="00886DA4"/>
    <w:rsid w:val="00887D60"/>
    <w:rsid w:val="00892A8B"/>
    <w:rsid w:val="00893101"/>
    <w:rsid w:val="00893B62"/>
    <w:rsid w:val="0089408C"/>
    <w:rsid w:val="00894ABC"/>
    <w:rsid w:val="00895519"/>
    <w:rsid w:val="00896441"/>
    <w:rsid w:val="00896A0D"/>
    <w:rsid w:val="008A0444"/>
    <w:rsid w:val="008A0BB4"/>
    <w:rsid w:val="008A1416"/>
    <w:rsid w:val="008A1688"/>
    <w:rsid w:val="008A17F6"/>
    <w:rsid w:val="008A3580"/>
    <w:rsid w:val="008A400C"/>
    <w:rsid w:val="008A538D"/>
    <w:rsid w:val="008A5C12"/>
    <w:rsid w:val="008A6CE9"/>
    <w:rsid w:val="008B0014"/>
    <w:rsid w:val="008B11A1"/>
    <w:rsid w:val="008B2271"/>
    <w:rsid w:val="008B231A"/>
    <w:rsid w:val="008B2E48"/>
    <w:rsid w:val="008B32E1"/>
    <w:rsid w:val="008B3D19"/>
    <w:rsid w:val="008B4258"/>
    <w:rsid w:val="008B4A45"/>
    <w:rsid w:val="008B641B"/>
    <w:rsid w:val="008B6466"/>
    <w:rsid w:val="008B65A0"/>
    <w:rsid w:val="008B71F1"/>
    <w:rsid w:val="008C0BA8"/>
    <w:rsid w:val="008C0F21"/>
    <w:rsid w:val="008C1CDB"/>
    <w:rsid w:val="008C22C8"/>
    <w:rsid w:val="008C3660"/>
    <w:rsid w:val="008C3A4F"/>
    <w:rsid w:val="008C4C3E"/>
    <w:rsid w:val="008C5FAD"/>
    <w:rsid w:val="008C6104"/>
    <w:rsid w:val="008D0269"/>
    <w:rsid w:val="008D065B"/>
    <w:rsid w:val="008D070A"/>
    <w:rsid w:val="008D0BF2"/>
    <w:rsid w:val="008D15A5"/>
    <w:rsid w:val="008D19AB"/>
    <w:rsid w:val="008D2212"/>
    <w:rsid w:val="008D2805"/>
    <w:rsid w:val="008D3CA7"/>
    <w:rsid w:val="008D3D36"/>
    <w:rsid w:val="008D3E96"/>
    <w:rsid w:val="008D41AC"/>
    <w:rsid w:val="008D5E0F"/>
    <w:rsid w:val="008D692D"/>
    <w:rsid w:val="008D6944"/>
    <w:rsid w:val="008D7BEE"/>
    <w:rsid w:val="008E026F"/>
    <w:rsid w:val="008E0307"/>
    <w:rsid w:val="008E1876"/>
    <w:rsid w:val="008E1BA8"/>
    <w:rsid w:val="008E1BC4"/>
    <w:rsid w:val="008E28C1"/>
    <w:rsid w:val="008E3079"/>
    <w:rsid w:val="008E4FFE"/>
    <w:rsid w:val="008E570B"/>
    <w:rsid w:val="008E5DD3"/>
    <w:rsid w:val="008E6C7C"/>
    <w:rsid w:val="008E6FB1"/>
    <w:rsid w:val="008F1C1B"/>
    <w:rsid w:val="008F3304"/>
    <w:rsid w:val="008F3D50"/>
    <w:rsid w:val="008F4925"/>
    <w:rsid w:val="008F52C1"/>
    <w:rsid w:val="008F6B6F"/>
    <w:rsid w:val="008F70E9"/>
    <w:rsid w:val="008F7728"/>
    <w:rsid w:val="008F7E83"/>
    <w:rsid w:val="00900C37"/>
    <w:rsid w:val="00900E94"/>
    <w:rsid w:val="00901A4E"/>
    <w:rsid w:val="00903092"/>
    <w:rsid w:val="0090380F"/>
    <w:rsid w:val="00904398"/>
    <w:rsid w:val="009049B2"/>
    <w:rsid w:val="0090569A"/>
    <w:rsid w:val="00907721"/>
    <w:rsid w:val="0091007D"/>
    <w:rsid w:val="009113AC"/>
    <w:rsid w:val="0091188F"/>
    <w:rsid w:val="00912FAC"/>
    <w:rsid w:val="009134B0"/>
    <w:rsid w:val="00913F58"/>
    <w:rsid w:val="00914515"/>
    <w:rsid w:val="009163ED"/>
    <w:rsid w:val="00916C3A"/>
    <w:rsid w:val="00916DC7"/>
    <w:rsid w:val="009179BB"/>
    <w:rsid w:val="009200A9"/>
    <w:rsid w:val="00922110"/>
    <w:rsid w:val="00924380"/>
    <w:rsid w:val="009251F4"/>
    <w:rsid w:val="0092541F"/>
    <w:rsid w:val="009255C5"/>
    <w:rsid w:val="009321CB"/>
    <w:rsid w:val="00932250"/>
    <w:rsid w:val="00933A58"/>
    <w:rsid w:val="00933EF6"/>
    <w:rsid w:val="00934858"/>
    <w:rsid w:val="00935366"/>
    <w:rsid w:val="0093582A"/>
    <w:rsid w:val="00936D59"/>
    <w:rsid w:val="00937132"/>
    <w:rsid w:val="009379ED"/>
    <w:rsid w:val="00941119"/>
    <w:rsid w:val="00941D75"/>
    <w:rsid w:val="00942824"/>
    <w:rsid w:val="00942AF6"/>
    <w:rsid w:val="0094319A"/>
    <w:rsid w:val="0094486F"/>
    <w:rsid w:val="009478B7"/>
    <w:rsid w:val="009506D7"/>
    <w:rsid w:val="00950991"/>
    <w:rsid w:val="00950B56"/>
    <w:rsid w:val="00950F64"/>
    <w:rsid w:val="0095125E"/>
    <w:rsid w:val="00951A1F"/>
    <w:rsid w:val="00953F28"/>
    <w:rsid w:val="00954FC2"/>
    <w:rsid w:val="0095608B"/>
    <w:rsid w:val="009563F5"/>
    <w:rsid w:val="00957444"/>
    <w:rsid w:val="00960429"/>
    <w:rsid w:val="009604A8"/>
    <w:rsid w:val="009619A5"/>
    <w:rsid w:val="00962656"/>
    <w:rsid w:val="00962BCA"/>
    <w:rsid w:val="00963A19"/>
    <w:rsid w:val="00963D39"/>
    <w:rsid w:val="00965764"/>
    <w:rsid w:val="00966852"/>
    <w:rsid w:val="00966893"/>
    <w:rsid w:val="00966CAA"/>
    <w:rsid w:val="00966F7B"/>
    <w:rsid w:val="00966FCF"/>
    <w:rsid w:val="009673F2"/>
    <w:rsid w:val="00967653"/>
    <w:rsid w:val="009700F4"/>
    <w:rsid w:val="00970E05"/>
    <w:rsid w:val="00972A84"/>
    <w:rsid w:val="00972D5E"/>
    <w:rsid w:val="00973023"/>
    <w:rsid w:val="00975D71"/>
    <w:rsid w:val="009765D2"/>
    <w:rsid w:val="00977CA2"/>
    <w:rsid w:val="009802CE"/>
    <w:rsid w:val="00981D90"/>
    <w:rsid w:val="00982BB5"/>
    <w:rsid w:val="00982DD5"/>
    <w:rsid w:val="00983965"/>
    <w:rsid w:val="00984460"/>
    <w:rsid w:val="00986A81"/>
    <w:rsid w:val="00986AE1"/>
    <w:rsid w:val="00990CCE"/>
    <w:rsid w:val="009912A0"/>
    <w:rsid w:val="00991FE6"/>
    <w:rsid w:val="009922EA"/>
    <w:rsid w:val="00992449"/>
    <w:rsid w:val="00995394"/>
    <w:rsid w:val="00996077"/>
    <w:rsid w:val="009A0E4B"/>
    <w:rsid w:val="009A1447"/>
    <w:rsid w:val="009A144E"/>
    <w:rsid w:val="009A16B0"/>
    <w:rsid w:val="009A3A51"/>
    <w:rsid w:val="009A3E87"/>
    <w:rsid w:val="009A4888"/>
    <w:rsid w:val="009A59AE"/>
    <w:rsid w:val="009A5A52"/>
    <w:rsid w:val="009A62A6"/>
    <w:rsid w:val="009A6F2A"/>
    <w:rsid w:val="009A730F"/>
    <w:rsid w:val="009B05AA"/>
    <w:rsid w:val="009B069A"/>
    <w:rsid w:val="009B1CC6"/>
    <w:rsid w:val="009B248A"/>
    <w:rsid w:val="009B26F9"/>
    <w:rsid w:val="009B2C69"/>
    <w:rsid w:val="009B2CCD"/>
    <w:rsid w:val="009B314C"/>
    <w:rsid w:val="009B4354"/>
    <w:rsid w:val="009B4502"/>
    <w:rsid w:val="009B49D9"/>
    <w:rsid w:val="009B4C7F"/>
    <w:rsid w:val="009B5654"/>
    <w:rsid w:val="009B6250"/>
    <w:rsid w:val="009C00AD"/>
    <w:rsid w:val="009C2067"/>
    <w:rsid w:val="009C2C39"/>
    <w:rsid w:val="009C3749"/>
    <w:rsid w:val="009C3F23"/>
    <w:rsid w:val="009C55A7"/>
    <w:rsid w:val="009C6199"/>
    <w:rsid w:val="009C6710"/>
    <w:rsid w:val="009C729D"/>
    <w:rsid w:val="009C75E5"/>
    <w:rsid w:val="009D0250"/>
    <w:rsid w:val="009D0B06"/>
    <w:rsid w:val="009D284D"/>
    <w:rsid w:val="009D2A3A"/>
    <w:rsid w:val="009D2DB5"/>
    <w:rsid w:val="009D350F"/>
    <w:rsid w:val="009D680A"/>
    <w:rsid w:val="009D78FD"/>
    <w:rsid w:val="009E3D46"/>
    <w:rsid w:val="009E3DA3"/>
    <w:rsid w:val="009E3DD5"/>
    <w:rsid w:val="009E6A18"/>
    <w:rsid w:val="009E7FC9"/>
    <w:rsid w:val="009F0518"/>
    <w:rsid w:val="009F2405"/>
    <w:rsid w:val="009F24B7"/>
    <w:rsid w:val="009F2C2B"/>
    <w:rsid w:val="009F3063"/>
    <w:rsid w:val="009F3FD2"/>
    <w:rsid w:val="009F403D"/>
    <w:rsid w:val="009F4410"/>
    <w:rsid w:val="009F4F62"/>
    <w:rsid w:val="009F5507"/>
    <w:rsid w:val="009F64A2"/>
    <w:rsid w:val="009F69ED"/>
    <w:rsid w:val="009F7B45"/>
    <w:rsid w:val="00A0122C"/>
    <w:rsid w:val="00A0201E"/>
    <w:rsid w:val="00A03E9F"/>
    <w:rsid w:val="00A03FEF"/>
    <w:rsid w:val="00A04A67"/>
    <w:rsid w:val="00A04BDD"/>
    <w:rsid w:val="00A04C98"/>
    <w:rsid w:val="00A05FC9"/>
    <w:rsid w:val="00A06116"/>
    <w:rsid w:val="00A061C3"/>
    <w:rsid w:val="00A062DD"/>
    <w:rsid w:val="00A078A7"/>
    <w:rsid w:val="00A10B60"/>
    <w:rsid w:val="00A11EC9"/>
    <w:rsid w:val="00A13FDF"/>
    <w:rsid w:val="00A143C4"/>
    <w:rsid w:val="00A147C6"/>
    <w:rsid w:val="00A14D22"/>
    <w:rsid w:val="00A205A1"/>
    <w:rsid w:val="00A20720"/>
    <w:rsid w:val="00A21FAB"/>
    <w:rsid w:val="00A22E81"/>
    <w:rsid w:val="00A230A0"/>
    <w:rsid w:val="00A2370F"/>
    <w:rsid w:val="00A23A47"/>
    <w:rsid w:val="00A24E9C"/>
    <w:rsid w:val="00A25EB8"/>
    <w:rsid w:val="00A25EC4"/>
    <w:rsid w:val="00A25F4C"/>
    <w:rsid w:val="00A279E5"/>
    <w:rsid w:val="00A279F4"/>
    <w:rsid w:val="00A303A5"/>
    <w:rsid w:val="00A30523"/>
    <w:rsid w:val="00A31CF7"/>
    <w:rsid w:val="00A31E56"/>
    <w:rsid w:val="00A32149"/>
    <w:rsid w:val="00A3247E"/>
    <w:rsid w:val="00A33493"/>
    <w:rsid w:val="00A33579"/>
    <w:rsid w:val="00A3386E"/>
    <w:rsid w:val="00A33B1F"/>
    <w:rsid w:val="00A33FAB"/>
    <w:rsid w:val="00A356A4"/>
    <w:rsid w:val="00A36FAF"/>
    <w:rsid w:val="00A401B1"/>
    <w:rsid w:val="00A423B8"/>
    <w:rsid w:val="00A429C7"/>
    <w:rsid w:val="00A50179"/>
    <w:rsid w:val="00A505BA"/>
    <w:rsid w:val="00A50628"/>
    <w:rsid w:val="00A50831"/>
    <w:rsid w:val="00A52FE7"/>
    <w:rsid w:val="00A532FB"/>
    <w:rsid w:val="00A53459"/>
    <w:rsid w:val="00A53827"/>
    <w:rsid w:val="00A547F0"/>
    <w:rsid w:val="00A54FF5"/>
    <w:rsid w:val="00A56644"/>
    <w:rsid w:val="00A56C83"/>
    <w:rsid w:val="00A56F00"/>
    <w:rsid w:val="00A572E6"/>
    <w:rsid w:val="00A5782E"/>
    <w:rsid w:val="00A606D8"/>
    <w:rsid w:val="00A6138D"/>
    <w:rsid w:val="00A613CA"/>
    <w:rsid w:val="00A61728"/>
    <w:rsid w:val="00A619CA"/>
    <w:rsid w:val="00A61A7F"/>
    <w:rsid w:val="00A6302D"/>
    <w:rsid w:val="00A633A7"/>
    <w:rsid w:val="00A63DDF"/>
    <w:rsid w:val="00A646EC"/>
    <w:rsid w:val="00A6590B"/>
    <w:rsid w:val="00A66BF1"/>
    <w:rsid w:val="00A67C8E"/>
    <w:rsid w:val="00A72B3E"/>
    <w:rsid w:val="00A72F06"/>
    <w:rsid w:val="00A75966"/>
    <w:rsid w:val="00A763C8"/>
    <w:rsid w:val="00A76407"/>
    <w:rsid w:val="00A7738E"/>
    <w:rsid w:val="00A7759C"/>
    <w:rsid w:val="00A80297"/>
    <w:rsid w:val="00A8035E"/>
    <w:rsid w:val="00A804D0"/>
    <w:rsid w:val="00A812CB"/>
    <w:rsid w:val="00A81DBA"/>
    <w:rsid w:val="00A83386"/>
    <w:rsid w:val="00A8404C"/>
    <w:rsid w:val="00A84E59"/>
    <w:rsid w:val="00A857CA"/>
    <w:rsid w:val="00A8625A"/>
    <w:rsid w:val="00A8640F"/>
    <w:rsid w:val="00A8690E"/>
    <w:rsid w:val="00A870CC"/>
    <w:rsid w:val="00A90682"/>
    <w:rsid w:val="00A9407F"/>
    <w:rsid w:val="00A9476E"/>
    <w:rsid w:val="00A95506"/>
    <w:rsid w:val="00A97D28"/>
    <w:rsid w:val="00AA04CA"/>
    <w:rsid w:val="00AA09C0"/>
    <w:rsid w:val="00AA0CA2"/>
    <w:rsid w:val="00AA1DF4"/>
    <w:rsid w:val="00AA3083"/>
    <w:rsid w:val="00AA361F"/>
    <w:rsid w:val="00AA4A37"/>
    <w:rsid w:val="00AA4C38"/>
    <w:rsid w:val="00AA4DBA"/>
    <w:rsid w:val="00AA5F89"/>
    <w:rsid w:val="00AA797E"/>
    <w:rsid w:val="00AB057E"/>
    <w:rsid w:val="00AB0F92"/>
    <w:rsid w:val="00AB28CF"/>
    <w:rsid w:val="00AB38E9"/>
    <w:rsid w:val="00AB3AF7"/>
    <w:rsid w:val="00AB3C19"/>
    <w:rsid w:val="00AB4E94"/>
    <w:rsid w:val="00AB5F65"/>
    <w:rsid w:val="00AB6117"/>
    <w:rsid w:val="00AB7350"/>
    <w:rsid w:val="00AC000E"/>
    <w:rsid w:val="00AC0812"/>
    <w:rsid w:val="00AC0D5F"/>
    <w:rsid w:val="00AC240C"/>
    <w:rsid w:val="00AC277A"/>
    <w:rsid w:val="00AC324B"/>
    <w:rsid w:val="00AC3ABF"/>
    <w:rsid w:val="00AC3F6C"/>
    <w:rsid w:val="00AC5328"/>
    <w:rsid w:val="00AC6D94"/>
    <w:rsid w:val="00AC71E5"/>
    <w:rsid w:val="00AC7AE0"/>
    <w:rsid w:val="00AC7EBE"/>
    <w:rsid w:val="00AD0449"/>
    <w:rsid w:val="00AD2F40"/>
    <w:rsid w:val="00AD6BB9"/>
    <w:rsid w:val="00AD7504"/>
    <w:rsid w:val="00AD7D67"/>
    <w:rsid w:val="00AE06EE"/>
    <w:rsid w:val="00AE09BD"/>
    <w:rsid w:val="00AE1196"/>
    <w:rsid w:val="00AE1318"/>
    <w:rsid w:val="00AE1DEC"/>
    <w:rsid w:val="00AE28E7"/>
    <w:rsid w:val="00AE2EF0"/>
    <w:rsid w:val="00AE378E"/>
    <w:rsid w:val="00AE3AEC"/>
    <w:rsid w:val="00AE3F13"/>
    <w:rsid w:val="00AE488C"/>
    <w:rsid w:val="00AE5964"/>
    <w:rsid w:val="00AE5CC6"/>
    <w:rsid w:val="00AE5FDC"/>
    <w:rsid w:val="00AE676D"/>
    <w:rsid w:val="00AE7473"/>
    <w:rsid w:val="00AE7A65"/>
    <w:rsid w:val="00AF0ADC"/>
    <w:rsid w:val="00AF1222"/>
    <w:rsid w:val="00AF1698"/>
    <w:rsid w:val="00AF2C24"/>
    <w:rsid w:val="00AF3624"/>
    <w:rsid w:val="00AF4961"/>
    <w:rsid w:val="00AF57C9"/>
    <w:rsid w:val="00AF6357"/>
    <w:rsid w:val="00AF65CC"/>
    <w:rsid w:val="00AF696D"/>
    <w:rsid w:val="00AF6D4B"/>
    <w:rsid w:val="00B00F59"/>
    <w:rsid w:val="00B01F70"/>
    <w:rsid w:val="00B026A9"/>
    <w:rsid w:val="00B02885"/>
    <w:rsid w:val="00B032A3"/>
    <w:rsid w:val="00B04005"/>
    <w:rsid w:val="00B0402C"/>
    <w:rsid w:val="00B042BA"/>
    <w:rsid w:val="00B049B9"/>
    <w:rsid w:val="00B04C35"/>
    <w:rsid w:val="00B0588F"/>
    <w:rsid w:val="00B06124"/>
    <w:rsid w:val="00B06A8A"/>
    <w:rsid w:val="00B074DB"/>
    <w:rsid w:val="00B07E4F"/>
    <w:rsid w:val="00B101D8"/>
    <w:rsid w:val="00B11513"/>
    <w:rsid w:val="00B11594"/>
    <w:rsid w:val="00B13F93"/>
    <w:rsid w:val="00B13FB5"/>
    <w:rsid w:val="00B15D97"/>
    <w:rsid w:val="00B16DD8"/>
    <w:rsid w:val="00B179A2"/>
    <w:rsid w:val="00B17DE6"/>
    <w:rsid w:val="00B21218"/>
    <w:rsid w:val="00B216C4"/>
    <w:rsid w:val="00B241F3"/>
    <w:rsid w:val="00B24247"/>
    <w:rsid w:val="00B252D8"/>
    <w:rsid w:val="00B25D6A"/>
    <w:rsid w:val="00B273A3"/>
    <w:rsid w:val="00B27BA2"/>
    <w:rsid w:val="00B3025E"/>
    <w:rsid w:val="00B31B2A"/>
    <w:rsid w:val="00B3272F"/>
    <w:rsid w:val="00B32EA3"/>
    <w:rsid w:val="00B348A2"/>
    <w:rsid w:val="00B34B2E"/>
    <w:rsid w:val="00B351C4"/>
    <w:rsid w:val="00B35AD0"/>
    <w:rsid w:val="00B36F90"/>
    <w:rsid w:val="00B3705C"/>
    <w:rsid w:val="00B372F6"/>
    <w:rsid w:val="00B37BCB"/>
    <w:rsid w:val="00B41BA6"/>
    <w:rsid w:val="00B41EA9"/>
    <w:rsid w:val="00B42B3C"/>
    <w:rsid w:val="00B43250"/>
    <w:rsid w:val="00B43C1C"/>
    <w:rsid w:val="00B45BD5"/>
    <w:rsid w:val="00B46185"/>
    <w:rsid w:val="00B4652A"/>
    <w:rsid w:val="00B47532"/>
    <w:rsid w:val="00B47A5B"/>
    <w:rsid w:val="00B47E27"/>
    <w:rsid w:val="00B51C67"/>
    <w:rsid w:val="00B5225F"/>
    <w:rsid w:val="00B52C5C"/>
    <w:rsid w:val="00B53BBC"/>
    <w:rsid w:val="00B54925"/>
    <w:rsid w:val="00B5534C"/>
    <w:rsid w:val="00B5677B"/>
    <w:rsid w:val="00B56A77"/>
    <w:rsid w:val="00B56B55"/>
    <w:rsid w:val="00B56BCB"/>
    <w:rsid w:val="00B56E7B"/>
    <w:rsid w:val="00B575A0"/>
    <w:rsid w:val="00B57623"/>
    <w:rsid w:val="00B57DC6"/>
    <w:rsid w:val="00B601FA"/>
    <w:rsid w:val="00B60C25"/>
    <w:rsid w:val="00B60CE4"/>
    <w:rsid w:val="00B62E22"/>
    <w:rsid w:val="00B644E6"/>
    <w:rsid w:val="00B649F1"/>
    <w:rsid w:val="00B650E7"/>
    <w:rsid w:val="00B6520F"/>
    <w:rsid w:val="00B65658"/>
    <w:rsid w:val="00B65836"/>
    <w:rsid w:val="00B65B8B"/>
    <w:rsid w:val="00B663A2"/>
    <w:rsid w:val="00B66438"/>
    <w:rsid w:val="00B66B16"/>
    <w:rsid w:val="00B6763B"/>
    <w:rsid w:val="00B710BF"/>
    <w:rsid w:val="00B729AA"/>
    <w:rsid w:val="00B72C68"/>
    <w:rsid w:val="00B73FAD"/>
    <w:rsid w:val="00B74D45"/>
    <w:rsid w:val="00B7565C"/>
    <w:rsid w:val="00B75D1A"/>
    <w:rsid w:val="00B76188"/>
    <w:rsid w:val="00B76499"/>
    <w:rsid w:val="00B76602"/>
    <w:rsid w:val="00B7696A"/>
    <w:rsid w:val="00B77293"/>
    <w:rsid w:val="00B8074E"/>
    <w:rsid w:val="00B80B3C"/>
    <w:rsid w:val="00B80DD8"/>
    <w:rsid w:val="00B82F1B"/>
    <w:rsid w:val="00B834E9"/>
    <w:rsid w:val="00B834FF"/>
    <w:rsid w:val="00B84231"/>
    <w:rsid w:val="00B846F0"/>
    <w:rsid w:val="00B84926"/>
    <w:rsid w:val="00B87D20"/>
    <w:rsid w:val="00B90E54"/>
    <w:rsid w:val="00B90F9A"/>
    <w:rsid w:val="00B928B8"/>
    <w:rsid w:val="00B92CC0"/>
    <w:rsid w:val="00B93B4F"/>
    <w:rsid w:val="00B940A8"/>
    <w:rsid w:val="00B942C8"/>
    <w:rsid w:val="00B94B64"/>
    <w:rsid w:val="00B961B2"/>
    <w:rsid w:val="00B9630D"/>
    <w:rsid w:val="00B964AD"/>
    <w:rsid w:val="00B9760E"/>
    <w:rsid w:val="00B97C2A"/>
    <w:rsid w:val="00BA015E"/>
    <w:rsid w:val="00BA1710"/>
    <w:rsid w:val="00BA1944"/>
    <w:rsid w:val="00BA3310"/>
    <w:rsid w:val="00BA399D"/>
    <w:rsid w:val="00BA4A6E"/>
    <w:rsid w:val="00BA4BCD"/>
    <w:rsid w:val="00BA511B"/>
    <w:rsid w:val="00BA6583"/>
    <w:rsid w:val="00BA6D8C"/>
    <w:rsid w:val="00BA6E83"/>
    <w:rsid w:val="00BA7FE8"/>
    <w:rsid w:val="00BB12FF"/>
    <w:rsid w:val="00BB1C28"/>
    <w:rsid w:val="00BB25A0"/>
    <w:rsid w:val="00BB36E8"/>
    <w:rsid w:val="00BB4150"/>
    <w:rsid w:val="00BB41C1"/>
    <w:rsid w:val="00BB510B"/>
    <w:rsid w:val="00BB5F27"/>
    <w:rsid w:val="00BB6FE0"/>
    <w:rsid w:val="00BB6FE5"/>
    <w:rsid w:val="00BB74FF"/>
    <w:rsid w:val="00BC1D10"/>
    <w:rsid w:val="00BC2990"/>
    <w:rsid w:val="00BC37FC"/>
    <w:rsid w:val="00BC39A3"/>
    <w:rsid w:val="00BC4503"/>
    <w:rsid w:val="00BC458E"/>
    <w:rsid w:val="00BC50F7"/>
    <w:rsid w:val="00BC5804"/>
    <w:rsid w:val="00BC5D40"/>
    <w:rsid w:val="00BC64BF"/>
    <w:rsid w:val="00BC6D84"/>
    <w:rsid w:val="00BC70E6"/>
    <w:rsid w:val="00BC7A52"/>
    <w:rsid w:val="00BC7D34"/>
    <w:rsid w:val="00BC7D91"/>
    <w:rsid w:val="00BC7E60"/>
    <w:rsid w:val="00BD0514"/>
    <w:rsid w:val="00BD0843"/>
    <w:rsid w:val="00BD19F3"/>
    <w:rsid w:val="00BD1D04"/>
    <w:rsid w:val="00BD2A57"/>
    <w:rsid w:val="00BD37F6"/>
    <w:rsid w:val="00BD3840"/>
    <w:rsid w:val="00BD4280"/>
    <w:rsid w:val="00BD4784"/>
    <w:rsid w:val="00BE099F"/>
    <w:rsid w:val="00BE4164"/>
    <w:rsid w:val="00BE519F"/>
    <w:rsid w:val="00BE5312"/>
    <w:rsid w:val="00BE62EF"/>
    <w:rsid w:val="00BE6B23"/>
    <w:rsid w:val="00BE7F8E"/>
    <w:rsid w:val="00BF2D2E"/>
    <w:rsid w:val="00BF36BC"/>
    <w:rsid w:val="00BF3A3E"/>
    <w:rsid w:val="00BF5443"/>
    <w:rsid w:val="00BF7286"/>
    <w:rsid w:val="00C00129"/>
    <w:rsid w:val="00C0015C"/>
    <w:rsid w:val="00C002E2"/>
    <w:rsid w:val="00C01AE3"/>
    <w:rsid w:val="00C01EC3"/>
    <w:rsid w:val="00C03266"/>
    <w:rsid w:val="00C047DC"/>
    <w:rsid w:val="00C05471"/>
    <w:rsid w:val="00C067B6"/>
    <w:rsid w:val="00C06CE9"/>
    <w:rsid w:val="00C06D3A"/>
    <w:rsid w:val="00C14810"/>
    <w:rsid w:val="00C14F11"/>
    <w:rsid w:val="00C15635"/>
    <w:rsid w:val="00C1641C"/>
    <w:rsid w:val="00C16911"/>
    <w:rsid w:val="00C16D50"/>
    <w:rsid w:val="00C1701F"/>
    <w:rsid w:val="00C217CF"/>
    <w:rsid w:val="00C223F5"/>
    <w:rsid w:val="00C2483F"/>
    <w:rsid w:val="00C24CF3"/>
    <w:rsid w:val="00C25322"/>
    <w:rsid w:val="00C2687A"/>
    <w:rsid w:val="00C26EF7"/>
    <w:rsid w:val="00C26FFB"/>
    <w:rsid w:val="00C27AD7"/>
    <w:rsid w:val="00C30561"/>
    <w:rsid w:val="00C3059A"/>
    <w:rsid w:val="00C310E0"/>
    <w:rsid w:val="00C318E6"/>
    <w:rsid w:val="00C322E1"/>
    <w:rsid w:val="00C32E7D"/>
    <w:rsid w:val="00C33B94"/>
    <w:rsid w:val="00C34EF1"/>
    <w:rsid w:val="00C351C2"/>
    <w:rsid w:val="00C35421"/>
    <w:rsid w:val="00C36FD5"/>
    <w:rsid w:val="00C40361"/>
    <w:rsid w:val="00C40C55"/>
    <w:rsid w:val="00C40F7D"/>
    <w:rsid w:val="00C43511"/>
    <w:rsid w:val="00C44042"/>
    <w:rsid w:val="00C44130"/>
    <w:rsid w:val="00C45E41"/>
    <w:rsid w:val="00C463AE"/>
    <w:rsid w:val="00C507DF"/>
    <w:rsid w:val="00C5147C"/>
    <w:rsid w:val="00C52AA3"/>
    <w:rsid w:val="00C53688"/>
    <w:rsid w:val="00C53C24"/>
    <w:rsid w:val="00C563C2"/>
    <w:rsid w:val="00C56ED7"/>
    <w:rsid w:val="00C57011"/>
    <w:rsid w:val="00C6069B"/>
    <w:rsid w:val="00C617D3"/>
    <w:rsid w:val="00C61E1E"/>
    <w:rsid w:val="00C61F3B"/>
    <w:rsid w:val="00C64A86"/>
    <w:rsid w:val="00C65A81"/>
    <w:rsid w:val="00C669B7"/>
    <w:rsid w:val="00C66C63"/>
    <w:rsid w:val="00C6711A"/>
    <w:rsid w:val="00C70AE0"/>
    <w:rsid w:val="00C7405B"/>
    <w:rsid w:val="00C744B6"/>
    <w:rsid w:val="00C74ADA"/>
    <w:rsid w:val="00C74FA9"/>
    <w:rsid w:val="00C75CDC"/>
    <w:rsid w:val="00C77AD1"/>
    <w:rsid w:val="00C77AF6"/>
    <w:rsid w:val="00C77C80"/>
    <w:rsid w:val="00C77D2A"/>
    <w:rsid w:val="00C80A4B"/>
    <w:rsid w:val="00C8480A"/>
    <w:rsid w:val="00C84A2E"/>
    <w:rsid w:val="00C84A52"/>
    <w:rsid w:val="00C856CE"/>
    <w:rsid w:val="00C85BB3"/>
    <w:rsid w:val="00C86602"/>
    <w:rsid w:val="00C87CE0"/>
    <w:rsid w:val="00C90E31"/>
    <w:rsid w:val="00C90EBA"/>
    <w:rsid w:val="00C92E67"/>
    <w:rsid w:val="00C941F3"/>
    <w:rsid w:val="00C943D0"/>
    <w:rsid w:val="00C944A6"/>
    <w:rsid w:val="00C94D2C"/>
    <w:rsid w:val="00C94D43"/>
    <w:rsid w:val="00C94E82"/>
    <w:rsid w:val="00C96691"/>
    <w:rsid w:val="00C97149"/>
    <w:rsid w:val="00C97B42"/>
    <w:rsid w:val="00CA0020"/>
    <w:rsid w:val="00CA1EBA"/>
    <w:rsid w:val="00CA2AC8"/>
    <w:rsid w:val="00CA40A4"/>
    <w:rsid w:val="00CA454D"/>
    <w:rsid w:val="00CA484E"/>
    <w:rsid w:val="00CA4F15"/>
    <w:rsid w:val="00CA5AFC"/>
    <w:rsid w:val="00CA70C2"/>
    <w:rsid w:val="00CA75EC"/>
    <w:rsid w:val="00CA763F"/>
    <w:rsid w:val="00CA78BB"/>
    <w:rsid w:val="00CB11D8"/>
    <w:rsid w:val="00CB12C9"/>
    <w:rsid w:val="00CB21C7"/>
    <w:rsid w:val="00CB3486"/>
    <w:rsid w:val="00CB3EAC"/>
    <w:rsid w:val="00CB4688"/>
    <w:rsid w:val="00CB4A4E"/>
    <w:rsid w:val="00CB598A"/>
    <w:rsid w:val="00CB6419"/>
    <w:rsid w:val="00CB6597"/>
    <w:rsid w:val="00CB7786"/>
    <w:rsid w:val="00CB77C5"/>
    <w:rsid w:val="00CB7F46"/>
    <w:rsid w:val="00CC052D"/>
    <w:rsid w:val="00CC0C54"/>
    <w:rsid w:val="00CC1368"/>
    <w:rsid w:val="00CC3BDB"/>
    <w:rsid w:val="00CC3F08"/>
    <w:rsid w:val="00CC5F0C"/>
    <w:rsid w:val="00CC6A55"/>
    <w:rsid w:val="00CC6E3F"/>
    <w:rsid w:val="00CC7166"/>
    <w:rsid w:val="00CC7958"/>
    <w:rsid w:val="00CD07B1"/>
    <w:rsid w:val="00CD0FC6"/>
    <w:rsid w:val="00CD1D24"/>
    <w:rsid w:val="00CD2533"/>
    <w:rsid w:val="00CD27B7"/>
    <w:rsid w:val="00CD27CF"/>
    <w:rsid w:val="00CD2A44"/>
    <w:rsid w:val="00CD2B7A"/>
    <w:rsid w:val="00CD302B"/>
    <w:rsid w:val="00CD4BD5"/>
    <w:rsid w:val="00CD64AF"/>
    <w:rsid w:val="00CD689C"/>
    <w:rsid w:val="00CD6949"/>
    <w:rsid w:val="00CD6A6E"/>
    <w:rsid w:val="00CD7154"/>
    <w:rsid w:val="00CE02B0"/>
    <w:rsid w:val="00CE09FA"/>
    <w:rsid w:val="00CE16A1"/>
    <w:rsid w:val="00CE203D"/>
    <w:rsid w:val="00CE29F3"/>
    <w:rsid w:val="00CE38E1"/>
    <w:rsid w:val="00CE4808"/>
    <w:rsid w:val="00CE4A37"/>
    <w:rsid w:val="00CE564B"/>
    <w:rsid w:val="00CE5E68"/>
    <w:rsid w:val="00CE6460"/>
    <w:rsid w:val="00CE7330"/>
    <w:rsid w:val="00CE7874"/>
    <w:rsid w:val="00CE7CBF"/>
    <w:rsid w:val="00CF0DD9"/>
    <w:rsid w:val="00CF258E"/>
    <w:rsid w:val="00CF30BA"/>
    <w:rsid w:val="00CF35AF"/>
    <w:rsid w:val="00CF398F"/>
    <w:rsid w:val="00CF6293"/>
    <w:rsid w:val="00CF6C79"/>
    <w:rsid w:val="00CF7274"/>
    <w:rsid w:val="00CF7D6E"/>
    <w:rsid w:val="00D001FD"/>
    <w:rsid w:val="00D004C7"/>
    <w:rsid w:val="00D00B1E"/>
    <w:rsid w:val="00D02BCB"/>
    <w:rsid w:val="00D02D6B"/>
    <w:rsid w:val="00D02E47"/>
    <w:rsid w:val="00D04003"/>
    <w:rsid w:val="00D04A09"/>
    <w:rsid w:val="00D04A29"/>
    <w:rsid w:val="00D051A2"/>
    <w:rsid w:val="00D052DA"/>
    <w:rsid w:val="00D069CD"/>
    <w:rsid w:val="00D06D65"/>
    <w:rsid w:val="00D11683"/>
    <w:rsid w:val="00D132FA"/>
    <w:rsid w:val="00D13D10"/>
    <w:rsid w:val="00D156BA"/>
    <w:rsid w:val="00D15A21"/>
    <w:rsid w:val="00D179DF"/>
    <w:rsid w:val="00D203E9"/>
    <w:rsid w:val="00D204F0"/>
    <w:rsid w:val="00D2058E"/>
    <w:rsid w:val="00D20668"/>
    <w:rsid w:val="00D20CFE"/>
    <w:rsid w:val="00D210DB"/>
    <w:rsid w:val="00D2159A"/>
    <w:rsid w:val="00D217E7"/>
    <w:rsid w:val="00D2188B"/>
    <w:rsid w:val="00D218C4"/>
    <w:rsid w:val="00D21DF8"/>
    <w:rsid w:val="00D21E97"/>
    <w:rsid w:val="00D2293B"/>
    <w:rsid w:val="00D230BC"/>
    <w:rsid w:val="00D23E4E"/>
    <w:rsid w:val="00D247F2"/>
    <w:rsid w:val="00D25725"/>
    <w:rsid w:val="00D259A0"/>
    <w:rsid w:val="00D26585"/>
    <w:rsid w:val="00D2659F"/>
    <w:rsid w:val="00D26880"/>
    <w:rsid w:val="00D30198"/>
    <w:rsid w:val="00D305B1"/>
    <w:rsid w:val="00D308F7"/>
    <w:rsid w:val="00D30B55"/>
    <w:rsid w:val="00D30E10"/>
    <w:rsid w:val="00D31ADD"/>
    <w:rsid w:val="00D32C6E"/>
    <w:rsid w:val="00D32DF7"/>
    <w:rsid w:val="00D32F66"/>
    <w:rsid w:val="00D33865"/>
    <w:rsid w:val="00D34821"/>
    <w:rsid w:val="00D34B4C"/>
    <w:rsid w:val="00D34D65"/>
    <w:rsid w:val="00D35E65"/>
    <w:rsid w:val="00D36846"/>
    <w:rsid w:val="00D3717B"/>
    <w:rsid w:val="00D372A6"/>
    <w:rsid w:val="00D37393"/>
    <w:rsid w:val="00D40182"/>
    <w:rsid w:val="00D40B4F"/>
    <w:rsid w:val="00D40E93"/>
    <w:rsid w:val="00D429CC"/>
    <w:rsid w:val="00D4326A"/>
    <w:rsid w:val="00D4723C"/>
    <w:rsid w:val="00D477DB"/>
    <w:rsid w:val="00D478D5"/>
    <w:rsid w:val="00D503EE"/>
    <w:rsid w:val="00D5114B"/>
    <w:rsid w:val="00D516C1"/>
    <w:rsid w:val="00D5312E"/>
    <w:rsid w:val="00D539C2"/>
    <w:rsid w:val="00D544E8"/>
    <w:rsid w:val="00D54B86"/>
    <w:rsid w:val="00D54D26"/>
    <w:rsid w:val="00D54D3A"/>
    <w:rsid w:val="00D54DD0"/>
    <w:rsid w:val="00D552E6"/>
    <w:rsid w:val="00D55516"/>
    <w:rsid w:val="00D5557F"/>
    <w:rsid w:val="00D557D2"/>
    <w:rsid w:val="00D57349"/>
    <w:rsid w:val="00D57A37"/>
    <w:rsid w:val="00D60D9F"/>
    <w:rsid w:val="00D614D8"/>
    <w:rsid w:val="00D62A52"/>
    <w:rsid w:val="00D6486C"/>
    <w:rsid w:val="00D64AB5"/>
    <w:rsid w:val="00D64EE7"/>
    <w:rsid w:val="00D652B8"/>
    <w:rsid w:val="00D66631"/>
    <w:rsid w:val="00D673D5"/>
    <w:rsid w:val="00D67B3A"/>
    <w:rsid w:val="00D7062B"/>
    <w:rsid w:val="00D71043"/>
    <w:rsid w:val="00D7161C"/>
    <w:rsid w:val="00D723DB"/>
    <w:rsid w:val="00D73C6C"/>
    <w:rsid w:val="00D73DB6"/>
    <w:rsid w:val="00D750E2"/>
    <w:rsid w:val="00D754A1"/>
    <w:rsid w:val="00D75C0D"/>
    <w:rsid w:val="00D76634"/>
    <w:rsid w:val="00D76D1E"/>
    <w:rsid w:val="00D77D6C"/>
    <w:rsid w:val="00D80669"/>
    <w:rsid w:val="00D81217"/>
    <w:rsid w:val="00D82582"/>
    <w:rsid w:val="00D82DFF"/>
    <w:rsid w:val="00D8320A"/>
    <w:rsid w:val="00D83FC0"/>
    <w:rsid w:val="00D85AB3"/>
    <w:rsid w:val="00D872AE"/>
    <w:rsid w:val="00D90462"/>
    <w:rsid w:val="00D91442"/>
    <w:rsid w:val="00D91A2B"/>
    <w:rsid w:val="00D92CBE"/>
    <w:rsid w:val="00D92D0C"/>
    <w:rsid w:val="00D933C4"/>
    <w:rsid w:val="00D9368C"/>
    <w:rsid w:val="00D94540"/>
    <w:rsid w:val="00D94BBE"/>
    <w:rsid w:val="00D95D3D"/>
    <w:rsid w:val="00D97901"/>
    <w:rsid w:val="00DA03C0"/>
    <w:rsid w:val="00DA15BF"/>
    <w:rsid w:val="00DA1733"/>
    <w:rsid w:val="00DA190B"/>
    <w:rsid w:val="00DA1CE1"/>
    <w:rsid w:val="00DA212B"/>
    <w:rsid w:val="00DA275F"/>
    <w:rsid w:val="00DA36AA"/>
    <w:rsid w:val="00DA3B56"/>
    <w:rsid w:val="00DA3CB6"/>
    <w:rsid w:val="00DA412F"/>
    <w:rsid w:val="00DA5DF6"/>
    <w:rsid w:val="00DA62EE"/>
    <w:rsid w:val="00DA706C"/>
    <w:rsid w:val="00DB17BD"/>
    <w:rsid w:val="00DB314A"/>
    <w:rsid w:val="00DB34E7"/>
    <w:rsid w:val="00DB4786"/>
    <w:rsid w:val="00DB543A"/>
    <w:rsid w:val="00DB583A"/>
    <w:rsid w:val="00DB7125"/>
    <w:rsid w:val="00DB75D2"/>
    <w:rsid w:val="00DB7ED7"/>
    <w:rsid w:val="00DC09D5"/>
    <w:rsid w:val="00DC0F3A"/>
    <w:rsid w:val="00DC1B47"/>
    <w:rsid w:val="00DC206F"/>
    <w:rsid w:val="00DC20DA"/>
    <w:rsid w:val="00DC443F"/>
    <w:rsid w:val="00DC45A9"/>
    <w:rsid w:val="00DC4C26"/>
    <w:rsid w:val="00DC680B"/>
    <w:rsid w:val="00DC6C28"/>
    <w:rsid w:val="00DC6F78"/>
    <w:rsid w:val="00DC720C"/>
    <w:rsid w:val="00DC77EF"/>
    <w:rsid w:val="00DC7F75"/>
    <w:rsid w:val="00DD0366"/>
    <w:rsid w:val="00DD1B63"/>
    <w:rsid w:val="00DD349C"/>
    <w:rsid w:val="00DD364B"/>
    <w:rsid w:val="00DD41F1"/>
    <w:rsid w:val="00DD5C13"/>
    <w:rsid w:val="00DD6D02"/>
    <w:rsid w:val="00DD7FD6"/>
    <w:rsid w:val="00DE0C9D"/>
    <w:rsid w:val="00DE1180"/>
    <w:rsid w:val="00DE1FC7"/>
    <w:rsid w:val="00DE24A9"/>
    <w:rsid w:val="00DE3A02"/>
    <w:rsid w:val="00DE47F8"/>
    <w:rsid w:val="00DE4AF4"/>
    <w:rsid w:val="00DE63C3"/>
    <w:rsid w:val="00DE7A85"/>
    <w:rsid w:val="00DF1AB1"/>
    <w:rsid w:val="00DF364B"/>
    <w:rsid w:val="00DF488F"/>
    <w:rsid w:val="00DF599E"/>
    <w:rsid w:val="00DF66C3"/>
    <w:rsid w:val="00E02CBD"/>
    <w:rsid w:val="00E02FAD"/>
    <w:rsid w:val="00E02FD7"/>
    <w:rsid w:val="00E03265"/>
    <w:rsid w:val="00E035BF"/>
    <w:rsid w:val="00E039FE"/>
    <w:rsid w:val="00E03EC9"/>
    <w:rsid w:val="00E05877"/>
    <w:rsid w:val="00E06B5F"/>
    <w:rsid w:val="00E07284"/>
    <w:rsid w:val="00E10F71"/>
    <w:rsid w:val="00E11788"/>
    <w:rsid w:val="00E14BC3"/>
    <w:rsid w:val="00E14FC0"/>
    <w:rsid w:val="00E2143E"/>
    <w:rsid w:val="00E218C4"/>
    <w:rsid w:val="00E2283B"/>
    <w:rsid w:val="00E23715"/>
    <w:rsid w:val="00E238BB"/>
    <w:rsid w:val="00E24821"/>
    <w:rsid w:val="00E255EB"/>
    <w:rsid w:val="00E261EB"/>
    <w:rsid w:val="00E27A8B"/>
    <w:rsid w:val="00E27B7C"/>
    <w:rsid w:val="00E27FCE"/>
    <w:rsid w:val="00E30138"/>
    <w:rsid w:val="00E30408"/>
    <w:rsid w:val="00E30925"/>
    <w:rsid w:val="00E30D5E"/>
    <w:rsid w:val="00E31168"/>
    <w:rsid w:val="00E31328"/>
    <w:rsid w:val="00E31C64"/>
    <w:rsid w:val="00E324C0"/>
    <w:rsid w:val="00E32BD8"/>
    <w:rsid w:val="00E33C1E"/>
    <w:rsid w:val="00E34C40"/>
    <w:rsid w:val="00E34E80"/>
    <w:rsid w:val="00E366F6"/>
    <w:rsid w:val="00E369E3"/>
    <w:rsid w:val="00E373B8"/>
    <w:rsid w:val="00E37BCD"/>
    <w:rsid w:val="00E41D62"/>
    <w:rsid w:val="00E42225"/>
    <w:rsid w:val="00E42911"/>
    <w:rsid w:val="00E43FF9"/>
    <w:rsid w:val="00E4420F"/>
    <w:rsid w:val="00E455C3"/>
    <w:rsid w:val="00E4594D"/>
    <w:rsid w:val="00E460F3"/>
    <w:rsid w:val="00E467CA"/>
    <w:rsid w:val="00E474B5"/>
    <w:rsid w:val="00E50DCE"/>
    <w:rsid w:val="00E51609"/>
    <w:rsid w:val="00E5239E"/>
    <w:rsid w:val="00E52BEB"/>
    <w:rsid w:val="00E5313C"/>
    <w:rsid w:val="00E53BED"/>
    <w:rsid w:val="00E541D0"/>
    <w:rsid w:val="00E546BB"/>
    <w:rsid w:val="00E54C5D"/>
    <w:rsid w:val="00E55D1D"/>
    <w:rsid w:val="00E5650D"/>
    <w:rsid w:val="00E60985"/>
    <w:rsid w:val="00E616F2"/>
    <w:rsid w:val="00E61E75"/>
    <w:rsid w:val="00E64CDF"/>
    <w:rsid w:val="00E65140"/>
    <w:rsid w:val="00E652C2"/>
    <w:rsid w:val="00E6539C"/>
    <w:rsid w:val="00E669FD"/>
    <w:rsid w:val="00E67EC8"/>
    <w:rsid w:val="00E71A6F"/>
    <w:rsid w:val="00E71C10"/>
    <w:rsid w:val="00E728F5"/>
    <w:rsid w:val="00E72FD7"/>
    <w:rsid w:val="00E73AFF"/>
    <w:rsid w:val="00E7547E"/>
    <w:rsid w:val="00E75CBB"/>
    <w:rsid w:val="00E76392"/>
    <w:rsid w:val="00E76C0B"/>
    <w:rsid w:val="00E77ED7"/>
    <w:rsid w:val="00E8417D"/>
    <w:rsid w:val="00E84520"/>
    <w:rsid w:val="00E84EB2"/>
    <w:rsid w:val="00E85A41"/>
    <w:rsid w:val="00E85DBC"/>
    <w:rsid w:val="00E86B81"/>
    <w:rsid w:val="00E86E2D"/>
    <w:rsid w:val="00E87025"/>
    <w:rsid w:val="00E90405"/>
    <w:rsid w:val="00E91FAF"/>
    <w:rsid w:val="00E91FB7"/>
    <w:rsid w:val="00E92560"/>
    <w:rsid w:val="00E92595"/>
    <w:rsid w:val="00E92F4F"/>
    <w:rsid w:val="00E932F0"/>
    <w:rsid w:val="00E9575D"/>
    <w:rsid w:val="00E963A9"/>
    <w:rsid w:val="00E96F7A"/>
    <w:rsid w:val="00EA0881"/>
    <w:rsid w:val="00EA0B15"/>
    <w:rsid w:val="00EA1A77"/>
    <w:rsid w:val="00EA2428"/>
    <w:rsid w:val="00EA2FC8"/>
    <w:rsid w:val="00EA5162"/>
    <w:rsid w:val="00EA6B20"/>
    <w:rsid w:val="00EA7976"/>
    <w:rsid w:val="00EB0DDA"/>
    <w:rsid w:val="00EB14BA"/>
    <w:rsid w:val="00EB1DFE"/>
    <w:rsid w:val="00EB3EB3"/>
    <w:rsid w:val="00EB4F08"/>
    <w:rsid w:val="00EB62E0"/>
    <w:rsid w:val="00EB64B5"/>
    <w:rsid w:val="00EC065B"/>
    <w:rsid w:val="00EC141E"/>
    <w:rsid w:val="00EC1880"/>
    <w:rsid w:val="00EC1971"/>
    <w:rsid w:val="00EC3197"/>
    <w:rsid w:val="00EC4797"/>
    <w:rsid w:val="00EC4BB9"/>
    <w:rsid w:val="00EC4C7B"/>
    <w:rsid w:val="00EC4EA8"/>
    <w:rsid w:val="00EC5AA0"/>
    <w:rsid w:val="00ED0A56"/>
    <w:rsid w:val="00ED49DC"/>
    <w:rsid w:val="00ED5DE4"/>
    <w:rsid w:val="00ED6193"/>
    <w:rsid w:val="00ED650D"/>
    <w:rsid w:val="00ED7707"/>
    <w:rsid w:val="00EE0090"/>
    <w:rsid w:val="00EE05DB"/>
    <w:rsid w:val="00EE0C8F"/>
    <w:rsid w:val="00EE12F3"/>
    <w:rsid w:val="00EE1866"/>
    <w:rsid w:val="00EE1B42"/>
    <w:rsid w:val="00EE1D75"/>
    <w:rsid w:val="00EE202B"/>
    <w:rsid w:val="00EE2135"/>
    <w:rsid w:val="00EE2813"/>
    <w:rsid w:val="00EE3D48"/>
    <w:rsid w:val="00EE583B"/>
    <w:rsid w:val="00EE5B09"/>
    <w:rsid w:val="00EE64D6"/>
    <w:rsid w:val="00EE6DC4"/>
    <w:rsid w:val="00EE7840"/>
    <w:rsid w:val="00EE79DF"/>
    <w:rsid w:val="00EF0634"/>
    <w:rsid w:val="00EF06DF"/>
    <w:rsid w:val="00EF13B6"/>
    <w:rsid w:val="00EF39FA"/>
    <w:rsid w:val="00EF3D10"/>
    <w:rsid w:val="00EF4F11"/>
    <w:rsid w:val="00EF62CE"/>
    <w:rsid w:val="00EF666D"/>
    <w:rsid w:val="00EF78B7"/>
    <w:rsid w:val="00F01AF0"/>
    <w:rsid w:val="00F020DE"/>
    <w:rsid w:val="00F042A2"/>
    <w:rsid w:val="00F071E0"/>
    <w:rsid w:val="00F10313"/>
    <w:rsid w:val="00F105DB"/>
    <w:rsid w:val="00F10A79"/>
    <w:rsid w:val="00F12561"/>
    <w:rsid w:val="00F12803"/>
    <w:rsid w:val="00F128C3"/>
    <w:rsid w:val="00F1389E"/>
    <w:rsid w:val="00F151DC"/>
    <w:rsid w:val="00F154E5"/>
    <w:rsid w:val="00F15DF5"/>
    <w:rsid w:val="00F15FC4"/>
    <w:rsid w:val="00F17C7C"/>
    <w:rsid w:val="00F201FB"/>
    <w:rsid w:val="00F202CC"/>
    <w:rsid w:val="00F20435"/>
    <w:rsid w:val="00F206D0"/>
    <w:rsid w:val="00F21897"/>
    <w:rsid w:val="00F22810"/>
    <w:rsid w:val="00F22E5D"/>
    <w:rsid w:val="00F23FAE"/>
    <w:rsid w:val="00F2437B"/>
    <w:rsid w:val="00F27A26"/>
    <w:rsid w:val="00F27DF4"/>
    <w:rsid w:val="00F322CC"/>
    <w:rsid w:val="00F32D1E"/>
    <w:rsid w:val="00F34066"/>
    <w:rsid w:val="00F35F68"/>
    <w:rsid w:val="00F3643A"/>
    <w:rsid w:val="00F3675B"/>
    <w:rsid w:val="00F37236"/>
    <w:rsid w:val="00F37534"/>
    <w:rsid w:val="00F37A75"/>
    <w:rsid w:val="00F40E4C"/>
    <w:rsid w:val="00F428BE"/>
    <w:rsid w:val="00F42F2E"/>
    <w:rsid w:val="00F43BE5"/>
    <w:rsid w:val="00F453D8"/>
    <w:rsid w:val="00F4551C"/>
    <w:rsid w:val="00F463F0"/>
    <w:rsid w:val="00F474FE"/>
    <w:rsid w:val="00F47A0E"/>
    <w:rsid w:val="00F53A6D"/>
    <w:rsid w:val="00F53D71"/>
    <w:rsid w:val="00F54115"/>
    <w:rsid w:val="00F549B7"/>
    <w:rsid w:val="00F55533"/>
    <w:rsid w:val="00F56B9E"/>
    <w:rsid w:val="00F572D3"/>
    <w:rsid w:val="00F60E87"/>
    <w:rsid w:val="00F61773"/>
    <w:rsid w:val="00F61890"/>
    <w:rsid w:val="00F64BC1"/>
    <w:rsid w:val="00F650B9"/>
    <w:rsid w:val="00F66B59"/>
    <w:rsid w:val="00F6714A"/>
    <w:rsid w:val="00F67E74"/>
    <w:rsid w:val="00F7011F"/>
    <w:rsid w:val="00F7056F"/>
    <w:rsid w:val="00F71391"/>
    <w:rsid w:val="00F7185D"/>
    <w:rsid w:val="00F7226A"/>
    <w:rsid w:val="00F724F8"/>
    <w:rsid w:val="00F72972"/>
    <w:rsid w:val="00F8040D"/>
    <w:rsid w:val="00F80500"/>
    <w:rsid w:val="00F8160C"/>
    <w:rsid w:val="00F81F21"/>
    <w:rsid w:val="00F81FCF"/>
    <w:rsid w:val="00F82CF8"/>
    <w:rsid w:val="00F840BB"/>
    <w:rsid w:val="00F8540F"/>
    <w:rsid w:val="00F908C0"/>
    <w:rsid w:val="00F90E8E"/>
    <w:rsid w:val="00F945D9"/>
    <w:rsid w:val="00F95027"/>
    <w:rsid w:val="00F95581"/>
    <w:rsid w:val="00F959E1"/>
    <w:rsid w:val="00F95A78"/>
    <w:rsid w:val="00F961AC"/>
    <w:rsid w:val="00F9721D"/>
    <w:rsid w:val="00F97927"/>
    <w:rsid w:val="00FA0B8F"/>
    <w:rsid w:val="00FA117E"/>
    <w:rsid w:val="00FA25D8"/>
    <w:rsid w:val="00FA2C13"/>
    <w:rsid w:val="00FA3385"/>
    <w:rsid w:val="00FA43C3"/>
    <w:rsid w:val="00FA5546"/>
    <w:rsid w:val="00FB1D31"/>
    <w:rsid w:val="00FB4E77"/>
    <w:rsid w:val="00FB5809"/>
    <w:rsid w:val="00FB583B"/>
    <w:rsid w:val="00FC15A1"/>
    <w:rsid w:val="00FC2289"/>
    <w:rsid w:val="00FC2735"/>
    <w:rsid w:val="00FC2E56"/>
    <w:rsid w:val="00FC3366"/>
    <w:rsid w:val="00FC3E49"/>
    <w:rsid w:val="00FC40E8"/>
    <w:rsid w:val="00FC41CB"/>
    <w:rsid w:val="00FC5079"/>
    <w:rsid w:val="00FC7FCB"/>
    <w:rsid w:val="00FD03AA"/>
    <w:rsid w:val="00FD0583"/>
    <w:rsid w:val="00FD09F1"/>
    <w:rsid w:val="00FD0F99"/>
    <w:rsid w:val="00FD7A5B"/>
    <w:rsid w:val="00FE0005"/>
    <w:rsid w:val="00FE023C"/>
    <w:rsid w:val="00FE0773"/>
    <w:rsid w:val="00FE0B77"/>
    <w:rsid w:val="00FE0D24"/>
    <w:rsid w:val="00FE22FD"/>
    <w:rsid w:val="00FE3378"/>
    <w:rsid w:val="00FE45FE"/>
    <w:rsid w:val="00FE4727"/>
    <w:rsid w:val="00FE4FC4"/>
    <w:rsid w:val="00FE67ED"/>
    <w:rsid w:val="00FE74E5"/>
    <w:rsid w:val="00FE790E"/>
    <w:rsid w:val="00FF05CD"/>
    <w:rsid w:val="00FF1EEB"/>
    <w:rsid w:val="00FF1EF2"/>
    <w:rsid w:val="00FF3A8D"/>
    <w:rsid w:val="00FF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21D17-13F4-4B48-8058-C8CF39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6D"/>
  </w:style>
  <w:style w:type="paragraph" w:styleId="Heading1">
    <w:name w:val="heading 1"/>
    <w:basedOn w:val="Normal"/>
    <w:next w:val="Normal"/>
    <w:link w:val="Heading1Char"/>
    <w:uiPriority w:val="9"/>
    <w:qFormat/>
    <w:rsid w:val="00F53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A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A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A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3A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3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53A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53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53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53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A6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53A6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3A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53A6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A6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3A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6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53A6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A6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53A6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5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3A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A6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1F1"/>
  </w:style>
  <w:style w:type="paragraph" w:styleId="Footer">
    <w:name w:val="footer"/>
    <w:basedOn w:val="Normal"/>
    <w:link w:val="Foot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F1"/>
  </w:style>
  <w:style w:type="paragraph" w:styleId="FootnoteText">
    <w:name w:val="footnote text"/>
    <w:basedOn w:val="Normal"/>
    <w:link w:val="FootnoteTextChar"/>
    <w:uiPriority w:val="99"/>
    <w:unhideWhenUsed/>
    <w:rsid w:val="0096685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85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68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JSC</cp:lastModifiedBy>
  <cp:revision>2</cp:revision>
  <cp:lastPrinted>2023-01-23T12:31:00Z</cp:lastPrinted>
  <dcterms:created xsi:type="dcterms:W3CDTF">2023-01-26T14:43:00Z</dcterms:created>
  <dcterms:modified xsi:type="dcterms:W3CDTF">2023-01-26T14:43:00Z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