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61" w:rsidRPr="00FF103A" w:rsidRDefault="001F4061" w:rsidP="001F4061">
      <w:pPr>
        <w:spacing w:after="120" w:line="360" w:lineRule="auto"/>
        <w:jc w:val="both"/>
        <w:rPr>
          <w:rFonts w:ascii="Tahoma" w:hAnsi="Tahoma" w:cs="Tahoma"/>
          <w:b/>
        </w:rPr>
      </w:pPr>
      <w:proofErr w:type="gramStart"/>
      <w:r w:rsidRPr="00FF103A">
        <w:rPr>
          <w:rFonts w:ascii="Tahoma" w:hAnsi="Tahoma" w:cs="Tahoma"/>
          <w:b/>
        </w:rPr>
        <w:t xml:space="preserve">IN THE LABOUR COURT OF ZIMBABWE      </w:t>
      </w:r>
      <w:r w:rsidR="00FF103A">
        <w:rPr>
          <w:rFonts w:ascii="Tahoma" w:hAnsi="Tahoma" w:cs="Tahoma"/>
          <w:b/>
        </w:rPr>
        <w:tab/>
      </w:r>
      <w:r w:rsidRPr="00FF103A">
        <w:rPr>
          <w:rFonts w:ascii="Tahoma" w:hAnsi="Tahoma" w:cs="Tahoma"/>
          <w:b/>
        </w:rPr>
        <w:t>JUDGMENT NO.</w:t>
      </w:r>
      <w:proofErr w:type="gramEnd"/>
      <w:r w:rsidRPr="00FF103A">
        <w:rPr>
          <w:rFonts w:ascii="Tahoma" w:hAnsi="Tahoma" w:cs="Tahoma"/>
          <w:b/>
        </w:rPr>
        <w:t xml:space="preserve"> LC/MC/05/13</w:t>
      </w:r>
    </w:p>
    <w:p w:rsidR="001F4061" w:rsidRPr="00FF103A" w:rsidRDefault="001F4061" w:rsidP="001F4061">
      <w:pPr>
        <w:spacing w:after="120" w:line="360" w:lineRule="auto"/>
        <w:jc w:val="both"/>
        <w:rPr>
          <w:rFonts w:ascii="Courier New" w:hAnsi="Courier New" w:cs="Courier New"/>
          <w:b/>
        </w:rPr>
      </w:pPr>
      <w:r w:rsidRPr="00FF103A">
        <w:rPr>
          <w:rFonts w:ascii="Tahoma" w:hAnsi="Tahoma" w:cs="Tahoma"/>
          <w:b/>
        </w:rPr>
        <w:t>HELD AT HARARE ON 28</w:t>
      </w:r>
      <w:r w:rsidRPr="00FF103A">
        <w:rPr>
          <w:rFonts w:ascii="Tahoma" w:hAnsi="Tahoma" w:cs="Tahoma"/>
          <w:b/>
          <w:vertAlign w:val="superscript"/>
        </w:rPr>
        <w:t>th</w:t>
      </w:r>
      <w:r w:rsidRPr="00FF103A">
        <w:rPr>
          <w:rFonts w:ascii="Tahoma" w:hAnsi="Tahoma" w:cs="Tahoma"/>
          <w:b/>
        </w:rPr>
        <w:t xml:space="preserve"> JANUARY, </w:t>
      </w:r>
      <w:r w:rsidR="00414523" w:rsidRPr="00FF103A">
        <w:rPr>
          <w:rFonts w:ascii="Tahoma" w:hAnsi="Tahoma" w:cs="Tahoma"/>
          <w:b/>
        </w:rPr>
        <w:t>2013</w:t>
      </w:r>
      <w:r w:rsidR="00FF103A">
        <w:rPr>
          <w:rFonts w:ascii="Tahoma" w:hAnsi="Tahoma" w:cs="Tahoma"/>
          <w:b/>
        </w:rPr>
        <w:tab/>
      </w:r>
      <w:r w:rsidR="00414523" w:rsidRPr="00FF103A">
        <w:rPr>
          <w:rFonts w:ascii="Tahoma" w:hAnsi="Tahoma" w:cs="Tahoma"/>
          <w:b/>
        </w:rPr>
        <w:t xml:space="preserve"> CASE</w:t>
      </w:r>
      <w:r w:rsidRPr="00FF103A">
        <w:rPr>
          <w:rFonts w:ascii="Tahoma" w:hAnsi="Tahoma" w:cs="Tahoma"/>
          <w:b/>
        </w:rPr>
        <w:t xml:space="preserve"> </w:t>
      </w:r>
      <w:r w:rsidR="00C03800" w:rsidRPr="00FF103A">
        <w:rPr>
          <w:rFonts w:ascii="Tahoma" w:hAnsi="Tahoma" w:cs="Tahoma"/>
          <w:b/>
        </w:rPr>
        <w:t>N</w:t>
      </w:r>
      <w:r w:rsidRPr="00FF103A">
        <w:rPr>
          <w:rFonts w:ascii="Tahoma" w:hAnsi="Tahoma" w:cs="Tahoma"/>
          <w:b/>
        </w:rPr>
        <w:t>O. LC/MC/10/2011</w:t>
      </w:r>
    </w:p>
    <w:p w:rsidR="001F4061" w:rsidRPr="00FF103A" w:rsidRDefault="001F4061" w:rsidP="001F4061">
      <w:pPr>
        <w:tabs>
          <w:tab w:val="left" w:pos="2655"/>
        </w:tabs>
        <w:spacing w:after="120" w:line="360" w:lineRule="auto"/>
        <w:jc w:val="both"/>
        <w:rPr>
          <w:rFonts w:ascii="Tahoma" w:hAnsi="Tahoma" w:cs="Tahoma"/>
          <w:sz w:val="28"/>
          <w:szCs w:val="28"/>
        </w:rPr>
      </w:pPr>
      <w:r w:rsidRPr="00FF103A">
        <w:rPr>
          <w:rFonts w:ascii="Tahoma" w:hAnsi="Tahoma" w:cs="Tahoma"/>
          <w:sz w:val="28"/>
          <w:szCs w:val="28"/>
        </w:rPr>
        <w:t xml:space="preserve">In the matter between </w:t>
      </w:r>
      <w:r w:rsidRPr="00FF103A">
        <w:rPr>
          <w:rFonts w:ascii="Tahoma" w:hAnsi="Tahoma" w:cs="Tahoma"/>
          <w:sz w:val="28"/>
          <w:szCs w:val="28"/>
        </w:rPr>
        <w:tab/>
      </w:r>
    </w:p>
    <w:p w:rsidR="001F4061" w:rsidRPr="00FF103A" w:rsidRDefault="001F4061" w:rsidP="001F4061">
      <w:pPr>
        <w:spacing w:after="0" w:line="360" w:lineRule="auto"/>
        <w:jc w:val="both"/>
        <w:rPr>
          <w:rFonts w:ascii="Tahoma" w:hAnsi="Tahoma" w:cs="Tahoma"/>
          <w:sz w:val="28"/>
          <w:szCs w:val="28"/>
        </w:rPr>
      </w:pPr>
    </w:p>
    <w:p w:rsidR="001F4061" w:rsidRPr="00FF103A" w:rsidRDefault="00AE79AF" w:rsidP="001F4061">
      <w:pPr>
        <w:spacing w:after="120" w:line="360" w:lineRule="auto"/>
        <w:jc w:val="both"/>
        <w:rPr>
          <w:rFonts w:ascii="Tahoma" w:hAnsi="Tahoma" w:cs="Tahoma"/>
          <w:b/>
          <w:sz w:val="24"/>
          <w:szCs w:val="24"/>
        </w:rPr>
      </w:pPr>
      <w:r>
        <w:rPr>
          <w:rFonts w:ascii="Tahoma" w:hAnsi="Tahoma" w:cs="Tahoma"/>
          <w:b/>
          <w:sz w:val="24"/>
          <w:szCs w:val="24"/>
        </w:rPr>
        <w:t xml:space="preserve">ALLIED </w:t>
      </w:r>
      <w:r w:rsidR="001F4061" w:rsidRPr="00FF103A">
        <w:rPr>
          <w:rFonts w:ascii="Tahoma" w:hAnsi="Tahoma" w:cs="Tahoma"/>
          <w:b/>
          <w:sz w:val="24"/>
          <w:szCs w:val="24"/>
        </w:rPr>
        <w:t>TIMBERS HOLDINGS</w:t>
      </w:r>
      <w:r w:rsidR="001F4061" w:rsidRPr="00FF103A">
        <w:rPr>
          <w:rFonts w:ascii="Tahoma" w:hAnsi="Tahoma" w:cs="Tahoma"/>
          <w:sz w:val="24"/>
          <w:szCs w:val="24"/>
        </w:rPr>
        <w:t xml:space="preserve">     </w:t>
      </w:r>
      <w:r w:rsidR="001F4061" w:rsidRPr="00FF103A">
        <w:rPr>
          <w:rFonts w:ascii="Tahoma" w:hAnsi="Tahoma" w:cs="Tahoma"/>
          <w:sz w:val="24"/>
          <w:szCs w:val="24"/>
        </w:rPr>
        <w:tab/>
      </w:r>
      <w:r w:rsidR="00EB5B91" w:rsidRPr="00FF103A">
        <w:rPr>
          <w:rFonts w:ascii="Tahoma" w:hAnsi="Tahoma" w:cs="Tahoma"/>
          <w:sz w:val="24"/>
          <w:szCs w:val="24"/>
        </w:rPr>
        <w:t xml:space="preserve">    </w:t>
      </w:r>
      <w:r w:rsidR="00FF103A">
        <w:rPr>
          <w:rFonts w:ascii="Tahoma" w:hAnsi="Tahoma" w:cs="Tahoma"/>
          <w:sz w:val="24"/>
          <w:szCs w:val="24"/>
        </w:rPr>
        <w:tab/>
      </w:r>
      <w:r w:rsidR="00FF103A">
        <w:rPr>
          <w:rFonts w:ascii="Tahoma" w:hAnsi="Tahoma" w:cs="Tahoma"/>
          <w:sz w:val="24"/>
          <w:szCs w:val="24"/>
        </w:rPr>
        <w:tab/>
      </w:r>
      <w:r w:rsidR="001F4061" w:rsidRPr="00FF103A">
        <w:rPr>
          <w:rFonts w:ascii="Tahoma" w:hAnsi="Tahoma" w:cs="Tahoma"/>
          <w:sz w:val="24"/>
          <w:szCs w:val="24"/>
        </w:rPr>
        <w:t xml:space="preserve"> - </w:t>
      </w:r>
      <w:r w:rsidR="00FF103A">
        <w:rPr>
          <w:rFonts w:ascii="Tahoma" w:hAnsi="Tahoma" w:cs="Tahoma"/>
          <w:sz w:val="24"/>
          <w:szCs w:val="24"/>
        </w:rPr>
        <w:tab/>
      </w:r>
      <w:r w:rsidR="000A2BA5" w:rsidRPr="00FF103A">
        <w:rPr>
          <w:rFonts w:ascii="Tahoma" w:hAnsi="Tahoma" w:cs="Tahoma"/>
          <w:b/>
          <w:sz w:val="24"/>
          <w:szCs w:val="24"/>
        </w:rPr>
        <w:t xml:space="preserve">Appellant </w:t>
      </w:r>
      <w:r w:rsidR="001F4061" w:rsidRPr="00FF103A">
        <w:rPr>
          <w:rFonts w:ascii="Tahoma" w:hAnsi="Tahoma" w:cs="Tahoma"/>
          <w:b/>
          <w:sz w:val="24"/>
          <w:szCs w:val="24"/>
        </w:rPr>
        <w:t xml:space="preserve"> </w:t>
      </w:r>
    </w:p>
    <w:p w:rsidR="001F4061" w:rsidRPr="00FF103A" w:rsidRDefault="001F4061" w:rsidP="001F4061">
      <w:pPr>
        <w:spacing w:after="120" w:line="360" w:lineRule="auto"/>
        <w:jc w:val="both"/>
        <w:rPr>
          <w:rFonts w:ascii="Tahoma" w:hAnsi="Tahoma" w:cs="Tahoma"/>
          <w:sz w:val="24"/>
          <w:szCs w:val="24"/>
        </w:rPr>
      </w:pPr>
      <w:r w:rsidRPr="00FF103A">
        <w:rPr>
          <w:rFonts w:ascii="Tahoma" w:hAnsi="Tahoma" w:cs="Tahoma"/>
          <w:sz w:val="24"/>
          <w:szCs w:val="24"/>
        </w:rPr>
        <w:t xml:space="preserve">And </w:t>
      </w:r>
    </w:p>
    <w:p w:rsidR="001F4061" w:rsidRPr="00FF103A" w:rsidRDefault="001F4061" w:rsidP="001F4061">
      <w:pPr>
        <w:spacing w:after="120" w:line="360" w:lineRule="auto"/>
        <w:jc w:val="both"/>
        <w:rPr>
          <w:rFonts w:ascii="Tahoma" w:hAnsi="Tahoma" w:cs="Tahoma"/>
          <w:sz w:val="24"/>
          <w:szCs w:val="24"/>
        </w:rPr>
      </w:pPr>
      <w:r w:rsidRPr="00FF103A">
        <w:rPr>
          <w:rFonts w:ascii="Tahoma" w:hAnsi="Tahoma" w:cs="Tahoma"/>
          <w:b/>
          <w:sz w:val="24"/>
          <w:szCs w:val="24"/>
        </w:rPr>
        <w:t>KINGSTON CHIKUMBU</w:t>
      </w:r>
      <w:r w:rsidRPr="00FF103A">
        <w:rPr>
          <w:rFonts w:ascii="Tahoma" w:hAnsi="Tahoma" w:cs="Tahoma"/>
          <w:b/>
          <w:sz w:val="24"/>
          <w:szCs w:val="24"/>
        </w:rPr>
        <w:tab/>
      </w:r>
      <w:r w:rsidRPr="00FF103A">
        <w:rPr>
          <w:rFonts w:ascii="Tahoma" w:hAnsi="Tahoma" w:cs="Tahoma"/>
          <w:b/>
          <w:sz w:val="24"/>
          <w:szCs w:val="24"/>
        </w:rPr>
        <w:tab/>
      </w:r>
      <w:r w:rsidRPr="00FF103A">
        <w:rPr>
          <w:rFonts w:ascii="Tahoma" w:hAnsi="Tahoma" w:cs="Tahoma"/>
          <w:b/>
          <w:sz w:val="24"/>
          <w:szCs w:val="24"/>
        </w:rPr>
        <w:tab/>
      </w:r>
      <w:r w:rsidRPr="00FF103A">
        <w:rPr>
          <w:rFonts w:ascii="Tahoma" w:hAnsi="Tahoma" w:cs="Tahoma"/>
          <w:b/>
          <w:sz w:val="24"/>
          <w:szCs w:val="24"/>
        </w:rPr>
        <w:tab/>
      </w:r>
      <w:r w:rsidRPr="00FF103A">
        <w:rPr>
          <w:rFonts w:ascii="Tahoma" w:hAnsi="Tahoma" w:cs="Tahoma"/>
          <w:b/>
          <w:sz w:val="24"/>
          <w:szCs w:val="24"/>
        </w:rPr>
        <w:tab/>
        <w:t xml:space="preserve"> -</w:t>
      </w:r>
      <w:r w:rsidR="00FF103A">
        <w:rPr>
          <w:rFonts w:ascii="Tahoma" w:hAnsi="Tahoma" w:cs="Tahoma"/>
          <w:b/>
          <w:sz w:val="24"/>
          <w:szCs w:val="24"/>
        </w:rPr>
        <w:tab/>
      </w:r>
      <w:r w:rsidRPr="00FF103A">
        <w:rPr>
          <w:rFonts w:ascii="Tahoma" w:hAnsi="Tahoma" w:cs="Tahoma"/>
          <w:b/>
          <w:sz w:val="24"/>
          <w:szCs w:val="24"/>
        </w:rPr>
        <w:t xml:space="preserve">Respondent </w:t>
      </w:r>
    </w:p>
    <w:p w:rsidR="001F4061" w:rsidRPr="00FF103A" w:rsidRDefault="001F4061" w:rsidP="001F4061">
      <w:pPr>
        <w:spacing w:after="0" w:line="360" w:lineRule="auto"/>
        <w:jc w:val="both"/>
        <w:rPr>
          <w:rFonts w:ascii="Tahoma" w:hAnsi="Tahoma" w:cs="Tahoma"/>
          <w:sz w:val="24"/>
          <w:szCs w:val="24"/>
        </w:rPr>
      </w:pPr>
    </w:p>
    <w:p w:rsidR="001F4061" w:rsidRPr="00FF103A" w:rsidRDefault="001F4061" w:rsidP="001F4061">
      <w:pPr>
        <w:spacing w:before="120" w:after="120" w:line="360" w:lineRule="auto"/>
        <w:jc w:val="both"/>
        <w:rPr>
          <w:rFonts w:ascii="Tahoma" w:hAnsi="Tahoma" w:cs="Tahoma"/>
          <w:sz w:val="24"/>
          <w:szCs w:val="24"/>
        </w:rPr>
      </w:pPr>
      <w:r w:rsidRPr="00FF103A">
        <w:rPr>
          <w:rFonts w:ascii="Tahoma" w:hAnsi="Tahoma" w:cs="Tahoma"/>
          <w:sz w:val="24"/>
          <w:szCs w:val="24"/>
        </w:rPr>
        <w:t xml:space="preserve">Before The Honourable L. Kudya, President </w:t>
      </w:r>
    </w:p>
    <w:p w:rsidR="001F4061" w:rsidRPr="00FF103A" w:rsidRDefault="001F4061" w:rsidP="001F4061">
      <w:pPr>
        <w:spacing w:before="120" w:after="120" w:line="360" w:lineRule="auto"/>
        <w:jc w:val="both"/>
        <w:rPr>
          <w:rFonts w:ascii="Tahoma" w:hAnsi="Tahoma" w:cs="Tahoma"/>
          <w:b/>
          <w:sz w:val="24"/>
          <w:szCs w:val="24"/>
        </w:rPr>
      </w:pPr>
      <w:r w:rsidRPr="00FF103A">
        <w:rPr>
          <w:rFonts w:ascii="Tahoma" w:hAnsi="Tahoma" w:cs="Tahoma"/>
          <w:b/>
          <w:sz w:val="24"/>
          <w:szCs w:val="24"/>
        </w:rPr>
        <w:t>For Appellant</w:t>
      </w:r>
      <w:r w:rsidR="00606985">
        <w:rPr>
          <w:rFonts w:ascii="Tahoma" w:hAnsi="Tahoma" w:cs="Tahoma"/>
          <w:b/>
          <w:sz w:val="24"/>
          <w:szCs w:val="24"/>
        </w:rPr>
        <w:tab/>
      </w:r>
      <w:proofErr w:type="gramStart"/>
      <w:r w:rsidR="00C03800" w:rsidRPr="00FF103A">
        <w:rPr>
          <w:rFonts w:ascii="Tahoma" w:hAnsi="Tahoma" w:cs="Tahoma"/>
          <w:b/>
          <w:sz w:val="24"/>
          <w:szCs w:val="24"/>
        </w:rPr>
        <w:t>:</w:t>
      </w:r>
      <w:r w:rsidRPr="00FF103A">
        <w:rPr>
          <w:rFonts w:ascii="Tahoma" w:hAnsi="Tahoma" w:cs="Tahoma"/>
          <w:b/>
          <w:sz w:val="24"/>
          <w:szCs w:val="24"/>
        </w:rPr>
        <w:t>Mr</w:t>
      </w:r>
      <w:proofErr w:type="gramEnd"/>
      <w:r w:rsidRPr="00FF103A">
        <w:rPr>
          <w:rFonts w:ascii="Tahoma" w:hAnsi="Tahoma" w:cs="Tahoma"/>
          <w:b/>
          <w:sz w:val="24"/>
          <w:szCs w:val="24"/>
        </w:rPr>
        <w:t>. T. Mukwindidza (</w:t>
      </w:r>
      <w:r w:rsidR="00C03800" w:rsidRPr="00FF103A">
        <w:rPr>
          <w:rFonts w:ascii="Tahoma" w:hAnsi="Tahoma" w:cs="Tahoma"/>
          <w:b/>
          <w:sz w:val="24"/>
          <w:szCs w:val="24"/>
        </w:rPr>
        <w:t xml:space="preserve">Legal </w:t>
      </w:r>
      <w:r w:rsidRPr="00FF103A">
        <w:rPr>
          <w:rFonts w:ascii="Tahoma" w:hAnsi="Tahoma" w:cs="Tahoma"/>
          <w:b/>
          <w:sz w:val="24"/>
          <w:szCs w:val="24"/>
        </w:rPr>
        <w:t>Practitioner)</w:t>
      </w:r>
    </w:p>
    <w:p w:rsidR="001F4061" w:rsidRPr="00FF103A" w:rsidRDefault="001F4061" w:rsidP="001F4061">
      <w:pPr>
        <w:spacing w:before="120" w:after="120" w:line="360" w:lineRule="auto"/>
        <w:jc w:val="both"/>
        <w:rPr>
          <w:rFonts w:ascii="Tahoma" w:hAnsi="Tahoma" w:cs="Tahoma"/>
          <w:b/>
          <w:sz w:val="24"/>
          <w:szCs w:val="24"/>
        </w:rPr>
      </w:pPr>
      <w:r w:rsidRPr="00FF103A">
        <w:rPr>
          <w:rFonts w:ascii="Tahoma" w:hAnsi="Tahoma" w:cs="Tahoma"/>
          <w:b/>
          <w:sz w:val="24"/>
          <w:szCs w:val="24"/>
        </w:rPr>
        <w:t>For Respondent</w:t>
      </w:r>
      <w:r w:rsidR="00606985">
        <w:rPr>
          <w:rFonts w:ascii="Tahoma" w:hAnsi="Tahoma" w:cs="Tahoma"/>
          <w:b/>
          <w:sz w:val="24"/>
          <w:szCs w:val="24"/>
        </w:rPr>
        <w:tab/>
      </w:r>
      <w:r w:rsidR="00C03800" w:rsidRPr="00FF103A">
        <w:rPr>
          <w:rFonts w:ascii="Tahoma" w:hAnsi="Tahoma" w:cs="Tahoma"/>
          <w:b/>
          <w:sz w:val="24"/>
          <w:szCs w:val="24"/>
        </w:rPr>
        <w:t>:</w:t>
      </w:r>
      <w:r w:rsidRPr="00FF103A">
        <w:rPr>
          <w:rFonts w:ascii="Tahoma" w:hAnsi="Tahoma" w:cs="Tahoma"/>
          <w:b/>
          <w:sz w:val="24"/>
          <w:szCs w:val="24"/>
        </w:rPr>
        <w:t xml:space="preserve"> Mr. C. Dhlovu (Legal Practitioner)</w:t>
      </w:r>
    </w:p>
    <w:p w:rsidR="001F4061" w:rsidRPr="00FF103A" w:rsidRDefault="001F4061" w:rsidP="001F4061">
      <w:pPr>
        <w:spacing w:after="0" w:line="360" w:lineRule="auto"/>
        <w:jc w:val="both"/>
        <w:rPr>
          <w:rFonts w:ascii="Tahoma" w:hAnsi="Tahoma" w:cs="Tahoma"/>
          <w:b/>
          <w:sz w:val="24"/>
          <w:szCs w:val="24"/>
        </w:rPr>
      </w:pPr>
    </w:p>
    <w:p w:rsidR="001F4061" w:rsidRPr="00FF103A" w:rsidRDefault="001F4061" w:rsidP="001F4061">
      <w:pPr>
        <w:spacing w:after="0" w:line="360" w:lineRule="auto"/>
        <w:jc w:val="both"/>
        <w:rPr>
          <w:rFonts w:ascii="Tahoma" w:hAnsi="Tahoma" w:cs="Tahoma"/>
          <w:b/>
          <w:sz w:val="28"/>
          <w:szCs w:val="28"/>
        </w:rPr>
      </w:pPr>
      <w:r w:rsidRPr="00FF103A">
        <w:rPr>
          <w:rFonts w:ascii="Tahoma" w:hAnsi="Tahoma" w:cs="Tahoma"/>
          <w:b/>
          <w:sz w:val="28"/>
          <w:szCs w:val="28"/>
        </w:rPr>
        <w:t>KUDYA, L.</w:t>
      </w:r>
    </w:p>
    <w:p w:rsidR="001F4061" w:rsidRPr="00FF103A" w:rsidRDefault="001F4061" w:rsidP="001F4061">
      <w:pPr>
        <w:spacing w:after="0" w:line="360" w:lineRule="auto"/>
        <w:jc w:val="both"/>
        <w:rPr>
          <w:rFonts w:ascii="Tahoma" w:hAnsi="Tahoma" w:cs="Tahoma"/>
          <w:sz w:val="28"/>
          <w:szCs w:val="28"/>
        </w:rPr>
      </w:pPr>
    </w:p>
    <w:p w:rsidR="00C03800" w:rsidRPr="00FF103A" w:rsidRDefault="001F4061" w:rsidP="001F4061">
      <w:pPr>
        <w:spacing w:after="0" w:line="360" w:lineRule="auto"/>
        <w:ind w:firstLine="720"/>
        <w:jc w:val="both"/>
        <w:rPr>
          <w:rFonts w:ascii="Tahoma" w:hAnsi="Tahoma" w:cs="Tahoma"/>
          <w:sz w:val="24"/>
          <w:szCs w:val="24"/>
        </w:rPr>
      </w:pPr>
      <w:r w:rsidRPr="00FF103A">
        <w:rPr>
          <w:rFonts w:ascii="Tahoma" w:hAnsi="Tahoma" w:cs="Tahoma"/>
          <w:sz w:val="24"/>
          <w:szCs w:val="24"/>
        </w:rPr>
        <w:t>This is an app</w:t>
      </w:r>
      <w:r w:rsidR="00C03800" w:rsidRPr="00FF103A">
        <w:rPr>
          <w:rFonts w:ascii="Tahoma" w:hAnsi="Tahoma" w:cs="Tahoma"/>
          <w:sz w:val="24"/>
          <w:szCs w:val="24"/>
        </w:rPr>
        <w:t>ea</w:t>
      </w:r>
      <w:r w:rsidRPr="00FF103A">
        <w:rPr>
          <w:rFonts w:ascii="Tahoma" w:hAnsi="Tahoma" w:cs="Tahoma"/>
          <w:sz w:val="24"/>
          <w:szCs w:val="24"/>
        </w:rPr>
        <w:t>l</w:t>
      </w:r>
      <w:r w:rsidR="00C03800" w:rsidRPr="00FF103A">
        <w:rPr>
          <w:rFonts w:ascii="Tahoma" w:hAnsi="Tahoma" w:cs="Tahoma"/>
          <w:sz w:val="24"/>
          <w:szCs w:val="24"/>
        </w:rPr>
        <w:t xml:space="preserve"> against the decision of the Arbitrator who made an order in favour of the employee</w:t>
      </w:r>
      <w:r w:rsidR="0075381F" w:rsidRPr="00FF103A">
        <w:rPr>
          <w:rFonts w:ascii="Tahoma" w:hAnsi="Tahoma" w:cs="Tahoma"/>
          <w:sz w:val="24"/>
          <w:szCs w:val="24"/>
        </w:rPr>
        <w:t xml:space="preserve"> against the no</w:t>
      </w:r>
      <w:r w:rsidR="00EB5B91" w:rsidRPr="00FF103A">
        <w:rPr>
          <w:rFonts w:ascii="Tahoma" w:hAnsi="Tahoma" w:cs="Tahoma"/>
          <w:sz w:val="24"/>
          <w:szCs w:val="24"/>
        </w:rPr>
        <w:t xml:space="preserve">w Appellant </w:t>
      </w:r>
      <w:r w:rsidR="00414523" w:rsidRPr="00FF103A">
        <w:rPr>
          <w:rFonts w:ascii="Tahoma" w:hAnsi="Tahoma" w:cs="Tahoma"/>
          <w:sz w:val="24"/>
          <w:szCs w:val="24"/>
        </w:rPr>
        <w:t>Company</w:t>
      </w:r>
      <w:r w:rsidR="00EB5B91" w:rsidRPr="00FF103A">
        <w:rPr>
          <w:rFonts w:ascii="Tahoma" w:hAnsi="Tahoma" w:cs="Tahoma"/>
          <w:sz w:val="24"/>
          <w:szCs w:val="24"/>
        </w:rPr>
        <w:t>.</w:t>
      </w:r>
    </w:p>
    <w:p w:rsidR="00AE236F" w:rsidRPr="00FF103A" w:rsidRDefault="00AE236F" w:rsidP="00E007E1">
      <w:pPr>
        <w:spacing w:after="0" w:line="360" w:lineRule="auto"/>
        <w:ind w:firstLine="720"/>
        <w:jc w:val="both"/>
        <w:rPr>
          <w:rFonts w:ascii="Tahoma" w:hAnsi="Tahoma" w:cs="Tahoma"/>
          <w:sz w:val="24"/>
          <w:szCs w:val="24"/>
        </w:rPr>
      </w:pPr>
    </w:p>
    <w:p w:rsidR="004F4458" w:rsidRPr="00FF103A" w:rsidRDefault="00EB5B91" w:rsidP="00E007E1">
      <w:pPr>
        <w:spacing w:after="0" w:line="360" w:lineRule="auto"/>
        <w:ind w:firstLine="720"/>
        <w:jc w:val="both"/>
        <w:rPr>
          <w:rFonts w:ascii="Tahoma" w:hAnsi="Tahoma" w:cs="Tahoma"/>
          <w:sz w:val="24"/>
          <w:szCs w:val="24"/>
        </w:rPr>
      </w:pPr>
      <w:r w:rsidRPr="00FF103A">
        <w:rPr>
          <w:rFonts w:ascii="Tahoma" w:hAnsi="Tahoma" w:cs="Tahoma"/>
          <w:sz w:val="24"/>
          <w:szCs w:val="24"/>
        </w:rPr>
        <w:t xml:space="preserve">The brief facts of the case are that the Respondent took up issue with the Appellant </w:t>
      </w:r>
      <w:r w:rsidR="00414523" w:rsidRPr="00FF103A">
        <w:rPr>
          <w:rFonts w:ascii="Tahoma" w:hAnsi="Tahoma" w:cs="Tahoma"/>
          <w:sz w:val="24"/>
          <w:szCs w:val="24"/>
        </w:rPr>
        <w:t>Company</w:t>
      </w:r>
      <w:r w:rsidRPr="00FF103A">
        <w:rPr>
          <w:rFonts w:ascii="Tahoma" w:hAnsi="Tahoma" w:cs="Tahoma"/>
          <w:sz w:val="24"/>
          <w:szCs w:val="24"/>
        </w:rPr>
        <w:t xml:space="preserve"> over his employment status and benefits which were due to him. When the Appellant </w:t>
      </w:r>
      <w:r w:rsidR="00414523" w:rsidRPr="00FF103A">
        <w:rPr>
          <w:rFonts w:ascii="Tahoma" w:hAnsi="Tahoma" w:cs="Tahoma"/>
          <w:sz w:val="24"/>
          <w:szCs w:val="24"/>
        </w:rPr>
        <w:t>Company</w:t>
      </w:r>
      <w:r w:rsidRPr="00FF103A">
        <w:rPr>
          <w:rFonts w:ascii="Tahoma" w:hAnsi="Tahoma" w:cs="Tahoma"/>
          <w:sz w:val="24"/>
          <w:szCs w:val="24"/>
        </w:rPr>
        <w:t xml:space="preserve"> failed to </w:t>
      </w:r>
      <w:r w:rsidR="008571A7" w:rsidRPr="00FF103A">
        <w:rPr>
          <w:rFonts w:ascii="Tahoma" w:hAnsi="Tahoma" w:cs="Tahoma"/>
          <w:sz w:val="24"/>
          <w:szCs w:val="24"/>
        </w:rPr>
        <w:t xml:space="preserve">resolve the issue in </w:t>
      </w:r>
      <w:r w:rsidR="00AE236F" w:rsidRPr="00FF103A">
        <w:rPr>
          <w:rFonts w:ascii="Tahoma" w:hAnsi="Tahoma" w:cs="Tahoma"/>
          <w:sz w:val="24"/>
          <w:szCs w:val="24"/>
        </w:rPr>
        <w:t>question w</w:t>
      </w:r>
      <w:r w:rsidR="008571A7" w:rsidRPr="00FF103A">
        <w:rPr>
          <w:rFonts w:ascii="Tahoma" w:hAnsi="Tahoma" w:cs="Tahoma"/>
          <w:sz w:val="24"/>
          <w:szCs w:val="24"/>
        </w:rPr>
        <w:t>i</w:t>
      </w:r>
      <w:r w:rsidR="00AE236F" w:rsidRPr="00FF103A">
        <w:rPr>
          <w:rFonts w:ascii="Tahoma" w:hAnsi="Tahoma" w:cs="Tahoma"/>
          <w:sz w:val="24"/>
          <w:szCs w:val="24"/>
        </w:rPr>
        <w:t>thin the prescribed time limits</w:t>
      </w:r>
      <w:r w:rsidR="008571A7" w:rsidRPr="00FF103A">
        <w:rPr>
          <w:rFonts w:ascii="Tahoma" w:hAnsi="Tahoma" w:cs="Tahoma"/>
          <w:sz w:val="24"/>
          <w:szCs w:val="24"/>
        </w:rPr>
        <w:t xml:space="preserve"> Respondent approached a </w:t>
      </w:r>
      <w:proofErr w:type="spellStart"/>
      <w:r w:rsidR="008571A7" w:rsidRPr="00FF103A">
        <w:rPr>
          <w:rFonts w:ascii="Tahoma" w:hAnsi="Tahoma" w:cs="Tahoma"/>
          <w:sz w:val="24"/>
          <w:szCs w:val="24"/>
        </w:rPr>
        <w:t>Labour</w:t>
      </w:r>
      <w:proofErr w:type="spellEnd"/>
      <w:r w:rsidR="008571A7" w:rsidRPr="00FF103A">
        <w:rPr>
          <w:rFonts w:ascii="Tahoma" w:hAnsi="Tahoma" w:cs="Tahoma"/>
          <w:sz w:val="24"/>
          <w:szCs w:val="24"/>
        </w:rPr>
        <w:t xml:space="preserve"> Officer for conciliation</w:t>
      </w:r>
      <w:r w:rsidR="0089590D" w:rsidRPr="00FF103A">
        <w:rPr>
          <w:rFonts w:ascii="Tahoma" w:hAnsi="Tahoma" w:cs="Tahoma"/>
          <w:sz w:val="24"/>
          <w:szCs w:val="24"/>
        </w:rPr>
        <w:t xml:space="preserve">. This </w:t>
      </w:r>
      <w:r w:rsidR="008571A7" w:rsidRPr="00FF103A">
        <w:rPr>
          <w:rFonts w:ascii="Tahoma" w:hAnsi="Tahoma" w:cs="Tahoma"/>
          <w:sz w:val="24"/>
          <w:szCs w:val="24"/>
        </w:rPr>
        <w:t>failed and the matter ended up at the Arbitrator’s</w:t>
      </w:r>
      <w:r w:rsidR="00AE236F" w:rsidRPr="00FF103A">
        <w:rPr>
          <w:rFonts w:ascii="Tahoma" w:hAnsi="Tahoma" w:cs="Tahoma"/>
          <w:sz w:val="24"/>
          <w:szCs w:val="24"/>
        </w:rPr>
        <w:t xml:space="preserve"> desk.</w:t>
      </w:r>
      <w:r w:rsidR="008571A7" w:rsidRPr="00FF103A">
        <w:rPr>
          <w:rFonts w:ascii="Tahoma" w:hAnsi="Tahoma" w:cs="Tahoma"/>
          <w:sz w:val="24"/>
          <w:szCs w:val="24"/>
        </w:rPr>
        <w:t xml:space="preserve"> </w:t>
      </w:r>
    </w:p>
    <w:p w:rsidR="00FF103A" w:rsidRDefault="00FF103A" w:rsidP="00E007E1">
      <w:pPr>
        <w:spacing w:after="0" w:line="360" w:lineRule="auto"/>
        <w:ind w:firstLine="720"/>
        <w:jc w:val="both"/>
        <w:rPr>
          <w:rFonts w:ascii="Tahoma" w:hAnsi="Tahoma" w:cs="Tahoma"/>
          <w:sz w:val="24"/>
          <w:szCs w:val="24"/>
        </w:rPr>
      </w:pPr>
    </w:p>
    <w:p w:rsidR="008571A7" w:rsidRPr="00FF103A" w:rsidRDefault="00AE236F" w:rsidP="00E007E1">
      <w:pPr>
        <w:spacing w:after="0" w:line="360" w:lineRule="auto"/>
        <w:ind w:firstLine="720"/>
        <w:jc w:val="both"/>
        <w:rPr>
          <w:rFonts w:ascii="Tahoma" w:hAnsi="Tahoma" w:cs="Tahoma"/>
          <w:sz w:val="24"/>
          <w:szCs w:val="24"/>
        </w:rPr>
      </w:pPr>
      <w:r w:rsidRPr="00FF103A">
        <w:rPr>
          <w:rFonts w:ascii="Tahoma" w:hAnsi="Tahoma" w:cs="Tahoma"/>
          <w:sz w:val="24"/>
          <w:szCs w:val="24"/>
        </w:rPr>
        <w:t>W</w:t>
      </w:r>
      <w:r w:rsidR="008571A7" w:rsidRPr="00FF103A">
        <w:rPr>
          <w:rFonts w:ascii="Tahoma" w:hAnsi="Tahoma" w:cs="Tahoma"/>
          <w:sz w:val="24"/>
          <w:szCs w:val="24"/>
        </w:rPr>
        <w:t>hen the Arbitrator heard the matter</w:t>
      </w:r>
      <w:r w:rsidR="00EC2859" w:rsidRPr="00FF103A">
        <w:rPr>
          <w:rFonts w:ascii="Tahoma" w:hAnsi="Tahoma" w:cs="Tahoma"/>
          <w:sz w:val="24"/>
          <w:szCs w:val="24"/>
        </w:rPr>
        <w:t>,</w:t>
      </w:r>
      <w:r w:rsidR="008571A7" w:rsidRPr="00FF103A">
        <w:rPr>
          <w:rFonts w:ascii="Tahoma" w:hAnsi="Tahoma" w:cs="Tahoma"/>
          <w:sz w:val="24"/>
          <w:szCs w:val="24"/>
        </w:rPr>
        <w:t xml:space="preserve"> he ruled in Respondent’s favour.</w:t>
      </w:r>
      <w:r w:rsidR="00E007E1" w:rsidRPr="00FF103A">
        <w:rPr>
          <w:rFonts w:ascii="Tahoma" w:hAnsi="Tahoma" w:cs="Tahoma"/>
          <w:sz w:val="24"/>
          <w:szCs w:val="24"/>
        </w:rPr>
        <w:t xml:space="preserve"> </w:t>
      </w:r>
      <w:r w:rsidR="008571A7" w:rsidRPr="00FF103A">
        <w:rPr>
          <w:rFonts w:ascii="Tahoma" w:hAnsi="Tahoma" w:cs="Tahoma"/>
          <w:sz w:val="24"/>
          <w:szCs w:val="24"/>
        </w:rPr>
        <w:t>Aggrieved by the Arbitrator’s decision, the A</w:t>
      </w:r>
      <w:r w:rsidR="002C7B4E" w:rsidRPr="00FF103A">
        <w:rPr>
          <w:rFonts w:ascii="Tahoma" w:hAnsi="Tahoma" w:cs="Tahoma"/>
          <w:sz w:val="24"/>
          <w:szCs w:val="24"/>
        </w:rPr>
        <w:t>ppellant</w:t>
      </w:r>
      <w:r w:rsidR="008571A7" w:rsidRPr="00FF103A">
        <w:rPr>
          <w:rFonts w:ascii="Tahoma" w:hAnsi="Tahoma" w:cs="Tahoma"/>
          <w:sz w:val="24"/>
          <w:szCs w:val="24"/>
        </w:rPr>
        <w:t xml:space="preserve"> </w:t>
      </w:r>
      <w:r w:rsidR="002C7B4E" w:rsidRPr="00FF103A">
        <w:rPr>
          <w:rFonts w:ascii="Tahoma" w:hAnsi="Tahoma" w:cs="Tahoma"/>
          <w:sz w:val="24"/>
          <w:szCs w:val="24"/>
        </w:rPr>
        <w:t>Company</w:t>
      </w:r>
      <w:r w:rsidR="008571A7" w:rsidRPr="00FF103A">
        <w:rPr>
          <w:rFonts w:ascii="Tahoma" w:hAnsi="Tahoma" w:cs="Tahoma"/>
          <w:sz w:val="24"/>
          <w:szCs w:val="24"/>
        </w:rPr>
        <w:t xml:space="preserve"> then approached this Court for relief.</w:t>
      </w:r>
    </w:p>
    <w:p w:rsidR="00E007E1" w:rsidRPr="00FF103A" w:rsidRDefault="00E007E1" w:rsidP="00E007E1">
      <w:pPr>
        <w:spacing w:after="0" w:line="360" w:lineRule="auto"/>
        <w:ind w:firstLine="720"/>
        <w:jc w:val="both"/>
        <w:rPr>
          <w:rFonts w:ascii="Tahoma" w:hAnsi="Tahoma" w:cs="Tahoma"/>
          <w:sz w:val="24"/>
          <w:szCs w:val="24"/>
        </w:rPr>
      </w:pPr>
    </w:p>
    <w:p w:rsidR="00FF103A" w:rsidRDefault="00FF103A" w:rsidP="001F4061">
      <w:pPr>
        <w:spacing w:after="0" w:line="360" w:lineRule="auto"/>
        <w:ind w:firstLine="720"/>
        <w:jc w:val="both"/>
        <w:rPr>
          <w:rFonts w:ascii="Tahoma" w:hAnsi="Tahoma" w:cs="Tahoma"/>
          <w:sz w:val="24"/>
          <w:szCs w:val="24"/>
        </w:rPr>
      </w:pPr>
    </w:p>
    <w:p w:rsidR="00FF103A" w:rsidRDefault="00FF103A" w:rsidP="001F4061">
      <w:pPr>
        <w:spacing w:after="0" w:line="360" w:lineRule="auto"/>
        <w:ind w:firstLine="720"/>
        <w:jc w:val="both"/>
        <w:rPr>
          <w:rFonts w:ascii="Tahoma" w:hAnsi="Tahoma" w:cs="Tahoma"/>
          <w:sz w:val="24"/>
          <w:szCs w:val="24"/>
        </w:rPr>
      </w:pPr>
    </w:p>
    <w:p w:rsidR="00E007E1" w:rsidRPr="00FF103A" w:rsidRDefault="00E007E1" w:rsidP="001F4061">
      <w:pPr>
        <w:spacing w:after="0" w:line="360" w:lineRule="auto"/>
        <w:ind w:firstLine="720"/>
        <w:jc w:val="both"/>
        <w:rPr>
          <w:rFonts w:ascii="Tahoma" w:hAnsi="Tahoma" w:cs="Tahoma"/>
          <w:sz w:val="24"/>
          <w:szCs w:val="24"/>
        </w:rPr>
      </w:pPr>
      <w:r w:rsidRPr="00FF103A">
        <w:rPr>
          <w:rFonts w:ascii="Tahoma" w:hAnsi="Tahoma" w:cs="Tahoma"/>
          <w:sz w:val="24"/>
          <w:szCs w:val="24"/>
        </w:rPr>
        <w:lastRenderedPageBreak/>
        <w:t>The basic grounds of appeal which were cited by the Appellant company are as follows:-</w:t>
      </w:r>
    </w:p>
    <w:p w:rsidR="00E007E1" w:rsidRPr="00FF103A" w:rsidRDefault="00E007E1" w:rsidP="001F4061">
      <w:pPr>
        <w:spacing w:after="0" w:line="360" w:lineRule="auto"/>
        <w:ind w:firstLine="720"/>
        <w:jc w:val="both"/>
        <w:rPr>
          <w:rFonts w:ascii="Tahoma" w:hAnsi="Tahoma" w:cs="Tahoma"/>
          <w:sz w:val="24"/>
          <w:szCs w:val="24"/>
        </w:rPr>
      </w:pPr>
    </w:p>
    <w:p w:rsidR="00E007E1" w:rsidRPr="00FF103A" w:rsidRDefault="00E40212" w:rsidP="00E007E1">
      <w:pPr>
        <w:pStyle w:val="ListParagraph"/>
        <w:numPr>
          <w:ilvl w:val="0"/>
          <w:numId w:val="1"/>
        </w:numPr>
        <w:spacing w:after="0" w:line="360" w:lineRule="auto"/>
        <w:jc w:val="both"/>
        <w:rPr>
          <w:rFonts w:ascii="Tahoma" w:hAnsi="Tahoma" w:cs="Tahoma"/>
          <w:sz w:val="24"/>
          <w:szCs w:val="24"/>
        </w:rPr>
      </w:pPr>
      <w:r w:rsidRPr="00FF103A">
        <w:rPr>
          <w:rFonts w:ascii="Tahoma" w:hAnsi="Tahoma" w:cs="Tahoma"/>
          <w:sz w:val="24"/>
          <w:szCs w:val="24"/>
        </w:rPr>
        <w:t xml:space="preserve">The Arbitrator erred by </w:t>
      </w:r>
      <w:r w:rsidR="00E007E1" w:rsidRPr="00FF103A">
        <w:rPr>
          <w:rFonts w:ascii="Tahoma" w:hAnsi="Tahoma" w:cs="Tahoma"/>
          <w:sz w:val="24"/>
          <w:szCs w:val="24"/>
        </w:rPr>
        <w:t>holding that he had jurisdiction to entertain the matter when it was clear that the Respondent had not exhausted internal remedies.</w:t>
      </w:r>
    </w:p>
    <w:p w:rsidR="00E007E1" w:rsidRPr="00FF103A" w:rsidRDefault="00E007E1" w:rsidP="00E007E1">
      <w:pPr>
        <w:pStyle w:val="ListParagraph"/>
        <w:numPr>
          <w:ilvl w:val="0"/>
          <w:numId w:val="1"/>
        </w:numPr>
        <w:spacing w:after="0" w:line="360" w:lineRule="auto"/>
        <w:jc w:val="both"/>
        <w:rPr>
          <w:rFonts w:ascii="Tahoma" w:hAnsi="Tahoma" w:cs="Tahoma"/>
          <w:sz w:val="24"/>
          <w:szCs w:val="24"/>
        </w:rPr>
      </w:pPr>
      <w:r w:rsidRPr="00FF103A">
        <w:rPr>
          <w:rFonts w:ascii="Tahoma" w:hAnsi="Tahoma" w:cs="Tahoma"/>
          <w:sz w:val="24"/>
          <w:szCs w:val="24"/>
        </w:rPr>
        <w:t>The Arbitrator erred by holding that Respondent had become Managing Director of Allied Timbers (A.T.S.</w:t>
      </w:r>
      <w:proofErr w:type="gramStart"/>
      <w:r w:rsidRPr="00FF103A">
        <w:rPr>
          <w:rFonts w:ascii="Tahoma" w:hAnsi="Tahoma" w:cs="Tahoma"/>
          <w:sz w:val="24"/>
          <w:szCs w:val="24"/>
        </w:rPr>
        <w:t>)</w:t>
      </w:r>
      <w:r w:rsidR="00AE236F" w:rsidRPr="00FF103A">
        <w:rPr>
          <w:rFonts w:ascii="Tahoma" w:hAnsi="Tahoma" w:cs="Tahoma"/>
          <w:sz w:val="24"/>
          <w:szCs w:val="24"/>
        </w:rPr>
        <w:t>by</w:t>
      </w:r>
      <w:proofErr w:type="gramEnd"/>
      <w:r w:rsidR="00AE236F" w:rsidRPr="00FF103A">
        <w:rPr>
          <w:rFonts w:ascii="Tahoma" w:hAnsi="Tahoma" w:cs="Tahoma"/>
          <w:sz w:val="24"/>
          <w:szCs w:val="24"/>
        </w:rPr>
        <w:t xml:space="preserve"> operation of law</w:t>
      </w:r>
      <w:r w:rsidRPr="00FF103A">
        <w:rPr>
          <w:rFonts w:ascii="Tahoma" w:hAnsi="Tahoma" w:cs="Tahoma"/>
          <w:sz w:val="24"/>
          <w:szCs w:val="24"/>
        </w:rPr>
        <w:t>.</w:t>
      </w:r>
    </w:p>
    <w:p w:rsidR="00E007E1" w:rsidRPr="00FF103A" w:rsidRDefault="00E007E1" w:rsidP="00E007E1">
      <w:pPr>
        <w:pStyle w:val="ListParagraph"/>
        <w:numPr>
          <w:ilvl w:val="0"/>
          <w:numId w:val="1"/>
        </w:numPr>
        <w:spacing w:after="0" w:line="360" w:lineRule="auto"/>
        <w:jc w:val="both"/>
        <w:rPr>
          <w:rFonts w:ascii="Tahoma" w:hAnsi="Tahoma" w:cs="Tahoma"/>
          <w:sz w:val="24"/>
          <w:szCs w:val="24"/>
        </w:rPr>
      </w:pPr>
      <w:r w:rsidRPr="00FF103A">
        <w:rPr>
          <w:rFonts w:ascii="Tahoma" w:hAnsi="Tahoma" w:cs="Tahoma"/>
          <w:sz w:val="24"/>
          <w:szCs w:val="24"/>
        </w:rPr>
        <w:t xml:space="preserve">The Arbitrator erred by disregarding </w:t>
      </w:r>
      <w:r w:rsidR="0023137A" w:rsidRPr="00FF103A">
        <w:rPr>
          <w:rFonts w:ascii="Tahoma" w:hAnsi="Tahoma" w:cs="Tahoma"/>
          <w:sz w:val="24"/>
          <w:szCs w:val="24"/>
        </w:rPr>
        <w:t xml:space="preserve">a </w:t>
      </w:r>
      <w:r w:rsidRPr="00FF103A">
        <w:rPr>
          <w:rFonts w:ascii="Tahoma" w:hAnsi="Tahoma" w:cs="Tahoma"/>
          <w:sz w:val="24"/>
          <w:szCs w:val="24"/>
        </w:rPr>
        <w:t>valid contract which was signed by Respondent, which contract d</w:t>
      </w:r>
      <w:r w:rsidR="00AE236F" w:rsidRPr="00FF103A">
        <w:rPr>
          <w:rFonts w:ascii="Tahoma" w:hAnsi="Tahoma" w:cs="Tahoma"/>
          <w:sz w:val="24"/>
          <w:szCs w:val="24"/>
        </w:rPr>
        <w:t>id</w:t>
      </w:r>
      <w:r w:rsidRPr="00FF103A">
        <w:rPr>
          <w:rFonts w:ascii="Tahoma" w:hAnsi="Tahoma" w:cs="Tahoma"/>
          <w:sz w:val="24"/>
          <w:szCs w:val="24"/>
        </w:rPr>
        <w:t xml:space="preserve"> not confirm Respondent as Managing Director and varied anything which existed prior to its signing.</w:t>
      </w:r>
    </w:p>
    <w:p w:rsidR="00E007E1" w:rsidRPr="00FF103A" w:rsidRDefault="00E007E1" w:rsidP="00E007E1">
      <w:pPr>
        <w:pStyle w:val="ListParagraph"/>
        <w:numPr>
          <w:ilvl w:val="0"/>
          <w:numId w:val="1"/>
        </w:numPr>
        <w:spacing w:after="0" w:line="360" w:lineRule="auto"/>
        <w:jc w:val="both"/>
        <w:rPr>
          <w:rFonts w:ascii="Tahoma" w:hAnsi="Tahoma" w:cs="Tahoma"/>
          <w:sz w:val="24"/>
          <w:szCs w:val="24"/>
        </w:rPr>
      </w:pPr>
      <w:r w:rsidRPr="00FF103A">
        <w:rPr>
          <w:rFonts w:ascii="Tahoma" w:hAnsi="Tahoma" w:cs="Tahoma"/>
          <w:sz w:val="24"/>
          <w:szCs w:val="24"/>
        </w:rPr>
        <w:t xml:space="preserve">The Arbitrator erred by awarding benefits that </w:t>
      </w:r>
      <w:r w:rsidR="00AE236F" w:rsidRPr="00FF103A">
        <w:rPr>
          <w:rFonts w:ascii="Tahoma" w:hAnsi="Tahoma" w:cs="Tahoma"/>
          <w:sz w:val="24"/>
          <w:szCs w:val="24"/>
        </w:rPr>
        <w:t>we</w:t>
      </w:r>
      <w:r w:rsidRPr="00FF103A">
        <w:rPr>
          <w:rFonts w:ascii="Tahoma" w:hAnsi="Tahoma" w:cs="Tahoma"/>
          <w:sz w:val="24"/>
          <w:szCs w:val="24"/>
        </w:rPr>
        <w:t>re not due to the Respondent.</w:t>
      </w:r>
    </w:p>
    <w:p w:rsidR="00E007E1" w:rsidRPr="00FF103A" w:rsidRDefault="00E007E1" w:rsidP="00E007E1">
      <w:pPr>
        <w:pStyle w:val="ListParagraph"/>
        <w:numPr>
          <w:ilvl w:val="0"/>
          <w:numId w:val="1"/>
        </w:numPr>
        <w:spacing w:after="0" w:line="360" w:lineRule="auto"/>
        <w:jc w:val="both"/>
        <w:rPr>
          <w:rFonts w:ascii="Tahoma" w:hAnsi="Tahoma" w:cs="Tahoma"/>
          <w:sz w:val="24"/>
          <w:szCs w:val="24"/>
        </w:rPr>
      </w:pPr>
      <w:r w:rsidRPr="00FF103A">
        <w:rPr>
          <w:rFonts w:ascii="Tahoma" w:hAnsi="Tahoma" w:cs="Tahoma"/>
          <w:sz w:val="24"/>
          <w:szCs w:val="24"/>
        </w:rPr>
        <w:t xml:space="preserve">The Arbitrator erred in stating that internal remedies </w:t>
      </w:r>
      <w:r w:rsidR="0023137A" w:rsidRPr="00FF103A">
        <w:rPr>
          <w:rFonts w:ascii="Tahoma" w:hAnsi="Tahoma" w:cs="Tahoma"/>
          <w:sz w:val="24"/>
          <w:szCs w:val="24"/>
        </w:rPr>
        <w:t>were frustrated</w:t>
      </w:r>
      <w:r w:rsidRPr="00FF103A">
        <w:rPr>
          <w:rFonts w:ascii="Tahoma" w:hAnsi="Tahoma" w:cs="Tahoma"/>
          <w:sz w:val="24"/>
          <w:szCs w:val="24"/>
        </w:rPr>
        <w:t xml:space="preserve"> by the Group Chief Executive Officer without stating any evidence or explanation to that extent.</w:t>
      </w:r>
    </w:p>
    <w:p w:rsidR="00E007E1" w:rsidRPr="00FF103A" w:rsidRDefault="00E007E1" w:rsidP="00E007E1">
      <w:pPr>
        <w:pStyle w:val="ListParagraph"/>
        <w:numPr>
          <w:ilvl w:val="0"/>
          <w:numId w:val="1"/>
        </w:numPr>
        <w:spacing w:after="0" w:line="360" w:lineRule="auto"/>
        <w:jc w:val="both"/>
        <w:rPr>
          <w:rFonts w:ascii="Tahoma" w:hAnsi="Tahoma" w:cs="Tahoma"/>
          <w:sz w:val="24"/>
          <w:szCs w:val="24"/>
        </w:rPr>
      </w:pPr>
      <w:r w:rsidRPr="00FF103A">
        <w:rPr>
          <w:rFonts w:ascii="Tahoma" w:hAnsi="Tahoma" w:cs="Tahoma"/>
          <w:sz w:val="24"/>
          <w:szCs w:val="24"/>
        </w:rPr>
        <w:t xml:space="preserve">The Arbitrator erred by holding that six months probation was </w:t>
      </w:r>
      <w:r w:rsidR="0023137A" w:rsidRPr="00FF103A">
        <w:rPr>
          <w:rFonts w:ascii="Tahoma" w:hAnsi="Tahoma" w:cs="Tahoma"/>
          <w:sz w:val="24"/>
          <w:szCs w:val="24"/>
        </w:rPr>
        <w:t>illegal under the circumstances vis-à-vis the position of Managing Director.</w:t>
      </w:r>
    </w:p>
    <w:p w:rsidR="0023137A" w:rsidRPr="00FF103A" w:rsidRDefault="0023137A" w:rsidP="0023137A">
      <w:pPr>
        <w:spacing w:after="0" w:line="360" w:lineRule="auto"/>
        <w:ind w:left="720"/>
        <w:jc w:val="both"/>
        <w:rPr>
          <w:rFonts w:ascii="Tahoma" w:hAnsi="Tahoma" w:cs="Tahoma"/>
          <w:sz w:val="24"/>
          <w:szCs w:val="24"/>
        </w:rPr>
      </w:pPr>
    </w:p>
    <w:p w:rsidR="0023137A" w:rsidRPr="00FF103A" w:rsidRDefault="0023137A"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The Appellant </w:t>
      </w:r>
      <w:r w:rsidR="00414523" w:rsidRPr="00FF103A">
        <w:rPr>
          <w:rFonts w:ascii="Tahoma" w:hAnsi="Tahoma" w:cs="Tahoma"/>
          <w:sz w:val="24"/>
          <w:szCs w:val="24"/>
        </w:rPr>
        <w:t>Company</w:t>
      </w:r>
      <w:r w:rsidRPr="00FF103A">
        <w:rPr>
          <w:rFonts w:ascii="Tahoma" w:hAnsi="Tahoma" w:cs="Tahoma"/>
          <w:sz w:val="24"/>
          <w:szCs w:val="24"/>
        </w:rPr>
        <w:t xml:space="preserve"> accordingly prayed that the appeal succeeds and that the Arbitrator’s decision be set aside and substituted with an order dismissing the Respondent’s claims.</w:t>
      </w:r>
    </w:p>
    <w:p w:rsidR="0023137A" w:rsidRPr="00FF103A" w:rsidRDefault="0023137A" w:rsidP="0023137A">
      <w:pPr>
        <w:spacing w:after="0" w:line="360" w:lineRule="auto"/>
        <w:ind w:firstLine="720"/>
        <w:jc w:val="both"/>
        <w:rPr>
          <w:rFonts w:ascii="Tahoma" w:hAnsi="Tahoma" w:cs="Tahoma"/>
          <w:sz w:val="24"/>
          <w:szCs w:val="24"/>
        </w:rPr>
      </w:pPr>
    </w:p>
    <w:p w:rsidR="0023137A" w:rsidRPr="00FF103A" w:rsidRDefault="0023137A" w:rsidP="0023137A">
      <w:pPr>
        <w:spacing w:after="0" w:line="360" w:lineRule="auto"/>
        <w:ind w:firstLine="720"/>
        <w:jc w:val="both"/>
        <w:rPr>
          <w:rFonts w:ascii="Tahoma" w:hAnsi="Tahoma" w:cs="Tahoma"/>
          <w:sz w:val="24"/>
          <w:szCs w:val="24"/>
        </w:rPr>
      </w:pPr>
      <w:r w:rsidRPr="00FF103A">
        <w:rPr>
          <w:rFonts w:ascii="Tahoma" w:hAnsi="Tahoma" w:cs="Tahoma"/>
          <w:sz w:val="24"/>
          <w:szCs w:val="24"/>
        </w:rPr>
        <w:t>In response the Respondent argued that the Arbitrator had jurisdiction to deal with the matter</w:t>
      </w:r>
      <w:r w:rsidR="00AE236F" w:rsidRPr="00FF103A">
        <w:rPr>
          <w:rFonts w:ascii="Tahoma" w:hAnsi="Tahoma" w:cs="Tahoma"/>
          <w:sz w:val="24"/>
          <w:szCs w:val="24"/>
        </w:rPr>
        <w:t>,</w:t>
      </w:r>
      <w:r w:rsidRPr="00FF103A">
        <w:rPr>
          <w:rFonts w:ascii="Tahoma" w:hAnsi="Tahoma" w:cs="Tahoma"/>
          <w:sz w:val="24"/>
          <w:szCs w:val="24"/>
        </w:rPr>
        <w:t xml:space="preserve"> that he did not err in any of the manners alleged by the Appellant </w:t>
      </w:r>
      <w:r w:rsidR="00414523" w:rsidRPr="00FF103A">
        <w:rPr>
          <w:rFonts w:ascii="Tahoma" w:hAnsi="Tahoma" w:cs="Tahoma"/>
          <w:sz w:val="24"/>
          <w:szCs w:val="24"/>
        </w:rPr>
        <w:t>Company</w:t>
      </w:r>
      <w:r w:rsidRPr="00FF103A">
        <w:rPr>
          <w:rFonts w:ascii="Tahoma" w:hAnsi="Tahoma" w:cs="Tahoma"/>
          <w:sz w:val="24"/>
          <w:szCs w:val="24"/>
        </w:rPr>
        <w:t xml:space="preserve"> and finally </w:t>
      </w:r>
      <w:r w:rsidR="00AE236F" w:rsidRPr="00FF103A">
        <w:rPr>
          <w:rFonts w:ascii="Tahoma" w:hAnsi="Tahoma" w:cs="Tahoma"/>
          <w:sz w:val="24"/>
          <w:szCs w:val="24"/>
        </w:rPr>
        <w:t xml:space="preserve">that he </w:t>
      </w:r>
      <w:r w:rsidRPr="00FF103A">
        <w:rPr>
          <w:rFonts w:ascii="Tahoma" w:hAnsi="Tahoma" w:cs="Tahoma"/>
          <w:sz w:val="24"/>
          <w:szCs w:val="24"/>
        </w:rPr>
        <w:t>interpret</w:t>
      </w:r>
      <w:r w:rsidR="00AE236F" w:rsidRPr="00FF103A">
        <w:rPr>
          <w:rFonts w:ascii="Tahoma" w:hAnsi="Tahoma" w:cs="Tahoma"/>
          <w:sz w:val="24"/>
          <w:szCs w:val="24"/>
        </w:rPr>
        <w:t>ed</w:t>
      </w:r>
      <w:r w:rsidRPr="00FF103A">
        <w:rPr>
          <w:rFonts w:ascii="Tahoma" w:hAnsi="Tahoma" w:cs="Tahoma"/>
          <w:sz w:val="24"/>
          <w:szCs w:val="24"/>
        </w:rPr>
        <w:t xml:space="preserve"> the law accurately to arrive at the decision </w:t>
      </w:r>
      <w:r w:rsidR="001C2828" w:rsidRPr="00FF103A">
        <w:rPr>
          <w:rFonts w:ascii="Tahoma" w:hAnsi="Tahoma" w:cs="Tahoma"/>
          <w:sz w:val="24"/>
          <w:szCs w:val="24"/>
        </w:rPr>
        <w:t>which</w:t>
      </w:r>
      <w:r w:rsidRPr="00FF103A">
        <w:rPr>
          <w:rFonts w:ascii="Tahoma" w:hAnsi="Tahoma" w:cs="Tahoma"/>
          <w:sz w:val="24"/>
          <w:szCs w:val="24"/>
        </w:rPr>
        <w:t xml:space="preserve"> he arrived </w:t>
      </w:r>
      <w:r w:rsidR="00AE236F" w:rsidRPr="00FF103A">
        <w:rPr>
          <w:rFonts w:ascii="Tahoma" w:hAnsi="Tahoma" w:cs="Tahoma"/>
          <w:sz w:val="24"/>
          <w:szCs w:val="24"/>
        </w:rPr>
        <w:t xml:space="preserve">at </w:t>
      </w:r>
      <w:r w:rsidRPr="00FF103A">
        <w:rPr>
          <w:rFonts w:ascii="Tahoma" w:hAnsi="Tahoma" w:cs="Tahoma"/>
          <w:sz w:val="24"/>
          <w:szCs w:val="24"/>
        </w:rPr>
        <w:t>in this matter. In essence the Respondent maintained that the Appellant’s company had failed to make out a good basis for the Court to upset the Arbitrator’s decision. He therefore in turn prayed that the Arbitrator’s decision be upheld in its entirety.</w:t>
      </w:r>
    </w:p>
    <w:p w:rsidR="0023137A" w:rsidRPr="00FF103A" w:rsidRDefault="0023137A" w:rsidP="0023137A">
      <w:pPr>
        <w:spacing w:after="0" w:line="360" w:lineRule="auto"/>
        <w:ind w:firstLine="720"/>
        <w:jc w:val="both"/>
        <w:rPr>
          <w:rFonts w:ascii="Tahoma" w:hAnsi="Tahoma" w:cs="Tahoma"/>
          <w:sz w:val="24"/>
          <w:szCs w:val="24"/>
        </w:rPr>
      </w:pPr>
    </w:p>
    <w:p w:rsidR="00080432" w:rsidRPr="00FF103A" w:rsidRDefault="0023137A" w:rsidP="0023137A">
      <w:pPr>
        <w:spacing w:after="0" w:line="360" w:lineRule="auto"/>
        <w:ind w:firstLine="720"/>
        <w:jc w:val="both"/>
        <w:rPr>
          <w:rFonts w:ascii="Tahoma" w:hAnsi="Tahoma" w:cs="Tahoma"/>
          <w:sz w:val="24"/>
          <w:szCs w:val="24"/>
        </w:rPr>
      </w:pPr>
      <w:r w:rsidRPr="00FF103A">
        <w:rPr>
          <w:rFonts w:ascii="Tahoma" w:hAnsi="Tahoma" w:cs="Tahoma"/>
          <w:sz w:val="24"/>
          <w:szCs w:val="24"/>
        </w:rPr>
        <w:lastRenderedPageBreak/>
        <w:t>From the onset it is worth noting that there was very little common ground as regard</w:t>
      </w:r>
      <w:r w:rsidR="00602184" w:rsidRPr="00FF103A">
        <w:rPr>
          <w:rFonts w:ascii="Tahoma" w:hAnsi="Tahoma" w:cs="Tahoma"/>
          <w:sz w:val="24"/>
          <w:szCs w:val="24"/>
        </w:rPr>
        <w:t>s the facts of the case</w:t>
      </w:r>
      <w:r w:rsidRPr="00FF103A">
        <w:rPr>
          <w:rFonts w:ascii="Tahoma" w:hAnsi="Tahoma" w:cs="Tahoma"/>
          <w:sz w:val="24"/>
          <w:szCs w:val="24"/>
        </w:rPr>
        <w:t xml:space="preserve">. A reading of the submissions by the claimant and the </w:t>
      </w:r>
      <w:r w:rsidR="00AE236F" w:rsidRPr="00FF103A">
        <w:rPr>
          <w:rFonts w:ascii="Tahoma" w:hAnsi="Tahoma" w:cs="Tahoma"/>
          <w:sz w:val="24"/>
          <w:szCs w:val="24"/>
        </w:rPr>
        <w:t xml:space="preserve">Respondent at the </w:t>
      </w:r>
      <w:r w:rsidRPr="00FF103A">
        <w:rPr>
          <w:rFonts w:ascii="Tahoma" w:hAnsi="Tahoma" w:cs="Tahoma"/>
          <w:sz w:val="24"/>
          <w:szCs w:val="24"/>
        </w:rPr>
        <w:t xml:space="preserve">Arbitrator’s as well as the background to the case given in the Heads of Argument by both  parties clearly show that there was disagreement as to the major facts of the case. </w:t>
      </w:r>
    </w:p>
    <w:p w:rsidR="00C40773" w:rsidRPr="00FF103A" w:rsidRDefault="00C40773" w:rsidP="00343559">
      <w:pPr>
        <w:spacing w:after="0" w:line="360" w:lineRule="auto"/>
        <w:ind w:firstLine="720"/>
        <w:jc w:val="both"/>
        <w:rPr>
          <w:rFonts w:ascii="Tahoma" w:hAnsi="Tahoma" w:cs="Tahoma"/>
          <w:sz w:val="24"/>
          <w:szCs w:val="24"/>
        </w:rPr>
      </w:pPr>
    </w:p>
    <w:p w:rsidR="00F167AD" w:rsidRPr="00FF103A" w:rsidRDefault="0023137A" w:rsidP="00343559">
      <w:pPr>
        <w:spacing w:after="0" w:line="360" w:lineRule="auto"/>
        <w:ind w:firstLine="720"/>
        <w:jc w:val="both"/>
        <w:rPr>
          <w:rFonts w:ascii="Tahoma" w:hAnsi="Tahoma" w:cs="Tahoma"/>
          <w:sz w:val="24"/>
          <w:szCs w:val="24"/>
        </w:rPr>
      </w:pPr>
      <w:r w:rsidRPr="00FF103A">
        <w:rPr>
          <w:rFonts w:ascii="Tahoma" w:hAnsi="Tahoma" w:cs="Tahoma"/>
          <w:sz w:val="24"/>
          <w:szCs w:val="24"/>
        </w:rPr>
        <w:t xml:space="preserve">Issues of the status of the company where instant allegations arose and the company </w:t>
      </w:r>
      <w:r w:rsidR="00F167AD" w:rsidRPr="00FF103A">
        <w:rPr>
          <w:rFonts w:ascii="Tahoma" w:hAnsi="Tahoma" w:cs="Tahoma"/>
          <w:sz w:val="24"/>
          <w:szCs w:val="24"/>
        </w:rPr>
        <w:t>which took Respondent in after he had lost his job with the earlier company speak volume about the fact that it was unclear as to how the companies were operating vis-à-vis the conditions that related to the Respondent as an employee. In the result</w:t>
      </w:r>
      <w:r w:rsidR="00343559" w:rsidRPr="00FF103A">
        <w:rPr>
          <w:rFonts w:ascii="Tahoma" w:hAnsi="Tahoma" w:cs="Tahoma"/>
          <w:sz w:val="24"/>
          <w:szCs w:val="24"/>
        </w:rPr>
        <w:t>,</w:t>
      </w:r>
      <w:r w:rsidR="00F167AD" w:rsidRPr="00FF103A">
        <w:rPr>
          <w:rFonts w:ascii="Tahoma" w:hAnsi="Tahoma" w:cs="Tahoma"/>
          <w:sz w:val="24"/>
          <w:szCs w:val="24"/>
        </w:rPr>
        <w:t xml:space="preserve"> the decision had to be made based on the submissions and documents filed of record to confirm or deny the correct status that Respondent had as well as what was legally due to him in terms of his contract of employment.</w:t>
      </w:r>
    </w:p>
    <w:p w:rsidR="00F167AD" w:rsidRPr="00FF103A" w:rsidRDefault="00F167AD" w:rsidP="0023137A">
      <w:pPr>
        <w:spacing w:after="0" w:line="360" w:lineRule="auto"/>
        <w:ind w:firstLine="720"/>
        <w:jc w:val="both"/>
        <w:rPr>
          <w:rFonts w:ascii="Tahoma" w:hAnsi="Tahoma" w:cs="Tahoma"/>
          <w:sz w:val="24"/>
          <w:szCs w:val="24"/>
        </w:rPr>
      </w:pPr>
    </w:p>
    <w:p w:rsidR="00DB6D3C" w:rsidRPr="00FF103A" w:rsidRDefault="00F167AD"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In summary it is pertinent to note the following facts </w:t>
      </w:r>
      <w:r w:rsidR="00AE236F" w:rsidRPr="00FF103A">
        <w:rPr>
          <w:rFonts w:ascii="Tahoma" w:hAnsi="Tahoma" w:cs="Tahoma"/>
          <w:sz w:val="24"/>
          <w:szCs w:val="24"/>
        </w:rPr>
        <w:t>before one delves into the prop</w:t>
      </w:r>
      <w:r w:rsidRPr="00FF103A">
        <w:rPr>
          <w:rFonts w:ascii="Tahoma" w:hAnsi="Tahoma" w:cs="Tahoma"/>
          <w:sz w:val="24"/>
          <w:szCs w:val="24"/>
        </w:rPr>
        <w:t>r</w:t>
      </w:r>
      <w:r w:rsidR="00AE236F" w:rsidRPr="00FF103A">
        <w:rPr>
          <w:rFonts w:ascii="Tahoma" w:hAnsi="Tahoma" w:cs="Tahoma"/>
          <w:sz w:val="24"/>
          <w:szCs w:val="24"/>
        </w:rPr>
        <w:t>ie</w:t>
      </w:r>
      <w:r w:rsidRPr="00FF103A">
        <w:rPr>
          <w:rFonts w:ascii="Tahoma" w:hAnsi="Tahoma" w:cs="Tahoma"/>
          <w:sz w:val="24"/>
          <w:szCs w:val="24"/>
        </w:rPr>
        <w:t>ty or other</w:t>
      </w:r>
      <w:r w:rsidR="00AE236F" w:rsidRPr="00FF103A">
        <w:rPr>
          <w:rFonts w:ascii="Tahoma" w:hAnsi="Tahoma" w:cs="Tahoma"/>
          <w:sz w:val="24"/>
          <w:szCs w:val="24"/>
        </w:rPr>
        <w:t>wise</w:t>
      </w:r>
      <w:r w:rsidRPr="00FF103A">
        <w:rPr>
          <w:rFonts w:ascii="Tahoma" w:hAnsi="Tahoma" w:cs="Tahoma"/>
          <w:sz w:val="24"/>
          <w:szCs w:val="24"/>
        </w:rPr>
        <w:t xml:space="preserve"> of the Arbitrator’s decision/award. As regards the Appellant</w:t>
      </w:r>
      <w:r w:rsidR="00DB6D3C" w:rsidRPr="00FF103A">
        <w:rPr>
          <w:rFonts w:ascii="Tahoma" w:hAnsi="Tahoma" w:cs="Tahoma"/>
          <w:sz w:val="24"/>
          <w:szCs w:val="24"/>
        </w:rPr>
        <w:t>,</w:t>
      </w:r>
      <w:r w:rsidRPr="00FF103A">
        <w:rPr>
          <w:rFonts w:ascii="Tahoma" w:hAnsi="Tahoma" w:cs="Tahoma"/>
          <w:sz w:val="24"/>
          <w:szCs w:val="24"/>
        </w:rPr>
        <w:t xml:space="preserve"> it is its facts that Respondent was employed in an acting capacity as a Managing Director in a position where his contract of employment stated that he was to be Acting Managing Director subject to satisfactory performance before he could be confirmed as a substantive Manager.</w:t>
      </w:r>
    </w:p>
    <w:p w:rsidR="00C40773" w:rsidRPr="00FF103A" w:rsidRDefault="00F167AD"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 </w:t>
      </w:r>
    </w:p>
    <w:p w:rsidR="00DB6D3C" w:rsidRPr="00FF103A" w:rsidRDefault="00F167AD"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It goes on to state that Respondent failed to work to expectation to the </w:t>
      </w:r>
      <w:r w:rsidR="00414523" w:rsidRPr="00FF103A">
        <w:rPr>
          <w:rFonts w:ascii="Tahoma" w:hAnsi="Tahoma" w:cs="Tahoma"/>
          <w:sz w:val="24"/>
          <w:szCs w:val="24"/>
        </w:rPr>
        <w:t>extent</w:t>
      </w:r>
      <w:r w:rsidRPr="00FF103A">
        <w:rPr>
          <w:rFonts w:ascii="Tahoma" w:hAnsi="Tahoma" w:cs="Tahoma"/>
          <w:sz w:val="24"/>
          <w:szCs w:val="24"/>
        </w:rPr>
        <w:t xml:space="preserve"> that in one year the losses by the company he was</w:t>
      </w:r>
      <w:r w:rsidR="003E7D28" w:rsidRPr="00FF103A">
        <w:rPr>
          <w:rFonts w:ascii="Tahoma" w:hAnsi="Tahoma" w:cs="Tahoma"/>
          <w:sz w:val="24"/>
          <w:szCs w:val="24"/>
        </w:rPr>
        <w:t xml:space="preserve"> Acting Managing Director for Allied </w:t>
      </w:r>
      <w:r w:rsidRPr="00FF103A">
        <w:rPr>
          <w:rFonts w:ascii="Tahoma" w:hAnsi="Tahoma" w:cs="Tahoma"/>
          <w:sz w:val="24"/>
          <w:szCs w:val="24"/>
        </w:rPr>
        <w:t>T</w:t>
      </w:r>
      <w:r w:rsidR="003E7D28" w:rsidRPr="00FF103A">
        <w:rPr>
          <w:rFonts w:ascii="Tahoma" w:hAnsi="Tahoma" w:cs="Tahoma"/>
          <w:sz w:val="24"/>
          <w:szCs w:val="24"/>
        </w:rPr>
        <w:t xml:space="preserve">imber </w:t>
      </w:r>
      <w:r w:rsidR="00AE236F" w:rsidRPr="00FF103A">
        <w:rPr>
          <w:rFonts w:ascii="Tahoma" w:hAnsi="Tahoma" w:cs="Tahoma"/>
          <w:sz w:val="24"/>
          <w:szCs w:val="24"/>
        </w:rPr>
        <w:t>Saligna</w:t>
      </w:r>
      <w:r w:rsidRPr="00FF103A">
        <w:rPr>
          <w:rFonts w:ascii="Tahoma" w:hAnsi="Tahoma" w:cs="Tahoma"/>
          <w:sz w:val="24"/>
          <w:szCs w:val="24"/>
        </w:rPr>
        <w:t xml:space="preserve"> led to his losing his job and reassignment to Allied Timber Zimbabwe  a subsidiary of the Appellan</w:t>
      </w:r>
      <w:r w:rsidR="003E7D28" w:rsidRPr="00FF103A">
        <w:rPr>
          <w:rFonts w:ascii="Tahoma" w:hAnsi="Tahoma" w:cs="Tahoma"/>
          <w:sz w:val="24"/>
          <w:szCs w:val="24"/>
        </w:rPr>
        <w:t>t</w:t>
      </w:r>
      <w:r w:rsidR="00AE236F" w:rsidRPr="00FF103A">
        <w:rPr>
          <w:rFonts w:ascii="Tahoma" w:hAnsi="Tahoma" w:cs="Tahoma"/>
          <w:sz w:val="24"/>
          <w:szCs w:val="24"/>
        </w:rPr>
        <w:t xml:space="preserve"> Company</w:t>
      </w:r>
      <w:r w:rsidR="003E7D28" w:rsidRPr="00FF103A">
        <w:rPr>
          <w:rFonts w:ascii="Tahoma" w:hAnsi="Tahoma" w:cs="Tahoma"/>
          <w:sz w:val="24"/>
          <w:szCs w:val="24"/>
        </w:rPr>
        <w:t xml:space="preserve"> in the position of </w:t>
      </w:r>
      <w:r w:rsidR="00AE236F" w:rsidRPr="00FF103A">
        <w:rPr>
          <w:rFonts w:ascii="Tahoma" w:hAnsi="Tahoma" w:cs="Tahoma"/>
          <w:sz w:val="24"/>
          <w:szCs w:val="24"/>
        </w:rPr>
        <w:t>Divisional</w:t>
      </w:r>
      <w:r w:rsidR="003E7D28" w:rsidRPr="00FF103A">
        <w:rPr>
          <w:rFonts w:ascii="Tahoma" w:hAnsi="Tahoma" w:cs="Tahoma"/>
          <w:sz w:val="24"/>
          <w:szCs w:val="24"/>
        </w:rPr>
        <w:t xml:space="preserve"> Manager. </w:t>
      </w:r>
    </w:p>
    <w:p w:rsidR="00C40773" w:rsidRPr="00FF103A" w:rsidRDefault="00C40773" w:rsidP="0023137A">
      <w:pPr>
        <w:spacing w:after="0" w:line="360" w:lineRule="auto"/>
        <w:ind w:firstLine="720"/>
        <w:jc w:val="both"/>
        <w:rPr>
          <w:rFonts w:ascii="Tahoma" w:hAnsi="Tahoma" w:cs="Tahoma"/>
          <w:sz w:val="24"/>
          <w:szCs w:val="24"/>
        </w:rPr>
      </w:pPr>
    </w:p>
    <w:p w:rsidR="00DB6D3C" w:rsidRPr="00FF103A" w:rsidRDefault="003E7D28"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Appellant stated further that Appellant’s performance led to his loss of a job as an Acting Managing </w:t>
      </w:r>
      <w:r w:rsidR="00AE236F" w:rsidRPr="00FF103A">
        <w:rPr>
          <w:rFonts w:ascii="Tahoma" w:hAnsi="Tahoma" w:cs="Tahoma"/>
          <w:sz w:val="24"/>
          <w:szCs w:val="24"/>
        </w:rPr>
        <w:t xml:space="preserve">Director </w:t>
      </w:r>
      <w:r w:rsidRPr="00FF103A">
        <w:rPr>
          <w:rFonts w:ascii="Tahoma" w:hAnsi="Tahoma" w:cs="Tahoma"/>
          <w:sz w:val="24"/>
          <w:szCs w:val="24"/>
        </w:rPr>
        <w:t xml:space="preserve">and his subsequent taking up of a new job </w:t>
      </w:r>
      <w:r w:rsidR="00AE236F" w:rsidRPr="00FF103A">
        <w:rPr>
          <w:rFonts w:ascii="Tahoma" w:hAnsi="Tahoma" w:cs="Tahoma"/>
          <w:sz w:val="24"/>
          <w:szCs w:val="24"/>
        </w:rPr>
        <w:t>offer</w:t>
      </w:r>
      <w:r w:rsidRPr="00FF103A">
        <w:rPr>
          <w:rFonts w:ascii="Tahoma" w:hAnsi="Tahoma" w:cs="Tahoma"/>
          <w:sz w:val="24"/>
          <w:szCs w:val="24"/>
        </w:rPr>
        <w:t xml:space="preserve"> with All</w:t>
      </w:r>
      <w:r w:rsidR="00DB6D3C" w:rsidRPr="00FF103A">
        <w:rPr>
          <w:rFonts w:ascii="Tahoma" w:hAnsi="Tahoma" w:cs="Tahoma"/>
          <w:sz w:val="24"/>
          <w:szCs w:val="24"/>
        </w:rPr>
        <w:t xml:space="preserve">ied Timber Zimbabwe. It </w:t>
      </w:r>
      <w:r w:rsidRPr="00FF103A">
        <w:rPr>
          <w:rFonts w:ascii="Tahoma" w:hAnsi="Tahoma" w:cs="Tahoma"/>
          <w:sz w:val="24"/>
          <w:szCs w:val="24"/>
        </w:rPr>
        <w:t>therefore m</w:t>
      </w:r>
      <w:r w:rsidR="00AE236F" w:rsidRPr="00FF103A">
        <w:rPr>
          <w:rFonts w:ascii="Tahoma" w:hAnsi="Tahoma" w:cs="Tahoma"/>
          <w:sz w:val="24"/>
          <w:szCs w:val="24"/>
        </w:rPr>
        <w:t>ai</w:t>
      </w:r>
      <w:r w:rsidRPr="00FF103A">
        <w:rPr>
          <w:rFonts w:ascii="Tahoma" w:hAnsi="Tahoma" w:cs="Tahoma"/>
          <w:sz w:val="24"/>
          <w:szCs w:val="24"/>
        </w:rPr>
        <w:t>nt</w:t>
      </w:r>
      <w:r w:rsidR="00AE236F" w:rsidRPr="00FF103A">
        <w:rPr>
          <w:rFonts w:ascii="Tahoma" w:hAnsi="Tahoma" w:cs="Tahoma"/>
          <w:sz w:val="24"/>
          <w:szCs w:val="24"/>
        </w:rPr>
        <w:t>ai</w:t>
      </w:r>
      <w:r w:rsidRPr="00FF103A">
        <w:rPr>
          <w:rFonts w:ascii="Tahoma" w:hAnsi="Tahoma" w:cs="Tahoma"/>
          <w:sz w:val="24"/>
          <w:szCs w:val="24"/>
        </w:rPr>
        <w:t xml:space="preserve">ned that the new contract </w:t>
      </w:r>
      <w:r w:rsidR="00AE236F" w:rsidRPr="00FF103A">
        <w:rPr>
          <w:rFonts w:ascii="Tahoma" w:hAnsi="Tahoma" w:cs="Tahoma"/>
          <w:sz w:val="24"/>
          <w:szCs w:val="24"/>
        </w:rPr>
        <w:t>superseded</w:t>
      </w:r>
      <w:r w:rsidRPr="00FF103A">
        <w:rPr>
          <w:rFonts w:ascii="Tahoma" w:hAnsi="Tahoma" w:cs="Tahoma"/>
          <w:sz w:val="24"/>
          <w:szCs w:val="24"/>
        </w:rPr>
        <w:t xml:space="preserve"> the contract which </w:t>
      </w:r>
      <w:r w:rsidR="00DB6D3C" w:rsidRPr="00FF103A">
        <w:rPr>
          <w:rFonts w:ascii="Tahoma" w:hAnsi="Tahoma" w:cs="Tahoma"/>
          <w:sz w:val="24"/>
          <w:szCs w:val="24"/>
        </w:rPr>
        <w:t xml:space="preserve">respondent </w:t>
      </w:r>
      <w:r w:rsidRPr="00FF103A">
        <w:rPr>
          <w:rFonts w:ascii="Tahoma" w:hAnsi="Tahoma" w:cs="Tahoma"/>
          <w:sz w:val="24"/>
          <w:szCs w:val="24"/>
        </w:rPr>
        <w:t>had originally with A.T.</w:t>
      </w:r>
      <w:r w:rsidR="00AE236F" w:rsidRPr="00FF103A">
        <w:rPr>
          <w:rFonts w:ascii="Tahoma" w:hAnsi="Tahoma" w:cs="Tahoma"/>
          <w:sz w:val="24"/>
          <w:szCs w:val="24"/>
        </w:rPr>
        <w:t>S</w:t>
      </w:r>
      <w:r w:rsidRPr="00FF103A">
        <w:rPr>
          <w:rFonts w:ascii="Tahoma" w:hAnsi="Tahoma" w:cs="Tahoma"/>
          <w:sz w:val="24"/>
          <w:szCs w:val="24"/>
        </w:rPr>
        <w:t>. hence he was no</w:t>
      </w:r>
      <w:r w:rsidR="00AE236F" w:rsidRPr="00FF103A">
        <w:rPr>
          <w:rFonts w:ascii="Tahoma" w:hAnsi="Tahoma" w:cs="Tahoma"/>
          <w:sz w:val="24"/>
          <w:szCs w:val="24"/>
        </w:rPr>
        <w:t>w</w:t>
      </w:r>
      <w:r w:rsidRPr="00FF103A">
        <w:rPr>
          <w:rFonts w:ascii="Tahoma" w:hAnsi="Tahoma" w:cs="Tahoma"/>
          <w:sz w:val="24"/>
          <w:szCs w:val="24"/>
        </w:rPr>
        <w:t xml:space="preserve"> bound </w:t>
      </w:r>
      <w:r w:rsidRPr="00FF103A">
        <w:rPr>
          <w:rFonts w:ascii="Tahoma" w:hAnsi="Tahoma" w:cs="Tahoma"/>
          <w:sz w:val="24"/>
          <w:szCs w:val="24"/>
        </w:rPr>
        <w:lastRenderedPageBreak/>
        <w:t xml:space="preserve">by the new contract </w:t>
      </w:r>
      <w:r w:rsidR="00AE236F" w:rsidRPr="00FF103A">
        <w:rPr>
          <w:rFonts w:ascii="Tahoma" w:hAnsi="Tahoma" w:cs="Tahoma"/>
          <w:sz w:val="24"/>
          <w:szCs w:val="24"/>
        </w:rPr>
        <w:t>terms</w:t>
      </w:r>
      <w:r w:rsidRPr="00FF103A">
        <w:rPr>
          <w:rFonts w:ascii="Tahoma" w:hAnsi="Tahoma" w:cs="Tahoma"/>
          <w:sz w:val="24"/>
          <w:szCs w:val="24"/>
        </w:rPr>
        <w:t xml:space="preserve"> </w:t>
      </w:r>
      <w:r w:rsidR="00AE236F" w:rsidRPr="00FF103A">
        <w:rPr>
          <w:rFonts w:ascii="Tahoma" w:hAnsi="Tahoma" w:cs="Tahoma"/>
          <w:sz w:val="24"/>
          <w:szCs w:val="24"/>
        </w:rPr>
        <w:t>e</w:t>
      </w:r>
      <w:r w:rsidRPr="00FF103A">
        <w:rPr>
          <w:rFonts w:ascii="Tahoma" w:hAnsi="Tahoma" w:cs="Tahoma"/>
          <w:sz w:val="24"/>
          <w:szCs w:val="24"/>
        </w:rPr>
        <w:t xml:space="preserve">ven if they were less </w:t>
      </w:r>
      <w:r w:rsidR="00AE236F" w:rsidRPr="00FF103A">
        <w:rPr>
          <w:rFonts w:ascii="Tahoma" w:hAnsi="Tahoma" w:cs="Tahoma"/>
          <w:sz w:val="24"/>
          <w:szCs w:val="24"/>
        </w:rPr>
        <w:t>favourable</w:t>
      </w:r>
      <w:r w:rsidRPr="00FF103A">
        <w:rPr>
          <w:rFonts w:ascii="Tahoma" w:hAnsi="Tahoma" w:cs="Tahoma"/>
          <w:sz w:val="24"/>
          <w:szCs w:val="24"/>
        </w:rPr>
        <w:t xml:space="preserve"> than those </w:t>
      </w:r>
      <w:r w:rsidR="00AE236F" w:rsidRPr="00FF103A">
        <w:rPr>
          <w:rFonts w:ascii="Tahoma" w:hAnsi="Tahoma" w:cs="Tahoma"/>
          <w:sz w:val="24"/>
          <w:szCs w:val="24"/>
        </w:rPr>
        <w:t>which</w:t>
      </w:r>
      <w:r w:rsidRPr="00FF103A">
        <w:rPr>
          <w:rFonts w:ascii="Tahoma" w:hAnsi="Tahoma" w:cs="Tahoma"/>
          <w:sz w:val="24"/>
          <w:szCs w:val="24"/>
        </w:rPr>
        <w:t xml:space="preserve"> obtained on the Managing Director’s contract. </w:t>
      </w:r>
    </w:p>
    <w:p w:rsidR="00C40773" w:rsidRPr="00FF103A" w:rsidRDefault="00C40773" w:rsidP="0023137A">
      <w:pPr>
        <w:spacing w:after="0" w:line="360" w:lineRule="auto"/>
        <w:ind w:firstLine="720"/>
        <w:jc w:val="both"/>
        <w:rPr>
          <w:rFonts w:ascii="Tahoma" w:hAnsi="Tahoma" w:cs="Tahoma"/>
          <w:sz w:val="24"/>
          <w:szCs w:val="24"/>
        </w:rPr>
      </w:pPr>
    </w:p>
    <w:p w:rsidR="00F167AD" w:rsidRPr="00FF103A" w:rsidRDefault="00DB6D3C"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It </w:t>
      </w:r>
      <w:r w:rsidR="003E7D28" w:rsidRPr="00FF103A">
        <w:rPr>
          <w:rFonts w:ascii="Tahoma" w:hAnsi="Tahoma" w:cs="Tahoma"/>
          <w:sz w:val="24"/>
          <w:szCs w:val="24"/>
        </w:rPr>
        <w:t xml:space="preserve">stood by the fact that for all </w:t>
      </w:r>
      <w:r w:rsidR="00AE236F" w:rsidRPr="00FF103A">
        <w:rPr>
          <w:rFonts w:ascii="Tahoma" w:hAnsi="Tahoma" w:cs="Tahoma"/>
          <w:sz w:val="24"/>
          <w:szCs w:val="24"/>
        </w:rPr>
        <w:t>int</w:t>
      </w:r>
      <w:r w:rsidR="003E7D28" w:rsidRPr="00FF103A">
        <w:rPr>
          <w:rFonts w:ascii="Tahoma" w:hAnsi="Tahoma" w:cs="Tahoma"/>
          <w:sz w:val="24"/>
          <w:szCs w:val="24"/>
        </w:rPr>
        <w:t xml:space="preserve">ents and purposes Respondent had voluntarily signed a new contract with A.T.Z. and he had to stick to the conditions of that and </w:t>
      </w:r>
      <w:r w:rsidR="00414523" w:rsidRPr="00FF103A">
        <w:rPr>
          <w:rFonts w:ascii="Tahoma" w:hAnsi="Tahoma" w:cs="Tahoma"/>
          <w:sz w:val="24"/>
          <w:szCs w:val="24"/>
        </w:rPr>
        <w:t>n</w:t>
      </w:r>
      <w:r w:rsidR="003E7D28" w:rsidRPr="00FF103A">
        <w:rPr>
          <w:rFonts w:ascii="Tahoma" w:hAnsi="Tahoma" w:cs="Tahoma"/>
          <w:sz w:val="24"/>
          <w:szCs w:val="24"/>
        </w:rPr>
        <w:t>ot to seek to have terms in the Managing Director</w:t>
      </w:r>
      <w:r w:rsidR="00AE236F" w:rsidRPr="00FF103A">
        <w:rPr>
          <w:rFonts w:ascii="Tahoma" w:hAnsi="Tahoma" w:cs="Tahoma"/>
          <w:sz w:val="24"/>
          <w:szCs w:val="24"/>
        </w:rPr>
        <w:t>’</w:t>
      </w:r>
      <w:r w:rsidR="003E7D28" w:rsidRPr="00FF103A">
        <w:rPr>
          <w:rFonts w:ascii="Tahoma" w:hAnsi="Tahoma" w:cs="Tahoma"/>
          <w:sz w:val="24"/>
          <w:szCs w:val="24"/>
        </w:rPr>
        <w:t>s contract appl</w:t>
      </w:r>
      <w:r w:rsidR="00AE236F" w:rsidRPr="00FF103A">
        <w:rPr>
          <w:rFonts w:ascii="Tahoma" w:hAnsi="Tahoma" w:cs="Tahoma"/>
          <w:sz w:val="24"/>
          <w:szCs w:val="24"/>
        </w:rPr>
        <w:t>y</w:t>
      </w:r>
      <w:r w:rsidR="003E7D28" w:rsidRPr="00FF103A">
        <w:rPr>
          <w:rFonts w:ascii="Tahoma" w:hAnsi="Tahoma" w:cs="Tahoma"/>
          <w:sz w:val="24"/>
          <w:szCs w:val="24"/>
        </w:rPr>
        <w:t xml:space="preserve"> to him as he sought to do before the Arbitrator. </w:t>
      </w:r>
    </w:p>
    <w:p w:rsidR="00ED4A1A" w:rsidRPr="00FF103A" w:rsidRDefault="00ED4A1A" w:rsidP="0023137A">
      <w:pPr>
        <w:spacing w:after="0" w:line="360" w:lineRule="auto"/>
        <w:ind w:firstLine="720"/>
        <w:jc w:val="both"/>
        <w:rPr>
          <w:rFonts w:ascii="Tahoma" w:hAnsi="Tahoma" w:cs="Tahoma"/>
          <w:sz w:val="24"/>
          <w:szCs w:val="24"/>
        </w:rPr>
      </w:pPr>
    </w:p>
    <w:p w:rsidR="00DB6D3C" w:rsidRPr="00FF103A" w:rsidRDefault="00ED4A1A" w:rsidP="0023137A">
      <w:pPr>
        <w:spacing w:after="0" w:line="360" w:lineRule="auto"/>
        <w:ind w:firstLine="720"/>
        <w:jc w:val="both"/>
        <w:rPr>
          <w:rFonts w:ascii="Tahoma" w:hAnsi="Tahoma" w:cs="Tahoma"/>
          <w:sz w:val="24"/>
          <w:szCs w:val="24"/>
        </w:rPr>
      </w:pPr>
      <w:r w:rsidRPr="00FF103A">
        <w:rPr>
          <w:rFonts w:ascii="Tahoma" w:hAnsi="Tahoma" w:cs="Tahoma"/>
          <w:sz w:val="24"/>
          <w:szCs w:val="24"/>
        </w:rPr>
        <w:t>The Respondent’s version of the facts is that he was appointed as a Managing Director on an acting capacity</w:t>
      </w:r>
      <w:r w:rsidR="002F2C32" w:rsidRPr="00FF103A">
        <w:rPr>
          <w:rFonts w:ascii="Tahoma" w:hAnsi="Tahoma" w:cs="Tahoma"/>
          <w:sz w:val="24"/>
          <w:szCs w:val="24"/>
        </w:rPr>
        <w:t xml:space="preserve"> over his probation period of 6 months after which he became substantive Manager by operation of law since the Appellant Company did not either confirm him or dismiss him from that position at the expiration of the probation period</w:t>
      </w:r>
      <w:r w:rsidR="00AE236F" w:rsidRPr="00FF103A">
        <w:rPr>
          <w:rFonts w:ascii="Tahoma" w:hAnsi="Tahoma" w:cs="Tahoma"/>
          <w:sz w:val="24"/>
          <w:szCs w:val="24"/>
        </w:rPr>
        <w:t xml:space="preserve">. </w:t>
      </w:r>
    </w:p>
    <w:p w:rsidR="00C40773" w:rsidRPr="00FF103A" w:rsidRDefault="00C40773" w:rsidP="0023137A">
      <w:pPr>
        <w:spacing w:after="0" w:line="360" w:lineRule="auto"/>
        <w:ind w:firstLine="720"/>
        <w:jc w:val="both"/>
        <w:rPr>
          <w:rFonts w:ascii="Tahoma" w:hAnsi="Tahoma" w:cs="Tahoma"/>
          <w:sz w:val="24"/>
          <w:szCs w:val="24"/>
        </w:rPr>
      </w:pPr>
    </w:p>
    <w:p w:rsidR="00DB6D3C" w:rsidRPr="00FF103A" w:rsidRDefault="00AE236F"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It is his contention that he </w:t>
      </w:r>
      <w:r w:rsidR="0036395D" w:rsidRPr="00FF103A">
        <w:rPr>
          <w:rFonts w:ascii="Tahoma" w:hAnsi="Tahoma" w:cs="Tahoma"/>
          <w:sz w:val="24"/>
          <w:szCs w:val="24"/>
        </w:rPr>
        <w:t>beca</w:t>
      </w:r>
      <w:r w:rsidRPr="00FF103A">
        <w:rPr>
          <w:rFonts w:ascii="Tahoma" w:hAnsi="Tahoma" w:cs="Tahoma"/>
          <w:sz w:val="24"/>
          <w:szCs w:val="24"/>
        </w:rPr>
        <w:t>me</w:t>
      </w:r>
      <w:r w:rsidR="0036395D" w:rsidRPr="00FF103A">
        <w:rPr>
          <w:rFonts w:ascii="Tahoma" w:hAnsi="Tahoma" w:cs="Tahoma"/>
          <w:sz w:val="24"/>
          <w:szCs w:val="24"/>
        </w:rPr>
        <w:t xml:space="preserve"> a substantive Manager with all the entitlements that went with that position. He agrees that he indeed signed a new contract with less favourable conditions but argues that he did so under duress from his pe</w:t>
      </w:r>
      <w:r w:rsidR="00DB6D3C" w:rsidRPr="00FF103A">
        <w:rPr>
          <w:rFonts w:ascii="Tahoma" w:hAnsi="Tahoma" w:cs="Tahoma"/>
          <w:sz w:val="24"/>
          <w:szCs w:val="24"/>
        </w:rPr>
        <w:t xml:space="preserve">rsonal circumstances where he now realized that he was out of a job when </w:t>
      </w:r>
      <w:r w:rsidR="0036395D" w:rsidRPr="00FF103A">
        <w:rPr>
          <w:rFonts w:ascii="Tahoma" w:hAnsi="Tahoma" w:cs="Tahoma"/>
          <w:sz w:val="24"/>
          <w:szCs w:val="24"/>
        </w:rPr>
        <w:t>Appellant had engaged someone in his</w:t>
      </w:r>
      <w:r w:rsidR="00DB6D3C" w:rsidRPr="00FF103A">
        <w:rPr>
          <w:rFonts w:ascii="Tahoma" w:hAnsi="Tahoma" w:cs="Tahoma"/>
          <w:sz w:val="24"/>
          <w:szCs w:val="24"/>
        </w:rPr>
        <w:t xml:space="preserve"> stead</w:t>
      </w:r>
      <w:r w:rsidR="0036395D" w:rsidRPr="00FF103A">
        <w:rPr>
          <w:rFonts w:ascii="Tahoma" w:hAnsi="Tahoma" w:cs="Tahoma"/>
          <w:sz w:val="24"/>
          <w:szCs w:val="24"/>
        </w:rPr>
        <w:t xml:space="preserve"> when he came back from a lawful</w:t>
      </w:r>
      <w:r w:rsidR="00DB6D3C" w:rsidRPr="00FF103A">
        <w:rPr>
          <w:rFonts w:ascii="Tahoma" w:hAnsi="Tahoma" w:cs="Tahoma"/>
          <w:sz w:val="24"/>
          <w:szCs w:val="24"/>
        </w:rPr>
        <w:t>ly</w:t>
      </w:r>
      <w:r w:rsidR="0036395D" w:rsidRPr="00FF103A">
        <w:rPr>
          <w:rFonts w:ascii="Tahoma" w:hAnsi="Tahoma" w:cs="Tahoma"/>
          <w:sz w:val="24"/>
          <w:szCs w:val="24"/>
        </w:rPr>
        <w:t xml:space="preserve"> granted vacation leave. </w:t>
      </w:r>
    </w:p>
    <w:p w:rsidR="00C40773" w:rsidRPr="00FF103A" w:rsidRDefault="00C40773" w:rsidP="0023137A">
      <w:pPr>
        <w:spacing w:after="0" w:line="360" w:lineRule="auto"/>
        <w:ind w:firstLine="720"/>
        <w:jc w:val="both"/>
        <w:rPr>
          <w:rFonts w:ascii="Tahoma" w:hAnsi="Tahoma" w:cs="Tahoma"/>
          <w:sz w:val="24"/>
          <w:szCs w:val="24"/>
        </w:rPr>
      </w:pPr>
    </w:p>
    <w:p w:rsidR="00DB6D3C" w:rsidRPr="00FF103A" w:rsidRDefault="0036395D"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It is his contention that his signing of the new contract was only meant to mitigate his losses and put self on some meaningful financial </w:t>
      </w:r>
      <w:r w:rsidR="00AE236F" w:rsidRPr="00FF103A">
        <w:rPr>
          <w:rFonts w:ascii="Tahoma" w:hAnsi="Tahoma" w:cs="Tahoma"/>
          <w:sz w:val="24"/>
          <w:szCs w:val="24"/>
        </w:rPr>
        <w:t>footing</w:t>
      </w:r>
      <w:r w:rsidRPr="00FF103A">
        <w:rPr>
          <w:rFonts w:ascii="Tahoma" w:hAnsi="Tahoma" w:cs="Tahoma"/>
          <w:sz w:val="24"/>
          <w:szCs w:val="24"/>
        </w:rPr>
        <w:t xml:space="preserve"> pending his pursuit of his claims with the Appellant Company. He stated as a fact that</w:t>
      </w:r>
      <w:r w:rsidR="00DB6D3C" w:rsidRPr="00FF103A">
        <w:rPr>
          <w:rFonts w:ascii="Tahoma" w:hAnsi="Tahoma" w:cs="Tahoma"/>
          <w:sz w:val="24"/>
          <w:szCs w:val="24"/>
        </w:rPr>
        <w:t xml:space="preserve"> </w:t>
      </w:r>
      <w:proofErr w:type="gramStart"/>
      <w:r w:rsidR="00DB6D3C" w:rsidRPr="00FF103A">
        <w:rPr>
          <w:rFonts w:ascii="Tahoma" w:hAnsi="Tahoma" w:cs="Tahoma"/>
          <w:sz w:val="24"/>
          <w:szCs w:val="24"/>
        </w:rPr>
        <w:t>since  ATZ</w:t>
      </w:r>
      <w:proofErr w:type="gramEnd"/>
      <w:r w:rsidR="00DB6D3C" w:rsidRPr="00FF103A">
        <w:rPr>
          <w:rFonts w:ascii="Tahoma" w:hAnsi="Tahoma" w:cs="Tahoma"/>
          <w:sz w:val="24"/>
          <w:szCs w:val="24"/>
        </w:rPr>
        <w:t xml:space="preserve"> and ATS were </w:t>
      </w:r>
      <w:r w:rsidRPr="00FF103A">
        <w:rPr>
          <w:rFonts w:ascii="Tahoma" w:hAnsi="Tahoma" w:cs="Tahoma"/>
          <w:sz w:val="24"/>
          <w:szCs w:val="24"/>
        </w:rPr>
        <w:t xml:space="preserve"> separate legal entities there is no way that </w:t>
      </w:r>
      <w:r w:rsidR="00DB6D3C" w:rsidRPr="00FF103A">
        <w:rPr>
          <w:rFonts w:ascii="Tahoma" w:hAnsi="Tahoma" w:cs="Tahoma"/>
          <w:sz w:val="24"/>
          <w:szCs w:val="24"/>
        </w:rPr>
        <w:t xml:space="preserve"> respondent could have</w:t>
      </w:r>
      <w:r w:rsidRPr="00FF103A">
        <w:rPr>
          <w:rFonts w:ascii="Tahoma" w:hAnsi="Tahoma" w:cs="Tahoma"/>
          <w:sz w:val="24"/>
          <w:szCs w:val="24"/>
        </w:rPr>
        <w:t xml:space="preserve"> signed off his rights under ATS when he took up the new and relatively lower position at A.T.Z. </w:t>
      </w:r>
    </w:p>
    <w:p w:rsidR="00C40773" w:rsidRPr="00FF103A" w:rsidRDefault="00C40773" w:rsidP="0023137A">
      <w:pPr>
        <w:spacing w:after="0" w:line="360" w:lineRule="auto"/>
        <w:ind w:firstLine="720"/>
        <w:jc w:val="both"/>
        <w:rPr>
          <w:rFonts w:ascii="Tahoma" w:hAnsi="Tahoma" w:cs="Tahoma"/>
          <w:sz w:val="24"/>
          <w:szCs w:val="24"/>
        </w:rPr>
      </w:pPr>
    </w:p>
    <w:p w:rsidR="002F2C32" w:rsidRPr="00FF103A" w:rsidRDefault="00DB6D3C" w:rsidP="0023137A">
      <w:pPr>
        <w:spacing w:after="0" w:line="360" w:lineRule="auto"/>
        <w:ind w:firstLine="720"/>
        <w:jc w:val="both"/>
        <w:rPr>
          <w:rFonts w:ascii="Tahoma" w:hAnsi="Tahoma" w:cs="Tahoma"/>
          <w:sz w:val="24"/>
          <w:szCs w:val="24"/>
        </w:rPr>
      </w:pPr>
      <w:r w:rsidRPr="00FF103A">
        <w:rPr>
          <w:rFonts w:ascii="Tahoma" w:hAnsi="Tahoma" w:cs="Tahoma"/>
          <w:sz w:val="24"/>
          <w:szCs w:val="24"/>
        </w:rPr>
        <w:t>H</w:t>
      </w:r>
      <w:r w:rsidR="0036395D" w:rsidRPr="00FF103A">
        <w:rPr>
          <w:rFonts w:ascii="Tahoma" w:hAnsi="Tahoma" w:cs="Tahoma"/>
          <w:sz w:val="24"/>
          <w:szCs w:val="24"/>
        </w:rPr>
        <w:t>e maintained that A.T.S. legally owed him his dues for the period when the law deemed him to be a substantive Managing Director</w:t>
      </w:r>
      <w:r w:rsidR="00882E8B" w:rsidRPr="00FF103A">
        <w:rPr>
          <w:rFonts w:ascii="Tahoma" w:hAnsi="Tahoma" w:cs="Tahoma"/>
          <w:sz w:val="24"/>
          <w:szCs w:val="24"/>
        </w:rPr>
        <w:t>. A</w:t>
      </w:r>
      <w:r w:rsidR="0036395D" w:rsidRPr="00FF103A">
        <w:rPr>
          <w:rFonts w:ascii="Tahoma" w:hAnsi="Tahoma" w:cs="Tahoma"/>
          <w:sz w:val="24"/>
          <w:szCs w:val="24"/>
        </w:rPr>
        <w:t xml:space="preserve">ny effort to give him anything less based on the new contract with A.T.Z. was not in </w:t>
      </w:r>
      <w:r w:rsidR="0025100F" w:rsidRPr="00FF103A">
        <w:rPr>
          <w:rFonts w:ascii="Tahoma" w:hAnsi="Tahoma" w:cs="Tahoma"/>
          <w:sz w:val="24"/>
          <w:szCs w:val="24"/>
        </w:rPr>
        <w:t xml:space="preserve">keeping with what </w:t>
      </w:r>
      <w:r w:rsidR="0025100F" w:rsidRPr="00FF103A">
        <w:rPr>
          <w:rFonts w:ascii="Tahoma" w:hAnsi="Tahoma" w:cs="Tahoma"/>
          <w:sz w:val="24"/>
          <w:szCs w:val="24"/>
        </w:rPr>
        <w:lastRenderedPageBreak/>
        <w:t>the law dictates. He maintained that</w:t>
      </w:r>
      <w:r w:rsidR="00882E8B" w:rsidRPr="00FF103A">
        <w:rPr>
          <w:rFonts w:ascii="Tahoma" w:hAnsi="Tahoma" w:cs="Tahoma"/>
          <w:sz w:val="24"/>
          <w:szCs w:val="24"/>
        </w:rPr>
        <w:t>,</w:t>
      </w:r>
      <w:r w:rsidR="0025100F" w:rsidRPr="00FF103A">
        <w:rPr>
          <w:rFonts w:ascii="Tahoma" w:hAnsi="Tahoma" w:cs="Tahoma"/>
          <w:sz w:val="24"/>
          <w:szCs w:val="24"/>
        </w:rPr>
        <w:t xml:space="preserve"> notwithstanding the new contract</w:t>
      </w:r>
      <w:r w:rsidR="00882E8B" w:rsidRPr="00FF103A">
        <w:rPr>
          <w:rFonts w:ascii="Tahoma" w:hAnsi="Tahoma" w:cs="Tahoma"/>
          <w:sz w:val="24"/>
          <w:szCs w:val="24"/>
        </w:rPr>
        <w:t xml:space="preserve"> with A.T.Z,</w:t>
      </w:r>
      <w:r w:rsidR="0025100F" w:rsidRPr="00FF103A">
        <w:rPr>
          <w:rFonts w:ascii="Tahoma" w:hAnsi="Tahoma" w:cs="Tahoma"/>
          <w:sz w:val="24"/>
          <w:szCs w:val="24"/>
        </w:rPr>
        <w:t xml:space="preserve"> A.T.S. had to re-dress issues that he had unsuccessfully tried to have redressed by the Appellant Company</w:t>
      </w:r>
      <w:r w:rsidR="00882E8B" w:rsidRPr="00FF103A">
        <w:rPr>
          <w:rFonts w:ascii="Tahoma" w:hAnsi="Tahoma" w:cs="Tahoma"/>
          <w:sz w:val="24"/>
          <w:szCs w:val="24"/>
        </w:rPr>
        <w:t>.</w:t>
      </w:r>
      <w:r w:rsidR="0025100F" w:rsidRPr="00FF103A">
        <w:rPr>
          <w:rFonts w:ascii="Tahoma" w:hAnsi="Tahoma" w:cs="Tahoma"/>
          <w:sz w:val="24"/>
          <w:szCs w:val="24"/>
        </w:rPr>
        <w:t xml:space="preserve"> </w:t>
      </w:r>
      <w:r w:rsidR="00882E8B" w:rsidRPr="00FF103A">
        <w:rPr>
          <w:rFonts w:ascii="Tahoma" w:hAnsi="Tahoma" w:cs="Tahoma"/>
          <w:sz w:val="24"/>
          <w:szCs w:val="24"/>
        </w:rPr>
        <w:t xml:space="preserve">This was after </w:t>
      </w:r>
      <w:r w:rsidR="0025100F" w:rsidRPr="00FF103A">
        <w:rPr>
          <w:rFonts w:ascii="Tahoma" w:hAnsi="Tahoma" w:cs="Tahoma"/>
          <w:sz w:val="24"/>
          <w:szCs w:val="24"/>
        </w:rPr>
        <w:t xml:space="preserve">he realized that he had been subjected to an unfair labour practice by the Appellant Company when A.T.S. dismissed him and A.T.Z. engaged him on </w:t>
      </w:r>
      <w:r w:rsidR="00882E8B" w:rsidRPr="00FF103A">
        <w:rPr>
          <w:rFonts w:ascii="Tahoma" w:hAnsi="Tahoma" w:cs="Tahoma"/>
          <w:sz w:val="24"/>
          <w:szCs w:val="24"/>
        </w:rPr>
        <w:t>the</w:t>
      </w:r>
      <w:r w:rsidR="0025100F" w:rsidRPr="00FF103A">
        <w:rPr>
          <w:rFonts w:ascii="Tahoma" w:hAnsi="Tahoma" w:cs="Tahoma"/>
          <w:sz w:val="24"/>
          <w:szCs w:val="24"/>
        </w:rPr>
        <w:t xml:space="preserve"> new contract.</w:t>
      </w:r>
    </w:p>
    <w:p w:rsidR="0025100F" w:rsidRPr="00FF103A" w:rsidRDefault="0025100F" w:rsidP="0023137A">
      <w:pPr>
        <w:spacing w:after="0" w:line="360" w:lineRule="auto"/>
        <w:ind w:firstLine="720"/>
        <w:jc w:val="both"/>
        <w:rPr>
          <w:rFonts w:ascii="Tahoma" w:hAnsi="Tahoma" w:cs="Tahoma"/>
          <w:sz w:val="24"/>
          <w:szCs w:val="24"/>
        </w:rPr>
      </w:pPr>
    </w:p>
    <w:p w:rsidR="009A1E4C" w:rsidRPr="00FF103A" w:rsidRDefault="0025100F" w:rsidP="0023137A">
      <w:pPr>
        <w:spacing w:after="0" w:line="360" w:lineRule="auto"/>
        <w:ind w:firstLine="720"/>
        <w:jc w:val="both"/>
        <w:rPr>
          <w:rFonts w:ascii="Tahoma" w:hAnsi="Tahoma" w:cs="Tahoma"/>
          <w:sz w:val="28"/>
          <w:szCs w:val="28"/>
        </w:rPr>
      </w:pPr>
      <w:r w:rsidRPr="00FF103A">
        <w:rPr>
          <w:rFonts w:ascii="Tahoma" w:hAnsi="Tahoma" w:cs="Tahoma"/>
          <w:sz w:val="24"/>
          <w:szCs w:val="24"/>
        </w:rPr>
        <w:t>The law as regard</w:t>
      </w:r>
      <w:r w:rsidR="00B4253E" w:rsidRPr="00FF103A">
        <w:rPr>
          <w:rFonts w:ascii="Tahoma" w:hAnsi="Tahoma" w:cs="Tahoma"/>
          <w:sz w:val="24"/>
          <w:szCs w:val="24"/>
        </w:rPr>
        <w:t>s</w:t>
      </w:r>
      <w:r w:rsidRPr="00FF103A">
        <w:rPr>
          <w:rFonts w:ascii="Tahoma" w:hAnsi="Tahoma" w:cs="Tahoma"/>
          <w:sz w:val="24"/>
          <w:szCs w:val="24"/>
        </w:rPr>
        <w:t xml:space="preserve"> appeals against arbitral awards is clearly set out in the Labour </w:t>
      </w:r>
      <w:r w:rsidR="009A1E4C" w:rsidRPr="00FF103A">
        <w:rPr>
          <w:rFonts w:ascii="Tahoma" w:hAnsi="Tahoma" w:cs="Tahoma"/>
          <w:sz w:val="24"/>
          <w:szCs w:val="24"/>
        </w:rPr>
        <w:t>Act [Cap 28:01] which states:</w:t>
      </w:r>
    </w:p>
    <w:p w:rsidR="009A1E4C" w:rsidRPr="00C40773" w:rsidRDefault="009A1E4C" w:rsidP="00C40773">
      <w:pPr>
        <w:spacing w:after="0" w:line="360" w:lineRule="auto"/>
        <w:ind w:firstLine="720"/>
        <w:jc w:val="both"/>
        <w:rPr>
          <w:rFonts w:ascii="Times New Roman" w:hAnsi="Times New Roman"/>
          <w:i/>
        </w:rPr>
      </w:pPr>
      <w:r w:rsidRPr="00FF103A">
        <w:rPr>
          <w:rFonts w:ascii="Tahoma" w:hAnsi="Tahoma" w:cs="Tahoma"/>
          <w:sz w:val="24"/>
          <w:szCs w:val="24"/>
        </w:rPr>
        <w:t>Section 98(</w:t>
      </w:r>
      <w:r w:rsidR="0025100F" w:rsidRPr="00FF103A">
        <w:rPr>
          <w:rFonts w:ascii="Tahoma" w:hAnsi="Tahoma" w:cs="Tahoma"/>
          <w:sz w:val="24"/>
          <w:szCs w:val="24"/>
        </w:rPr>
        <w:t>10</w:t>
      </w:r>
      <w:r w:rsidRPr="00FF103A">
        <w:rPr>
          <w:rFonts w:ascii="Tahoma" w:hAnsi="Tahoma" w:cs="Tahoma"/>
          <w:sz w:val="24"/>
          <w:szCs w:val="24"/>
        </w:rPr>
        <w:t>)</w:t>
      </w:r>
      <w:r w:rsidRPr="00FF103A">
        <w:rPr>
          <w:rFonts w:ascii="Times New Roman" w:hAnsi="Times New Roman"/>
          <w:sz w:val="24"/>
          <w:szCs w:val="24"/>
        </w:rPr>
        <w:t>”</w:t>
      </w:r>
      <w:r w:rsidRPr="00C40773">
        <w:rPr>
          <w:rFonts w:ascii="Times New Roman" w:hAnsi="Times New Roman"/>
          <w:i/>
        </w:rPr>
        <w:t xml:space="preserve">An appeal on a question of law shall lie to the </w:t>
      </w:r>
      <w:proofErr w:type="spellStart"/>
      <w:r w:rsidRPr="00C40773">
        <w:rPr>
          <w:rFonts w:ascii="Times New Roman" w:hAnsi="Times New Roman"/>
          <w:i/>
        </w:rPr>
        <w:t>Labour</w:t>
      </w:r>
      <w:proofErr w:type="spellEnd"/>
      <w:r w:rsidRPr="00C40773">
        <w:rPr>
          <w:rFonts w:ascii="Times New Roman" w:hAnsi="Times New Roman"/>
          <w:i/>
        </w:rPr>
        <w:t xml:space="preserve"> court </w:t>
      </w:r>
    </w:p>
    <w:p w:rsidR="009A1E4C" w:rsidRPr="00C40773" w:rsidRDefault="009A1E4C" w:rsidP="00C40773">
      <w:pPr>
        <w:spacing w:after="0" w:line="360" w:lineRule="auto"/>
        <w:ind w:firstLine="720"/>
        <w:jc w:val="both"/>
        <w:rPr>
          <w:rFonts w:ascii="Times New Roman" w:hAnsi="Times New Roman"/>
          <w:i/>
        </w:rPr>
      </w:pPr>
      <w:r w:rsidRPr="00C40773">
        <w:rPr>
          <w:rFonts w:ascii="Times New Roman" w:hAnsi="Times New Roman"/>
          <w:i/>
        </w:rPr>
        <w:t xml:space="preserve"> </w:t>
      </w:r>
      <w:proofErr w:type="gramStart"/>
      <w:r w:rsidRPr="00C40773">
        <w:rPr>
          <w:rFonts w:ascii="Times New Roman" w:hAnsi="Times New Roman"/>
          <w:i/>
        </w:rPr>
        <w:t>from</w:t>
      </w:r>
      <w:proofErr w:type="gramEnd"/>
      <w:r w:rsidRPr="00C40773">
        <w:rPr>
          <w:rFonts w:ascii="Times New Roman" w:hAnsi="Times New Roman"/>
          <w:i/>
        </w:rPr>
        <w:t xml:space="preserve"> any decision of an arbitrator  appointed in terms of this section</w:t>
      </w:r>
      <w:r>
        <w:rPr>
          <w:rFonts w:ascii="Courier New" w:hAnsi="Courier New" w:cs="Courier New"/>
          <w:i/>
          <w:sz w:val="28"/>
          <w:szCs w:val="28"/>
        </w:rPr>
        <w:t>”</w:t>
      </w:r>
      <w:r w:rsidR="0025100F">
        <w:rPr>
          <w:rFonts w:ascii="Courier New" w:hAnsi="Courier New" w:cs="Courier New"/>
          <w:sz w:val="28"/>
          <w:szCs w:val="28"/>
        </w:rPr>
        <w:t xml:space="preserve"> </w:t>
      </w:r>
    </w:p>
    <w:p w:rsidR="009A1E4C" w:rsidRDefault="009A1E4C" w:rsidP="0023137A">
      <w:pPr>
        <w:spacing w:after="0" w:line="360" w:lineRule="auto"/>
        <w:ind w:firstLine="720"/>
        <w:jc w:val="both"/>
        <w:rPr>
          <w:rFonts w:ascii="Courier New" w:hAnsi="Courier New" w:cs="Courier New"/>
          <w:sz w:val="28"/>
          <w:szCs w:val="28"/>
        </w:rPr>
      </w:pPr>
    </w:p>
    <w:p w:rsidR="007E7701" w:rsidRPr="00FF103A" w:rsidRDefault="0025100F" w:rsidP="0023137A">
      <w:pPr>
        <w:spacing w:after="0" w:line="360" w:lineRule="auto"/>
        <w:ind w:firstLine="720"/>
        <w:jc w:val="both"/>
        <w:rPr>
          <w:rFonts w:ascii="Tahoma" w:hAnsi="Tahoma" w:cs="Tahoma"/>
          <w:sz w:val="24"/>
          <w:szCs w:val="24"/>
        </w:rPr>
      </w:pPr>
      <w:r w:rsidRPr="00FF103A">
        <w:rPr>
          <w:rFonts w:ascii="Tahoma" w:hAnsi="Tahoma" w:cs="Tahoma"/>
          <w:sz w:val="24"/>
          <w:szCs w:val="24"/>
        </w:rPr>
        <w:t>As regards what a p</w:t>
      </w:r>
      <w:r w:rsidR="00AE236F" w:rsidRPr="00FF103A">
        <w:rPr>
          <w:rFonts w:ascii="Tahoma" w:hAnsi="Tahoma" w:cs="Tahoma"/>
          <w:sz w:val="24"/>
          <w:szCs w:val="24"/>
        </w:rPr>
        <w:t>oint</w:t>
      </w:r>
      <w:r w:rsidRPr="00FF103A">
        <w:rPr>
          <w:rFonts w:ascii="Tahoma" w:hAnsi="Tahoma" w:cs="Tahoma"/>
          <w:sz w:val="24"/>
          <w:szCs w:val="24"/>
        </w:rPr>
        <w:t xml:space="preserve"> of law or fact is, this is clearly set out in the case of </w:t>
      </w:r>
      <w:r w:rsidR="007E7701" w:rsidRPr="00FF103A">
        <w:rPr>
          <w:rFonts w:ascii="Tahoma" w:hAnsi="Tahoma" w:cs="Tahoma"/>
          <w:b/>
          <w:sz w:val="24"/>
          <w:szCs w:val="24"/>
          <w:u w:val="single"/>
        </w:rPr>
        <w:t>S</w:t>
      </w:r>
      <w:r w:rsidR="009A1E4C" w:rsidRPr="00FF103A">
        <w:rPr>
          <w:rFonts w:ascii="Tahoma" w:hAnsi="Tahoma" w:cs="Tahoma"/>
          <w:b/>
          <w:sz w:val="24"/>
          <w:szCs w:val="24"/>
          <w:u w:val="single"/>
        </w:rPr>
        <w:t xml:space="preserve">able </w:t>
      </w:r>
      <w:r w:rsidR="007E7701" w:rsidRPr="00FF103A">
        <w:rPr>
          <w:rFonts w:ascii="Tahoma" w:hAnsi="Tahoma" w:cs="Tahoma"/>
          <w:b/>
          <w:sz w:val="24"/>
          <w:szCs w:val="24"/>
          <w:u w:val="single"/>
        </w:rPr>
        <w:t>C</w:t>
      </w:r>
      <w:r w:rsidR="009A1E4C" w:rsidRPr="00FF103A">
        <w:rPr>
          <w:rFonts w:ascii="Tahoma" w:hAnsi="Tahoma" w:cs="Tahoma"/>
          <w:b/>
          <w:sz w:val="24"/>
          <w:szCs w:val="24"/>
          <w:u w:val="single"/>
        </w:rPr>
        <w:t>hemicals</w:t>
      </w:r>
      <w:r w:rsidR="007E7701" w:rsidRPr="00FF103A">
        <w:rPr>
          <w:rFonts w:ascii="Tahoma" w:hAnsi="Tahoma" w:cs="Tahoma"/>
          <w:b/>
          <w:sz w:val="24"/>
          <w:szCs w:val="24"/>
          <w:u w:val="single"/>
        </w:rPr>
        <w:t xml:space="preserve"> I</w:t>
      </w:r>
      <w:r w:rsidR="009A1E4C" w:rsidRPr="00FF103A">
        <w:rPr>
          <w:rFonts w:ascii="Tahoma" w:hAnsi="Tahoma" w:cs="Tahoma"/>
          <w:b/>
          <w:sz w:val="24"/>
          <w:szCs w:val="24"/>
          <w:u w:val="single"/>
        </w:rPr>
        <w:t xml:space="preserve">ndustries </w:t>
      </w:r>
      <w:r w:rsidR="007E7701" w:rsidRPr="00FF103A">
        <w:rPr>
          <w:rFonts w:ascii="Tahoma" w:hAnsi="Tahoma" w:cs="Tahoma"/>
          <w:b/>
          <w:sz w:val="24"/>
          <w:szCs w:val="24"/>
          <w:u w:val="single"/>
        </w:rPr>
        <w:t>L</w:t>
      </w:r>
      <w:r w:rsidR="009A1E4C" w:rsidRPr="00FF103A">
        <w:rPr>
          <w:rFonts w:ascii="Tahoma" w:hAnsi="Tahoma" w:cs="Tahoma"/>
          <w:b/>
          <w:sz w:val="24"/>
          <w:szCs w:val="24"/>
          <w:u w:val="single"/>
        </w:rPr>
        <w:t xml:space="preserve">td </w:t>
      </w:r>
      <w:proofErr w:type="spellStart"/>
      <w:r w:rsidR="009A1E4C" w:rsidRPr="00FF103A">
        <w:rPr>
          <w:rFonts w:ascii="Tahoma" w:hAnsi="Tahoma" w:cs="Tahoma"/>
          <w:b/>
          <w:sz w:val="24"/>
          <w:szCs w:val="24"/>
          <w:u w:val="single"/>
        </w:rPr>
        <w:t>vs</w:t>
      </w:r>
      <w:proofErr w:type="spellEnd"/>
      <w:r w:rsidR="009A1E4C" w:rsidRPr="00FF103A">
        <w:rPr>
          <w:rFonts w:ascii="Tahoma" w:hAnsi="Tahoma" w:cs="Tahoma"/>
          <w:b/>
          <w:sz w:val="24"/>
          <w:szCs w:val="24"/>
          <w:u w:val="single"/>
        </w:rPr>
        <w:t xml:space="preserve"> </w:t>
      </w:r>
      <w:r w:rsidR="007E7701" w:rsidRPr="00FF103A">
        <w:rPr>
          <w:rFonts w:ascii="Tahoma" w:hAnsi="Tahoma" w:cs="Tahoma"/>
          <w:b/>
          <w:sz w:val="24"/>
          <w:szCs w:val="24"/>
          <w:u w:val="single"/>
        </w:rPr>
        <w:t>D</w:t>
      </w:r>
      <w:r w:rsidR="009A1E4C" w:rsidRPr="00FF103A">
        <w:rPr>
          <w:rFonts w:ascii="Tahoma" w:hAnsi="Tahoma" w:cs="Tahoma"/>
          <w:b/>
          <w:sz w:val="24"/>
          <w:szCs w:val="24"/>
          <w:u w:val="single"/>
        </w:rPr>
        <w:t xml:space="preserve">avid </w:t>
      </w:r>
      <w:r w:rsidR="007E7701" w:rsidRPr="00FF103A">
        <w:rPr>
          <w:rFonts w:ascii="Tahoma" w:hAnsi="Tahoma" w:cs="Tahoma"/>
          <w:b/>
          <w:sz w:val="24"/>
          <w:szCs w:val="24"/>
          <w:u w:val="single"/>
        </w:rPr>
        <w:t>P</w:t>
      </w:r>
      <w:r w:rsidR="009A1E4C" w:rsidRPr="00FF103A">
        <w:rPr>
          <w:rFonts w:ascii="Tahoma" w:hAnsi="Tahoma" w:cs="Tahoma"/>
          <w:b/>
          <w:sz w:val="24"/>
          <w:szCs w:val="24"/>
          <w:u w:val="single"/>
        </w:rPr>
        <w:t xml:space="preserve">eter </w:t>
      </w:r>
      <w:proofErr w:type="spellStart"/>
      <w:r w:rsidR="007E7701" w:rsidRPr="00FF103A">
        <w:rPr>
          <w:rFonts w:ascii="Tahoma" w:hAnsi="Tahoma" w:cs="Tahoma"/>
          <w:b/>
          <w:sz w:val="24"/>
          <w:szCs w:val="24"/>
          <w:u w:val="single"/>
        </w:rPr>
        <w:t>E</w:t>
      </w:r>
      <w:r w:rsidR="009A1E4C" w:rsidRPr="00FF103A">
        <w:rPr>
          <w:rFonts w:ascii="Tahoma" w:hAnsi="Tahoma" w:cs="Tahoma"/>
          <w:b/>
          <w:sz w:val="24"/>
          <w:szCs w:val="24"/>
          <w:u w:val="single"/>
        </w:rPr>
        <w:t>asterbank</w:t>
      </w:r>
      <w:proofErr w:type="spellEnd"/>
      <w:r w:rsidR="007E7701" w:rsidRPr="00FF103A">
        <w:rPr>
          <w:rFonts w:ascii="Tahoma" w:hAnsi="Tahoma" w:cs="Tahoma"/>
          <w:b/>
          <w:sz w:val="24"/>
          <w:szCs w:val="24"/>
        </w:rPr>
        <w:t xml:space="preserve"> SC </w:t>
      </w:r>
      <w:r w:rsidR="009A1E4C" w:rsidRPr="00FF103A">
        <w:rPr>
          <w:rFonts w:ascii="Tahoma" w:hAnsi="Tahoma" w:cs="Tahoma"/>
          <w:b/>
          <w:sz w:val="24"/>
          <w:szCs w:val="24"/>
        </w:rPr>
        <w:t>18-10</w:t>
      </w:r>
      <w:r w:rsidR="009A1E4C" w:rsidRPr="00FF103A">
        <w:rPr>
          <w:rFonts w:ascii="Tahoma" w:hAnsi="Tahoma" w:cs="Tahoma"/>
          <w:sz w:val="24"/>
          <w:szCs w:val="24"/>
        </w:rPr>
        <w:t xml:space="preserve"> where </w:t>
      </w:r>
      <w:proofErr w:type="spellStart"/>
      <w:r w:rsidR="007E7701" w:rsidRPr="00FF103A">
        <w:rPr>
          <w:rFonts w:ascii="Tahoma" w:hAnsi="Tahoma" w:cs="Tahoma"/>
          <w:b/>
          <w:sz w:val="24"/>
          <w:szCs w:val="24"/>
        </w:rPr>
        <w:t>G</w:t>
      </w:r>
      <w:r w:rsidR="009A1E4C" w:rsidRPr="00FF103A">
        <w:rPr>
          <w:rFonts w:ascii="Tahoma" w:hAnsi="Tahoma" w:cs="Tahoma"/>
          <w:b/>
          <w:sz w:val="24"/>
          <w:szCs w:val="24"/>
        </w:rPr>
        <w:t>arwe</w:t>
      </w:r>
      <w:proofErr w:type="spellEnd"/>
      <w:r w:rsidR="009A1E4C" w:rsidRPr="00FF103A">
        <w:rPr>
          <w:rFonts w:ascii="Tahoma" w:hAnsi="Tahoma" w:cs="Tahoma"/>
          <w:b/>
          <w:sz w:val="24"/>
          <w:szCs w:val="24"/>
        </w:rPr>
        <w:t xml:space="preserve"> </w:t>
      </w:r>
      <w:r w:rsidR="007E7701" w:rsidRPr="00FF103A">
        <w:rPr>
          <w:rFonts w:ascii="Tahoma" w:hAnsi="Tahoma" w:cs="Tahoma"/>
          <w:b/>
          <w:sz w:val="24"/>
          <w:szCs w:val="24"/>
        </w:rPr>
        <w:t>JA</w:t>
      </w:r>
      <w:r w:rsidR="009A1E4C" w:rsidRPr="00FF103A">
        <w:rPr>
          <w:rFonts w:ascii="Tahoma" w:hAnsi="Tahoma" w:cs="Tahoma"/>
          <w:sz w:val="24"/>
          <w:szCs w:val="24"/>
        </w:rPr>
        <w:t xml:space="preserve"> stated that </w:t>
      </w:r>
      <w:r w:rsidR="007C5377" w:rsidRPr="00FF103A">
        <w:rPr>
          <w:rFonts w:ascii="Tahoma" w:hAnsi="Tahoma" w:cs="Tahoma"/>
          <w:sz w:val="24"/>
          <w:szCs w:val="24"/>
        </w:rPr>
        <w:t xml:space="preserve">a </w:t>
      </w:r>
      <w:r w:rsidR="009A1E4C" w:rsidRPr="00FF103A">
        <w:rPr>
          <w:rFonts w:ascii="Tahoma" w:hAnsi="Tahoma" w:cs="Tahoma"/>
          <w:sz w:val="24"/>
          <w:szCs w:val="24"/>
        </w:rPr>
        <w:t xml:space="preserve">point of law is </w:t>
      </w:r>
    </w:p>
    <w:p w:rsidR="00C40773" w:rsidRPr="00FF103A" w:rsidRDefault="00C40773" w:rsidP="00C40773">
      <w:pPr>
        <w:spacing w:after="0" w:line="360" w:lineRule="auto"/>
        <w:ind w:left="720"/>
        <w:jc w:val="both"/>
        <w:rPr>
          <w:rFonts w:ascii="Tahoma" w:hAnsi="Tahoma" w:cs="Tahoma"/>
          <w:i/>
          <w:sz w:val="24"/>
          <w:szCs w:val="24"/>
        </w:rPr>
      </w:pPr>
    </w:p>
    <w:p w:rsidR="00C40773" w:rsidRDefault="009A1E4C" w:rsidP="00C40773">
      <w:pPr>
        <w:spacing w:after="0" w:line="360" w:lineRule="auto"/>
        <w:ind w:left="720"/>
        <w:jc w:val="both"/>
        <w:rPr>
          <w:rFonts w:ascii="Times New Roman" w:hAnsi="Times New Roman"/>
          <w:i/>
        </w:rPr>
      </w:pPr>
      <w:r w:rsidRPr="00C40773">
        <w:rPr>
          <w:rFonts w:ascii="Times New Roman" w:hAnsi="Times New Roman"/>
          <w:i/>
        </w:rPr>
        <w:t>“</w:t>
      </w:r>
      <w:r w:rsidR="00262242" w:rsidRPr="00C40773">
        <w:rPr>
          <w:rFonts w:ascii="Times New Roman" w:hAnsi="Times New Roman"/>
          <w:i/>
        </w:rPr>
        <w:t>1.</w:t>
      </w:r>
      <w:r w:rsidR="007C5377" w:rsidRPr="00C40773">
        <w:rPr>
          <w:rFonts w:ascii="Times New Roman" w:hAnsi="Times New Roman"/>
          <w:i/>
        </w:rPr>
        <w:t>A</w:t>
      </w:r>
      <w:r w:rsidRPr="00C40773">
        <w:rPr>
          <w:rFonts w:ascii="Times New Roman" w:hAnsi="Times New Roman"/>
          <w:i/>
        </w:rPr>
        <w:t xml:space="preserve"> question which the law itself has authoritatively </w:t>
      </w:r>
      <w:r w:rsidR="00262242" w:rsidRPr="00C40773">
        <w:rPr>
          <w:rFonts w:ascii="Times New Roman" w:hAnsi="Times New Roman"/>
          <w:i/>
        </w:rPr>
        <w:t>answered to</w:t>
      </w:r>
      <w:r w:rsidRPr="00C40773">
        <w:rPr>
          <w:rFonts w:ascii="Times New Roman" w:hAnsi="Times New Roman"/>
          <w:i/>
        </w:rPr>
        <w:t xml:space="preserve"> the exclusion of the </w:t>
      </w:r>
      <w:r w:rsidR="00262242" w:rsidRPr="00C40773">
        <w:rPr>
          <w:rFonts w:ascii="Times New Roman" w:hAnsi="Times New Roman"/>
          <w:i/>
        </w:rPr>
        <w:t xml:space="preserve">right </w:t>
      </w:r>
      <w:proofErr w:type="spellStart"/>
      <w:r w:rsidR="00262242" w:rsidRPr="00C40773">
        <w:rPr>
          <w:rFonts w:ascii="Times New Roman" w:hAnsi="Times New Roman"/>
          <w:i/>
        </w:rPr>
        <w:t>of</w:t>
      </w:r>
      <w:r w:rsidRPr="00C40773">
        <w:rPr>
          <w:rFonts w:ascii="Times New Roman" w:hAnsi="Times New Roman"/>
          <w:i/>
        </w:rPr>
        <w:t>the</w:t>
      </w:r>
      <w:proofErr w:type="spellEnd"/>
      <w:r w:rsidRPr="00C40773">
        <w:rPr>
          <w:rFonts w:ascii="Times New Roman" w:hAnsi="Times New Roman"/>
          <w:i/>
        </w:rPr>
        <w:t xml:space="preserve"> </w:t>
      </w:r>
      <w:r w:rsidR="00262242" w:rsidRPr="00C40773">
        <w:rPr>
          <w:rFonts w:ascii="Times New Roman" w:hAnsi="Times New Roman"/>
          <w:i/>
        </w:rPr>
        <w:t>court to</w:t>
      </w:r>
      <w:r w:rsidRPr="00C40773">
        <w:rPr>
          <w:rFonts w:ascii="Times New Roman" w:hAnsi="Times New Roman"/>
          <w:i/>
        </w:rPr>
        <w:t xml:space="preserve"> </w:t>
      </w:r>
      <w:r w:rsidR="00262242" w:rsidRPr="00C40773">
        <w:rPr>
          <w:rFonts w:ascii="Times New Roman" w:hAnsi="Times New Roman"/>
          <w:i/>
        </w:rPr>
        <w:t>answer the</w:t>
      </w:r>
      <w:r w:rsidRPr="00C40773">
        <w:rPr>
          <w:rFonts w:ascii="Times New Roman" w:hAnsi="Times New Roman"/>
          <w:i/>
        </w:rPr>
        <w:t xml:space="preserve"> question</w:t>
      </w:r>
      <w:r w:rsidR="00262242" w:rsidRPr="00C40773">
        <w:rPr>
          <w:rFonts w:ascii="Times New Roman" w:hAnsi="Times New Roman"/>
          <w:i/>
        </w:rPr>
        <w:t xml:space="preserve"> </w:t>
      </w:r>
      <w:r w:rsidRPr="00C40773">
        <w:rPr>
          <w:rFonts w:ascii="Times New Roman" w:hAnsi="Times New Roman"/>
          <w:i/>
        </w:rPr>
        <w:t xml:space="preserve">as it </w:t>
      </w:r>
      <w:r w:rsidR="00262242" w:rsidRPr="00C40773">
        <w:rPr>
          <w:rFonts w:ascii="Times New Roman" w:hAnsi="Times New Roman"/>
          <w:i/>
        </w:rPr>
        <w:t>thinks</w:t>
      </w:r>
      <w:r w:rsidRPr="00C40773">
        <w:rPr>
          <w:rFonts w:ascii="Times New Roman" w:hAnsi="Times New Roman"/>
          <w:i/>
        </w:rPr>
        <w:t xml:space="preserve"> fit in accordance with what is </w:t>
      </w:r>
      <w:r w:rsidR="00262242" w:rsidRPr="00C40773">
        <w:rPr>
          <w:rFonts w:ascii="Times New Roman" w:hAnsi="Times New Roman"/>
          <w:i/>
        </w:rPr>
        <w:t>considered to</w:t>
      </w:r>
      <w:r w:rsidRPr="00C40773">
        <w:rPr>
          <w:rFonts w:ascii="Times New Roman" w:hAnsi="Times New Roman"/>
          <w:i/>
        </w:rPr>
        <w:t xml:space="preserve"> be the truth and </w:t>
      </w:r>
      <w:r w:rsidR="00262242" w:rsidRPr="00C40773">
        <w:rPr>
          <w:rFonts w:ascii="Times New Roman" w:hAnsi="Times New Roman"/>
          <w:i/>
        </w:rPr>
        <w:t>justice of</w:t>
      </w:r>
      <w:r w:rsidR="00C40773">
        <w:rPr>
          <w:rFonts w:ascii="Times New Roman" w:hAnsi="Times New Roman"/>
          <w:i/>
        </w:rPr>
        <w:t xml:space="preserve"> the matte</w:t>
      </w:r>
    </w:p>
    <w:p w:rsidR="00262242" w:rsidRPr="00C40773" w:rsidRDefault="00262242" w:rsidP="00C40773">
      <w:pPr>
        <w:spacing w:after="0" w:line="360" w:lineRule="auto"/>
        <w:ind w:left="720"/>
        <w:jc w:val="both"/>
        <w:rPr>
          <w:rFonts w:ascii="Times New Roman" w:hAnsi="Times New Roman"/>
          <w:i/>
        </w:rPr>
      </w:pPr>
      <w:r w:rsidRPr="00C40773">
        <w:rPr>
          <w:rFonts w:ascii="Times New Roman" w:hAnsi="Times New Roman"/>
          <w:i/>
        </w:rPr>
        <w:t xml:space="preserve">2. A question as to what </w:t>
      </w:r>
      <w:r w:rsidR="009A1E4C" w:rsidRPr="00C40773">
        <w:rPr>
          <w:rFonts w:ascii="Times New Roman" w:hAnsi="Times New Roman"/>
          <w:i/>
        </w:rPr>
        <w:t>the law is</w:t>
      </w:r>
      <w:r w:rsidR="007C5377" w:rsidRPr="00C40773">
        <w:rPr>
          <w:rFonts w:ascii="Times New Roman" w:hAnsi="Times New Roman"/>
          <w:i/>
        </w:rPr>
        <w:t>,</w:t>
      </w:r>
      <w:r w:rsidRPr="00C40773">
        <w:rPr>
          <w:rFonts w:ascii="Times New Roman" w:hAnsi="Times New Roman"/>
          <w:i/>
        </w:rPr>
        <w:t xml:space="preserve"> th</w:t>
      </w:r>
      <w:r w:rsidR="009A1E4C" w:rsidRPr="00C40773">
        <w:rPr>
          <w:rFonts w:ascii="Times New Roman" w:hAnsi="Times New Roman"/>
          <w:i/>
        </w:rPr>
        <w:t xml:space="preserve">us an </w:t>
      </w:r>
      <w:r w:rsidRPr="00C40773">
        <w:rPr>
          <w:rFonts w:ascii="Times New Roman" w:hAnsi="Times New Roman"/>
          <w:i/>
        </w:rPr>
        <w:t>appeal on</w:t>
      </w:r>
      <w:r w:rsidR="009A1E4C" w:rsidRPr="00C40773">
        <w:rPr>
          <w:rFonts w:ascii="Times New Roman" w:hAnsi="Times New Roman"/>
          <w:i/>
        </w:rPr>
        <w:t xml:space="preserve"> a question of </w:t>
      </w:r>
      <w:r w:rsidRPr="00C40773">
        <w:rPr>
          <w:rFonts w:ascii="Times New Roman" w:hAnsi="Times New Roman"/>
          <w:i/>
        </w:rPr>
        <w:t>law means</w:t>
      </w:r>
      <w:r w:rsidR="009A1E4C" w:rsidRPr="00C40773">
        <w:rPr>
          <w:rFonts w:ascii="Times New Roman" w:hAnsi="Times New Roman"/>
          <w:i/>
        </w:rPr>
        <w:t xml:space="preserve"> </w:t>
      </w:r>
      <w:r w:rsidRPr="00C40773">
        <w:rPr>
          <w:rFonts w:ascii="Times New Roman" w:hAnsi="Times New Roman"/>
          <w:i/>
        </w:rPr>
        <w:t>an appeal</w:t>
      </w:r>
      <w:r w:rsidR="009A1E4C" w:rsidRPr="00C40773">
        <w:rPr>
          <w:rFonts w:ascii="Times New Roman" w:hAnsi="Times New Roman"/>
          <w:i/>
        </w:rPr>
        <w:t xml:space="preserve"> in </w:t>
      </w:r>
      <w:proofErr w:type="gramStart"/>
      <w:r w:rsidR="009A1E4C" w:rsidRPr="00C40773">
        <w:rPr>
          <w:rFonts w:ascii="Times New Roman" w:hAnsi="Times New Roman"/>
          <w:i/>
        </w:rPr>
        <w:t>which  the</w:t>
      </w:r>
      <w:proofErr w:type="gramEnd"/>
      <w:r w:rsidR="009A1E4C" w:rsidRPr="00C40773">
        <w:rPr>
          <w:rFonts w:ascii="Times New Roman" w:hAnsi="Times New Roman"/>
          <w:i/>
        </w:rPr>
        <w:t xml:space="preserve"> </w:t>
      </w:r>
      <w:r w:rsidRPr="00C40773">
        <w:rPr>
          <w:rFonts w:ascii="Times New Roman" w:hAnsi="Times New Roman"/>
          <w:i/>
        </w:rPr>
        <w:t>question for</w:t>
      </w:r>
      <w:r w:rsidR="009A1E4C" w:rsidRPr="00C40773">
        <w:rPr>
          <w:rFonts w:ascii="Times New Roman" w:hAnsi="Times New Roman"/>
          <w:i/>
        </w:rPr>
        <w:t xml:space="preserve"> </w:t>
      </w:r>
      <w:r w:rsidRPr="00C40773">
        <w:rPr>
          <w:rFonts w:ascii="Times New Roman" w:hAnsi="Times New Roman"/>
          <w:i/>
        </w:rPr>
        <w:t>argument and</w:t>
      </w:r>
      <w:r w:rsidR="00C40773">
        <w:rPr>
          <w:rFonts w:ascii="Times New Roman" w:hAnsi="Times New Roman"/>
          <w:i/>
        </w:rPr>
        <w:t xml:space="preserve"> </w:t>
      </w:r>
      <w:r w:rsidRPr="00C40773">
        <w:rPr>
          <w:rFonts w:ascii="Times New Roman" w:hAnsi="Times New Roman"/>
          <w:i/>
        </w:rPr>
        <w:t>determination is</w:t>
      </w:r>
      <w:r w:rsidR="009A1E4C" w:rsidRPr="00C40773">
        <w:rPr>
          <w:rFonts w:ascii="Times New Roman" w:hAnsi="Times New Roman"/>
          <w:i/>
        </w:rPr>
        <w:t xml:space="preserve"> </w:t>
      </w:r>
      <w:r w:rsidRPr="00C40773">
        <w:rPr>
          <w:rFonts w:ascii="Times New Roman" w:hAnsi="Times New Roman"/>
          <w:i/>
        </w:rPr>
        <w:t>what the</w:t>
      </w:r>
      <w:r w:rsidR="009A1E4C" w:rsidRPr="00C40773">
        <w:rPr>
          <w:rFonts w:ascii="Times New Roman" w:hAnsi="Times New Roman"/>
          <w:i/>
        </w:rPr>
        <w:t xml:space="preserve"> true rule</w:t>
      </w:r>
      <w:r w:rsidRPr="00C40773">
        <w:rPr>
          <w:rFonts w:ascii="Times New Roman" w:hAnsi="Times New Roman"/>
          <w:i/>
        </w:rPr>
        <w:t xml:space="preserve"> </w:t>
      </w:r>
      <w:r w:rsidR="009A1E4C" w:rsidRPr="00C40773">
        <w:rPr>
          <w:rFonts w:ascii="Times New Roman" w:hAnsi="Times New Roman"/>
          <w:i/>
        </w:rPr>
        <w:t xml:space="preserve">of law </w:t>
      </w:r>
      <w:r w:rsidR="00851CD6" w:rsidRPr="00C40773">
        <w:rPr>
          <w:rFonts w:ascii="Times New Roman" w:hAnsi="Times New Roman"/>
          <w:i/>
        </w:rPr>
        <w:t>is on a certain matter</w:t>
      </w:r>
    </w:p>
    <w:p w:rsidR="007E7701" w:rsidRPr="00C40773" w:rsidRDefault="00262242" w:rsidP="00C40773">
      <w:pPr>
        <w:spacing w:after="0" w:line="360" w:lineRule="auto"/>
        <w:ind w:left="720"/>
        <w:jc w:val="both"/>
        <w:rPr>
          <w:rFonts w:ascii="Times New Roman" w:hAnsi="Times New Roman"/>
          <w:i/>
        </w:rPr>
      </w:pPr>
      <w:r w:rsidRPr="00C40773">
        <w:rPr>
          <w:rFonts w:ascii="Times New Roman" w:hAnsi="Times New Roman"/>
          <w:i/>
        </w:rPr>
        <w:t>3. Any question which</w:t>
      </w:r>
      <w:r w:rsidR="007E7701" w:rsidRPr="00C40773">
        <w:rPr>
          <w:rFonts w:ascii="Times New Roman" w:hAnsi="Times New Roman"/>
          <w:i/>
        </w:rPr>
        <w:t xml:space="preserve"> is the</w:t>
      </w:r>
      <w:r w:rsidR="00C40773">
        <w:rPr>
          <w:rFonts w:ascii="Times New Roman" w:hAnsi="Times New Roman"/>
          <w:i/>
        </w:rPr>
        <w:t xml:space="preserve"> </w:t>
      </w:r>
      <w:r w:rsidRPr="00C40773">
        <w:rPr>
          <w:rFonts w:ascii="Times New Roman" w:hAnsi="Times New Roman"/>
          <w:i/>
        </w:rPr>
        <w:t>Province</w:t>
      </w:r>
      <w:r w:rsidR="007E7701" w:rsidRPr="00C40773">
        <w:rPr>
          <w:rFonts w:ascii="Times New Roman" w:hAnsi="Times New Roman"/>
          <w:i/>
        </w:rPr>
        <w:t xml:space="preserve"> of </w:t>
      </w:r>
      <w:r w:rsidRPr="00C40773">
        <w:rPr>
          <w:rFonts w:ascii="Times New Roman" w:hAnsi="Times New Roman"/>
          <w:i/>
        </w:rPr>
        <w:t>the judge</w:t>
      </w:r>
      <w:r w:rsidR="007E7701" w:rsidRPr="00C40773">
        <w:rPr>
          <w:rFonts w:ascii="Times New Roman" w:hAnsi="Times New Roman"/>
          <w:i/>
        </w:rPr>
        <w:t xml:space="preserve"> instead of the  </w:t>
      </w:r>
      <w:r w:rsidRPr="00C40773">
        <w:rPr>
          <w:rFonts w:ascii="Times New Roman" w:hAnsi="Times New Roman"/>
          <w:i/>
        </w:rPr>
        <w:t xml:space="preserve"> </w:t>
      </w:r>
      <w:r w:rsidR="007E7701" w:rsidRPr="00C40773">
        <w:rPr>
          <w:rFonts w:ascii="Times New Roman" w:hAnsi="Times New Roman"/>
          <w:i/>
        </w:rPr>
        <w:t xml:space="preserve">jury is </w:t>
      </w:r>
      <w:r w:rsidRPr="00C40773">
        <w:rPr>
          <w:rFonts w:ascii="Times New Roman" w:hAnsi="Times New Roman"/>
          <w:i/>
        </w:rPr>
        <w:t>called</w:t>
      </w:r>
      <w:r w:rsidR="007E7701" w:rsidRPr="00C40773">
        <w:rPr>
          <w:rFonts w:ascii="Times New Roman" w:hAnsi="Times New Roman"/>
          <w:i/>
        </w:rPr>
        <w:t xml:space="preserve"> a</w:t>
      </w:r>
      <w:r w:rsidRPr="00C40773">
        <w:rPr>
          <w:rFonts w:ascii="Times New Roman" w:hAnsi="Times New Roman"/>
          <w:i/>
        </w:rPr>
        <w:t xml:space="preserve"> </w:t>
      </w:r>
      <w:r w:rsidR="007E7701" w:rsidRPr="00C40773">
        <w:rPr>
          <w:rFonts w:ascii="Times New Roman" w:hAnsi="Times New Roman"/>
          <w:i/>
        </w:rPr>
        <w:t>question of law</w:t>
      </w:r>
      <w:r w:rsidRPr="00C40773">
        <w:rPr>
          <w:rFonts w:ascii="Times New Roman" w:hAnsi="Times New Roman"/>
          <w:i/>
        </w:rPr>
        <w:t>.</w:t>
      </w:r>
      <w:r w:rsidR="007E7701" w:rsidRPr="00C40773">
        <w:rPr>
          <w:rFonts w:ascii="Times New Roman" w:hAnsi="Times New Roman"/>
          <w:i/>
        </w:rPr>
        <w:t xml:space="preserve">  </w:t>
      </w:r>
      <w:r w:rsidRPr="00C40773">
        <w:rPr>
          <w:rFonts w:ascii="Times New Roman" w:hAnsi="Times New Roman"/>
          <w:i/>
        </w:rPr>
        <w:t>A serious</w:t>
      </w:r>
      <w:r w:rsidR="00C40773">
        <w:rPr>
          <w:rFonts w:ascii="Times New Roman" w:hAnsi="Times New Roman"/>
          <w:i/>
        </w:rPr>
        <w:t xml:space="preserve"> misdirection on </w:t>
      </w:r>
      <w:r w:rsidR="007E7701" w:rsidRPr="00C40773">
        <w:rPr>
          <w:rFonts w:ascii="Times New Roman" w:hAnsi="Times New Roman"/>
          <w:i/>
        </w:rPr>
        <w:t xml:space="preserve">the </w:t>
      </w:r>
      <w:r w:rsidRPr="00C40773">
        <w:rPr>
          <w:rFonts w:ascii="Times New Roman" w:hAnsi="Times New Roman"/>
          <w:i/>
        </w:rPr>
        <w:t>facts amounts</w:t>
      </w:r>
      <w:r w:rsidR="007E7701" w:rsidRPr="00C40773">
        <w:rPr>
          <w:rFonts w:ascii="Times New Roman" w:hAnsi="Times New Roman"/>
          <w:i/>
        </w:rPr>
        <w:t xml:space="preserve"> to</w:t>
      </w:r>
      <w:r w:rsidR="00C40773">
        <w:rPr>
          <w:rFonts w:ascii="Times New Roman" w:hAnsi="Times New Roman"/>
          <w:i/>
        </w:rPr>
        <w:t xml:space="preserve"> </w:t>
      </w:r>
      <w:r w:rsidR="007E7701" w:rsidRPr="00C40773">
        <w:rPr>
          <w:rFonts w:ascii="Times New Roman" w:hAnsi="Times New Roman"/>
          <w:i/>
        </w:rPr>
        <w:t xml:space="preserve">a </w:t>
      </w:r>
      <w:r w:rsidR="001F7D76" w:rsidRPr="00C40773">
        <w:rPr>
          <w:rFonts w:ascii="Times New Roman" w:hAnsi="Times New Roman"/>
          <w:i/>
        </w:rPr>
        <w:t>misdirection in</w:t>
      </w:r>
      <w:r w:rsidR="007E7701" w:rsidRPr="00C40773">
        <w:rPr>
          <w:rFonts w:ascii="Times New Roman" w:hAnsi="Times New Roman"/>
          <w:i/>
        </w:rPr>
        <w:t xml:space="preserve"> </w:t>
      </w:r>
      <w:r w:rsidRPr="00C40773">
        <w:rPr>
          <w:rFonts w:ascii="Times New Roman" w:hAnsi="Times New Roman"/>
          <w:i/>
        </w:rPr>
        <w:t>law as</w:t>
      </w:r>
      <w:r w:rsidR="007E7701" w:rsidRPr="00C40773">
        <w:rPr>
          <w:rFonts w:ascii="Times New Roman" w:hAnsi="Times New Roman"/>
          <w:i/>
        </w:rPr>
        <w:t xml:space="preserve"> the </w:t>
      </w:r>
      <w:r w:rsidR="001F7D76" w:rsidRPr="00C40773">
        <w:rPr>
          <w:rFonts w:ascii="Times New Roman" w:hAnsi="Times New Roman"/>
          <w:i/>
        </w:rPr>
        <w:t>giving of</w:t>
      </w:r>
      <w:r w:rsidR="007E7701" w:rsidRPr="00C40773">
        <w:rPr>
          <w:rFonts w:ascii="Times New Roman" w:hAnsi="Times New Roman"/>
          <w:i/>
        </w:rPr>
        <w:t xml:space="preserve"> </w:t>
      </w:r>
    </w:p>
    <w:p w:rsidR="0025100F" w:rsidRPr="00C40773" w:rsidRDefault="00262242" w:rsidP="00C40773">
      <w:pPr>
        <w:spacing w:after="0" w:line="360" w:lineRule="auto"/>
        <w:ind w:firstLine="720"/>
        <w:jc w:val="both"/>
        <w:rPr>
          <w:rFonts w:ascii="Times New Roman" w:hAnsi="Times New Roman"/>
          <w:i/>
        </w:rPr>
      </w:pPr>
      <w:proofErr w:type="gramStart"/>
      <w:r w:rsidRPr="00C40773">
        <w:rPr>
          <w:rFonts w:ascii="Times New Roman" w:hAnsi="Times New Roman"/>
          <w:i/>
        </w:rPr>
        <w:t>reasons</w:t>
      </w:r>
      <w:proofErr w:type="gramEnd"/>
      <w:r w:rsidRPr="00C40773">
        <w:rPr>
          <w:rFonts w:ascii="Times New Roman" w:hAnsi="Times New Roman"/>
          <w:i/>
        </w:rPr>
        <w:t xml:space="preserve"> that</w:t>
      </w:r>
      <w:r w:rsidR="007E7701" w:rsidRPr="00C40773">
        <w:rPr>
          <w:rFonts w:ascii="Times New Roman" w:hAnsi="Times New Roman"/>
          <w:i/>
        </w:rPr>
        <w:t xml:space="preserve"> are bad in </w:t>
      </w:r>
      <w:r w:rsidR="001F7D76" w:rsidRPr="00C40773">
        <w:rPr>
          <w:rFonts w:ascii="Times New Roman" w:hAnsi="Times New Roman"/>
          <w:i/>
        </w:rPr>
        <w:t>law constitutes</w:t>
      </w:r>
      <w:r w:rsidR="007E7701" w:rsidRPr="00C40773">
        <w:rPr>
          <w:rFonts w:ascii="Times New Roman" w:hAnsi="Times New Roman"/>
          <w:i/>
        </w:rPr>
        <w:t xml:space="preserve">  a </w:t>
      </w:r>
      <w:r w:rsidR="001F7D76" w:rsidRPr="00C40773">
        <w:rPr>
          <w:rFonts w:ascii="Times New Roman" w:hAnsi="Times New Roman"/>
          <w:i/>
        </w:rPr>
        <w:t>failure to hear and</w:t>
      </w:r>
      <w:r w:rsidR="00C40773">
        <w:rPr>
          <w:rFonts w:ascii="Times New Roman" w:hAnsi="Times New Roman"/>
          <w:i/>
        </w:rPr>
        <w:t xml:space="preserve"> </w:t>
      </w:r>
      <w:r w:rsidR="001F7D76" w:rsidRPr="00C40773">
        <w:rPr>
          <w:rFonts w:ascii="Times New Roman" w:hAnsi="Times New Roman"/>
          <w:i/>
        </w:rPr>
        <w:t xml:space="preserve">determine according to law .”  </w:t>
      </w:r>
    </w:p>
    <w:p w:rsidR="0025100F" w:rsidRPr="00C40773" w:rsidRDefault="0025100F" w:rsidP="0023137A">
      <w:pPr>
        <w:spacing w:after="0" w:line="360" w:lineRule="auto"/>
        <w:ind w:firstLine="720"/>
        <w:jc w:val="both"/>
        <w:rPr>
          <w:rFonts w:ascii="Times New Roman" w:hAnsi="Times New Roman"/>
        </w:rPr>
      </w:pPr>
    </w:p>
    <w:p w:rsidR="005C0980" w:rsidRPr="00FF103A" w:rsidRDefault="00707375" w:rsidP="00531C2B">
      <w:pPr>
        <w:spacing w:after="0" w:line="360" w:lineRule="auto"/>
        <w:ind w:firstLine="720"/>
        <w:jc w:val="both"/>
        <w:rPr>
          <w:rFonts w:ascii="Tahoma" w:hAnsi="Tahoma" w:cs="Tahoma"/>
          <w:sz w:val="24"/>
          <w:szCs w:val="24"/>
        </w:rPr>
      </w:pPr>
      <w:r w:rsidRPr="00FF103A">
        <w:rPr>
          <w:rFonts w:ascii="Tahoma" w:hAnsi="Tahoma" w:cs="Tahoma"/>
          <w:sz w:val="24"/>
          <w:szCs w:val="24"/>
        </w:rPr>
        <w:t xml:space="preserve">Stemming from the above </w:t>
      </w:r>
      <w:r w:rsidR="00B45A79" w:rsidRPr="00FF103A">
        <w:rPr>
          <w:rFonts w:ascii="Tahoma" w:hAnsi="Tahoma" w:cs="Tahoma"/>
          <w:sz w:val="24"/>
          <w:szCs w:val="24"/>
        </w:rPr>
        <w:t>quotation, the question</w:t>
      </w:r>
      <w:r w:rsidR="0025100F" w:rsidRPr="00FF103A">
        <w:rPr>
          <w:rFonts w:ascii="Tahoma" w:hAnsi="Tahoma" w:cs="Tahoma"/>
          <w:sz w:val="24"/>
          <w:szCs w:val="24"/>
        </w:rPr>
        <w:t xml:space="preserve"> which this Court has to answer is whether or not before it have been raised points of law </w:t>
      </w:r>
      <w:r w:rsidR="00531C2B" w:rsidRPr="00FF103A">
        <w:rPr>
          <w:rFonts w:ascii="Tahoma" w:hAnsi="Tahoma" w:cs="Tahoma"/>
          <w:sz w:val="24"/>
          <w:szCs w:val="24"/>
        </w:rPr>
        <w:t xml:space="preserve">on </w:t>
      </w:r>
      <w:r w:rsidR="0025100F" w:rsidRPr="00FF103A">
        <w:rPr>
          <w:rFonts w:ascii="Tahoma" w:hAnsi="Tahoma" w:cs="Tahoma"/>
          <w:sz w:val="24"/>
          <w:szCs w:val="24"/>
        </w:rPr>
        <w:t>wh</w:t>
      </w:r>
      <w:r w:rsidR="00531C2B" w:rsidRPr="00FF103A">
        <w:rPr>
          <w:rFonts w:ascii="Tahoma" w:hAnsi="Tahoma" w:cs="Tahoma"/>
          <w:sz w:val="24"/>
          <w:szCs w:val="24"/>
        </w:rPr>
        <w:t>ich</w:t>
      </w:r>
      <w:r w:rsidR="0025100F" w:rsidRPr="00FF103A">
        <w:rPr>
          <w:rFonts w:ascii="Tahoma" w:hAnsi="Tahoma" w:cs="Tahoma"/>
          <w:sz w:val="24"/>
          <w:szCs w:val="24"/>
        </w:rPr>
        <w:t xml:space="preserve"> the Arbitrator is said to have erred</w:t>
      </w:r>
      <w:r w:rsidR="00B45A79" w:rsidRPr="00FF103A">
        <w:rPr>
          <w:rFonts w:ascii="Tahoma" w:hAnsi="Tahoma" w:cs="Tahoma"/>
          <w:sz w:val="24"/>
          <w:szCs w:val="24"/>
        </w:rPr>
        <w:t xml:space="preserve"> on</w:t>
      </w:r>
      <w:r w:rsidR="0025100F" w:rsidRPr="00FF103A">
        <w:rPr>
          <w:rFonts w:ascii="Tahoma" w:hAnsi="Tahoma" w:cs="Tahoma"/>
          <w:sz w:val="24"/>
          <w:szCs w:val="24"/>
        </w:rPr>
        <w:t xml:space="preserve"> which </w:t>
      </w:r>
      <w:r w:rsidR="00531C2B" w:rsidRPr="00FF103A">
        <w:rPr>
          <w:rFonts w:ascii="Tahoma" w:hAnsi="Tahoma" w:cs="Tahoma"/>
          <w:sz w:val="24"/>
          <w:szCs w:val="24"/>
        </w:rPr>
        <w:t>justify</w:t>
      </w:r>
      <w:r w:rsidR="0025100F" w:rsidRPr="00FF103A">
        <w:rPr>
          <w:rFonts w:ascii="Tahoma" w:hAnsi="Tahoma" w:cs="Tahoma"/>
          <w:sz w:val="24"/>
          <w:szCs w:val="24"/>
        </w:rPr>
        <w:t xml:space="preserve"> in</w:t>
      </w:r>
      <w:r w:rsidR="00531C2B" w:rsidRPr="00FF103A">
        <w:rPr>
          <w:rFonts w:ascii="Tahoma" w:hAnsi="Tahoma" w:cs="Tahoma"/>
          <w:sz w:val="24"/>
          <w:szCs w:val="24"/>
        </w:rPr>
        <w:t>ter</w:t>
      </w:r>
      <w:r w:rsidR="0025100F" w:rsidRPr="00FF103A">
        <w:rPr>
          <w:rFonts w:ascii="Tahoma" w:hAnsi="Tahoma" w:cs="Tahoma"/>
          <w:sz w:val="24"/>
          <w:szCs w:val="24"/>
        </w:rPr>
        <w:t>ference by this Court.</w:t>
      </w:r>
    </w:p>
    <w:p w:rsidR="003F2CED" w:rsidRDefault="003F2CED" w:rsidP="00531C2B">
      <w:pPr>
        <w:spacing w:after="0" w:line="360" w:lineRule="auto"/>
        <w:ind w:firstLine="720"/>
        <w:jc w:val="both"/>
        <w:rPr>
          <w:rFonts w:ascii="Tahoma" w:hAnsi="Tahoma" w:cs="Tahoma"/>
          <w:sz w:val="24"/>
          <w:szCs w:val="24"/>
        </w:rPr>
      </w:pPr>
    </w:p>
    <w:p w:rsidR="006C72B3" w:rsidRPr="00FF103A" w:rsidRDefault="0025100F" w:rsidP="00531C2B">
      <w:pPr>
        <w:spacing w:after="0" w:line="360" w:lineRule="auto"/>
        <w:ind w:firstLine="720"/>
        <w:jc w:val="both"/>
        <w:rPr>
          <w:rFonts w:ascii="Tahoma" w:hAnsi="Tahoma" w:cs="Tahoma"/>
          <w:sz w:val="24"/>
          <w:szCs w:val="24"/>
        </w:rPr>
      </w:pPr>
      <w:r w:rsidRPr="00FF103A">
        <w:rPr>
          <w:rFonts w:ascii="Tahoma" w:hAnsi="Tahoma" w:cs="Tahoma"/>
          <w:sz w:val="24"/>
          <w:szCs w:val="24"/>
        </w:rPr>
        <w:t xml:space="preserve"> A reading of </w:t>
      </w:r>
      <w:r w:rsidR="00531C2B" w:rsidRPr="00FF103A">
        <w:rPr>
          <w:rFonts w:ascii="Tahoma" w:hAnsi="Tahoma" w:cs="Tahoma"/>
          <w:sz w:val="24"/>
          <w:szCs w:val="24"/>
        </w:rPr>
        <w:t xml:space="preserve">all </w:t>
      </w:r>
      <w:r w:rsidRPr="00FF103A">
        <w:rPr>
          <w:rFonts w:ascii="Tahoma" w:hAnsi="Tahoma" w:cs="Tahoma"/>
          <w:sz w:val="24"/>
          <w:szCs w:val="24"/>
        </w:rPr>
        <w:t xml:space="preserve">the grounds of appeal shows that most of the issues raised by the appeal are not points of law but </w:t>
      </w:r>
      <w:r w:rsidR="00531C2B" w:rsidRPr="00FF103A">
        <w:rPr>
          <w:rFonts w:ascii="Tahoma" w:hAnsi="Tahoma" w:cs="Tahoma"/>
          <w:sz w:val="24"/>
          <w:szCs w:val="24"/>
        </w:rPr>
        <w:t>of</w:t>
      </w:r>
      <w:r w:rsidRPr="00FF103A">
        <w:rPr>
          <w:rFonts w:ascii="Tahoma" w:hAnsi="Tahoma" w:cs="Tahoma"/>
          <w:sz w:val="24"/>
          <w:szCs w:val="24"/>
        </w:rPr>
        <w:t xml:space="preserve"> fact and these are not valid for purposes </w:t>
      </w:r>
      <w:r w:rsidRPr="00FF103A">
        <w:rPr>
          <w:rFonts w:ascii="Tahoma" w:hAnsi="Tahoma" w:cs="Tahoma"/>
          <w:sz w:val="24"/>
          <w:szCs w:val="24"/>
        </w:rPr>
        <w:lastRenderedPageBreak/>
        <w:t>of a</w:t>
      </w:r>
      <w:r w:rsidR="006C72B3" w:rsidRPr="00FF103A">
        <w:rPr>
          <w:rFonts w:ascii="Tahoma" w:hAnsi="Tahoma" w:cs="Tahoma"/>
          <w:sz w:val="24"/>
          <w:szCs w:val="24"/>
        </w:rPr>
        <w:t>n</w:t>
      </w:r>
      <w:r w:rsidRPr="00FF103A">
        <w:rPr>
          <w:rFonts w:ascii="Tahoma" w:hAnsi="Tahoma" w:cs="Tahoma"/>
          <w:sz w:val="24"/>
          <w:szCs w:val="24"/>
        </w:rPr>
        <w:t xml:space="preserve"> appeal in terms of the above quoted law. However some of the issues in particular the first ground actually raise</w:t>
      </w:r>
      <w:r w:rsidR="00531C2B" w:rsidRPr="00FF103A">
        <w:rPr>
          <w:rFonts w:ascii="Tahoma" w:hAnsi="Tahoma" w:cs="Tahoma"/>
          <w:sz w:val="24"/>
          <w:szCs w:val="24"/>
        </w:rPr>
        <w:t>s</w:t>
      </w:r>
      <w:r w:rsidRPr="00FF103A">
        <w:rPr>
          <w:rFonts w:ascii="Tahoma" w:hAnsi="Tahoma" w:cs="Tahoma"/>
          <w:sz w:val="24"/>
          <w:szCs w:val="24"/>
        </w:rPr>
        <w:t xml:space="preserve"> a ground of review not even appeal. </w:t>
      </w:r>
    </w:p>
    <w:p w:rsidR="00707375" w:rsidRPr="00FF103A" w:rsidRDefault="0025100F" w:rsidP="00531C2B">
      <w:pPr>
        <w:spacing w:after="0" w:line="360" w:lineRule="auto"/>
        <w:ind w:firstLine="720"/>
        <w:jc w:val="both"/>
        <w:rPr>
          <w:rFonts w:ascii="Tahoma" w:hAnsi="Tahoma" w:cs="Tahoma"/>
          <w:sz w:val="24"/>
          <w:szCs w:val="24"/>
        </w:rPr>
      </w:pPr>
      <w:r w:rsidRPr="00FF103A">
        <w:rPr>
          <w:rFonts w:ascii="Tahoma" w:hAnsi="Tahoma" w:cs="Tahoma"/>
          <w:sz w:val="24"/>
          <w:szCs w:val="24"/>
        </w:rPr>
        <w:t xml:space="preserve">In view of the fact that </w:t>
      </w:r>
      <w:r w:rsidR="00A44C49" w:rsidRPr="00FF103A">
        <w:rPr>
          <w:rFonts w:ascii="Tahoma" w:hAnsi="Tahoma" w:cs="Tahoma"/>
          <w:sz w:val="24"/>
          <w:szCs w:val="24"/>
        </w:rPr>
        <w:t>separate procedures for appeal and review are set out in the Labour Court Rules it was imperative that the review grounds and the appeal grounds be stated and dealt with separately as provided</w:t>
      </w:r>
      <w:r w:rsidR="00926C5E" w:rsidRPr="00FF103A">
        <w:rPr>
          <w:rFonts w:ascii="Tahoma" w:hAnsi="Tahoma" w:cs="Tahoma"/>
          <w:sz w:val="24"/>
          <w:szCs w:val="24"/>
        </w:rPr>
        <w:t xml:space="preserve"> for by law. However the Court decided to condone that anomally for the sa</w:t>
      </w:r>
      <w:r w:rsidR="00531C2B" w:rsidRPr="00FF103A">
        <w:rPr>
          <w:rFonts w:ascii="Tahoma" w:hAnsi="Tahoma" w:cs="Tahoma"/>
          <w:sz w:val="24"/>
          <w:szCs w:val="24"/>
        </w:rPr>
        <w:t>k</w:t>
      </w:r>
      <w:r w:rsidR="00926C5E" w:rsidRPr="00FF103A">
        <w:rPr>
          <w:rFonts w:ascii="Tahoma" w:hAnsi="Tahoma" w:cs="Tahoma"/>
          <w:sz w:val="24"/>
          <w:szCs w:val="24"/>
        </w:rPr>
        <w:t>e of effecting social justice as stated in Section 2</w:t>
      </w:r>
      <w:r w:rsidR="00707375" w:rsidRPr="00FF103A">
        <w:rPr>
          <w:rFonts w:ascii="Tahoma" w:hAnsi="Tahoma" w:cs="Tahoma"/>
          <w:sz w:val="24"/>
          <w:szCs w:val="24"/>
        </w:rPr>
        <w:t>A</w:t>
      </w:r>
      <w:r w:rsidR="00926C5E" w:rsidRPr="00FF103A">
        <w:rPr>
          <w:rFonts w:ascii="Tahoma" w:hAnsi="Tahoma" w:cs="Tahoma"/>
          <w:sz w:val="24"/>
          <w:szCs w:val="24"/>
        </w:rPr>
        <w:t xml:space="preserve"> of the </w:t>
      </w:r>
      <w:proofErr w:type="spellStart"/>
      <w:r w:rsidR="00926C5E" w:rsidRPr="00FF103A">
        <w:rPr>
          <w:rFonts w:ascii="Tahoma" w:hAnsi="Tahoma" w:cs="Tahoma"/>
          <w:sz w:val="24"/>
          <w:szCs w:val="24"/>
        </w:rPr>
        <w:t>Labour</w:t>
      </w:r>
      <w:proofErr w:type="spellEnd"/>
      <w:r w:rsidR="00926C5E" w:rsidRPr="00FF103A">
        <w:rPr>
          <w:rFonts w:ascii="Tahoma" w:hAnsi="Tahoma" w:cs="Tahoma"/>
          <w:sz w:val="24"/>
          <w:szCs w:val="24"/>
        </w:rPr>
        <w:t xml:space="preserve"> Act which reads</w:t>
      </w:r>
      <w:r w:rsidR="00707375" w:rsidRPr="00FF103A">
        <w:rPr>
          <w:rFonts w:ascii="Tahoma" w:hAnsi="Tahoma" w:cs="Tahoma"/>
          <w:sz w:val="24"/>
          <w:szCs w:val="24"/>
        </w:rPr>
        <w:t>:</w:t>
      </w:r>
    </w:p>
    <w:p w:rsidR="00C40773" w:rsidRDefault="00C40773" w:rsidP="00C40773">
      <w:pPr>
        <w:spacing w:after="0" w:line="360" w:lineRule="auto"/>
        <w:ind w:left="720"/>
        <w:jc w:val="both"/>
        <w:rPr>
          <w:rFonts w:ascii="Courier New" w:hAnsi="Courier New" w:cs="Courier New"/>
          <w:sz w:val="28"/>
          <w:szCs w:val="28"/>
        </w:rPr>
      </w:pPr>
    </w:p>
    <w:p w:rsidR="0025100F" w:rsidRPr="00C40773" w:rsidRDefault="00707375" w:rsidP="00C40773">
      <w:pPr>
        <w:spacing w:after="0" w:line="360" w:lineRule="auto"/>
        <w:ind w:left="720"/>
        <w:jc w:val="both"/>
        <w:rPr>
          <w:rFonts w:ascii="Times New Roman" w:hAnsi="Times New Roman"/>
          <w:i/>
        </w:rPr>
      </w:pPr>
      <w:r w:rsidRPr="00C40773">
        <w:rPr>
          <w:rFonts w:ascii="Times New Roman" w:hAnsi="Times New Roman"/>
          <w:i/>
        </w:rPr>
        <w:t>”The purpose of this Act is to advance social justice and democracy in the workplace”</w:t>
      </w:r>
      <w:r w:rsidR="00926C5E" w:rsidRPr="00C40773">
        <w:rPr>
          <w:rFonts w:ascii="Times New Roman" w:hAnsi="Times New Roman"/>
          <w:i/>
        </w:rPr>
        <w:t>.</w:t>
      </w:r>
    </w:p>
    <w:p w:rsidR="00926C5E" w:rsidRPr="00C40773" w:rsidRDefault="00926C5E" w:rsidP="0023137A">
      <w:pPr>
        <w:spacing w:after="0" w:line="360" w:lineRule="auto"/>
        <w:ind w:firstLine="720"/>
        <w:jc w:val="both"/>
        <w:rPr>
          <w:rFonts w:ascii="Times New Roman" w:hAnsi="Times New Roman"/>
          <w:i/>
        </w:rPr>
      </w:pPr>
    </w:p>
    <w:p w:rsidR="00926C5E" w:rsidRPr="00FF103A" w:rsidRDefault="005D469E"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The court </w:t>
      </w:r>
      <w:r w:rsidR="00D61F29" w:rsidRPr="00FF103A">
        <w:rPr>
          <w:rFonts w:ascii="Tahoma" w:hAnsi="Tahoma" w:cs="Tahoma"/>
          <w:sz w:val="24"/>
          <w:szCs w:val="24"/>
        </w:rPr>
        <w:t xml:space="preserve">therefore </w:t>
      </w:r>
      <w:r w:rsidR="00926C5E" w:rsidRPr="00FF103A">
        <w:rPr>
          <w:rFonts w:ascii="Tahoma" w:hAnsi="Tahoma" w:cs="Tahoma"/>
          <w:sz w:val="24"/>
          <w:szCs w:val="24"/>
        </w:rPr>
        <w:t>deal</w:t>
      </w:r>
      <w:r w:rsidR="00D61F29" w:rsidRPr="00FF103A">
        <w:rPr>
          <w:rFonts w:ascii="Tahoma" w:hAnsi="Tahoma" w:cs="Tahoma"/>
          <w:sz w:val="24"/>
          <w:szCs w:val="24"/>
        </w:rPr>
        <w:t>t</w:t>
      </w:r>
      <w:r w:rsidR="00926C5E" w:rsidRPr="00FF103A">
        <w:rPr>
          <w:rFonts w:ascii="Tahoma" w:hAnsi="Tahoma" w:cs="Tahoma"/>
          <w:sz w:val="24"/>
          <w:szCs w:val="24"/>
        </w:rPr>
        <w:t xml:space="preserve"> with each of the grounds as they were put down by the Appellant Company</w:t>
      </w:r>
      <w:r w:rsidR="00531C2B" w:rsidRPr="00FF103A">
        <w:rPr>
          <w:rFonts w:ascii="Tahoma" w:hAnsi="Tahoma" w:cs="Tahoma"/>
          <w:sz w:val="24"/>
          <w:szCs w:val="24"/>
        </w:rPr>
        <w:t>,</w:t>
      </w:r>
      <w:r w:rsidR="00926C5E" w:rsidRPr="00FF103A">
        <w:rPr>
          <w:rFonts w:ascii="Tahoma" w:hAnsi="Tahoma" w:cs="Tahoma"/>
          <w:sz w:val="24"/>
          <w:szCs w:val="24"/>
        </w:rPr>
        <w:t xml:space="preserve"> responded </w:t>
      </w:r>
      <w:r w:rsidR="00531C2B" w:rsidRPr="00FF103A">
        <w:rPr>
          <w:rFonts w:ascii="Tahoma" w:hAnsi="Tahoma" w:cs="Tahoma"/>
          <w:sz w:val="24"/>
          <w:szCs w:val="24"/>
        </w:rPr>
        <w:t>to by the Respondent</w:t>
      </w:r>
      <w:r w:rsidR="00C40773" w:rsidRPr="00FF103A">
        <w:rPr>
          <w:rFonts w:ascii="Tahoma" w:hAnsi="Tahoma" w:cs="Tahoma"/>
          <w:sz w:val="24"/>
          <w:szCs w:val="24"/>
        </w:rPr>
        <w:t xml:space="preserve"> and</w:t>
      </w:r>
      <w:r w:rsidR="00531C2B" w:rsidRPr="00FF103A">
        <w:rPr>
          <w:rFonts w:ascii="Tahoma" w:hAnsi="Tahoma" w:cs="Tahoma"/>
          <w:sz w:val="24"/>
          <w:szCs w:val="24"/>
        </w:rPr>
        <w:t xml:space="preserve"> </w:t>
      </w:r>
      <w:r w:rsidR="00926C5E" w:rsidRPr="00FF103A">
        <w:rPr>
          <w:rFonts w:ascii="Tahoma" w:hAnsi="Tahoma" w:cs="Tahoma"/>
          <w:sz w:val="24"/>
          <w:szCs w:val="24"/>
        </w:rPr>
        <w:t xml:space="preserve">as </w:t>
      </w:r>
      <w:r w:rsidR="00531C2B" w:rsidRPr="00FF103A">
        <w:rPr>
          <w:rFonts w:ascii="Tahoma" w:hAnsi="Tahoma" w:cs="Tahoma"/>
          <w:sz w:val="24"/>
          <w:szCs w:val="24"/>
        </w:rPr>
        <w:t>a</w:t>
      </w:r>
      <w:r w:rsidR="00926C5E" w:rsidRPr="00FF103A">
        <w:rPr>
          <w:rFonts w:ascii="Tahoma" w:hAnsi="Tahoma" w:cs="Tahoma"/>
          <w:sz w:val="24"/>
          <w:szCs w:val="24"/>
        </w:rPr>
        <w:t>mpli</w:t>
      </w:r>
      <w:r w:rsidR="00531C2B" w:rsidRPr="00FF103A">
        <w:rPr>
          <w:rFonts w:ascii="Tahoma" w:hAnsi="Tahoma" w:cs="Tahoma"/>
          <w:sz w:val="24"/>
          <w:szCs w:val="24"/>
        </w:rPr>
        <w:t>fie</w:t>
      </w:r>
      <w:r w:rsidRPr="00FF103A">
        <w:rPr>
          <w:rFonts w:ascii="Tahoma" w:hAnsi="Tahoma" w:cs="Tahoma"/>
          <w:sz w:val="24"/>
          <w:szCs w:val="24"/>
        </w:rPr>
        <w:t>d by</w:t>
      </w:r>
      <w:r w:rsidR="00C40773" w:rsidRPr="00FF103A">
        <w:rPr>
          <w:rFonts w:ascii="Tahoma" w:hAnsi="Tahoma" w:cs="Tahoma"/>
          <w:sz w:val="24"/>
          <w:szCs w:val="24"/>
        </w:rPr>
        <w:t xml:space="preserve"> both parties’ Heads of Argument</w:t>
      </w:r>
      <w:r w:rsidR="00926C5E" w:rsidRPr="00FF103A">
        <w:rPr>
          <w:rFonts w:ascii="Tahoma" w:hAnsi="Tahoma" w:cs="Tahoma"/>
          <w:sz w:val="24"/>
          <w:szCs w:val="24"/>
        </w:rPr>
        <w:t>.</w:t>
      </w:r>
    </w:p>
    <w:p w:rsidR="00926C5E" w:rsidRPr="00FF103A" w:rsidRDefault="00926C5E" w:rsidP="0023137A">
      <w:pPr>
        <w:spacing w:after="0" w:line="360" w:lineRule="auto"/>
        <w:ind w:firstLine="720"/>
        <w:jc w:val="both"/>
        <w:rPr>
          <w:rFonts w:ascii="Tahoma" w:hAnsi="Tahoma" w:cs="Tahoma"/>
          <w:sz w:val="24"/>
          <w:szCs w:val="24"/>
        </w:rPr>
      </w:pPr>
    </w:p>
    <w:p w:rsidR="00356C25" w:rsidRPr="00FF103A" w:rsidRDefault="00531C2B" w:rsidP="0023137A">
      <w:pPr>
        <w:spacing w:after="0" w:line="360" w:lineRule="auto"/>
        <w:ind w:firstLine="720"/>
        <w:jc w:val="both"/>
        <w:rPr>
          <w:rFonts w:ascii="Tahoma" w:hAnsi="Tahoma" w:cs="Tahoma"/>
          <w:sz w:val="24"/>
          <w:szCs w:val="24"/>
        </w:rPr>
      </w:pPr>
      <w:r w:rsidRPr="00FF103A">
        <w:rPr>
          <w:rFonts w:ascii="Tahoma" w:hAnsi="Tahoma" w:cs="Tahoma"/>
          <w:sz w:val="24"/>
          <w:szCs w:val="24"/>
        </w:rPr>
        <w:t>O</w:t>
      </w:r>
      <w:r w:rsidR="00926C5E" w:rsidRPr="00FF103A">
        <w:rPr>
          <w:rFonts w:ascii="Tahoma" w:hAnsi="Tahoma" w:cs="Tahoma"/>
          <w:sz w:val="24"/>
          <w:szCs w:val="24"/>
        </w:rPr>
        <w:t>n the 1</w:t>
      </w:r>
      <w:r w:rsidR="00926C5E" w:rsidRPr="00FF103A">
        <w:rPr>
          <w:rFonts w:ascii="Tahoma" w:hAnsi="Tahoma" w:cs="Tahoma"/>
          <w:sz w:val="24"/>
          <w:szCs w:val="24"/>
          <w:vertAlign w:val="superscript"/>
        </w:rPr>
        <w:t>st</w:t>
      </w:r>
      <w:r w:rsidR="00926C5E" w:rsidRPr="00FF103A">
        <w:rPr>
          <w:rFonts w:ascii="Tahoma" w:hAnsi="Tahoma" w:cs="Tahoma"/>
          <w:sz w:val="24"/>
          <w:szCs w:val="24"/>
        </w:rPr>
        <w:t xml:space="preserve"> ground </w:t>
      </w:r>
      <w:r w:rsidR="00356C25" w:rsidRPr="00FF103A">
        <w:rPr>
          <w:rFonts w:ascii="Tahoma" w:hAnsi="Tahoma" w:cs="Tahoma"/>
          <w:sz w:val="24"/>
          <w:szCs w:val="24"/>
        </w:rPr>
        <w:t>on jurisdiction</w:t>
      </w:r>
      <w:r w:rsidR="00926C5E" w:rsidRPr="00FF103A">
        <w:rPr>
          <w:rFonts w:ascii="Tahoma" w:hAnsi="Tahoma" w:cs="Tahoma"/>
          <w:sz w:val="24"/>
          <w:szCs w:val="24"/>
        </w:rPr>
        <w:t xml:space="preserve"> it is </w:t>
      </w:r>
      <w:r w:rsidR="00356C25" w:rsidRPr="00FF103A">
        <w:rPr>
          <w:rFonts w:ascii="Tahoma" w:hAnsi="Tahoma" w:cs="Tahoma"/>
          <w:sz w:val="24"/>
          <w:szCs w:val="24"/>
        </w:rPr>
        <w:t>important to note the following:</w:t>
      </w:r>
      <w:r w:rsidR="00926C5E" w:rsidRPr="00FF103A">
        <w:rPr>
          <w:rFonts w:ascii="Tahoma" w:hAnsi="Tahoma" w:cs="Tahoma"/>
          <w:sz w:val="24"/>
          <w:szCs w:val="24"/>
        </w:rPr>
        <w:t xml:space="preserve"> A reading of all the papers in the record demonstrate that the Respondent only approached the Arbitrat</w:t>
      </w:r>
      <w:r w:rsidRPr="00FF103A">
        <w:rPr>
          <w:rFonts w:ascii="Tahoma" w:hAnsi="Tahoma" w:cs="Tahoma"/>
          <w:sz w:val="24"/>
          <w:szCs w:val="24"/>
        </w:rPr>
        <w:t>or</w:t>
      </w:r>
      <w:r w:rsidR="00926C5E" w:rsidRPr="00FF103A">
        <w:rPr>
          <w:rFonts w:ascii="Tahoma" w:hAnsi="Tahoma" w:cs="Tahoma"/>
          <w:sz w:val="24"/>
          <w:szCs w:val="24"/>
        </w:rPr>
        <w:t xml:space="preserve"> after he had engaged the internal systems for redress</w:t>
      </w:r>
      <w:r w:rsidR="00356C25" w:rsidRPr="00FF103A">
        <w:rPr>
          <w:rFonts w:ascii="Tahoma" w:hAnsi="Tahoma" w:cs="Tahoma"/>
          <w:sz w:val="24"/>
          <w:szCs w:val="24"/>
        </w:rPr>
        <w:t>.</w:t>
      </w:r>
    </w:p>
    <w:p w:rsidR="003F2CED" w:rsidRDefault="003F2CED" w:rsidP="0023137A">
      <w:pPr>
        <w:spacing w:after="0" w:line="360" w:lineRule="auto"/>
        <w:ind w:firstLine="720"/>
        <w:jc w:val="both"/>
        <w:rPr>
          <w:rFonts w:ascii="Tahoma" w:hAnsi="Tahoma" w:cs="Tahoma"/>
          <w:sz w:val="24"/>
          <w:szCs w:val="24"/>
        </w:rPr>
      </w:pPr>
    </w:p>
    <w:p w:rsidR="00531C2B" w:rsidRPr="00FF103A" w:rsidRDefault="00356C25" w:rsidP="0023137A">
      <w:pPr>
        <w:spacing w:after="0" w:line="360" w:lineRule="auto"/>
        <w:ind w:firstLine="720"/>
        <w:jc w:val="both"/>
        <w:rPr>
          <w:rFonts w:ascii="Tahoma" w:hAnsi="Tahoma" w:cs="Tahoma"/>
          <w:sz w:val="24"/>
          <w:szCs w:val="24"/>
        </w:rPr>
      </w:pPr>
      <w:r w:rsidRPr="00FF103A">
        <w:rPr>
          <w:rFonts w:ascii="Tahoma" w:hAnsi="Tahoma" w:cs="Tahoma"/>
          <w:sz w:val="24"/>
          <w:szCs w:val="24"/>
        </w:rPr>
        <w:t xml:space="preserve"> I</w:t>
      </w:r>
      <w:r w:rsidR="00926C5E" w:rsidRPr="00FF103A">
        <w:rPr>
          <w:rFonts w:ascii="Tahoma" w:hAnsi="Tahoma" w:cs="Tahoma"/>
          <w:sz w:val="24"/>
          <w:szCs w:val="24"/>
        </w:rPr>
        <w:t xml:space="preserve">t is only after these had failed that he </w:t>
      </w:r>
      <w:r w:rsidR="00531C2B" w:rsidRPr="00FF103A">
        <w:rPr>
          <w:rFonts w:ascii="Tahoma" w:hAnsi="Tahoma" w:cs="Tahoma"/>
          <w:sz w:val="24"/>
          <w:szCs w:val="24"/>
        </w:rPr>
        <w:t>saw</w:t>
      </w:r>
      <w:r w:rsidR="00926C5E" w:rsidRPr="00FF103A">
        <w:rPr>
          <w:rFonts w:ascii="Tahoma" w:hAnsi="Tahoma" w:cs="Tahoma"/>
          <w:sz w:val="24"/>
          <w:szCs w:val="24"/>
        </w:rPr>
        <w:t xml:space="preserve"> himself approaching a Labour Officer and finally the Arbitrator to get redress. The record of proceedings states that the Appellant Company does not dispute that </w:t>
      </w:r>
      <w:r w:rsidR="00FE212E" w:rsidRPr="00FF103A">
        <w:rPr>
          <w:rFonts w:ascii="Tahoma" w:hAnsi="Tahoma" w:cs="Tahoma"/>
          <w:sz w:val="24"/>
          <w:szCs w:val="24"/>
        </w:rPr>
        <w:t>Respondent engaged it and correspondence on the record like the letter dated 14</w:t>
      </w:r>
      <w:r w:rsidR="00FE212E" w:rsidRPr="00FF103A">
        <w:rPr>
          <w:rFonts w:ascii="Tahoma" w:hAnsi="Tahoma" w:cs="Tahoma"/>
          <w:sz w:val="24"/>
          <w:szCs w:val="24"/>
          <w:vertAlign w:val="superscript"/>
        </w:rPr>
        <w:t>th</w:t>
      </w:r>
      <w:r w:rsidR="00FE212E" w:rsidRPr="00FF103A">
        <w:rPr>
          <w:rFonts w:ascii="Tahoma" w:hAnsi="Tahoma" w:cs="Tahoma"/>
          <w:sz w:val="24"/>
          <w:szCs w:val="24"/>
        </w:rPr>
        <w:t xml:space="preserve"> July 2010 on pa</w:t>
      </w:r>
      <w:r w:rsidR="00AA7B2B" w:rsidRPr="00FF103A">
        <w:rPr>
          <w:rFonts w:ascii="Tahoma" w:hAnsi="Tahoma" w:cs="Tahoma"/>
          <w:sz w:val="24"/>
          <w:szCs w:val="24"/>
        </w:rPr>
        <w:t>ge</w:t>
      </w:r>
      <w:r w:rsidR="00FE212E" w:rsidRPr="00FF103A">
        <w:rPr>
          <w:rFonts w:ascii="Tahoma" w:hAnsi="Tahoma" w:cs="Tahoma"/>
          <w:sz w:val="24"/>
          <w:szCs w:val="24"/>
        </w:rPr>
        <w:t xml:space="preserve"> 28 of the record, the minutes dated 19</w:t>
      </w:r>
      <w:r w:rsidR="00FE212E" w:rsidRPr="00FF103A">
        <w:rPr>
          <w:rFonts w:ascii="Tahoma" w:hAnsi="Tahoma" w:cs="Tahoma"/>
          <w:sz w:val="24"/>
          <w:szCs w:val="24"/>
          <w:vertAlign w:val="superscript"/>
        </w:rPr>
        <w:t>th</w:t>
      </w:r>
      <w:r w:rsidR="00FE212E" w:rsidRPr="00FF103A">
        <w:rPr>
          <w:rFonts w:ascii="Tahoma" w:hAnsi="Tahoma" w:cs="Tahoma"/>
          <w:sz w:val="24"/>
          <w:szCs w:val="24"/>
        </w:rPr>
        <w:t xml:space="preserve"> August 2010 on page 3 of the record are examples which demonstrate that Respondent tried to have his matter resolved internally to no avail. In any event</w:t>
      </w:r>
      <w:r w:rsidRPr="00FF103A">
        <w:rPr>
          <w:rFonts w:ascii="Tahoma" w:hAnsi="Tahoma" w:cs="Tahoma"/>
          <w:sz w:val="24"/>
          <w:szCs w:val="24"/>
        </w:rPr>
        <w:t>,</w:t>
      </w:r>
      <w:r w:rsidR="00FE212E" w:rsidRPr="00FF103A">
        <w:rPr>
          <w:rFonts w:ascii="Tahoma" w:hAnsi="Tahoma" w:cs="Tahoma"/>
          <w:sz w:val="24"/>
          <w:szCs w:val="24"/>
        </w:rPr>
        <w:t xml:space="preserve"> the quotation from the Group Chief Executive Officer’s letter on page 42 of the record </w:t>
      </w:r>
      <w:r w:rsidR="005D2F87" w:rsidRPr="00FF103A">
        <w:rPr>
          <w:rFonts w:ascii="Tahoma" w:hAnsi="Tahoma" w:cs="Tahoma"/>
          <w:sz w:val="24"/>
          <w:szCs w:val="24"/>
        </w:rPr>
        <w:t xml:space="preserve">where he was quoted writing to the Respondent that </w:t>
      </w:r>
    </w:p>
    <w:p w:rsidR="00531C2B" w:rsidRPr="00C40773" w:rsidRDefault="00531C2B" w:rsidP="0023137A">
      <w:pPr>
        <w:spacing w:after="0" w:line="360" w:lineRule="auto"/>
        <w:ind w:firstLine="720"/>
        <w:jc w:val="both"/>
        <w:rPr>
          <w:rFonts w:asciiTheme="minorHAnsi" w:hAnsiTheme="minorHAnsi" w:cstheme="minorHAnsi"/>
          <w:i/>
          <w:sz w:val="28"/>
          <w:szCs w:val="28"/>
        </w:rPr>
      </w:pPr>
    </w:p>
    <w:p w:rsidR="00356C25" w:rsidRPr="00C40773" w:rsidRDefault="005D2F87" w:rsidP="00356C25">
      <w:pPr>
        <w:spacing w:after="0" w:line="360" w:lineRule="auto"/>
        <w:ind w:left="720"/>
        <w:jc w:val="both"/>
        <w:rPr>
          <w:rFonts w:ascii="Times New Roman" w:hAnsi="Times New Roman"/>
        </w:rPr>
      </w:pPr>
      <w:r w:rsidRPr="00C40773">
        <w:rPr>
          <w:rFonts w:ascii="Times New Roman" w:hAnsi="Times New Roman"/>
          <w:i/>
        </w:rPr>
        <w:t>“……… you are free to seek external remedies if you are not satisfied with this resolution</w:t>
      </w:r>
      <w:r w:rsidRPr="00C40773">
        <w:rPr>
          <w:rFonts w:ascii="Times New Roman" w:hAnsi="Times New Roman"/>
        </w:rPr>
        <w:t>”</w:t>
      </w:r>
    </w:p>
    <w:p w:rsidR="00C40773" w:rsidRDefault="00C40773" w:rsidP="00356C25">
      <w:pPr>
        <w:spacing w:after="0" w:line="360" w:lineRule="auto"/>
        <w:ind w:left="720"/>
        <w:jc w:val="both"/>
        <w:rPr>
          <w:rFonts w:ascii="Courier New" w:hAnsi="Courier New" w:cs="Courier New"/>
          <w:sz w:val="28"/>
          <w:szCs w:val="28"/>
        </w:rPr>
      </w:pPr>
    </w:p>
    <w:p w:rsidR="00356C25" w:rsidRPr="00FF103A" w:rsidRDefault="00FF103A" w:rsidP="00C40773">
      <w:pPr>
        <w:spacing w:after="0" w:line="360" w:lineRule="auto"/>
        <w:ind w:firstLine="720"/>
        <w:jc w:val="both"/>
        <w:rPr>
          <w:rFonts w:ascii="Tahoma" w:hAnsi="Tahoma" w:cs="Tahoma"/>
          <w:sz w:val="24"/>
          <w:szCs w:val="24"/>
        </w:rPr>
      </w:pPr>
      <w:r w:rsidRPr="00FF103A">
        <w:rPr>
          <w:rFonts w:ascii="Tahoma" w:hAnsi="Tahoma" w:cs="Tahoma"/>
          <w:sz w:val="24"/>
          <w:szCs w:val="24"/>
        </w:rPr>
        <w:t>S</w:t>
      </w:r>
      <w:r w:rsidR="00691129" w:rsidRPr="00FF103A">
        <w:rPr>
          <w:rFonts w:ascii="Tahoma" w:hAnsi="Tahoma" w:cs="Tahoma"/>
          <w:sz w:val="24"/>
          <w:szCs w:val="24"/>
        </w:rPr>
        <w:t>how</w:t>
      </w:r>
      <w:r w:rsidR="00531C2B" w:rsidRPr="00FF103A">
        <w:rPr>
          <w:rFonts w:ascii="Tahoma" w:hAnsi="Tahoma" w:cs="Tahoma"/>
          <w:sz w:val="24"/>
          <w:szCs w:val="24"/>
        </w:rPr>
        <w:t>s</w:t>
      </w:r>
      <w:r w:rsidR="00691129" w:rsidRPr="00FF103A">
        <w:rPr>
          <w:rFonts w:ascii="Tahoma" w:hAnsi="Tahoma" w:cs="Tahoma"/>
          <w:sz w:val="24"/>
          <w:szCs w:val="24"/>
        </w:rPr>
        <w:t xml:space="preserve"> that Respondent had done all that he could to have the matter resolved internally.</w:t>
      </w:r>
      <w:r w:rsidR="00531C2B" w:rsidRPr="00FF103A">
        <w:rPr>
          <w:rFonts w:ascii="Tahoma" w:hAnsi="Tahoma" w:cs="Tahoma"/>
          <w:sz w:val="24"/>
          <w:szCs w:val="24"/>
        </w:rPr>
        <w:t xml:space="preserve"> </w:t>
      </w:r>
      <w:r w:rsidR="00356C25" w:rsidRPr="00FF103A">
        <w:rPr>
          <w:rFonts w:ascii="Tahoma" w:hAnsi="Tahoma" w:cs="Tahoma"/>
          <w:sz w:val="24"/>
          <w:szCs w:val="24"/>
        </w:rPr>
        <w:t>The Group Chief Executive Officer gave</w:t>
      </w:r>
      <w:r w:rsidR="00691129" w:rsidRPr="00FF103A">
        <w:rPr>
          <w:rFonts w:ascii="Tahoma" w:hAnsi="Tahoma" w:cs="Tahoma"/>
          <w:sz w:val="24"/>
          <w:szCs w:val="24"/>
        </w:rPr>
        <w:t xml:space="preserve"> him </w:t>
      </w:r>
      <w:r w:rsidR="00356C25" w:rsidRPr="00FF103A">
        <w:rPr>
          <w:rFonts w:ascii="Tahoma" w:hAnsi="Tahoma" w:cs="Tahoma"/>
          <w:sz w:val="24"/>
          <w:szCs w:val="24"/>
        </w:rPr>
        <w:t xml:space="preserve">leave </w:t>
      </w:r>
      <w:r w:rsidR="00691129" w:rsidRPr="00FF103A">
        <w:rPr>
          <w:rFonts w:ascii="Tahoma" w:hAnsi="Tahoma" w:cs="Tahoma"/>
          <w:sz w:val="24"/>
          <w:szCs w:val="24"/>
        </w:rPr>
        <w:t xml:space="preserve">to seek </w:t>
      </w:r>
      <w:r w:rsidR="00691129" w:rsidRPr="00FF103A">
        <w:rPr>
          <w:rFonts w:ascii="Tahoma" w:hAnsi="Tahoma" w:cs="Tahoma"/>
          <w:sz w:val="24"/>
          <w:szCs w:val="24"/>
        </w:rPr>
        <w:lastRenderedPageBreak/>
        <w:t>external redress and he did exactly that by approaching the Labour Officer and subsequently the Arbitrator.</w:t>
      </w:r>
    </w:p>
    <w:p w:rsidR="00C40773" w:rsidRPr="00FF103A" w:rsidRDefault="00356C25" w:rsidP="00356C25">
      <w:pPr>
        <w:spacing w:after="0" w:line="360" w:lineRule="auto"/>
        <w:ind w:left="720"/>
        <w:jc w:val="both"/>
        <w:rPr>
          <w:rFonts w:ascii="Tahoma" w:hAnsi="Tahoma" w:cs="Tahoma"/>
          <w:sz w:val="24"/>
          <w:szCs w:val="24"/>
        </w:rPr>
      </w:pPr>
      <w:r w:rsidRPr="00FF103A">
        <w:rPr>
          <w:rFonts w:ascii="Tahoma" w:hAnsi="Tahoma" w:cs="Tahoma"/>
          <w:sz w:val="24"/>
          <w:szCs w:val="24"/>
        </w:rPr>
        <w:t xml:space="preserve">   </w:t>
      </w:r>
      <w:r w:rsidR="00691129" w:rsidRPr="00FF103A">
        <w:rPr>
          <w:rFonts w:ascii="Tahoma" w:hAnsi="Tahoma" w:cs="Tahoma"/>
          <w:sz w:val="24"/>
          <w:szCs w:val="24"/>
        </w:rPr>
        <w:t xml:space="preserve"> </w:t>
      </w:r>
    </w:p>
    <w:p w:rsidR="00356C25" w:rsidRPr="00FF103A" w:rsidRDefault="00531C2B" w:rsidP="00C40773">
      <w:pPr>
        <w:spacing w:after="0" w:line="360" w:lineRule="auto"/>
        <w:ind w:firstLine="720"/>
        <w:jc w:val="both"/>
        <w:rPr>
          <w:rFonts w:ascii="Tahoma" w:hAnsi="Tahoma" w:cs="Tahoma"/>
          <w:sz w:val="24"/>
          <w:szCs w:val="24"/>
        </w:rPr>
      </w:pPr>
      <w:r w:rsidRPr="00FF103A">
        <w:rPr>
          <w:rFonts w:ascii="Tahoma" w:hAnsi="Tahoma" w:cs="Tahoma"/>
          <w:sz w:val="24"/>
          <w:szCs w:val="24"/>
        </w:rPr>
        <w:t>A</w:t>
      </w:r>
      <w:r w:rsidR="00691129" w:rsidRPr="00FF103A">
        <w:rPr>
          <w:rFonts w:ascii="Tahoma" w:hAnsi="Tahoma" w:cs="Tahoma"/>
          <w:sz w:val="24"/>
          <w:szCs w:val="24"/>
        </w:rPr>
        <w:t xml:space="preserve"> reading of the Arbitrator’s analysis on </w:t>
      </w:r>
      <w:r w:rsidRPr="00FF103A">
        <w:rPr>
          <w:rFonts w:ascii="Tahoma" w:hAnsi="Tahoma" w:cs="Tahoma"/>
          <w:sz w:val="24"/>
          <w:szCs w:val="24"/>
        </w:rPr>
        <w:t xml:space="preserve">why </w:t>
      </w:r>
      <w:r w:rsidR="00691129" w:rsidRPr="00FF103A">
        <w:rPr>
          <w:rFonts w:ascii="Tahoma" w:hAnsi="Tahoma" w:cs="Tahoma"/>
          <w:sz w:val="24"/>
          <w:szCs w:val="24"/>
        </w:rPr>
        <w:t xml:space="preserve">he was of the opinion that the matter was properly before him demonstrates clearly that the Respondent had exhausted all the </w:t>
      </w:r>
      <w:r w:rsidR="00356C25" w:rsidRPr="00FF103A">
        <w:rPr>
          <w:rFonts w:ascii="Tahoma" w:hAnsi="Tahoma" w:cs="Tahoma"/>
          <w:sz w:val="24"/>
          <w:szCs w:val="24"/>
        </w:rPr>
        <w:t>internal</w:t>
      </w:r>
      <w:r w:rsidR="00691129" w:rsidRPr="00FF103A">
        <w:rPr>
          <w:rFonts w:ascii="Tahoma" w:hAnsi="Tahoma" w:cs="Tahoma"/>
          <w:sz w:val="24"/>
          <w:szCs w:val="24"/>
        </w:rPr>
        <w:t xml:space="preserve"> remedies so the matter was properly before the Arbitrator. </w:t>
      </w:r>
    </w:p>
    <w:p w:rsidR="00C40773" w:rsidRPr="00FF103A" w:rsidRDefault="00356C25" w:rsidP="00356C25">
      <w:pPr>
        <w:spacing w:after="0" w:line="360" w:lineRule="auto"/>
        <w:ind w:left="720"/>
        <w:jc w:val="both"/>
        <w:rPr>
          <w:rFonts w:ascii="Tahoma" w:hAnsi="Tahoma" w:cs="Tahoma"/>
          <w:sz w:val="24"/>
          <w:szCs w:val="24"/>
        </w:rPr>
      </w:pPr>
      <w:r w:rsidRPr="00FF103A">
        <w:rPr>
          <w:rFonts w:ascii="Tahoma" w:hAnsi="Tahoma" w:cs="Tahoma"/>
          <w:sz w:val="24"/>
          <w:szCs w:val="24"/>
        </w:rPr>
        <w:t xml:space="preserve">   </w:t>
      </w:r>
    </w:p>
    <w:p w:rsidR="00691129" w:rsidRPr="00FF103A" w:rsidRDefault="00531C2B" w:rsidP="00C40773">
      <w:pPr>
        <w:spacing w:after="0" w:line="360" w:lineRule="auto"/>
        <w:ind w:firstLine="720"/>
        <w:jc w:val="both"/>
        <w:rPr>
          <w:rFonts w:ascii="Tahoma" w:hAnsi="Tahoma" w:cs="Tahoma"/>
          <w:sz w:val="24"/>
          <w:szCs w:val="24"/>
        </w:rPr>
      </w:pPr>
      <w:r w:rsidRPr="00FF103A">
        <w:rPr>
          <w:rFonts w:ascii="Tahoma" w:hAnsi="Tahoma" w:cs="Tahoma"/>
          <w:sz w:val="24"/>
          <w:szCs w:val="24"/>
        </w:rPr>
        <w:t>It is also important to</w:t>
      </w:r>
      <w:r w:rsidR="00691129" w:rsidRPr="00FF103A">
        <w:rPr>
          <w:rFonts w:ascii="Tahoma" w:hAnsi="Tahoma" w:cs="Tahoma"/>
          <w:sz w:val="24"/>
          <w:szCs w:val="24"/>
        </w:rPr>
        <w:t xml:space="preserve"> note that the Respondent sought to have the issue addressed as early as May 2010 and still by September 2010 the issue was unre</w:t>
      </w:r>
      <w:r w:rsidRPr="00FF103A">
        <w:rPr>
          <w:rFonts w:ascii="Tahoma" w:hAnsi="Tahoma" w:cs="Tahoma"/>
          <w:sz w:val="24"/>
          <w:szCs w:val="24"/>
        </w:rPr>
        <w:t>solved</w:t>
      </w:r>
      <w:r w:rsidR="00691129" w:rsidRPr="00FF103A">
        <w:rPr>
          <w:rFonts w:ascii="Tahoma" w:hAnsi="Tahoma" w:cs="Tahoma"/>
          <w:sz w:val="24"/>
          <w:szCs w:val="24"/>
        </w:rPr>
        <w:t xml:space="preserve"> contrary to the 30 day period of the conclusion of the matter stipulated by the Act. The Court does not find anything irregular in the Arbitrator being seized with the matter and making a determination on it as </w:t>
      </w:r>
      <w:r w:rsidRPr="00FF103A">
        <w:rPr>
          <w:rFonts w:ascii="Tahoma" w:hAnsi="Tahoma" w:cs="Tahoma"/>
          <w:sz w:val="24"/>
          <w:szCs w:val="24"/>
        </w:rPr>
        <w:t>he</w:t>
      </w:r>
      <w:r w:rsidR="00691129" w:rsidRPr="00FF103A">
        <w:rPr>
          <w:rFonts w:ascii="Tahoma" w:hAnsi="Tahoma" w:cs="Tahoma"/>
          <w:sz w:val="24"/>
          <w:szCs w:val="24"/>
        </w:rPr>
        <w:t xml:space="preserve"> did. This Court is therefore satisfied that the first </w:t>
      </w:r>
      <w:r w:rsidR="00356C25" w:rsidRPr="00FF103A">
        <w:rPr>
          <w:rFonts w:ascii="Tahoma" w:hAnsi="Tahoma" w:cs="Tahoma"/>
          <w:sz w:val="24"/>
          <w:szCs w:val="24"/>
        </w:rPr>
        <w:t xml:space="preserve">ground of appeal </w:t>
      </w:r>
      <w:r w:rsidR="00691129" w:rsidRPr="00FF103A">
        <w:rPr>
          <w:rFonts w:ascii="Tahoma" w:hAnsi="Tahoma" w:cs="Tahoma"/>
          <w:sz w:val="24"/>
          <w:szCs w:val="24"/>
        </w:rPr>
        <w:t xml:space="preserve">has no merit and it </w:t>
      </w:r>
      <w:r w:rsidRPr="00FF103A">
        <w:rPr>
          <w:rFonts w:ascii="Tahoma" w:hAnsi="Tahoma" w:cs="Tahoma"/>
          <w:sz w:val="24"/>
          <w:szCs w:val="24"/>
        </w:rPr>
        <w:t xml:space="preserve">has to be </w:t>
      </w:r>
      <w:r w:rsidR="00691129" w:rsidRPr="00FF103A">
        <w:rPr>
          <w:rFonts w:ascii="Tahoma" w:hAnsi="Tahoma" w:cs="Tahoma"/>
          <w:sz w:val="24"/>
          <w:szCs w:val="24"/>
        </w:rPr>
        <w:t>dismissed.</w:t>
      </w:r>
    </w:p>
    <w:p w:rsidR="00691129" w:rsidRPr="00FF103A" w:rsidRDefault="00691129" w:rsidP="0023137A">
      <w:pPr>
        <w:spacing w:after="0" w:line="360" w:lineRule="auto"/>
        <w:ind w:firstLine="720"/>
        <w:jc w:val="both"/>
        <w:rPr>
          <w:rFonts w:ascii="Tahoma" w:hAnsi="Tahoma" w:cs="Tahoma"/>
          <w:sz w:val="24"/>
          <w:szCs w:val="24"/>
        </w:rPr>
      </w:pPr>
    </w:p>
    <w:p w:rsidR="003B4EE8" w:rsidRDefault="00691129" w:rsidP="0023137A">
      <w:pPr>
        <w:spacing w:after="0" w:line="360" w:lineRule="auto"/>
        <w:ind w:firstLine="720"/>
        <w:jc w:val="both"/>
        <w:rPr>
          <w:rFonts w:ascii="Courier New" w:hAnsi="Courier New" w:cs="Courier New"/>
          <w:sz w:val="28"/>
          <w:szCs w:val="28"/>
        </w:rPr>
      </w:pPr>
      <w:r w:rsidRPr="00FF103A">
        <w:rPr>
          <w:rFonts w:ascii="Tahoma" w:hAnsi="Tahoma" w:cs="Tahoma"/>
          <w:sz w:val="24"/>
          <w:szCs w:val="24"/>
        </w:rPr>
        <w:t>The second and the sixth grounds are basically on the same issue</w:t>
      </w:r>
      <w:r w:rsidR="00531C2B" w:rsidRPr="00FF103A">
        <w:rPr>
          <w:rFonts w:ascii="Tahoma" w:hAnsi="Tahoma" w:cs="Tahoma"/>
          <w:sz w:val="24"/>
          <w:szCs w:val="24"/>
        </w:rPr>
        <w:t>s</w:t>
      </w:r>
      <w:r w:rsidR="00356C25" w:rsidRPr="00FF103A">
        <w:rPr>
          <w:rFonts w:ascii="Tahoma" w:hAnsi="Tahoma" w:cs="Tahoma"/>
          <w:sz w:val="24"/>
          <w:szCs w:val="24"/>
        </w:rPr>
        <w:t xml:space="preserve"> so these </w:t>
      </w:r>
      <w:r w:rsidRPr="00FF103A">
        <w:rPr>
          <w:rFonts w:ascii="Tahoma" w:hAnsi="Tahoma" w:cs="Tahoma"/>
          <w:sz w:val="24"/>
          <w:szCs w:val="24"/>
        </w:rPr>
        <w:t xml:space="preserve">will </w:t>
      </w:r>
      <w:r w:rsidR="00531C2B" w:rsidRPr="00FF103A">
        <w:rPr>
          <w:rFonts w:ascii="Tahoma" w:hAnsi="Tahoma" w:cs="Tahoma"/>
          <w:sz w:val="24"/>
          <w:szCs w:val="24"/>
        </w:rPr>
        <w:t xml:space="preserve">be </w:t>
      </w:r>
      <w:r w:rsidRPr="00FF103A">
        <w:rPr>
          <w:rFonts w:ascii="Tahoma" w:hAnsi="Tahoma" w:cs="Tahoma"/>
          <w:sz w:val="24"/>
          <w:szCs w:val="24"/>
        </w:rPr>
        <w:t>address</w:t>
      </w:r>
      <w:r w:rsidR="00531C2B" w:rsidRPr="00FF103A">
        <w:rPr>
          <w:rFonts w:ascii="Tahoma" w:hAnsi="Tahoma" w:cs="Tahoma"/>
          <w:sz w:val="24"/>
          <w:szCs w:val="24"/>
        </w:rPr>
        <w:t>ed</w:t>
      </w:r>
      <w:r w:rsidRPr="00FF103A">
        <w:rPr>
          <w:rFonts w:ascii="Tahoma" w:hAnsi="Tahoma" w:cs="Tahoma"/>
          <w:sz w:val="24"/>
          <w:szCs w:val="24"/>
        </w:rPr>
        <w:t xml:space="preserve"> at the same time for expediency</w:t>
      </w:r>
      <w:r w:rsidR="00531C2B" w:rsidRPr="00FF103A">
        <w:rPr>
          <w:rFonts w:ascii="Tahoma" w:hAnsi="Tahoma" w:cs="Tahoma"/>
          <w:sz w:val="24"/>
          <w:szCs w:val="24"/>
        </w:rPr>
        <w:t xml:space="preserve">’s </w:t>
      </w:r>
      <w:r w:rsidRPr="00FF103A">
        <w:rPr>
          <w:rFonts w:ascii="Tahoma" w:hAnsi="Tahoma" w:cs="Tahoma"/>
          <w:sz w:val="24"/>
          <w:szCs w:val="24"/>
        </w:rPr>
        <w:t>sake. The law regarding substantive status of an employee is stated clearly</w:t>
      </w:r>
      <w:r w:rsidR="00356C25" w:rsidRPr="00FF103A">
        <w:rPr>
          <w:rFonts w:ascii="Tahoma" w:hAnsi="Tahoma" w:cs="Tahoma"/>
          <w:sz w:val="24"/>
          <w:szCs w:val="24"/>
        </w:rPr>
        <w:t xml:space="preserve"> </w:t>
      </w:r>
      <w:r w:rsidR="003B4EE8" w:rsidRPr="00FF103A">
        <w:rPr>
          <w:rFonts w:ascii="Tahoma" w:hAnsi="Tahoma" w:cs="Tahoma"/>
          <w:sz w:val="24"/>
          <w:szCs w:val="24"/>
        </w:rPr>
        <w:t xml:space="preserve">in section 12 </w:t>
      </w:r>
      <w:r w:rsidR="00356C25" w:rsidRPr="00FF103A">
        <w:rPr>
          <w:rFonts w:ascii="Tahoma" w:hAnsi="Tahoma" w:cs="Tahoma"/>
          <w:sz w:val="24"/>
          <w:szCs w:val="24"/>
        </w:rPr>
        <w:t xml:space="preserve">(3) of the </w:t>
      </w:r>
      <w:proofErr w:type="spellStart"/>
      <w:r w:rsidR="00356C25" w:rsidRPr="00FF103A">
        <w:rPr>
          <w:rFonts w:ascii="Tahoma" w:hAnsi="Tahoma" w:cs="Tahoma"/>
          <w:sz w:val="24"/>
          <w:szCs w:val="24"/>
        </w:rPr>
        <w:t>Labour</w:t>
      </w:r>
      <w:proofErr w:type="spellEnd"/>
      <w:r w:rsidR="00356C25" w:rsidRPr="00FF103A">
        <w:rPr>
          <w:rFonts w:ascii="Tahoma" w:hAnsi="Tahoma" w:cs="Tahoma"/>
          <w:sz w:val="24"/>
          <w:szCs w:val="24"/>
        </w:rPr>
        <w:t xml:space="preserve"> A</w:t>
      </w:r>
      <w:r w:rsidR="003B4EE8" w:rsidRPr="00FF103A">
        <w:rPr>
          <w:rFonts w:ascii="Tahoma" w:hAnsi="Tahoma" w:cs="Tahoma"/>
          <w:sz w:val="24"/>
          <w:szCs w:val="24"/>
        </w:rPr>
        <w:t>ct</w:t>
      </w:r>
      <w:r w:rsidR="00356C25" w:rsidRPr="00FF103A">
        <w:rPr>
          <w:rFonts w:ascii="Tahoma" w:hAnsi="Tahoma" w:cs="Tahoma"/>
          <w:sz w:val="24"/>
          <w:szCs w:val="24"/>
        </w:rPr>
        <w:t xml:space="preserve"> Chapter 28:01</w:t>
      </w:r>
      <w:r w:rsidR="003B4EE8" w:rsidRPr="00FF103A">
        <w:rPr>
          <w:rFonts w:ascii="Tahoma" w:hAnsi="Tahoma" w:cs="Tahoma"/>
          <w:sz w:val="24"/>
          <w:szCs w:val="24"/>
        </w:rPr>
        <w:t xml:space="preserve"> which states</w:t>
      </w:r>
      <w:r w:rsidR="00356C25" w:rsidRPr="00FF103A">
        <w:rPr>
          <w:rFonts w:ascii="Tahoma" w:hAnsi="Tahoma" w:cs="Tahoma"/>
          <w:sz w:val="24"/>
          <w:szCs w:val="24"/>
        </w:rPr>
        <w:t>:</w:t>
      </w:r>
      <w:r w:rsidR="003B4EE8" w:rsidRPr="00FF103A">
        <w:rPr>
          <w:rFonts w:ascii="Tahoma" w:hAnsi="Tahoma" w:cs="Tahoma"/>
          <w:sz w:val="24"/>
          <w:szCs w:val="24"/>
        </w:rPr>
        <w:t xml:space="preserve"> </w:t>
      </w:r>
    </w:p>
    <w:p w:rsidR="00C40773" w:rsidRDefault="003B4EE8" w:rsidP="0023137A">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 </w:t>
      </w:r>
    </w:p>
    <w:p w:rsidR="00356C25" w:rsidRDefault="003B4EE8" w:rsidP="00C40773">
      <w:pPr>
        <w:spacing w:after="0" w:line="360" w:lineRule="auto"/>
        <w:ind w:left="720"/>
        <w:jc w:val="both"/>
        <w:rPr>
          <w:rFonts w:ascii="Courier New" w:hAnsi="Courier New" w:cs="Courier New"/>
          <w:i/>
          <w:sz w:val="28"/>
          <w:szCs w:val="28"/>
        </w:rPr>
      </w:pPr>
      <w:r w:rsidRPr="00C40773">
        <w:rPr>
          <w:rFonts w:ascii="Times New Roman" w:hAnsi="Times New Roman"/>
          <w:i/>
        </w:rPr>
        <w:t xml:space="preserve">“A contract of employment that does not </w:t>
      </w:r>
      <w:r w:rsidR="00356C25" w:rsidRPr="00C40773">
        <w:rPr>
          <w:rFonts w:ascii="Times New Roman" w:hAnsi="Times New Roman"/>
          <w:i/>
        </w:rPr>
        <w:t>specify its</w:t>
      </w:r>
      <w:r w:rsidRPr="00C40773">
        <w:rPr>
          <w:rFonts w:ascii="Times New Roman" w:hAnsi="Times New Roman"/>
          <w:i/>
        </w:rPr>
        <w:t xml:space="preserve"> </w:t>
      </w:r>
      <w:r w:rsidR="00356C25" w:rsidRPr="00C40773">
        <w:rPr>
          <w:rFonts w:ascii="Times New Roman" w:hAnsi="Times New Roman"/>
          <w:i/>
        </w:rPr>
        <w:t>duration or</w:t>
      </w:r>
      <w:r w:rsidRPr="00C40773">
        <w:rPr>
          <w:rFonts w:ascii="Times New Roman" w:hAnsi="Times New Roman"/>
          <w:i/>
        </w:rPr>
        <w:t xml:space="preserve"> date of </w:t>
      </w:r>
      <w:r w:rsidR="00356C25" w:rsidRPr="00C40773">
        <w:rPr>
          <w:rFonts w:ascii="Times New Roman" w:hAnsi="Times New Roman"/>
          <w:i/>
        </w:rPr>
        <w:t>termination,</w:t>
      </w:r>
      <w:r w:rsidRPr="00C40773">
        <w:rPr>
          <w:rFonts w:ascii="Times New Roman" w:hAnsi="Times New Roman"/>
          <w:i/>
        </w:rPr>
        <w:t xml:space="preserve"> other than a contract for casual work or seasonal work or for the performance of </w:t>
      </w:r>
      <w:r w:rsidR="00356C25" w:rsidRPr="00C40773">
        <w:rPr>
          <w:rFonts w:ascii="Times New Roman" w:hAnsi="Times New Roman"/>
          <w:i/>
        </w:rPr>
        <w:t>some service shall</w:t>
      </w:r>
      <w:r w:rsidRPr="00C40773">
        <w:rPr>
          <w:rFonts w:ascii="Times New Roman" w:hAnsi="Times New Roman"/>
          <w:i/>
        </w:rPr>
        <w:t xml:space="preserve"> be deemed </w:t>
      </w:r>
      <w:r w:rsidR="00356C25" w:rsidRPr="00C40773">
        <w:rPr>
          <w:rFonts w:ascii="Times New Roman" w:hAnsi="Times New Roman"/>
          <w:i/>
        </w:rPr>
        <w:t>to be</w:t>
      </w:r>
      <w:r w:rsidRPr="00C40773">
        <w:rPr>
          <w:rFonts w:ascii="Times New Roman" w:hAnsi="Times New Roman"/>
          <w:i/>
        </w:rPr>
        <w:t xml:space="preserve"> a contract without limit of time</w:t>
      </w:r>
      <w:r>
        <w:rPr>
          <w:rFonts w:ascii="Courier New" w:hAnsi="Courier New" w:cs="Courier New"/>
          <w:i/>
          <w:sz w:val="28"/>
          <w:szCs w:val="28"/>
        </w:rPr>
        <w:t>”</w:t>
      </w:r>
      <w:r w:rsidRPr="003B4EE8">
        <w:rPr>
          <w:rFonts w:ascii="Courier New" w:hAnsi="Courier New" w:cs="Courier New"/>
          <w:i/>
          <w:sz w:val="28"/>
          <w:szCs w:val="28"/>
        </w:rPr>
        <w:t xml:space="preserve"> </w:t>
      </w:r>
    </w:p>
    <w:p w:rsidR="00C40773" w:rsidRDefault="00C40773" w:rsidP="0023137A">
      <w:pPr>
        <w:spacing w:after="0" w:line="360" w:lineRule="auto"/>
        <w:ind w:firstLine="720"/>
        <w:jc w:val="both"/>
        <w:rPr>
          <w:rFonts w:ascii="Courier New" w:hAnsi="Courier New" w:cs="Courier New"/>
          <w:sz w:val="28"/>
          <w:szCs w:val="28"/>
        </w:rPr>
      </w:pPr>
    </w:p>
    <w:p w:rsidR="00DE6421" w:rsidRPr="00FF103A" w:rsidRDefault="00691129" w:rsidP="0023137A">
      <w:pPr>
        <w:spacing w:after="0" w:line="360" w:lineRule="auto"/>
        <w:ind w:firstLine="720"/>
        <w:jc w:val="both"/>
        <w:rPr>
          <w:rFonts w:ascii="Tahoma" w:hAnsi="Tahoma" w:cs="Tahoma"/>
          <w:sz w:val="24"/>
          <w:szCs w:val="24"/>
        </w:rPr>
      </w:pPr>
      <w:r w:rsidRPr="00FF103A">
        <w:rPr>
          <w:rFonts w:ascii="Tahoma" w:hAnsi="Tahoma" w:cs="Tahoma"/>
          <w:sz w:val="24"/>
          <w:szCs w:val="24"/>
        </w:rPr>
        <w:t>This Section s</w:t>
      </w:r>
      <w:r w:rsidR="00356C25" w:rsidRPr="00FF103A">
        <w:rPr>
          <w:rFonts w:ascii="Tahoma" w:hAnsi="Tahoma" w:cs="Tahoma"/>
          <w:sz w:val="24"/>
          <w:szCs w:val="24"/>
        </w:rPr>
        <w:t xml:space="preserve">hows </w:t>
      </w:r>
      <w:r w:rsidRPr="00FF103A">
        <w:rPr>
          <w:rFonts w:ascii="Tahoma" w:hAnsi="Tahoma" w:cs="Tahoma"/>
          <w:sz w:val="24"/>
          <w:szCs w:val="24"/>
        </w:rPr>
        <w:t>that where there is not cut-off point on a contract it shall be deemed that the employer intended to have the employee work for him</w:t>
      </w:r>
      <w:r w:rsidR="00531C2B" w:rsidRPr="00FF103A">
        <w:rPr>
          <w:rFonts w:ascii="Tahoma" w:hAnsi="Tahoma" w:cs="Tahoma"/>
          <w:sz w:val="24"/>
          <w:szCs w:val="24"/>
        </w:rPr>
        <w:t>/it</w:t>
      </w:r>
      <w:r w:rsidRPr="00FF103A">
        <w:rPr>
          <w:rFonts w:ascii="Tahoma" w:hAnsi="Tahoma" w:cs="Tahoma"/>
          <w:sz w:val="24"/>
          <w:szCs w:val="24"/>
        </w:rPr>
        <w:t xml:space="preserve"> indefinitely. </w:t>
      </w:r>
    </w:p>
    <w:p w:rsidR="00E614CF" w:rsidRPr="00FF103A" w:rsidRDefault="00691129" w:rsidP="0023137A">
      <w:pPr>
        <w:spacing w:after="0" w:line="360" w:lineRule="auto"/>
        <w:ind w:firstLine="720"/>
        <w:jc w:val="both"/>
        <w:rPr>
          <w:rFonts w:ascii="Tahoma" w:hAnsi="Tahoma" w:cs="Tahoma"/>
          <w:sz w:val="24"/>
          <w:szCs w:val="24"/>
        </w:rPr>
      </w:pPr>
      <w:r w:rsidRPr="00FF103A">
        <w:rPr>
          <w:rFonts w:ascii="Tahoma" w:hAnsi="Tahoma" w:cs="Tahoma"/>
          <w:sz w:val="24"/>
          <w:szCs w:val="24"/>
        </w:rPr>
        <w:t>In the instant case</w:t>
      </w:r>
      <w:r w:rsidR="00356C25" w:rsidRPr="00FF103A">
        <w:rPr>
          <w:rFonts w:ascii="Tahoma" w:hAnsi="Tahoma" w:cs="Tahoma"/>
          <w:sz w:val="24"/>
          <w:szCs w:val="24"/>
        </w:rPr>
        <w:t>,</w:t>
      </w:r>
      <w:r w:rsidRPr="00FF103A">
        <w:rPr>
          <w:rFonts w:ascii="Tahoma" w:hAnsi="Tahoma" w:cs="Tahoma"/>
          <w:sz w:val="24"/>
          <w:szCs w:val="24"/>
        </w:rPr>
        <w:t xml:space="preserve"> the Arbitrator firstly noted that there were no internal performance appraisal</w:t>
      </w:r>
      <w:r w:rsidR="00F3214A" w:rsidRPr="00FF103A">
        <w:rPr>
          <w:rFonts w:ascii="Tahoma" w:hAnsi="Tahoma" w:cs="Tahoma"/>
          <w:sz w:val="24"/>
          <w:szCs w:val="24"/>
        </w:rPr>
        <w:t>s</w:t>
      </w:r>
      <w:r w:rsidRPr="00FF103A">
        <w:rPr>
          <w:rFonts w:ascii="Tahoma" w:hAnsi="Tahoma" w:cs="Tahoma"/>
          <w:sz w:val="24"/>
          <w:szCs w:val="24"/>
        </w:rPr>
        <w:t xml:space="preserve"> f</w:t>
      </w:r>
      <w:r w:rsidR="00F3214A" w:rsidRPr="00FF103A">
        <w:rPr>
          <w:rFonts w:ascii="Tahoma" w:hAnsi="Tahoma" w:cs="Tahoma"/>
          <w:sz w:val="24"/>
          <w:szCs w:val="24"/>
        </w:rPr>
        <w:t>or</w:t>
      </w:r>
      <w:r w:rsidRPr="00FF103A">
        <w:rPr>
          <w:rFonts w:ascii="Tahoma" w:hAnsi="Tahoma" w:cs="Tahoma"/>
          <w:sz w:val="24"/>
          <w:szCs w:val="24"/>
        </w:rPr>
        <w:t xml:space="preserve"> the Respondent which put a st</w:t>
      </w:r>
      <w:r w:rsidR="00F3214A" w:rsidRPr="00FF103A">
        <w:rPr>
          <w:rFonts w:ascii="Tahoma" w:hAnsi="Tahoma" w:cs="Tahoma"/>
          <w:sz w:val="24"/>
          <w:szCs w:val="24"/>
        </w:rPr>
        <w:t>op</w:t>
      </w:r>
      <w:r w:rsidRPr="00FF103A">
        <w:rPr>
          <w:rFonts w:ascii="Tahoma" w:hAnsi="Tahoma" w:cs="Tahoma"/>
          <w:sz w:val="24"/>
          <w:szCs w:val="24"/>
        </w:rPr>
        <w:t xml:space="preserve"> to his contract. </w:t>
      </w:r>
      <w:r w:rsidR="00F3214A" w:rsidRPr="00FF103A">
        <w:rPr>
          <w:rFonts w:ascii="Tahoma" w:hAnsi="Tahoma" w:cs="Tahoma"/>
          <w:sz w:val="24"/>
          <w:szCs w:val="24"/>
        </w:rPr>
        <w:t>The</w:t>
      </w:r>
      <w:r w:rsidRPr="00FF103A">
        <w:rPr>
          <w:rFonts w:ascii="Tahoma" w:hAnsi="Tahoma" w:cs="Tahoma"/>
          <w:sz w:val="24"/>
          <w:szCs w:val="24"/>
        </w:rPr>
        <w:t xml:space="preserve"> letter </w:t>
      </w:r>
      <w:r w:rsidR="00F3214A" w:rsidRPr="00FF103A">
        <w:rPr>
          <w:rFonts w:ascii="Tahoma" w:hAnsi="Tahoma" w:cs="Tahoma"/>
          <w:sz w:val="24"/>
          <w:szCs w:val="24"/>
        </w:rPr>
        <w:t xml:space="preserve">by the </w:t>
      </w:r>
      <w:r w:rsidR="00E614CF" w:rsidRPr="00FF103A">
        <w:rPr>
          <w:rFonts w:ascii="Tahoma" w:hAnsi="Tahoma" w:cs="Tahoma"/>
          <w:sz w:val="24"/>
          <w:szCs w:val="24"/>
        </w:rPr>
        <w:t xml:space="preserve">Group Chief Executive Office </w:t>
      </w:r>
      <w:r w:rsidRPr="00FF103A">
        <w:rPr>
          <w:rFonts w:ascii="Tahoma" w:hAnsi="Tahoma" w:cs="Tahoma"/>
          <w:sz w:val="24"/>
          <w:szCs w:val="24"/>
        </w:rPr>
        <w:t>dated 20</w:t>
      </w:r>
      <w:r w:rsidRPr="00FF103A">
        <w:rPr>
          <w:rFonts w:ascii="Tahoma" w:hAnsi="Tahoma" w:cs="Tahoma"/>
          <w:sz w:val="24"/>
          <w:szCs w:val="24"/>
          <w:vertAlign w:val="superscript"/>
        </w:rPr>
        <w:t>th</w:t>
      </w:r>
      <w:r w:rsidRPr="00FF103A">
        <w:rPr>
          <w:rFonts w:ascii="Tahoma" w:hAnsi="Tahoma" w:cs="Tahoma"/>
          <w:sz w:val="24"/>
          <w:szCs w:val="24"/>
        </w:rPr>
        <w:t xml:space="preserve"> September 2010 directed to the Human Resources Administration Director </w:t>
      </w:r>
      <w:r w:rsidR="00E614CF" w:rsidRPr="00FF103A">
        <w:rPr>
          <w:rFonts w:ascii="Tahoma" w:hAnsi="Tahoma" w:cs="Tahoma"/>
          <w:sz w:val="24"/>
          <w:szCs w:val="24"/>
        </w:rPr>
        <w:t xml:space="preserve">shows that </w:t>
      </w:r>
    </w:p>
    <w:p w:rsidR="00E614CF" w:rsidRPr="00FF103A" w:rsidRDefault="00E614CF" w:rsidP="00E614CF">
      <w:pPr>
        <w:pStyle w:val="ListParagraph"/>
        <w:numPr>
          <w:ilvl w:val="0"/>
          <w:numId w:val="3"/>
        </w:numPr>
        <w:spacing w:after="0" w:line="360" w:lineRule="auto"/>
        <w:jc w:val="both"/>
        <w:rPr>
          <w:rFonts w:ascii="Tahoma" w:hAnsi="Tahoma" w:cs="Tahoma"/>
          <w:sz w:val="24"/>
          <w:szCs w:val="24"/>
        </w:rPr>
      </w:pPr>
      <w:r w:rsidRPr="00FF103A">
        <w:rPr>
          <w:rFonts w:ascii="Tahoma" w:hAnsi="Tahoma" w:cs="Tahoma"/>
          <w:sz w:val="24"/>
          <w:szCs w:val="24"/>
        </w:rPr>
        <w:t>the Respondent had not been appraised,</w:t>
      </w:r>
    </w:p>
    <w:p w:rsidR="00E614CF" w:rsidRPr="00FF103A" w:rsidRDefault="00E614CF" w:rsidP="00E614CF">
      <w:pPr>
        <w:pStyle w:val="ListParagraph"/>
        <w:numPr>
          <w:ilvl w:val="0"/>
          <w:numId w:val="3"/>
        </w:numPr>
        <w:spacing w:after="0" w:line="360" w:lineRule="auto"/>
        <w:jc w:val="both"/>
        <w:rPr>
          <w:rFonts w:ascii="Tahoma" w:hAnsi="Tahoma" w:cs="Tahoma"/>
          <w:sz w:val="24"/>
          <w:szCs w:val="24"/>
        </w:rPr>
      </w:pPr>
      <w:r w:rsidRPr="00FF103A">
        <w:rPr>
          <w:rFonts w:ascii="Tahoma" w:hAnsi="Tahoma" w:cs="Tahoma"/>
          <w:sz w:val="24"/>
          <w:szCs w:val="24"/>
        </w:rPr>
        <w:lastRenderedPageBreak/>
        <w:t>had not been given a copy of his contract, and</w:t>
      </w:r>
    </w:p>
    <w:p w:rsidR="00E614CF" w:rsidRPr="00FF103A" w:rsidRDefault="00691129" w:rsidP="00E614CF">
      <w:pPr>
        <w:pStyle w:val="ListParagraph"/>
        <w:numPr>
          <w:ilvl w:val="0"/>
          <w:numId w:val="3"/>
        </w:numPr>
        <w:spacing w:after="0" w:line="360" w:lineRule="auto"/>
        <w:jc w:val="both"/>
        <w:rPr>
          <w:rFonts w:ascii="Tahoma" w:hAnsi="Tahoma" w:cs="Tahoma"/>
          <w:sz w:val="24"/>
          <w:szCs w:val="24"/>
        </w:rPr>
      </w:pPr>
      <w:r w:rsidRPr="00FF103A">
        <w:rPr>
          <w:rFonts w:ascii="Tahoma" w:hAnsi="Tahoma" w:cs="Tahoma"/>
          <w:sz w:val="24"/>
          <w:szCs w:val="24"/>
        </w:rPr>
        <w:t xml:space="preserve">that </w:t>
      </w:r>
      <w:r w:rsidR="00E614CF" w:rsidRPr="00FF103A">
        <w:rPr>
          <w:rFonts w:ascii="Tahoma" w:hAnsi="Tahoma" w:cs="Tahoma"/>
          <w:sz w:val="24"/>
          <w:szCs w:val="24"/>
        </w:rPr>
        <w:t>t</w:t>
      </w:r>
      <w:r w:rsidRPr="00FF103A">
        <w:rPr>
          <w:rFonts w:ascii="Tahoma" w:hAnsi="Tahoma" w:cs="Tahoma"/>
          <w:sz w:val="24"/>
          <w:szCs w:val="24"/>
        </w:rPr>
        <w:t xml:space="preserve">he Chief Executive Officer was expressing dismay at how the </w:t>
      </w:r>
      <w:r w:rsidR="00E614CF" w:rsidRPr="00FF103A">
        <w:rPr>
          <w:rFonts w:ascii="Tahoma" w:hAnsi="Tahoma" w:cs="Tahoma"/>
          <w:sz w:val="24"/>
          <w:szCs w:val="24"/>
        </w:rPr>
        <w:t xml:space="preserve">Human Resources </w:t>
      </w:r>
      <w:r w:rsidRPr="00FF103A">
        <w:rPr>
          <w:rFonts w:ascii="Tahoma" w:hAnsi="Tahoma" w:cs="Tahoma"/>
          <w:sz w:val="24"/>
          <w:szCs w:val="24"/>
        </w:rPr>
        <w:t xml:space="preserve">Head handled the Respondent’s case. </w:t>
      </w:r>
    </w:p>
    <w:p w:rsidR="00E614CF" w:rsidRPr="00FF103A" w:rsidRDefault="00E614CF" w:rsidP="00E614CF">
      <w:pPr>
        <w:spacing w:after="0" w:line="360" w:lineRule="auto"/>
        <w:jc w:val="both"/>
        <w:rPr>
          <w:rFonts w:ascii="Tahoma" w:hAnsi="Tahoma" w:cs="Tahoma"/>
          <w:sz w:val="24"/>
          <w:szCs w:val="24"/>
        </w:rPr>
      </w:pPr>
    </w:p>
    <w:p w:rsidR="00DE6421" w:rsidRPr="00FF103A" w:rsidRDefault="00691129" w:rsidP="00E614CF">
      <w:pPr>
        <w:spacing w:after="0" w:line="360" w:lineRule="auto"/>
        <w:jc w:val="both"/>
        <w:rPr>
          <w:rFonts w:ascii="Tahoma" w:hAnsi="Tahoma" w:cs="Tahoma"/>
          <w:sz w:val="24"/>
          <w:szCs w:val="24"/>
        </w:rPr>
      </w:pPr>
      <w:r w:rsidRPr="00FF103A">
        <w:rPr>
          <w:rFonts w:ascii="Tahoma" w:hAnsi="Tahoma" w:cs="Tahoma"/>
          <w:sz w:val="24"/>
          <w:szCs w:val="24"/>
        </w:rPr>
        <w:t>In the result</w:t>
      </w:r>
      <w:r w:rsidR="00E614CF" w:rsidRPr="00FF103A">
        <w:rPr>
          <w:rFonts w:ascii="Tahoma" w:hAnsi="Tahoma" w:cs="Tahoma"/>
          <w:sz w:val="24"/>
          <w:szCs w:val="24"/>
        </w:rPr>
        <w:t>,</w:t>
      </w:r>
      <w:r w:rsidRPr="00FF103A">
        <w:rPr>
          <w:rFonts w:ascii="Tahoma" w:hAnsi="Tahoma" w:cs="Tahoma"/>
          <w:sz w:val="24"/>
          <w:szCs w:val="24"/>
        </w:rPr>
        <w:t xml:space="preserve"> the Court cannot fault the Arbitrat</w:t>
      </w:r>
      <w:r w:rsidR="00E614CF" w:rsidRPr="00FF103A">
        <w:rPr>
          <w:rFonts w:ascii="Tahoma" w:hAnsi="Tahoma" w:cs="Tahoma"/>
          <w:sz w:val="24"/>
          <w:szCs w:val="24"/>
        </w:rPr>
        <w:t>or</w:t>
      </w:r>
      <w:r w:rsidRPr="00FF103A">
        <w:rPr>
          <w:rFonts w:ascii="Tahoma" w:hAnsi="Tahoma" w:cs="Tahoma"/>
          <w:sz w:val="24"/>
          <w:szCs w:val="24"/>
        </w:rPr>
        <w:t xml:space="preserve"> for having found that</w:t>
      </w:r>
      <w:r w:rsidR="00356C25" w:rsidRPr="00FF103A">
        <w:rPr>
          <w:rFonts w:ascii="Tahoma" w:hAnsi="Tahoma" w:cs="Tahoma"/>
          <w:sz w:val="24"/>
          <w:szCs w:val="24"/>
        </w:rPr>
        <w:t>,</w:t>
      </w:r>
      <w:r w:rsidRPr="00FF103A">
        <w:rPr>
          <w:rFonts w:ascii="Tahoma" w:hAnsi="Tahoma" w:cs="Tahoma"/>
          <w:sz w:val="24"/>
          <w:szCs w:val="24"/>
        </w:rPr>
        <w:t xml:space="preserve"> after the Respondent acted beyond the time required by the Act </w:t>
      </w:r>
      <w:r w:rsidR="00E614CF" w:rsidRPr="00FF103A">
        <w:rPr>
          <w:rFonts w:ascii="Tahoma" w:hAnsi="Tahoma" w:cs="Tahoma"/>
          <w:sz w:val="24"/>
          <w:szCs w:val="24"/>
        </w:rPr>
        <w:t>on</w:t>
      </w:r>
      <w:r w:rsidRPr="00FF103A">
        <w:rPr>
          <w:rFonts w:ascii="Tahoma" w:hAnsi="Tahoma" w:cs="Tahoma"/>
          <w:sz w:val="24"/>
          <w:szCs w:val="24"/>
        </w:rPr>
        <w:t xml:space="preserve"> probation he was therefore deemed to have become permanent</w:t>
      </w:r>
      <w:r w:rsidR="00356C25" w:rsidRPr="00FF103A">
        <w:rPr>
          <w:rFonts w:ascii="Tahoma" w:hAnsi="Tahoma" w:cs="Tahoma"/>
          <w:sz w:val="24"/>
          <w:szCs w:val="24"/>
        </w:rPr>
        <w:t xml:space="preserve">. There </w:t>
      </w:r>
      <w:r w:rsidRPr="00FF103A">
        <w:rPr>
          <w:rFonts w:ascii="Tahoma" w:hAnsi="Tahoma" w:cs="Tahoma"/>
          <w:sz w:val="24"/>
          <w:szCs w:val="24"/>
        </w:rPr>
        <w:t xml:space="preserve">was </w:t>
      </w:r>
      <w:r w:rsidR="00E614CF" w:rsidRPr="00FF103A">
        <w:rPr>
          <w:rFonts w:ascii="Tahoma" w:hAnsi="Tahoma" w:cs="Tahoma"/>
          <w:sz w:val="24"/>
          <w:szCs w:val="24"/>
        </w:rPr>
        <w:t>n</w:t>
      </w:r>
      <w:r w:rsidRPr="00FF103A">
        <w:rPr>
          <w:rFonts w:ascii="Tahoma" w:hAnsi="Tahoma" w:cs="Tahoma"/>
          <w:sz w:val="24"/>
          <w:szCs w:val="24"/>
        </w:rPr>
        <w:t>o misdirection o</w:t>
      </w:r>
      <w:r w:rsidR="00E614CF" w:rsidRPr="00FF103A">
        <w:rPr>
          <w:rFonts w:ascii="Tahoma" w:hAnsi="Tahoma" w:cs="Tahoma"/>
          <w:sz w:val="24"/>
          <w:szCs w:val="24"/>
        </w:rPr>
        <w:t>n</w:t>
      </w:r>
      <w:r w:rsidRPr="00FF103A">
        <w:rPr>
          <w:rFonts w:ascii="Tahoma" w:hAnsi="Tahoma" w:cs="Tahoma"/>
          <w:sz w:val="24"/>
          <w:szCs w:val="24"/>
        </w:rPr>
        <w:t xml:space="preserve"> the Arbitrator in making such a finding. </w:t>
      </w:r>
    </w:p>
    <w:p w:rsidR="00C40773" w:rsidRPr="00FF103A" w:rsidRDefault="00DE6421" w:rsidP="00E614CF">
      <w:pPr>
        <w:spacing w:after="0" w:line="360" w:lineRule="auto"/>
        <w:jc w:val="both"/>
        <w:rPr>
          <w:rFonts w:ascii="Tahoma" w:hAnsi="Tahoma" w:cs="Tahoma"/>
          <w:sz w:val="24"/>
          <w:szCs w:val="24"/>
        </w:rPr>
      </w:pPr>
      <w:r w:rsidRPr="00FF103A">
        <w:rPr>
          <w:rFonts w:ascii="Tahoma" w:hAnsi="Tahoma" w:cs="Tahoma"/>
          <w:sz w:val="24"/>
          <w:szCs w:val="24"/>
        </w:rPr>
        <w:t xml:space="preserve">   </w:t>
      </w:r>
    </w:p>
    <w:p w:rsidR="000821A1" w:rsidRPr="00FF103A" w:rsidRDefault="00691129" w:rsidP="00C40773">
      <w:pPr>
        <w:spacing w:after="0" w:line="360" w:lineRule="auto"/>
        <w:ind w:firstLine="720"/>
        <w:jc w:val="both"/>
        <w:rPr>
          <w:rFonts w:ascii="Tahoma" w:hAnsi="Tahoma" w:cs="Tahoma"/>
          <w:sz w:val="24"/>
          <w:szCs w:val="24"/>
        </w:rPr>
      </w:pPr>
      <w:r w:rsidRPr="00FF103A">
        <w:rPr>
          <w:rFonts w:ascii="Tahoma" w:hAnsi="Tahoma" w:cs="Tahoma"/>
          <w:sz w:val="24"/>
          <w:szCs w:val="24"/>
        </w:rPr>
        <w:t xml:space="preserve">If the Appellant was not happy with the Respondent’s performance </w:t>
      </w:r>
      <w:r w:rsidR="00E614CF" w:rsidRPr="00FF103A">
        <w:rPr>
          <w:rFonts w:ascii="Tahoma" w:hAnsi="Tahoma" w:cs="Tahoma"/>
          <w:sz w:val="24"/>
          <w:szCs w:val="24"/>
        </w:rPr>
        <w:t xml:space="preserve">it should have taken action </w:t>
      </w:r>
      <w:r w:rsidRPr="00FF103A">
        <w:rPr>
          <w:rFonts w:ascii="Tahoma" w:hAnsi="Tahoma" w:cs="Tahoma"/>
          <w:sz w:val="24"/>
          <w:szCs w:val="24"/>
        </w:rPr>
        <w:t>against him whe</w:t>
      </w:r>
      <w:r w:rsidR="00E614CF" w:rsidRPr="00FF103A">
        <w:rPr>
          <w:rFonts w:ascii="Tahoma" w:hAnsi="Tahoma" w:cs="Tahoma"/>
          <w:sz w:val="24"/>
          <w:szCs w:val="24"/>
        </w:rPr>
        <w:t xml:space="preserve">n </w:t>
      </w:r>
      <w:r w:rsidRPr="00FF103A">
        <w:rPr>
          <w:rFonts w:ascii="Tahoma" w:hAnsi="Tahoma" w:cs="Tahoma"/>
          <w:sz w:val="24"/>
          <w:szCs w:val="24"/>
        </w:rPr>
        <w:t xml:space="preserve">the duty </w:t>
      </w:r>
      <w:r w:rsidR="000821A1" w:rsidRPr="00FF103A">
        <w:rPr>
          <w:rFonts w:ascii="Tahoma" w:hAnsi="Tahoma" w:cs="Tahoma"/>
          <w:sz w:val="24"/>
          <w:szCs w:val="24"/>
        </w:rPr>
        <w:t>to do so fell on it</w:t>
      </w:r>
      <w:r w:rsidRPr="00FF103A">
        <w:rPr>
          <w:rFonts w:ascii="Tahoma" w:hAnsi="Tahoma" w:cs="Tahoma"/>
          <w:sz w:val="24"/>
          <w:szCs w:val="24"/>
        </w:rPr>
        <w:t xml:space="preserve">. For </w:t>
      </w:r>
      <w:r w:rsidR="00E614CF" w:rsidRPr="00FF103A">
        <w:rPr>
          <w:rFonts w:ascii="Tahoma" w:hAnsi="Tahoma" w:cs="Tahoma"/>
          <w:sz w:val="24"/>
          <w:szCs w:val="24"/>
        </w:rPr>
        <w:t>i</w:t>
      </w:r>
      <w:r w:rsidRPr="00FF103A">
        <w:rPr>
          <w:rFonts w:ascii="Tahoma" w:hAnsi="Tahoma" w:cs="Tahoma"/>
          <w:sz w:val="24"/>
          <w:szCs w:val="24"/>
        </w:rPr>
        <w:t>t to retain the</w:t>
      </w:r>
      <w:r w:rsidR="001B61A1" w:rsidRPr="00FF103A">
        <w:rPr>
          <w:rFonts w:ascii="Tahoma" w:hAnsi="Tahoma" w:cs="Tahoma"/>
          <w:sz w:val="24"/>
          <w:szCs w:val="24"/>
        </w:rPr>
        <w:t xml:space="preserve"> Respondent</w:t>
      </w:r>
      <w:r w:rsidR="00E614CF" w:rsidRPr="00FF103A">
        <w:rPr>
          <w:rFonts w:ascii="Tahoma" w:hAnsi="Tahoma" w:cs="Tahoma"/>
          <w:sz w:val="24"/>
          <w:szCs w:val="24"/>
        </w:rPr>
        <w:t xml:space="preserve"> and</w:t>
      </w:r>
      <w:r w:rsidR="001B61A1" w:rsidRPr="00FF103A">
        <w:rPr>
          <w:rFonts w:ascii="Tahoma" w:hAnsi="Tahoma" w:cs="Tahoma"/>
          <w:sz w:val="24"/>
          <w:szCs w:val="24"/>
        </w:rPr>
        <w:t xml:space="preserve"> only tell him that his job was gone </w:t>
      </w:r>
      <w:r w:rsidR="00E614CF" w:rsidRPr="00FF103A">
        <w:rPr>
          <w:rFonts w:ascii="Tahoma" w:hAnsi="Tahoma" w:cs="Tahoma"/>
          <w:sz w:val="24"/>
          <w:szCs w:val="24"/>
        </w:rPr>
        <w:t>f</w:t>
      </w:r>
      <w:r w:rsidR="001B61A1" w:rsidRPr="00FF103A">
        <w:rPr>
          <w:rFonts w:ascii="Tahoma" w:hAnsi="Tahoma" w:cs="Tahoma"/>
          <w:sz w:val="24"/>
          <w:szCs w:val="24"/>
        </w:rPr>
        <w:t>or ill</w:t>
      </w:r>
      <w:r w:rsidR="00E614CF" w:rsidRPr="00FF103A">
        <w:rPr>
          <w:rFonts w:ascii="Tahoma" w:hAnsi="Tahoma" w:cs="Tahoma"/>
          <w:sz w:val="24"/>
          <w:szCs w:val="24"/>
        </w:rPr>
        <w:t>-</w:t>
      </w:r>
      <w:r w:rsidR="001B61A1" w:rsidRPr="00FF103A">
        <w:rPr>
          <w:rFonts w:ascii="Tahoma" w:hAnsi="Tahoma" w:cs="Tahoma"/>
          <w:sz w:val="24"/>
          <w:szCs w:val="24"/>
        </w:rPr>
        <w:t>performance which he had not been properly appraised for</w:t>
      </w:r>
      <w:r w:rsidR="00E614CF" w:rsidRPr="00FF103A">
        <w:rPr>
          <w:rFonts w:ascii="Tahoma" w:hAnsi="Tahoma" w:cs="Tahoma"/>
          <w:sz w:val="24"/>
          <w:szCs w:val="24"/>
        </w:rPr>
        <w:t xml:space="preserve"> was in </w:t>
      </w:r>
      <w:r w:rsidR="000821A1" w:rsidRPr="00FF103A">
        <w:rPr>
          <w:rFonts w:ascii="Tahoma" w:hAnsi="Tahoma" w:cs="Tahoma"/>
          <w:sz w:val="24"/>
          <w:szCs w:val="24"/>
        </w:rPr>
        <w:t xml:space="preserve">the Court’s view </w:t>
      </w:r>
      <w:r w:rsidR="001B61A1" w:rsidRPr="00FF103A">
        <w:rPr>
          <w:rFonts w:ascii="Tahoma" w:hAnsi="Tahoma" w:cs="Tahoma"/>
          <w:sz w:val="24"/>
          <w:szCs w:val="24"/>
        </w:rPr>
        <w:t>irregular in the c</w:t>
      </w:r>
      <w:r w:rsidR="000821A1" w:rsidRPr="00FF103A">
        <w:rPr>
          <w:rFonts w:ascii="Tahoma" w:hAnsi="Tahoma" w:cs="Tahoma"/>
          <w:sz w:val="24"/>
          <w:szCs w:val="24"/>
        </w:rPr>
        <w:t>ircumstances</w:t>
      </w:r>
      <w:r w:rsidR="00E614CF" w:rsidRPr="00FF103A">
        <w:rPr>
          <w:rFonts w:ascii="Tahoma" w:hAnsi="Tahoma" w:cs="Tahoma"/>
          <w:sz w:val="24"/>
          <w:szCs w:val="24"/>
        </w:rPr>
        <w:t>.</w:t>
      </w:r>
      <w:r w:rsidRPr="00FF103A">
        <w:rPr>
          <w:rFonts w:ascii="Tahoma" w:hAnsi="Tahoma" w:cs="Tahoma"/>
          <w:sz w:val="24"/>
          <w:szCs w:val="24"/>
        </w:rPr>
        <w:t xml:space="preserve"> </w:t>
      </w:r>
    </w:p>
    <w:p w:rsidR="00C40773" w:rsidRPr="00FF103A" w:rsidRDefault="000821A1" w:rsidP="00E614CF">
      <w:pPr>
        <w:spacing w:after="0" w:line="360" w:lineRule="auto"/>
        <w:jc w:val="both"/>
        <w:rPr>
          <w:rFonts w:ascii="Tahoma" w:hAnsi="Tahoma" w:cs="Tahoma"/>
          <w:sz w:val="24"/>
          <w:szCs w:val="24"/>
        </w:rPr>
      </w:pPr>
      <w:r w:rsidRPr="00FF103A">
        <w:rPr>
          <w:rFonts w:ascii="Tahoma" w:hAnsi="Tahoma" w:cs="Tahoma"/>
          <w:sz w:val="24"/>
          <w:szCs w:val="24"/>
        </w:rPr>
        <w:t xml:space="preserve">     </w:t>
      </w:r>
    </w:p>
    <w:p w:rsidR="008C3F83" w:rsidRPr="00C40773" w:rsidRDefault="000821A1" w:rsidP="00C40773">
      <w:pPr>
        <w:spacing w:after="0" w:line="360" w:lineRule="auto"/>
        <w:ind w:firstLine="720"/>
        <w:jc w:val="both"/>
        <w:rPr>
          <w:rFonts w:ascii="Times New Roman" w:hAnsi="Times New Roman"/>
        </w:rPr>
      </w:pPr>
      <w:r w:rsidRPr="00FF103A">
        <w:rPr>
          <w:rFonts w:ascii="Tahoma" w:hAnsi="Tahoma" w:cs="Tahoma"/>
          <w:sz w:val="24"/>
          <w:szCs w:val="24"/>
        </w:rPr>
        <w:t xml:space="preserve">Appellant argued that </w:t>
      </w:r>
      <w:r w:rsidR="001B61A1" w:rsidRPr="00FF103A">
        <w:rPr>
          <w:rFonts w:ascii="Tahoma" w:hAnsi="Tahoma" w:cs="Tahoma"/>
          <w:sz w:val="24"/>
          <w:szCs w:val="24"/>
        </w:rPr>
        <w:t>Respondent s</w:t>
      </w:r>
      <w:r w:rsidR="00E614CF" w:rsidRPr="00FF103A">
        <w:rPr>
          <w:rFonts w:ascii="Tahoma" w:hAnsi="Tahoma" w:cs="Tahoma"/>
          <w:sz w:val="24"/>
          <w:szCs w:val="24"/>
        </w:rPr>
        <w:t>igned</w:t>
      </w:r>
      <w:r w:rsidR="001B61A1" w:rsidRPr="00FF103A">
        <w:rPr>
          <w:rFonts w:ascii="Tahoma" w:hAnsi="Tahoma" w:cs="Tahoma"/>
          <w:sz w:val="24"/>
          <w:szCs w:val="24"/>
        </w:rPr>
        <w:t xml:space="preserve"> a contract which stipulated a period of 6 months probation contrary to what the law provides</w:t>
      </w:r>
      <w:r w:rsidR="008C3F83" w:rsidRPr="00FF103A">
        <w:rPr>
          <w:rFonts w:ascii="Tahoma" w:hAnsi="Tahoma" w:cs="Tahoma"/>
          <w:sz w:val="24"/>
          <w:szCs w:val="24"/>
        </w:rPr>
        <w:t xml:space="preserve"> for in Section 12(5</w:t>
      </w:r>
      <w:r w:rsidR="001B61A1" w:rsidRPr="00FF103A">
        <w:rPr>
          <w:rFonts w:ascii="Tahoma" w:hAnsi="Tahoma" w:cs="Tahoma"/>
          <w:sz w:val="24"/>
          <w:szCs w:val="24"/>
        </w:rPr>
        <w:t>(b)</w:t>
      </w:r>
      <w:r w:rsidR="00C40773" w:rsidRPr="00FF103A">
        <w:rPr>
          <w:rFonts w:ascii="Tahoma" w:hAnsi="Tahoma" w:cs="Tahoma"/>
          <w:sz w:val="24"/>
          <w:szCs w:val="24"/>
        </w:rPr>
        <w:t xml:space="preserve"> which states</w:t>
      </w:r>
      <w:r w:rsidR="008C3F83">
        <w:rPr>
          <w:rFonts w:ascii="Courier New" w:hAnsi="Courier New" w:cs="Courier New"/>
          <w:sz w:val="28"/>
          <w:szCs w:val="28"/>
        </w:rPr>
        <w:t xml:space="preserve"> </w:t>
      </w:r>
      <w:r w:rsidR="00C40773" w:rsidRPr="00C40773">
        <w:rPr>
          <w:rFonts w:ascii="Times New Roman" w:hAnsi="Times New Roman"/>
        </w:rPr>
        <w:t>“</w:t>
      </w:r>
      <w:r w:rsidR="008C3F83" w:rsidRPr="00C40773">
        <w:rPr>
          <w:rFonts w:ascii="Times New Roman" w:hAnsi="Times New Roman"/>
          <w:i/>
        </w:rPr>
        <w:t>A contract of employment  may provide in writing for a single non-renewable probationary period of not more than</w:t>
      </w:r>
    </w:p>
    <w:p w:rsidR="008C3F83" w:rsidRDefault="008C3F83" w:rsidP="00E614CF">
      <w:pPr>
        <w:spacing w:after="0" w:line="360" w:lineRule="auto"/>
        <w:jc w:val="both"/>
        <w:rPr>
          <w:rFonts w:ascii="Courier New" w:hAnsi="Courier New" w:cs="Courier New"/>
          <w:sz w:val="28"/>
          <w:szCs w:val="28"/>
        </w:rPr>
      </w:pPr>
      <w:r w:rsidRPr="00C40773">
        <w:rPr>
          <w:rFonts w:ascii="Times New Roman" w:hAnsi="Times New Roman"/>
          <w:i/>
        </w:rPr>
        <w:t xml:space="preserve"> (b) three months in any other case”</w:t>
      </w:r>
      <w:r w:rsidR="001B61A1" w:rsidRPr="00E614CF">
        <w:rPr>
          <w:rFonts w:ascii="Courier New" w:hAnsi="Courier New" w:cs="Courier New"/>
          <w:sz w:val="28"/>
          <w:szCs w:val="28"/>
        </w:rPr>
        <w:t xml:space="preserve">. </w:t>
      </w:r>
    </w:p>
    <w:p w:rsidR="00C40773" w:rsidRDefault="00C40773" w:rsidP="00E614CF">
      <w:pPr>
        <w:spacing w:after="0" w:line="360" w:lineRule="auto"/>
        <w:jc w:val="both"/>
        <w:rPr>
          <w:rFonts w:ascii="Courier New" w:hAnsi="Courier New" w:cs="Courier New"/>
          <w:sz w:val="28"/>
          <w:szCs w:val="28"/>
        </w:rPr>
      </w:pPr>
    </w:p>
    <w:p w:rsidR="008C3F83" w:rsidRPr="00FF103A" w:rsidRDefault="008C3F83" w:rsidP="00C40773">
      <w:pPr>
        <w:spacing w:after="0" w:line="360" w:lineRule="auto"/>
        <w:ind w:firstLine="720"/>
        <w:jc w:val="both"/>
        <w:rPr>
          <w:rFonts w:ascii="Tahoma" w:hAnsi="Tahoma" w:cs="Tahoma"/>
          <w:sz w:val="24"/>
          <w:szCs w:val="24"/>
        </w:rPr>
      </w:pPr>
      <w:r w:rsidRPr="00FF103A">
        <w:rPr>
          <w:rFonts w:ascii="Tahoma" w:hAnsi="Tahoma" w:cs="Tahoma"/>
          <w:sz w:val="24"/>
          <w:szCs w:val="24"/>
        </w:rPr>
        <w:t xml:space="preserve">This means </w:t>
      </w:r>
      <w:r w:rsidR="001B61A1" w:rsidRPr="00FF103A">
        <w:rPr>
          <w:rFonts w:ascii="Tahoma" w:hAnsi="Tahoma" w:cs="Tahoma"/>
          <w:sz w:val="24"/>
          <w:szCs w:val="24"/>
        </w:rPr>
        <w:t xml:space="preserve">that the </w:t>
      </w:r>
      <w:r w:rsidRPr="00FF103A">
        <w:rPr>
          <w:rFonts w:ascii="Tahoma" w:hAnsi="Tahoma" w:cs="Tahoma"/>
          <w:sz w:val="24"/>
          <w:szCs w:val="24"/>
        </w:rPr>
        <w:t>“</w:t>
      </w:r>
      <w:r w:rsidR="00E614CF" w:rsidRPr="00FF103A">
        <w:rPr>
          <w:rFonts w:ascii="Tahoma" w:hAnsi="Tahoma" w:cs="Tahoma"/>
          <w:i/>
          <w:sz w:val="24"/>
          <w:szCs w:val="24"/>
        </w:rPr>
        <w:t>signer beware maxim</w:t>
      </w:r>
      <w:r w:rsidRPr="00FF103A">
        <w:rPr>
          <w:rFonts w:ascii="Tahoma" w:hAnsi="Tahoma" w:cs="Tahoma"/>
          <w:i/>
          <w:sz w:val="24"/>
          <w:szCs w:val="24"/>
        </w:rPr>
        <w:t>”</w:t>
      </w:r>
      <w:r w:rsidR="00E614CF" w:rsidRPr="00FF103A">
        <w:rPr>
          <w:rFonts w:ascii="Tahoma" w:hAnsi="Tahoma" w:cs="Tahoma"/>
          <w:sz w:val="24"/>
          <w:szCs w:val="24"/>
        </w:rPr>
        <w:t xml:space="preserve"> a</w:t>
      </w:r>
      <w:r w:rsidR="001B61A1" w:rsidRPr="00FF103A">
        <w:rPr>
          <w:rFonts w:ascii="Tahoma" w:hAnsi="Tahoma" w:cs="Tahoma"/>
          <w:sz w:val="24"/>
          <w:szCs w:val="24"/>
        </w:rPr>
        <w:t>pplied to him.  It went</w:t>
      </w:r>
      <w:r w:rsidRPr="00FF103A">
        <w:rPr>
          <w:rFonts w:ascii="Tahoma" w:hAnsi="Tahoma" w:cs="Tahoma"/>
          <w:sz w:val="24"/>
          <w:szCs w:val="24"/>
        </w:rPr>
        <w:t xml:space="preserve"> on </w:t>
      </w:r>
      <w:r w:rsidR="001B61A1" w:rsidRPr="00FF103A">
        <w:rPr>
          <w:rFonts w:ascii="Tahoma" w:hAnsi="Tahoma" w:cs="Tahoma"/>
          <w:sz w:val="24"/>
          <w:szCs w:val="24"/>
        </w:rPr>
        <w:t xml:space="preserve">to quote the case of </w:t>
      </w:r>
      <w:r w:rsidR="000821A1" w:rsidRPr="00FF103A">
        <w:rPr>
          <w:rFonts w:ascii="Tahoma" w:hAnsi="Tahoma" w:cs="Tahoma"/>
          <w:b/>
          <w:sz w:val="24"/>
          <w:szCs w:val="24"/>
          <w:u w:val="single"/>
        </w:rPr>
        <w:t>Muchabaiwa vs</w:t>
      </w:r>
      <w:r w:rsidR="001B61A1" w:rsidRPr="00FF103A">
        <w:rPr>
          <w:rFonts w:ascii="Tahoma" w:hAnsi="Tahoma" w:cs="Tahoma"/>
          <w:b/>
          <w:sz w:val="24"/>
          <w:szCs w:val="24"/>
          <w:u w:val="single"/>
        </w:rPr>
        <w:t>. Grab Enterprises 1996(2) ZLR 691</w:t>
      </w:r>
      <w:r w:rsidR="001B61A1" w:rsidRPr="00FF103A">
        <w:rPr>
          <w:rFonts w:ascii="Tahoma" w:hAnsi="Tahoma" w:cs="Tahoma"/>
          <w:sz w:val="24"/>
          <w:szCs w:val="24"/>
        </w:rPr>
        <w:t xml:space="preserve"> PER </w:t>
      </w:r>
      <w:proofErr w:type="spellStart"/>
      <w:r w:rsidR="001B61A1" w:rsidRPr="00FF103A">
        <w:rPr>
          <w:rFonts w:ascii="Tahoma" w:hAnsi="Tahoma" w:cs="Tahoma"/>
          <w:sz w:val="24"/>
          <w:szCs w:val="24"/>
        </w:rPr>
        <w:t>Korsah</w:t>
      </w:r>
      <w:proofErr w:type="spellEnd"/>
      <w:r w:rsidR="001B61A1" w:rsidRPr="00FF103A">
        <w:rPr>
          <w:rFonts w:ascii="Tahoma" w:hAnsi="Tahoma" w:cs="Tahoma"/>
          <w:sz w:val="24"/>
          <w:szCs w:val="24"/>
        </w:rPr>
        <w:t xml:space="preserve"> J</w:t>
      </w:r>
      <w:r w:rsidR="00E614CF" w:rsidRPr="00FF103A">
        <w:rPr>
          <w:rFonts w:ascii="Tahoma" w:hAnsi="Tahoma" w:cs="Tahoma"/>
          <w:sz w:val="24"/>
          <w:szCs w:val="24"/>
        </w:rPr>
        <w:t>.</w:t>
      </w:r>
      <w:r w:rsidRPr="00FF103A">
        <w:rPr>
          <w:rFonts w:ascii="Tahoma" w:hAnsi="Tahoma" w:cs="Tahoma"/>
          <w:sz w:val="24"/>
          <w:szCs w:val="24"/>
        </w:rPr>
        <w:t xml:space="preserve"> to illustrate its point.</w:t>
      </w:r>
    </w:p>
    <w:p w:rsidR="00C40773" w:rsidRPr="00FF103A" w:rsidRDefault="008C3F83" w:rsidP="00E614CF">
      <w:pPr>
        <w:spacing w:after="0" w:line="360" w:lineRule="auto"/>
        <w:jc w:val="both"/>
        <w:rPr>
          <w:rFonts w:ascii="Tahoma" w:hAnsi="Tahoma" w:cs="Tahoma"/>
          <w:sz w:val="24"/>
          <w:szCs w:val="24"/>
        </w:rPr>
      </w:pPr>
      <w:r w:rsidRPr="00FF103A">
        <w:rPr>
          <w:rFonts w:ascii="Tahoma" w:hAnsi="Tahoma" w:cs="Tahoma"/>
          <w:sz w:val="24"/>
          <w:szCs w:val="24"/>
        </w:rPr>
        <w:t xml:space="preserve"> </w:t>
      </w:r>
      <w:r w:rsidR="001B61A1" w:rsidRPr="00FF103A">
        <w:rPr>
          <w:rFonts w:ascii="Tahoma" w:hAnsi="Tahoma" w:cs="Tahoma"/>
          <w:sz w:val="24"/>
          <w:szCs w:val="24"/>
        </w:rPr>
        <w:t xml:space="preserve"> </w:t>
      </w:r>
    </w:p>
    <w:p w:rsidR="00D97E81" w:rsidRDefault="00E614CF" w:rsidP="00C40773">
      <w:pPr>
        <w:spacing w:after="0" w:line="360" w:lineRule="auto"/>
        <w:ind w:firstLine="720"/>
        <w:jc w:val="both"/>
        <w:rPr>
          <w:rFonts w:ascii="Courier New" w:hAnsi="Courier New" w:cs="Courier New"/>
          <w:sz w:val="28"/>
          <w:szCs w:val="28"/>
        </w:rPr>
      </w:pPr>
      <w:r w:rsidRPr="00FF103A">
        <w:rPr>
          <w:rFonts w:ascii="Tahoma" w:hAnsi="Tahoma" w:cs="Tahoma"/>
          <w:sz w:val="24"/>
          <w:szCs w:val="24"/>
        </w:rPr>
        <w:t>I</w:t>
      </w:r>
      <w:r w:rsidR="001B61A1" w:rsidRPr="00FF103A">
        <w:rPr>
          <w:rFonts w:ascii="Tahoma" w:hAnsi="Tahoma" w:cs="Tahoma"/>
          <w:sz w:val="24"/>
          <w:szCs w:val="24"/>
        </w:rPr>
        <w:t>t is</w:t>
      </w:r>
      <w:r w:rsidR="008C3F83" w:rsidRPr="00FF103A">
        <w:rPr>
          <w:rFonts w:ascii="Tahoma" w:hAnsi="Tahoma" w:cs="Tahoma"/>
          <w:sz w:val="24"/>
          <w:szCs w:val="24"/>
        </w:rPr>
        <w:t xml:space="preserve"> however worth noting </w:t>
      </w:r>
      <w:r w:rsidR="001B61A1" w:rsidRPr="00FF103A">
        <w:rPr>
          <w:rFonts w:ascii="Tahoma" w:hAnsi="Tahoma" w:cs="Tahoma"/>
          <w:sz w:val="24"/>
          <w:szCs w:val="24"/>
        </w:rPr>
        <w:t xml:space="preserve">that the law is clear that even if someone agrees to an illegal action his signature shall not validate that illegality </w:t>
      </w:r>
      <w:r w:rsidRPr="00FF103A">
        <w:rPr>
          <w:rFonts w:ascii="Tahoma" w:hAnsi="Tahoma" w:cs="Tahoma"/>
          <w:sz w:val="24"/>
          <w:szCs w:val="24"/>
        </w:rPr>
        <w:t xml:space="preserve">neither </w:t>
      </w:r>
      <w:r w:rsidR="001B61A1" w:rsidRPr="00FF103A">
        <w:rPr>
          <w:rFonts w:ascii="Tahoma" w:hAnsi="Tahoma" w:cs="Tahoma"/>
          <w:sz w:val="24"/>
          <w:szCs w:val="24"/>
        </w:rPr>
        <w:t xml:space="preserve">shall anyone benefit from that illegality (see case of </w:t>
      </w:r>
      <w:proofErr w:type="spellStart"/>
      <w:r w:rsidR="00D97E81" w:rsidRPr="00FF103A">
        <w:rPr>
          <w:rFonts w:ascii="Tahoma" w:hAnsi="Tahoma" w:cs="Tahoma"/>
          <w:b/>
          <w:sz w:val="24"/>
          <w:szCs w:val="24"/>
          <w:u w:val="single"/>
        </w:rPr>
        <w:t>Siphathisiwe</w:t>
      </w:r>
      <w:proofErr w:type="spellEnd"/>
      <w:r w:rsidR="00D97E81" w:rsidRPr="00FF103A">
        <w:rPr>
          <w:rFonts w:ascii="Tahoma" w:hAnsi="Tahoma" w:cs="Tahoma"/>
          <w:b/>
          <w:sz w:val="24"/>
          <w:szCs w:val="24"/>
          <w:u w:val="single"/>
        </w:rPr>
        <w:t xml:space="preserve"> </w:t>
      </w:r>
      <w:proofErr w:type="spellStart"/>
      <w:r w:rsidR="00D97E81" w:rsidRPr="00FF103A">
        <w:rPr>
          <w:rFonts w:ascii="Tahoma" w:hAnsi="Tahoma" w:cs="Tahoma"/>
          <w:b/>
          <w:sz w:val="24"/>
          <w:szCs w:val="24"/>
          <w:u w:val="single"/>
        </w:rPr>
        <w:t>M</w:t>
      </w:r>
      <w:r w:rsidR="008C3F83" w:rsidRPr="00FF103A">
        <w:rPr>
          <w:rFonts w:ascii="Tahoma" w:hAnsi="Tahoma" w:cs="Tahoma"/>
          <w:b/>
          <w:sz w:val="24"/>
          <w:szCs w:val="24"/>
          <w:u w:val="single"/>
        </w:rPr>
        <w:t>oyo</w:t>
      </w:r>
      <w:proofErr w:type="spellEnd"/>
      <w:r w:rsidR="008C3F83" w:rsidRPr="00FF103A">
        <w:rPr>
          <w:rFonts w:ascii="Tahoma" w:hAnsi="Tahoma" w:cs="Tahoma"/>
          <w:b/>
          <w:sz w:val="24"/>
          <w:szCs w:val="24"/>
          <w:u w:val="single"/>
        </w:rPr>
        <w:t xml:space="preserve"> </w:t>
      </w:r>
      <w:proofErr w:type="spellStart"/>
      <w:r w:rsidR="008C3F83" w:rsidRPr="00FF103A">
        <w:rPr>
          <w:rFonts w:ascii="Tahoma" w:hAnsi="Tahoma" w:cs="Tahoma"/>
          <w:b/>
          <w:sz w:val="24"/>
          <w:szCs w:val="24"/>
          <w:u w:val="single"/>
        </w:rPr>
        <w:t>vs</w:t>
      </w:r>
      <w:proofErr w:type="spellEnd"/>
      <w:r w:rsidR="008C3F83" w:rsidRPr="00FF103A">
        <w:rPr>
          <w:rFonts w:ascii="Tahoma" w:hAnsi="Tahoma" w:cs="Tahoma"/>
          <w:b/>
          <w:sz w:val="24"/>
          <w:szCs w:val="24"/>
          <w:u w:val="single"/>
        </w:rPr>
        <w:t xml:space="preserve"> Abraham</w:t>
      </w:r>
      <w:r w:rsidR="00D97E81" w:rsidRPr="00FF103A">
        <w:rPr>
          <w:rFonts w:ascii="Tahoma" w:hAnsi="Tahoma" w:cs="Tahoma"/>
          <w:b/>
          <w:sz w:val="24"/>
          <w:szCs w:val="24"/>
          <w:u w:val="single"/>
        </w:rPr>
        <w:t xml:space="preserve"> K </w:t>
      </w:r>
      <w:proofErr w:type="spellStart"/>
      <w:r w:rsidR="00D97E81" w:rsidRPr="00FF103A">
        <w:rPr>
          <w:rFonts w:ascii="Tahoma" w:hAnsi="Tahoma" w:cs="Tahoma"/>
          <w:b/>
          <w:sz w:val="24"/>
          <w:szCs w:val="24"/>
          <w:u w:val="single"/>
        </w:rPr>
        <w:t>Ndhlovu</w:t>
      </w:r>
      <w:proofErr w:type="spellEnd"/>
      <w:r w:rsidR="00D97E81" w:rsidRPr="00FF103A">
        <w:rPr>
          <w:rFonts w:ascii="Tahoma" w:hAnsi="Tahoma" w:cs="Tahoma"/>
          <w:b/>
          <w:sz w:val="24"/>
          <w:szCs w:val="24"/>
          <w:u w:val="single"/>
        </w:rPr>
        <w:t xml:space="preserve"> and C</w:t>
      </w:r>
      <w:r w:rsidR="008C3F83" w:rsidRPr="00FF103A">
        <w:rPr>
          <w:rFonts w:ascii="Tahoma" w:hAnsi="Tahoma" w:cs="Tahoma"/>
          <w:b/>
          <w:sz w:val="24"/>
          <w:szCs w:val="24"/>
          <w:u w:val="single"/>
        </w:rPr>
        <w:t>ity of Bulawayo</w:t>
      </w:r>
      <w:r w:rsidR="00D97E81" w:rsidRPr="00FF103A">
        <w:rPr>
          <w:rFonts w:ascii="Tahoma" w:hAnsi="Tahoma" w:cs="Tahoma"/>
          <w:sz w:val="24"/>
          <w:szCs w:val="24"/>
        </w:rPr>
        <w:t xml:space="preserve"> HB</w:t>
      </w:r>
      <w:r w:rsidR="008C3F83" w:rsidRPr="00FF103A">
        <w:rPr>
          <w:rFonts w:ascii="Tahoma" w:hAnsi="Tahoma" w:cs="Tahoma"/>
          <w:sz w:val="24"/>
          <w:szCs w:val="24"/>
        </w:rPr>
        <w:t>96/</w:t>
      </w:r>
      <w:r w:rsidR="00D97E81" w:rsidRPr="00FF103A">
        <w:rPr>
          <w:rFonts w:ascii="Tahoma" w:hAnsi="Tahoma" w:cs="Tahoma"/>
          <w:sz w:val="24"/>
          <w:szCs w:val="24"/>
        </w:rPr>
        <w:t xml:space="preserve">08 where </w:t>
      </w:r>
      <w:proofErr w:type="spellStart"/>
      <w:r w:rsidR="00D97E81" w:rsidRPr="00FF103A">
        <w:rPr>
          <w:rFonts w:ascii="Tahoma" w:hAnsi="Tahoma" w:cs="Tahoma"/>
          <w:sz w:val="24"/>
          <w:szCs w:val="24"/>
        </w:rPr>
        <w:t>C</w:t>
      </w:r>
      <w:r w:rsidR="008C3F83" w:rsidRPr="00FF103A">
        <w:rPr>
          <w:rFonts w:ascii="Tahoma" w:hAnsi="Tahoma" w:cs="Tahoma"/>
          <w:sz w:val="24"/>
          <w:szCs w:val="24"/>
        </w:rPr>
        <w:t>heda</w:t>
      </w:r>
      <w:proofErr w:type="spellEnd"/>
      <w:r w:rsidR="008C3F83" w:rsidRPr="00FF103A">
        <w:rPr>
          <w:rFonts w:ascii="Tahoma" w:hAnsi="Tahoma" w:cs="Tahoma"/>
          <w:sz w:val="24"/>
          <w:szCs w:val="24"/>
        </w:rPr>
        <w:t xml:space="preserve"> </w:t>
      </w:r>
      <w:r w:rsidR="00D97E81" w:rsidRPr="00FF103A">
        <w:rPr>
          <w:rFonts w:ascii="Tahoma" w:hAnsi="Tahoma" w:cs="Tahoma"/>
          <w:sz w:val="24"/>
          <w:szCs w:val="24"/>
        </w:rPr>
        <w:t>J</w:t>
      </w:r>
      <w:r w:rsidR="008C3F83" w:rsidRPr="00FF103A">
        <w:rPr>
          <w:rFonts w:ascii="Tahoma" w:hAnsi="Tahoma" w:cs="Tahoma"/>
          <w:sz w:val="24"/>
          <w:szCs w:val="24"/>
        </w:rPr>
        <w:t xml:space="preserve"> had this to say </w:t>
      </w:r>
      <w:r w:rsidR="00D97E81" w:rsidRPr="00FF103A">
        <w:rPr>
          <w:rFonts w:ascii="Tahoma" w:hAnsi="Tahoma" w:cs="Tahoma"/>
          <w:sz w:val="24"/>
          <w:szCs w:val="24"/>
        </w:rPr>
        <w:t>about</w:t>
      </w:r>
      <w:r w:rsidR="008C3F83" w:rsidRPr="00FF103A">
        <w:rPr>
          <w:rFonts w:ascii="Tahoma" w:hAnsi="Tahoma" w:cs="Tahoma"/>
          <w:sz w:val="24"/>
          <w:szCs w:val="24"/>
        </w:rPr>
        <w:t xml:space="preserve"> illegal contracts </w:t>
      </w:r>
      <w:r w:rsidR="008C3F83" w:rsidRPr="00C40773">
        <w:rPr>
          <w:rFonts w:ascii="Times New Roman" w:hAnsi="Times New Roman"/>
        </w:rPr>
        <w:t>“</w:t>
      </w:r>
      <w:r w:rsidR="00D97E81" w:rsidRPr="00C40773">
        <w:rPr>
          <w:rFonts w:ascii="Times New Roman" w:hAnsi="Times New Roman"/>
          <w:i/>
        </w:rPr>
        <w:t>I</w:t>
      </w:r>
      <w:r w:rsidR="008C3F83" w:rsidRPr="00C40773">
        <w:rPr>
          <w:rFonts w:ascii="Times New Roman" w:hAnsi="Times New Roman"/>
          <w:i/>
        </w:rPr>
        <w:t>t is now trite</w:t>
      </w:r>
      <w:r w:rsidR="00F458EC" w:rsidRPr="00C40773">
        <w:rPr>
          <w:rFonts w:ascii="Times New Roman" w:hAnsi="Times New Roman"/>
          <w:i/>
        </w:rPr>
        <w:t xml:space="preserve"> law that </w:t>
      </w:r>
      <w:r w:rsidR="008C3F83" w:rsidRPr="00C40773">
        <w:rPr>
          <w:rFonts w:ascii="Times New Roman" w:hAnsi="Times New Roman"/>
          <w:i/>
        </w:rPr>
        <w:t xml:space="preserve">the </w:t>
      </w:r>
      <w:r w:rsidR="00F458EC" w:rsidRPr="00C40773">
        <w:rPr>
          <w:rFonts w:ascii="Times New Roman" w:hAnsi="Times New Roman"/>
          <w:i/>
        </w:rPr>
        <w:t xml:space="preserve">court will deny its assistance </w:t>
      </w:r>
      <w:r w:rsidR="008C3F83" w:rsidRPr="00C40773">
        <w:rPr>
          <w:rFonts w:ascii="Times New Roman" w:hAnsi="Times New Roman"/>
          <w:i/>
        </w:rPr>
        <w:t xml:space="preserve">to </w:t>
      </w:r>
      <w:r w:rsidR="00F458EC" w:rsidRPr="00C40773">
        <w:rPr>
          <w:rFonts w:ascii="Times New Roman" w:hAnsi="Times New Roman"/>
          <w:i/>
        </w:rPr>
        <w:t xml:space="preserve">a party to a contract which is </w:t>
      </w:r>
      <w:r w:rsidR="008C3F83" w:rsidRPr="00C40773">
        <w:rPr>
          <w:rFonts w:ascii="Times New Roman" w:hAnsi="Times New Roman"/>
          <w:i/>
        </w:rPr>
        <w:t>clearly illegal</w:t>
      </w:r>
      <w:r w:rsidR="00C40773" w:rsidRPr="00C40773">
        <w:rPr>
          <w:rFonts w:ascii="Times New Roman" w:hAnsi="Times New Roman"/>
          <w:i/>
        </w:rPr>
        <w:t>”</w:t>
      </w:r>
      <w:r w:rsidR="008C3F83" w:rsidRPr="00C40773">
        <w:rPr>
          <w:rFonts w:ascii="Times New Roman" w:hAnsi="Times New Roman"/>
        </w:rPr>
        <w:t>.</w:t>
      </w:r>
    </w:p>
    <w:p w:rsidR="00D97E81" w:rsidRDefault="00D97E81" w:rsidP="00E614CF">
      <w:pPr>
        <w:spacing w:after="0" w:line="360" w:lineRule="auto"/>
        <w:jc w:val="both"/>
        <w:rPr>
          <w:rFonts w:ascii="Courier New" w:hAnsi="Courier New" w:cs="Courier New"/>
          <w:sz w:val="28"/>
          <w:szCs w:val="28"/>
        </w:rPr>
      </w:pPr>
    </w:p>
    <w:p w:rsidR="00F458EC" w:rsidRPr="00FF103A" w:rsidRDefault="008C3F83" w:rsidP="00E614CF">
      <w:pPr>
        <w:spacing w:after="0" w:line="360" w:lineRule="auto"/>
        <w:jc w:val="both"/>
        <w:rPr>
          <w:rFonts w:ascii="Tahoma" w:hAnsi="Tahoma" w:cs="Tahoma"/>
          <w:sz w:val="24"/>
          <w:szCs w:val="24"/>
        </w:rPr>
      </w:pPr>
      <w:r>
        <w:rPr>
          <w:rFonts w:ascii="Courier New" w:hAnsi="Courier New" w:cs="Courier New"/>
          <w:sz w:val="28"/>
          <w:szCs w:val="28"/>
        </w:rPr>
        <w:t xml:space="preserve"> </w:t>
      </w:r>
      <w:r w:rsidR="00D97E81">
        <w:rPr>
          <w:rFonts w:ascii="Courier New" w:hAnsi="Courier New" w:cs="Courier New"/>
          <w:sz w:val="28"/>
          <w:szCs w:val="28"/>
        </w:rPr>
        <w:t xml:space="preserve">   </w:t>
      </w:r>
      <w:r w:rsidR="00D97E81" w:rsidRPr="00FF103A">
        <w:rPr>
          <w:rFonts w:ascii="Tahoma" w:hAnsi="Tahoma" w:cs="Tahoma"/>
          <w:sz w:val="24"/>
          <w:szCs w:val="24"/>
        </w:rPr>
        <w:t>E</w:t>
      </w:r>
      <w:r w:rsidRPr="00FF103A">
        <w:rPr>
          <w:rFonts w:ascii="Tahoma" w:hAnsi="Tahoma" w:cs="Tahoma"/>
          <w:sz w:val="24"/>
          <w:szCs w:val="24"/>
        </w:rPr>
        <w:t>ven though the fact</w:t>
      </w:r>
      <w:r w:rsidR="00D97E81" w:rsidRPr="00FF103A">
        <w:rPr>
          <w:rFonts w:ascii="Tahoma" w:hAnsi="Tahoma" w:cs="Tahoma"/>
          <w:sz w:val="24"/>
          <w:szCs w:val="24"/>
        </w:rPr>
        <w:t xml:space="preserve">s in the </w:t>
      </w:r>
      <w:proofErr w:type="spellStart"/>
      <w:r w:rsidR="00D97E81" w:rsidRPr="00FF103A">
        <w:rPr>
          <w:rFonts w:ascii="Tahoma" w:hAnsi="Tahoma" w:cs="Tahoma"/>
          <w:sz w:val="24"/>
          <w:szCs w:val="24"/>
        </w:rPr>
        <w:t>M</w:t>
      </w:r>
      <w:r w:rsidRPr="00FF103A">
        <w:rPr>
          <w:rFonts w:ascii="Tahoma" w:hAnsi="Tahoma" w:cs="Tahoma"/>
          <w:sz w:val="24"/>
          <w:szCs w:val="24"/>
        </w:rPr>
        <w:t>oy</w:t>
      </w:r>
      <w:r w:rsidR="00D97E81" w:rsidRPr="00FF103A">
        <w:rPr>
          <w:rFonts w:ascii="Tahoma" w:hAnsi="Tahoma" w:cs="Tahoma"/>
          <w:sz w:val="24"/>
          <w:szCs w:val="24"/>
        </w:rPr>
        <w:t>o</w:t>
      </w:r>
      <w:proofErr w:type="spellEnd"/>
      <w:r w:rsidR="00D97E81" w:rsidRPr="00FF103A">
        <w:rPr>
          <w:rFonts w:ascii="Tahoma" w:hAnsi="Tahoma" w:cs="Tahoma"/>
          <w:sz w:val="24"/>
          <w:szCs w:val="24"/>
        </w:rPr>
        <w:t xml:space="preserve"> </w:t>
      </w:r>
      <w:r w:rsidRPr="00FF103A">
        <w:rPr>
          <w:rFonts w:ascii="Tahoma" w:hAnsi="Tahoma" w:cs="Tahoma"/>
          <w:sz w:val="24"/>
          <w:szCs w:val="24"/>
        </w:rPr>
        <w:t xml:space="preserve">case </w:t>
      </w:r>
      <w:r w:rsidR="00D97E81" w:rsidRPr="00FF103A">
        <w:rPr>
          <w:rFonts w:ascii="Tahoma" w:hAnsi="Tahoma" w:cs="Tahoma"/>
          <w:sz w:val="24"/>
          <w:szCs w:val="24"/>
        </w:rPr>
        <w:t>(</w:t>
      </w:r>
      <w:r w:rsidRPr="00FF103A">
        <w:rPr>
          <w:rFonts w:ascii="Tahoma" w:hAnsi="Tahoma" w:cs="Tahoma"/>
          <w:sz w:val="24"/>
          <w:szCs w:val="24"/>
        </w:rPr>
        <w:t>supra</w:t>
      </w:r>
      <w:r w:rsidR="00D97E81" w:rsidRPr="00FF103A">
        <w:rPr>
          <w:rFonts w:ascii="Tahoma" w:hAnsi="Tahoma" w:cs="Tahoma"/>
          <w:sz w:val="24"/>
          <w:szCs w:val="24"/>
        </w:rPr>
        <w:t>)</w:t>
      </w:r>
      <w:r w:rsidRPr="00FF103A">
        <w:rPr>
          <w:rFonts w:ascii="Tahoma" w:hAnsi="Tahoma" w:cs="Tahoma"/>
          <w:sz w:val="24"/>
          <w:szCs w:val="24"/>
        </w:rPr>
        <w:t xml:space="preserve"> dealt with the enforcement of an illegal contract</w:t>
      </w:r>
      <w:r w:rsidR="00D97E81" w:rsidRPr="00FF103A">
        <w:rPr>
          <w:rFonts w:ascii="Tahoma" w:hAnsi="Tahoma" w:cs="Tahoma"/>
          <w:sz w:val="24"/>
          <w:szCs w:val="24"/>
        </w:rPr>
        <w:t>,</w:t>
      </w:r>
      <w:r w:rsidRPr="00FF103A">
        <w:rPr>
          <w:rFonts w:ascii="Tahoma" w:hAnsi="Tahoma" w:cs="Tahoma"/>
          <w:sz w:val="24"/>
          <w:szCs w:val="24"/>
        </w:rPr>
        <w:t xml:space="preserve"> the principle applies with equal force to </w:t>
      </w:r>
      <w:r w:rsidR="00D97E81" w:rsidRPr="00FF103A">
        <w:rPr>
          <w:rFonts w:ascii="Tahoma" w:hAnsi="Tahoma" w:cs="Tahoma"/>
          <w:sz w:val="24"/>
          <w:szCs w:val="24"/>
        </w:rPr>
        <w:t xml:space="preserve">the facts of the instant case where the </w:t>
      </w:r>
      <w:r w:rsidR="00F458EC" w:rsidRPr="00FF103A">
        <w:rPr>
          <w:rFonts w:ascii="Tahoma" w:hAnsi="Tahoma" w:cs="Tahoma"/>
          <w:sz w:val="24"/>
          <w:szCs w:val="24"/>
        </w:rPr>
        <w:t>Appellant</w:t>
      </w:r>
      <w:r w:rsidR="00D97E81" w:rsidRPr="00FF103A">
        <w:rPr>
          <w:rFonts w:ascii="Tahoma" w:hAnsi="Tahoma" w:cs="Tahoma"/>
          <w:sz w:val="24"/>
          <w:szCs w:val="24"/>
        </w:rPr>
        <w:t xml:space="preserve"> seeks to   hold the </w:t>
      </w:r>
      <w:r w:rsidR="00F458EC" w:rsidRPr="00FF103A">
        <w:rPr>
          <w:rFonts w:ascii="Tahoma" w:hAnsi="Tahoma" w:cs="Tahoma"/>
          <w:sz w:val="24"/>
          <w:szCs w:val="24"/>
        </w:rPr>
        <w:t xml:space="preserve">Respondent </w:t>
      </w:r>
      <w:r w:rsidR="00D97E81" w:rsidRPr="00FF103A">
        <w:rPr>
          <w:rFonts w:ascii="Tahoma" w:hAnsi="Tahoma" w:cs="Tahoma"/>
          <w:sz w:val="24"/>
          <w:szCs w:val="24"/>
        </w:rPr>
        <w:t xml:space="preserve">to his signature on a contract whose probationary period was contrary to what the law provides for. </w:t>
      </w:r>
    </w:p>
    <w:p w:rsidR="00C40773" w:rsidRPr="00FF103A" w:rsidRDefault="00F458EC" w:rsidP="00E614CF">
      <w:pPr>
        <w:spacing w:after="0" w:line="360" w:lineRule="auto"/>
        <w:jc w:val="both"/>
        <w:rPr>
          <w:rFonts w:ascii="Tahoma" w:hAnsi="Tahoma" w:cs="Tahoma"/>
          <w:sz w:val="24"/>
          <w:szCs w:val="24"/>
        </w:rPr>
      </w:pPr>
      <w:r w:rsidRPr="00FF103A">
        <w:rPr>
          <w:rFonts w:ascii="Tahoma" w:hAnsi="Tahoma" w:cs="Tahoma"/>
          <w:sz w:val="24"/>
          <w:szCs w:val="24"/>
        </w:rPr>
        <w:t xml:space="preserve">   </w:t>
      </w:r>
    </w:p>
    <w:p w:rsidR="00F458EC" w:rsidRPr="00FF103A" w:rsidRDefault="00F458EC" w:rsidP="00C40773">
      <w:pPr>
        <w:spacing w:after="0" w:line="360" w:lineRule="auto"/>
        <w:ind w:firstLine="720"/>
        <w:jc w:val="both"/>
        <w:rPr>
          <w:rFonts w:ascii="Tahoma" w:hAnsi="Tahoma" w:cs="Tahoma"/>
          <w:sz w:val="24"/>
          <w:szCs w:val="24"/>
        </w:rPr>
      </w:pPr>
      <w:r w:rsidRPr="00FF103A">
        <w:rPr>
          <w:rFonts w:ascii="Tahoma" w:hAnsi="Tahoma" w:cs="Tahoma"/>
          <w:sz w:val="24"/>
          <w:szCs w:val="24"/>
        </w:rPr>
        <w:t xml:space="preserve"> </w:t>
      </w:r>
      <w:r w:rsidR="00D97E81" w:rsidRPr="00FF103A">
        <w:rPr>
          <w:rFonts w:ascii="Tahoma" w:hAnsi="Tahoma" w:cs="Tahoma"/>
          <w:sz w:val="24"/>
          <w:szCs w:val="24"/>
        </w:rPr>
        <w:t xml:space="preserve">Since the law states clearly that </w:t>
      </w:r>
      <w:r w:rsidR="001B61A1" w:rsidRPr="00FF103A">
        <w:rPr>
          <w:rFonts w:ascii="Tahoma" w:hAnsi="Tahoma" w:cs="Tahoma"/>
          <w:sz w:val="24"/>
          <w:szCs w:val="24"/>
        </w:rPr>
        <w:t xml:space="preserve">probation shall not extend beyond 3 months before confirmation to substantive status or advising the incumbent that he/she has been unsuccessful in that </w:t>
      </w:r>
      <w:r w:rsidR="00C560DD" w:rsidRPr="00FF103A">
        <w:rPr>
          <w:rFonts w:ascii="Tahoma" w:hAnsi="Tahoma" w:cs="Tahoma"/>
          <w:sz w:val="24"/>
          <w:szCs w:val="24"/>
        </w:rPr>
        <w:t>office</w:t>
      </w:r>
      <w:r w:rsidR="00D97E81" w:rsidRPr="00FF103A">
        <w:rPr>
          <w:rFonts w:ascii="Tahoma" w:hAnsi="Tahoma" w:cs="Tahoma"/>
          <w:sz w:val="24"/>
          <w:szCs w:val="24"/>
        </w:rPr>
        <w:t>,</w:t>
      </w:r>
      <w:r w:rsidR="00C560DD" w:rsidRPr="00FF103A">
        <w:rPr>
          <w:rFonts w:ascii="Tahoma" w:hAnsi="Tahoma" w:cs="Tahoma"/>
          <w:sz w:val="24"/>
          <w:szCs w:val="24"/>
        </w:rPr>
        <w:t xml:space="preserve"> any provision in the App</w:t>
      </w:r>
      <w:r w:rsidRPr="00FF103A">
        <w:rPr>
          <w:rFonts w:ascii="Tahoma" w:hAnsi="Tahoma" w:cs="Tahoma"/>
          <w:sz w:val="24"/>
          <w:szCs w:val="24"/>
        </w:rPr>
        <w:t>ellant</w:t>
      </w:r>
      <w:r w:rsidR="00C560DD" w:rsidRPr="00FF103A">
        <w:rPr>
          <w:rFonts w:ascii="Tahoma" w:hAnsi="Tahoma" w:cs="Tahoma"/>
          <w:sz w:val="24"/>
          <w:szCs w:val="24"/>
        </w:rPr>
        <w:t>’s Code of Conduct</w:t>
      </w:r>
      <w:r w:rsidR="00E614CF" w:rsidRPr="00FF103A">
        <w:rPr>
          <w:rFonts w:ascii="Tahoma" w:hAnsi="Tahoma" w:cs="Tahoma"/>
          <w:sz w:val="24"/>
          <w:szCs w:val="24"/>
        </w:rPr>
        <w:t>/</w:t>
      </w:r>
      <w:r w:rsidRPr="00FF103A">
        <w:rPr>
          <w:rFonts w:ascii="Tahoma" w:hAnsi="Tahoma" w:cs="Tahoma"/>
          <w:sz w:val="24"/>
          <w:szCs w:val="24"/>
        </w:rPr>
        <w:t xml:space="preserve">document which </w:t>
      </w:r>
      <w:r w:rsidR="00C560DD" w:rsidRPr="00FF103A">
        <w:rPr>
          <w:rFonts w:ascii="Tahoma" w:hAnsi="Tahoma" w:cs="Tahoma"/>
          <w:sz w:val="24"/>
          <w:szCs w:val="24"/>
        </w:rPr>
        <w:t xml:space="preserve">it might have made Respondent to sign to give effect to such an illegality is therefore of no force </w:t>
      </w:r>
      <w:r w:rsidRPr="00FF103A">
        <w:rPr>
          <w:rFonts w:ascii="Tahoma" w:hAnsi="Tahoma" w:cs="Tahoma"/>
          <w:sz w:val="24"/>
          <w:szCs w:val="24"/>
        </w:rPr>
        <w:t>or effect</w:t>
      </w:r>
      <w:r w:rsidR="00D97E81" w:rsidRPr="00FF103A">
        <w:rPr>
          <w:rFonts w:ascii="Tahoma" w:hAnsi="Tahoma" w:cs="Tahoma"/>
          <w:sz w:val="24"/>
          <w:szCs w:val="24"/>
        </w:rPr>
        <w:t xml:space="preserve">. </w:t>
      </w:r>
    </w:p>
    <w:p w:rsidR="00C40773" w:rsidRPr="00FF103A" w:rsidRDefault="00F458EC" w:rsidP="00E614CF">
      <w:pPr>
        <w:spacing w:after="0" w:line="360" w:lineRule="auto"/>
        <w:jc w:val="both"/>
        <w:rPr>
          <w:rFonts w:ascii="Tahoma" w:hAnsi="Tahoma" w:cs="Tahoma"/>
          <w:sz w:val="24"/>
          <w:szCs w:val="24"/>
        </w:rPr>
      </w:pPr>
      <w:r w:rsidRPr="00FF103A">
        <w:rPr>
          <w:rFonts w:ascii="Tahoma" w:hAnsi="Tahoma" w:cs="Tahoma"/>
          <w:sz w:val="24"/>
          <w:szCs w:val="24"/>
        </w:rPr>
        <w:t xml:space="preserve">  </w:t>
      </w:r>
    </w:p>
    <w:p w:rsidR="00C560DD" w:rsidRPr="00FF103A" w:rsidRDefault="00F458EC" w:rsidP="00C40773">
      <w:pPr>
        <w:spacing w:after="0" w:line="360" w:lineRule="auto"/>
        <w:ind w:firstLine="720"/>
        <w:jc w:val="both"/>
        <w:rPr>
          <w:rFonts w:ascii="Tahoma" w:hAnsi="Tahoma" w:cs="Tahoma"/>
          <w:sz w:val="24"/>
          <w:szCs w:val="24"/>
        </w:rPr>
      </w:pPr>
      <w:r w:rsidRPr="00FF103A">
        <w:rPr>
          <w:rFonts w:ascii="Tahoma" w:hAnsi="Tahoma" w:cs="Tahoma"/>
          <w:sz w:val="24"/>
          <w:szCs w:val="24"/>
        </w:rPr>
        <w:t xml:space="preserve"> </w:t>
      </w:r>
      <w:r w:rsidR="00D97E81" w:rsidRPr="00FF103A">
        <w:rPr>
          <w:rFonts w:ascii="Tahoma" w:hAnsi="Tahoma" w:cs="Tahoma"/>
          <w:sz w:val="24"/>
          <w:szCs w:val="24"/>
        </w:rPr>
        <w:t>T</w:t>
      </w:r>
      <w:r w:rsidR="00C560DD" w:rsidRPr="00FF103A">
        <w:rPr>
          <w:rFonts w:ascii="Tahoma" w:hAnsi="Tahoma" w:cs="Tahoma"/>
          <w:sz w:val="24"/>
          <w:szCs w:val="24"/>
        </w:rPr>
        <w:t>he Court is</w:t>
      </w:r>
      <w:r w:rsidRPr="00FF103A">
        <w:rPr>
          <w:rFonts w:ascii="Tahoma" w:hAnsi="Tahoma" w:cs="Tahoma"/>
          <w:sz w:val="24"/>
          <w:szCs w:val="24"/>
        </w:rPr>
        <w:t xml:space="preserve"> </w:t>
      </w:r>
      <w:r w:rsidR="00C560DD" w:rsidRPr="00FF103A">
        <w:rPr>
          <w:rFonts w:ascii="Tahoma" w:hAnsi="Tahoma" w:cs="Tahoma"/>
          <w:sz w:val="24"/>
          <w:szCs w:val="24"/>
        </w:rPr>
        <w:t>satisfied that there was no misinterpretation of the law or gross misdirection by the Arbitrator</w:t>
      </w:r>
      <w:r w:rsidR="00D97E81" w:rsidRPr="00FF103A">
        <w:rPr>
          <w:rFonts w:ascii="Tahoma" w:hAnsi="Tahoma" w:cs="Tahoma"/>
          <w:sz w:val="24"/>
          <w:szCs w:val="24"/>
        </w:rPr>
        <w:t xml:space="preserve"> in </w:t>
      </w:r>
      <w:r w:rsidR="00C560DD" w:rsidRPr="00FF103A">
        <w:rPr>
          <w:rFonts w:ascii="Tahoma" w:hAnsi="Tahoma" w:cs="Tahoma"/>
          <w:sz w:val="24"/>
          <w:szCs w:val="24"/>
        </w:rPr>
        <w:t xml:space="preserve"> finding that the Respondent had become substantive Managing Director by operation of law once the probation period expired. Th</w:t>
      </w:r>
      <w:r w:rsidRPr="00FF103A">
        <w:rPr>
          <w:rFonts w:ascii="Tahoma" w:hAnsi="Tahoma" w:cs="Tahoma"/>
          <w:sz w:val="24"/>
          <w:szCs w:val="24"/>
        </w:rPr>
        <w:t>ere is therefore</w:t>
      </w:r>
      <w:r w:rsidR="00C560DD" w:rsidRPr="00FF103A">
        <w:rPr>
          <w:rFonts w:ascii="Tahoma" w:hAnsi="Tahoma" w:cs="Tahoma"/>
          <w:sz w:val="24"/>
          <w:szCs w:val="24"/>
        </w:rPr>
        <w:t xml:space="preserve"> no merit in appeal grounds 2 and 6. They both </w:t>
      </w:r>
      <w:r w:rsidR="00E614CF" w:rsidRPr="00FF103A">
        <w:rPr>
          <w:rFonts w:ascii="Tahoma" w:hAnsi="Tahoma" w:cs="Tahoma"/>
          <w:sz w:val="24"/>
          <w:szCs w:val="24"/>
        </w:rPr>
        <w:t xml:space="preserve">should </w:t>
      </w:r>
      <w:r w:rsidR="00C560DD" w:rsidRPr="00FF103A">
        <w:rPr>
          <w:rFonts w:ascii="Tahoma" w:hAnsi="Tahoma" w:cs="Tahoma"/>
          <w:sz w:val="24"/>
          <w:szCs w:val="24"/>
        </w:rPr>
        <w:t>accordingly fail.</w:t>
      </w:r>
    </w:p>
    <w:p w:rsidR="00E614CF" w:rsidRPr="00FF103A" w:rsidRDefault="00E614CF" w:rsidP="00E614CF">
      <w:pPr>
        <w:spacing w:after="0" w:line="360" w:lineRule="auto"/>
        <w:jc w:val="both"/>
        <w:rPr>
          <w:rFonts w:ascii="Tahoma" w:hAnsi="Tahoma" w:cs="Tahoma"/>
          <w:sz w:val="24"/>
          <w:szCs w:val="24"/>
        </w:rPr>
      </w:pPr>
    </w:p>
    <w:p w:rsidR="00C560DD" w:rsidRPr="00FF103A" w:rsidRDefault="00C560DD" w:rsidP="0023137A">
      <w:pPr>
        <w:spacing w:after="0" w:line="360" w:lineRule="auto"/>
        <w:ind w:firstLine="720"/>
        <w:jc w:val="both"/>
        <w:rPr>
          <w:rFonts w:ascii="Tahoma" w:hAnsi="Tahoma" w:cs="Tahoma"/>
          <w:sz w:val="24"/>
          <w:szCs w:val="24"/>
        </w:rPr>
      </w:pPr>
      <w:r w:rsidRPr="00FF103A">
        <w:rPr>
          <w:rFonts w:ascii="Tahoma" w:hAnsi="Tahoma" w:cs="Tahoma"/>
          <w:sz w:val="24"/>
          <w:szCs w:val="24"/>
        </w:rPr>
        <w:t>As regards Ground 3</w:t>
      </w:r>
      <w:r w:rsidR="00FB3783" w:rsidRPr="00FF103A">
        <w:rPr>
          <w:rFonts w:ascii="Tahoma" w:hAnsi="Tahoma" w:cs="Tahoma"/>
          <w:sz w:val="24"/>
          <w:szCs w:val="24"/>
        </w:rPr>
        <w:t>,</w:t>
      </w:r>
      <w:r w:rsidR="001A0646" w:rsidRPr="00FF103A">
        <w:rPr>
          <w:rFonts w:ascii="Tahoma" w:hAnsi="Tahoma" w:cs="Tahoma"/>
          <w:sz w:val="24"/>
          <w:szCs w:val="24"/>
        </w:rPr>
        <w:t xml:space="preserve"> this</w:t>
      </w:r>
      <w:r w:rsidRPr="00FF103A">
        <w:rPr>
          <w:rFonts w:ascii="Tahoma" w:hAnsi="Tahoma" w:cs="Tahoma"/>
          <w:sz w:val="24"/>
          <w:szCs w:val="24"/>
        </w:rPr>
        <w:t xml:space="preserve"> is a</w:t>
      </w:r>
      <w:r w:rsidR="00C40773" w:rsidRPr="00FF103A">
        <w:rPr>
          <w:rFonts w:ascii="Tahoma" w:hAnsi="Tahoma" w:cs="Tahoma"/>
          <w:sz w:val="24"/>
          <w:szCs w:val="24"/>
        </w:rPr>
        <w:t xml:space="preserve">lso a </w:t>
      </w:r>
      <w:r w:rsidRPr="00FF103A">
        <w:rPr>
          <w:rFonts w:ascii="Tahoma" w:hAnsi="Tahoma" w:cs="Tahoma"/>
          <w:sz w:val="24"/>
          <w:szCs w:val="24"/>
        </w:rPr>
        <w:t>factual ground which does not entitle the Appellant to the relief that it is seeking. The Arbitrator’s reasoning why he accepted that the contract with A.T.Z. was in no way linked to the contract with A.T.S. which</w:t>
      </w:r>
      <w:r w:rsidR="00E614CF" w:rsidRPr="00FF103A">
        <w:rPr>
          <w:rFonts w:ascii="Tahoma" w:hAnsi="Tahoma" w:cs="Tahoma"/>
          <w:sz w:val="24"/>
          <w:szCs w:val="24"/>
        </w:rPr>
        <w:t xml:space="preserve"> is the subject of this appeal i</w:t>
      </w:r>
      <w:r w:rsidRPr="00FF103A">
        <w:rPr>
          <w:rFonts w:ascii="Tahoma" w:hAnsi="Tahoma" w:cs="Tahoma"/>
          <w:sz w:val="24"/>
          <w:szCs w:val="24"/>
        </w:rPr>
        <w:t>n the Court’s view cannot be faulted</w:t>
      </w:r>
      <w:r w:rsidR="00E614CF" w:rsidRPr="00FF103A">
        <w:rPr>
          <w:rFonts w:ascii="Tahoma" w:hAnsi="Tahoma" w:cs="Tahoma"/>
          <w:sz w:val="24"/>
          <w:szCs w:val="24"/>
        </w:rPr>
        <w:t>.</w:t>
      </w:r>
      <w:r w:rsidRPr="00FF103A">
        <w:rPr>
          <w:rFonts w:ascii="Tahoma" w:hAnsi="Tahoma" w:cs="Tahoma"/>
          <w:sz w:val="24"/>
          <w:szCs w:val="24"/>
        </w:rPr>
        <w:t xml:space="preserve"> </w:t>
      </w:r>
      <w:r w:rsidR="00E614CF" w:rsidRPr="00FF103A">
        <w:rPr>
          <w:rFonts w:ascii="Tahoma" w:hAnsi="Tahoma" w:cs="Tahoma"/>
          <w:sz w:val="24"/>
          <w:szCs w:val="24"/>
        </w:rPr>
        <w:t>S</w:t>
      </w:r>
      <w:r w:rsidRPr="00FF103A">
        <w:rPr>
          <w:rFonts w:ascii="Tahoma" w:hAnsi="Tahoma" w:cs="Tahoma"/>
          <w:sz w:val="24"/>
          <w:szCs w:val="24"/>
        </w:rPr>
        <w:t xml:space="preserve">uffice </w:t>
      </w:r>
      <w:r w:rsidR="00E614CF" w:rsidRPr="00FF103A">
        <w:rPr>
          <w:rFonts w:ascii="Tahoma" w:hAnsi="Tahoma" w:cs="Tahoma"/>
          <w:sz w:val="24"/>
          <w:szCs w:val="24"/>
        </w:rPr>
        <w:t>t</w:t>
      </w:r>
      <w:r w:rsidRPr="00FF103A">
        <w:rPr>
          <w:rFonts w:ascii="Tahoma" w:hAnsi="Tahoma" w:cs="Tahoma"/>
          <w:sz w:val="24"/>
          <w:szCs w:val="24"/>
        </w:rPr>
        <w:t xml:space="preserve">herefore to mention that this ground has </w:t>
      </w:r>
      <w:r w:rsidR="001A0646" w:rsidRPr="00FF103A">
        <w:rPr>
          <w:rFonts w:ascii="Tahoma" w:hAnsi="Tahoma" w:cs="Tahoma"/>
          <w:sz w:val="24"/>
          <w:szCs w:val="24"/>
        </w:rPr>
        <w:t xml:space="preserve">no merit for </w:t>
      </w:r>
      <w:r w:rsidRPr="00FF103A">
        <w:rPr>
          <w:rFonts w:ascii="Tahoma" w:hAnsi="Tahoma" w:cs="Tahoma"/>
          <w:sz w:val="24"/>
          <w:szCs w:val="24"/>
        </w:rPr>
        <w:t>reasons</w:t>
      </w:r>
      <w:r w:rsidR="001A0646" w:rsidRPr="00FF103A">
        <w:rPr>
          <w:rFonts w:ascii="Tahoma" w:hAnsi="Tahoma" w:cs="Tahoma"/>
          <w:sz w:val="24"/>
          <w:szCs w:val="24"/>
        </w:rPr>
        <w:t xml:space="preserve"> already stated and should also</w:t>
      </w:r>
      <w:r w:rsidRPr="00FF103A">
        <w:rPr>
          <w:rFonts w:ascii="Tahoma" w:hAnsi="Tahoma" w:cs="Tahoma"/>
          <w:sz w:val="24"/>
          <w:szCs w:val="24"/>
        </w:rPr>
        <w:t xml:space="preserve"> fail.</w:t>
      </w:r>
    </w:p>
    <w:p w:rsidR="00C560DD" w:rsidRPr="00FF103A" w:rsidRDefault="00C560DD" w:rsidP="0023137A">
      <w:pPr>
        <w:spacing w:after="0" w:line="360" w:lineRule="auto"/>
        <w:ind w:firstLine="720"/>
        <w:jc w:val="both"/>
        <w:rPr>
          <w:rFonts w:ascii="Tahoma" w:hAnsi="Tahoma" w:cs="Tahoma"/>
          <w:sz w:val="24"/>
          <w:szCs w:val="24"/>
        </w:rPr>
      </w:pPr>
    </w:p>
    <w:p w:rsidR="00691129" w:rsidRPr="00FF103A" w:rsidRDefault="00C560DD" w:rsidP="0023137A">
      <w:pPr>
        <w:spacing w:after="0" w:line="360" w:lineRule="auto"/>
        <w:ind w:firstLine="720"/>
        <w:jc w:val="both"/>
        <w:rPr>
          <w:rFonts w:ascii="Tahoma" w:hAnsi="Tahoma" w:cs="Tahoma"/>
          <w:sz w:val="24"/>
          <w:szCs w:val="24"/>
        </w:rPr>
      </w:pPr>
      <w:r w:rsidRPr="00FF103A">
        <w:rPr>
          <w:rFonts w:ascii="Tahoma" w:hAnsi="Tahoma" w:cs="Tahoma"/>
          <w:sz w:val="24"/>
          <w:szCs w:val="24"/>
        </w:rPr>
        <w:t>As regards Ground 4</w:t>
      </w:r>
      <w:r w:rsidR="00AD6C32" w:rsidRPr="00FF103A">
        <w:rPr>
          <w:rFonts w:ascii="Tahoma" w:hAnsi="Tahoma" w:cs="Tahoma"/>
          <w:sz w:val="24"/>
          <w:szCs w:val="24"/>
        </w:rPr>
        <w:t>,</w:t>
      </w:r>
      <w:r w:rsidRPr="00FF103A">
        <w:rPr>
          <w:rFonts w:ascii="Tahoma" w:hAnsi="Tahoma" w:cs="Tahoma"/>
          <w:sz w:val="24"/>
          <w:szCs w:val="24"/>
        </w:rPr>
        <w:t xml:space="preserve"> the Court is not satisfied that the Arbitrator acted irregularly by awarding the Respondent the Managing Director’s benefits once he had ruled that the Respondent was indeed in that position as a substantive Managing Director. It therefore followed that there was nothing amiss about ordering that he be paid what was due to him. </w:t>
      </w:r>
      <w:r w:rsidR="00E614CF" w:rsidRPr="00FF103A">
        <w:rPr>
          <w:rFonts w:ascii="Tahoma" w:hAnsi="Tahoma" w:cs="Tahoma"/>
          <w:sz w:val="24"/>
          <w:szCs w:val="24"/>
        </w:rPr>
        <w:t>This Court</w:t>
      </w:r>
      <w:r w:rsidRPr="00FF103A">
        <w:rPr>
          <w:rFonts w:ascii="Tahoma" w:hAnsi="Tahoma" w:cs="Tahoma"/>
          <w:sz w:val="24"/>
          <w:szCs w:val="24"/>
        </w:rPr>
        <w:t xml:space="preserve"> therefore find</w:t>
      </w:r>
      <w:r w:rsidR="00E614CF" w:rsidRPr="00FF103A">
        <w:rPr>
          <w:rFonts w:ascii="Tahoma" w:hAnsi="Tahoma" w:cs="Tahoma"/>
          <w:sz w:val="24"/>
          <w:szCs w:val="24"/>
        </w:rPr>
        <w:t>s</w:t>
      </w:r>
      <w:r w:rsidRPr="00FF103A">
        <w:rPr>
          <w:rFonts w:ascii="Tahoma" w:hAnsi="Tahoma" w:cs="Tahoma"/>
          <w:sz w:val="24"/>
          <w:szCs w:val="24"/>
        </w:rPr>
        <w:t xml:space="preserve"> no merit in</w:t>
      </w:r>
      <w:r w:rsidR="00AD6C32" w:rsidRPr="00FF103A">
        <w:rPr>
          <w:rFonts w:ascii="Tahoma" w:hAnsi="Tahoma" w:cs="Tahoma"/>
          <w:sz w:val="24"/>
          <w:szCs w:val="24"/>
        </w:rPr>
        <w:t xml:space="preserve"> this ground of appeal. It </w:t>
      </w:r>
      <w:r w:rsidRPr="00FF103A">
        <w:rPr>
          <w:rFonts w:ascii="Tahoma" w:hAnsi="Tahoma" w:cs="Tahoma"/>
          <w:sz w:val="24"/>
          <w:szCs w:val="24"/>
        </w:rPr>
        <w:t>should</w:t>
      </w:r>
      <w:r w:rsidR="00AD6C32" w:rsidRPr="00FF103A">
        <w:rPr>
          <w:rFonts w:ascii="Tahoma" w:hAnsi="Tahoma" w:cs="Tahoma"/>
          <w:sz w:val="24"/>
          <w:szCs w:val="24"/>
        </w:rPr>
        <w:t xml:space="preserve"> also</w:t>
      </w:r>
      <w:r w:rsidRPr="00FF103A">
        <w:rPr>
          <w:rFonts w:ascii="Tahoma" w:hAnsi="Tahoma" w:cs="Tahoma"/>
          <w:sz w:val="24"/>
          <w:szCs w:val="24"/>
        </w:rPr>
        <w:t xml:space="preserve"> fail.</w:t>
      </w:r>
    </w:p>
    <w:p w:rsidR="00C560DD" w:rsidRPr="00FF103A" w:rsidRDefault="00C560DD" w:rsidP="0023137A">
      <w:pPr>
        <w:spacing w:after="0" w:line="360" w:lineRule="auto"/>
        <w:ind w:firstLine="720"/>
        <w:jc w:val="both"/>
        <w:rPr>
          <w:rFonts w:ascii="Tahoma" w:hAnsi="Tahoma" w:cs="Tahoma"/>
          <w:sz w:val="24"/>
          <w:szCs w:val="24"/>
        </w:rPr>
      </w:pPr>
    </w:p>
    <w:p w:rsidR="00AD6C32" w:rsidRPr="00FF103A" w:rsidRDefault="00C560DD" w:rsidP="0023137A">
      <w:pPr>
        <w:spacing w:after="0" w:line="360" w:lineRule="auto"/>
        <w:ind w:firstLine="720"/>
        <w:jc w:val="both"/>
        <w:rPr>
          <w:rFonts w:ascii="Tahoma" w:hAnsi="Tahoma" w:cs="Tahoma"/>
          <w:sz w:val="24"/>
          <w:szCs w:val="24"/>
        </w:rPr>
      </w:pPr>
      <w:r w:rsidRPr="00FF103A">
        <w:rPr>
          <w:rFonts w:ascii="Tahoma" w:hAnsi="Tahoma" w:cs="Tahoma"/>
          <w:sz w:val="24"/>
          <w:szCs w:val="24"/>
        </w:rPr>
        <w:t>The final Ground to be dealt with is where the Appellant argues that the Arbitrator ruled that internal remedies were frustrated by the Group Chief Executive Officer yet there was no evidence to t</w:t>
      </w:r>
      <w:r w:rsidR="00AD6C32" w:rsidRPr="00FF103A">
        <w:rPr>
          <w:rFonts w:ascii="Tahoma" w:hAnsi="Tahoma" w:cs="Tahoma"/>
          <w:sz w:val="24"/>
          <w:szCs w:val="24"/>
        </w:rPr>
        <w:t>hat effect.</w:t>
      </w:r>
      <w:r w:rsidRPr="00FF103A">
        <w:rPr>
          <w:rFonts w:ascii="Tahoma" w:hAnsi="Tahoma" w:cs="Tahoma"/>
          <w:sz w:val="24"/>
          <w:szCs w:val="24"/>
        </w:rPr>
        <w:t xml:space="preserve"> </w:t>
      </w:r>
    </w:p>
    <w:p w:rsidR="00C40773" w:rsidRPr="00FF103A" w:rsidRDefault="00C40773" w:rsidP="0023137A">
      <w:pPr>
        <w:spacing w:after="0" w:line="360" w:lineRule="auto"/>
        <w:ind w:firstLine="720"/>
        <w:jc w:val="both"/>
        <w:rPr>
          <w:rFonts w:ascii="Tahoma" w:hAnsi="Tahoma" w:cs="Tahoma"/>
          <w:sz w:val="24"/>
          <w:szCs w:val="24"/>
        </w:rPr>
      </w:pPr>
    </w:p>
    <w:p w:rsidR="007A15A5" w:rsidRPr="00FF103A" w:rsidRDefault="00AD6C32" w:rsidP="0023137A">
      <w:pPr>
        <w:spacing w:after="0" w:line="360" w:lineRule="auto"/>
        <w:ind w:firstLine="720"/>
        <w:jc w:val="both"/>
        <w:rPr>
          <w:rFonts w:ascii="Tahoma" w:hAnsi="Tahoma" w:cs="Tahoma"/>
          <w:sz w:val="24"/>
          <w:szCs w:val="24"/>
        </w:rPr>
      </w:pPr>
      <w:r w:rsidRPr="00FF103A">
        <w:rPr>
          <w:rFonts w:ascii="Tahoma" w:hAnsi="Tahoma" w:cs="Tahoma"/>
          <w:sz w:val="24"/>
          <w:szCs w:val="24"/>
        </w:rPr>
        <w:t>T</w:t>
      </w:r>
      <w:r w:rsidR="00C560DD" w:rsidRPr="00FF103A">
        <w:rPr>
          <w:rFonts w:ascii="Tahoma" w:hAnsi="Tahoma" w:cs="Tahoma"/>
          <w:sz w:val="24"/>
          <w:szCs w:val="24"/>
        </w:rPr>
        <w:t xml:space="preserve">his ground is also a factual ground which is no basis for upsetting the Arbitrator’s decision unless if it can be held to have been </w:t>
      </w:r>
      <w:r w:rsidR="00E614CF" w:rsidRPr="00FF103A">
        <w:rPr>
          <w:rFonts w:ascii="Tahoma" w:hAnsi="Tahoma" w:cs="Tahoma"/>
          <w:sz w:val="24"/>
          <w:szCs w:val="24"/>
        </w:rPr>
        <w:t>so irrational</w:t>
      </w:r>
      <w:r w:rsidR="00C560DD" w:rsidRPr="00FF103A">
        <w:rPr>
          <w:rFonts w:ascii="Tahoma" w:hAnsi="Tahoma" w:cs="Tahoma"/>
          <w:sz w:val="24"/>
          <w:szCs w:val="24"/>
        </w:rPr>
        <w:t xml:space="preserve"> as to be </w:t>
      </w:r>
      <w:r w:rsidR="00BF6350" w:rsidRPr="00FF103A">
        <w:rPr>
          <w:rFonts w:ascii="Tahoma" w:hAnsi="Tahoma" w:cs="Tahoma"/>
          <w:sz w:val="24"/>
          <w:szCs w:val="24"/>
        </w:rPr>
        <w:t>capricious</w:t>
      </w:r>
      <w:r w:rsidR="00C560DD" w:rsidRPr="00FF103A">
        <w:rPr>
          <w:rFonts w:ascii="Tahoma" w:hAnsi="Tahoma" w:cs="Tahoma"/>
          <w:sz w:val="24"/>
          <w:szCs w:val="24"/>
        </w:rPr>
        <w:t>. A rea</w:t>
      </w:r>
      <w:r w:rsidR="00E614CF" w:rsidRPr="00FF103A">
        <w:rPr>
          <w:rFonts w:ascii="Tahoma" w:hAnsi="Tahoma" w:cs="Tahoma"/>
          <w:sz w:val="24"/>
          <w:szCs w:val="24"/>
        </w:rPr>
        <w:t>ding</w:t>
      </w:r>
      <w:r w:rsidR="00C560DD" w:rsidRPr="00FF103A">
        <w:rPr>
          <w:rFonts w:ascii="Tahoma" w:hAnsi="Tahoma" w:cs="Tahoma"/>
          <w:sz w:val="24"/>
          <w:szCs w:val="24"/>
        </w:rPr>
        <w:t xml:space="preserve"> of the Arbitrator’s ruling clearly spells out why he was </w:t>
      </w:r>
      <w:r w:rsidR="00BF6350" w:rsidRPr="00FF103A">
        <w:rPr>
          <w:rFonts w:ascii="Tahoma" w:hAnsi="Tahoma" w:cs="Tahoma"/>
          <w:sz w:val="24"/>
          <w:szCs w:val="24"/>
        </w:rPr>
        <w:t>convinced that the internal remedies had been frustrated by the Group Chief Executive Office</w:t>
      </w:r>
      <w:r w:rsidRPr="00FF103A">
        <w:rPr>
          <w:rFonts w:ascii="Tahoma" w:hAnsi="Tahoma" w:cs="Tahoma"/>
          <w:sz w:val="24"/>
          <w:szCs w:val="24"/>
        </w:rPr>
        <w:t>r</w:t>
      </w:r>
      <w:r w:rsidR="00BF6350" w:rsidRPr="00FF103A">
        <w:rPr>
          <w:rFonts w:ascii="Tahoma" w:hAnsi="Tahoma" w:cs="Tahoma"/>
          <w:sz w:val="24"/>
          <w:szCs w:val="24"/>
        </w:rPr>
        <w:t>. He makes refe</w:t>
      </w:r>
      <w:r w:rsidR="007A15A5" w:rsidRPr="00FF103A">
        <w:rPr>
          <w:rFonts w:ascii="Tahoma" w:hAnsi="Tahoma" w:cs="Tahoma"/>
          <w:sz w:val="24"/>
          <w:szCs w:val="24"/>
        </w:rPr>
        <w:t xml:space="preserve">rence to </w:t>
      </w:r>
      <w:r w:rsidR="00BF6350" w:rsidRPr="00FF103A">
        <w:rPr>
          <w:rFonts w:ascii="Tahoma" w:hAnsi="Tahoma" w:cs="Tahoma"/>
          <w:sz w:val="24"/>
          <w:szCs w:val="24"/>
        </w:rPr>
        <w:t>the manner in which the Group Chief Executive Officer related to the Respondent</w:t>
      </w:r>
      <w:r w:rsidR="001E46DA" w:rsidRPr="00FF103A">
        <w:rPr>
          <w:rFonts w:ascii="Tahoma" w:hAnsi="Tahoma" w:cs="Tahoma"/>
          <w:sz w:val="24"/>
          <w:szCs w:val="24"/>
        </w:rPr>
        <w:t xml:space="preserve">. </w:t>
      </w:r>
    </w:p>
    <w:p w:rsidR="00C40773" w:rsidRPr="00FF103A" w:rsidRDefault="00C40773" w:rsidP="0023137A">
      <w:pPr>
        <w:spacing w:after="0" w:line="360" w:lineRule="auto"/>
        <w:ind w:firstLine="720"/>
        <w:jc w:val="both"/>
        <w:rPr>
          <w:rFonts w:ascii="Tahoma" w:hAnsi="Tahoma" w:cs="Tahoma"/>
          <w:sz w:val="24"/>
          <w:szCs w:val="24"/>
        </w:rPr>
      </w:pPr>
    </w:p>
    <w:p w:rsidR="00BF6350" w:rsidRPr="00FF103A" w:rsidRDefault="007A15A5" w:rsidP="0023137A">
      <w:pPr>
        <w:spacing w:after="0" w:line="360" w:lineRule="auto"/>
        <w:ind w:firstLine="720"/>
        <w:jc w:val="both"/>
        <w:rPr>
          <w:rFonts w:ascii="Tahoma" w:hAnsi="Tahoma" w:cs="Tahoma"/>
          <w:sz w:val="24"/>
          <w:szCs w:val="24"/>
        </w:rPr>
      </w:pPr>
      <w:r w:rsidRPr="00FF103A">
        <w:rPr>
          <w:rFonts w:ascii="Tahoma" w:hAnsi="Tahoma" w:cs="Tahoma"/>
          <w:sz w:val="24"/>
          <w:szCs w:val="24"/>
        </w:rPr>
        <w:t>C</w:t>
      </w:r>
      <w:r w:rsidR="00BF6350" w:rsidRPr="00FF103A">
        <w:rPr>
          <w:rFonts w:ascii="Tahoma" w:hAnsi="Tahoma" w:cs="Tahoma"/>
          <w:sz w:val="24"/>
          <w:szCs w:val="24"/>
        </w:rPr>
        <w:t>or</w:t>
      </w:r>
      <w:r w:rsidRPr="00FF103A">
        <w:rPr>
          <w:rFonts w:ascii="Tahoma" w:hAnsi="Tahoma" w:cs="Tahoma"/>
          <w:sz w:val="24"/>
          <w:szCs w:val="24"/>
        </w:rPr>
        <w:t>respondence between them and its tone gave testimony to that fact</w:t>
      </w:r>
      <w:r w:rsidR="00BF6350" w:rsidRPr="00FF103A">
        <w:rPr>
          <w:rFonts w:ascii="Tahoma" w:hAnsi="Tahoma" w:cs="Tahoma"/>
          <w:sz w:val="24"/>
          <w:szCs w:val="24"/>
        </w:rPr>
        <w:t>. It is therefore clear that the f</w:t>
      </w:r>
      <w:r w:rsidR="00796867" w:rsidRPr="00FF103A">
        <w:rPr>
          <w:rFonts w:ascii="Tahoma" w:hAnsi="Tahoma" w:cs="Tahoma"/>
          <w:sz w:val="24"/>
          <w:szCs w:val="24"/>
        </w:rPr>
        <w:t>inding by the Arbitrator in this</w:t>
      </w:r>
      <w:r w:rsidR="00BF6350" w:rsidRPr="00FF103A">
        <w:rPr>
          <w:rFonts w:ascii="Tahoma" w:hAnsi="Tahoma" w:cs="Tahoma"/>
          <w:sz w:val="24"/>
          <w:szCs w:val="24"/>
        </w:rPr>
        <w:t xml:space="preserve"> respect was well founded</w:t>
      </w:r>
      <w:r w:rsidR="00796867" w:rsidRPr="00FF103A">
        <w:rPr>
          <w:rFonts w:ascii="Tahoma" w:hAnsi="Tahoma" w:cs="Tahoma"/>
          <w:sz w:val="24"/>
          <w:szCs w:val="24"/>
        </w:rPr>
        <w:t>. T</w:t>
      </w:r>
      <w:r w:rsidR="00BF6350" w:rsidRPr="00FF103A">
        <w:rPr>
          <w:rFonts w:ascii="Tahoma" w:hAnsi="Tahoma" w:cs="Tahoma"/>
          <w:sz w:val="24"/>
          <w:szCs w:val="24"/>
        </w:rPr>
        <w:t>his Court is not persuaded that it was irration</w:t>
      </w:r>
      <w:r w:rsidR="00796867" w:rsidRPr="00FF103A">
        <w:rPr>
          <w:rFonts w:ascii="Tahoma" w:hAnsi="Tahoma" w:cs="Tahoma"/>
          <w:sz w:val="24"/>
          <w:szCs w:val="24"/>
        </w:rPr>
        <w:t xml:space="preserve">al as to be capricious </w:t>
      </w:r>
      <w:r w:rsidR="00BF6350" w:rsidRPr="00FF103A">
        <w:rPr>
          <w:rFonts w:ascii="Tahoma" w:hAnsi="Tahoma" w:cs="Tahoma"/>
          <w:sz w:val="24"/>
          <w:szCs w:val="24"/>
        </w:rPr>
        <w:t>calling for this Court’s interference. This ground must also fail on th</w:t>
      </w:r>
      <w:r w:rsidR="001E46DA" w:rsidRPr="00FF103A">
        <w:rPr>
          <w:rFonts w:ascii="Tahoma" w:hAnsi="Tahoma" w:cs="Tahoma"/>
          <w:sz w:val="24"/>
          <w:szCs w:val="24"/>
        </w:rPr>
        <w:t xml:space="preserve">e </w:t>
      </w:r>
      <w:r w:rsidR="00BF6350" w:rsidRPr="00FF103A">
        <w:rPr>
          <w:rFonts w:ascii="Tahoma" w:hAnsi="Tahoma" w:cs="Tahoma"/>
          <w:sz w:val="24"/>
          <w:szCs w:val="24"/>
        </w:rPr>
        <w:t>a</w:t>
      </w:r>
      <w:r w:rsidR="001E46DA" w:rsidRPr="00FF103A">
        <w:rPr>
          <w:rFonts w:ascii="Tahoma" w:hAnsi="Tahoma" w:cs="Tahoma"/>
          <w:sz w:val="24"/>
          <w:szCs w:val="24"/>
        </w:rPr>
        <w:t>bove</w:t>
      </w:r>
      <w:r w:rsidR="00BF6350" w:rsidRPr="00FF103A">
        <w:rPr>
          <w:rFonts w:ascii="Tahoma" w:hAnsi="Tahoma" w:cs="Tahoma"/>
          <w:sz w:val="24"/>
          <w:szCs w:val="24"/>
        </w:rPr>
        <w:t xml:space="preserve"> basis.</w:t>
      </w:r>
    </w:p>
    <w:p w:rsidR="00BF6350" w:rsidRPr="00FF103A" w:rsidRDefault="00BF6350" w:rsidP="0023137A">
      <w:pPr>
        <w:spacing w:after="0" w:line="360" w:lineRule="auto"/>
        <w:ind w:firstLine="720"/>
        <w:jc w:val="both"/>
        <w:rPr>
          <w:rFonts w:ascii="Tahoma" w:hAnsi="Tahoma" w:cs="Tahoma"/>
          <w:sz w:val="24"/>
          <w:szCs w:val="24"/>
        </w:rPr>
      </w:pPr>
    </w:p>
    <w:p w:rsidR="00BF6350" w:rsidRPr="00FF103A" w:rsidRDefault="00BF6350" w:rsidP="0023137A">
      <w:pPr>
        <w:spacing w:after="0" w:line="360" w:lineRule="auto"/>
        <w:ind w:firstLine="720"/>
        <w:jc w:val="both"/>
        <w:rPr>
          <w:rFonts w:ascii="Tahoma" w:hAnsi="Tahoma" w:cs="Tahoma"/>
          <w:sz w:val="24"/>
          <w:szCs w:val="24"/>
        </w:rPr>
      </w:pPr>
      <w:r w:rsidRPr="00FF103A">
        <w:rPr>
          <w:rFonts w:ascii="Tahoma" w:hAnsi="Tahoma" w:cs="Tahoma"/>
          <w:sz w:val="24"/>
          <w:szCs w:val="24"/>
        </w:rPr>
        <w:t>In view of the above analysis</w:t>
      </w:r>
      <w:r w:rsidR="00796867" w:rsidRPr="00FF103A">
        <w:rPr>
          <w:rFonts w:ascii="Tahoma" w:hAnsi="Tahoma" w:cs="Tahoma"/>
          <w:sz w:val="24"/>
          <w:szCs w:val="24"/>
        </w:rPr>
        <w:t>,</w:t>
      </w:r>
      <w:r w:rsidRPr="00FF103A">
        <w:rPr>
          <w:rFonts w:ascii="Tahoma" w:hAnsi="Tahoma" w:cs="Tahoma"/>
          <w:sz w:val="24"/>
          <w:szCs w:val="24"/>
        </w:rPr>
        <w:t xml:space="preserve"> it is clear that the Appellant failed to make out a good case for the upsetting of the Arbitral Award.</w:t>
      </w:r>
    </w:p>
    <w:p w:rsidR="00C40773" w:rsidRPr="00FF103A" w:rsidRDefault="00C40773" w:rsidP="00C40773">
      <w:pPr>
        <w:spacing w:after="0" w:line="360" w:lineRule="auto"/>
        <w:jc w:val="both"/>
        <w:rPr>
          <w:rFonts w:ascii="Tahoma" w:hAnsi="Tahoma" w:cs="Tahoma"/>
          <w:sz w:val="24"/>
          <w:szCs w:val="24"/>
        </w:rPr>
      </w:pPr>
    </w:p>
    <w:p w:rsidR="00BF6350" w:rsidRPr="00FF103A" w:rsidRDefault="00BF6350" w:rsidP="00C40773">
      <w:pPr>
        <w:spacing w:after="0" w:line="360" w:lineRule="auto"/>
        <w:jc w:val="both"/>
        <w:rPr>
          <w:rFonts w:ascii="Tahoma" w:hAnsi="Tahoma" w:cs="Tahoma"/>
          <w:sz w:val="24"/>
          <w:szCs w:val="24"/>
        </w:rPr>
      </w:pPr>
      <w:r w:rsidRPr="00FF103A">
        <w:rPr>
          <w:rFonts w:ascii="Tahoma" w:hAnsi="Tahoma" w:cs="Tahoma"/>
          <w:sz w:val="24"/>
          <w:szCs w:val="24"/>
        </w:rPr>
        <w:t>It is therefore ordered as follows:</w:t>
      </w:r>
    </w:p>
    <w:p w:rsidR="00BF6350" w:rsidRPr="00FF103A" w:rsidRDefault="00BF6350" w:rsidP="00BF6350">
      <w:pPr>
        <w:pStyle w:val="ListParagraph"/>
        <w:numPr>
          <w:ilvl w:val="0"/>
          <w:numId w:val="2"/>
        </w:numPr>
        <w:spacing w:after="0" w:line="360" w:lineRule="auto"/>
        <w:jc w:val="both"/>
        <w:rPr>
          <w:rFonts w:ascii="Tahoma" w:hAnsi="Tahoma" w:cs="Tahoma"/>
          <w:sz w:val="24"/>
          <w:szCs w:val="24"/>
        </w:rPr>
      </w:pPr>
      <w:r w:rsidRPr="00FF103A">
        <w:rPr>
          <w:rFonts w:ascii="Tahoma" w:hAnsi="Tahoma" w:cs="Tahoma"/>
          <w:sz w:val="24"/>
          <w:szCs w:val="24"/>
        </w:rPr>
        <w:t>That the appeal bein</w:t>
      </w:r>
      <w:r w:rsidR="00796867" w:rsidRPr="00FF103A">
        <w:rPr>
          <w:rFonts w:ascii="Tahoma" w:hAnsi="Tahoma" w:cs="Tahoma"/>
          <w:sz w:val="24"/>
          <w:szCs w:val="24"/>
        </w:rPr>
        <w:t xml:space="preserve">g without merit </w:t>
      </w:r>
      <w:r w:rsidRPr="00FF103A">
        <w:rPr>
          <w:rFonts w:ascii="Tahoma" w:hAnsi="Tahoma" w:cs="Tahoma"/>
          <w:sz w:val="24"/>
          <w:szCs w:val="24"/>
        </w:rPr>
        <w:t>be an</w:t>
      </w:r>
      <w:r w:rsidR="00796867" w:rsidRPr="00FF103A">
        <w:rPr>
          <w:rFonts w:ascii="Tahoma" w:hAnsi="Tahoma" w:cs="Tahoma"/>
          <w:sz w:val="24"/>
          <w:szCs w:val="24"/>
        </w:rPr>
        <w:t>d is hereby dismissed with costs in its entirety</w:t>
      </w:r>
      <w:r w:rsidRPr="00FF103A">
        <w:rPr>
          <w:rFonts w:ascii="Tahoma" w:hAnsi="Tahoma" w:cs="Tahoma"/>
          <w:sz w:val="24"/>
          <w:szCs w:val="24"/>
        </w:rPr>
        <w:t>.</w:t>
      </w:r>
    </w:p>
    <w:p w:rsidR="00BF6350" w:rsidRPr="00FF103A" w:rsidRDefault="00BF6350" w:rsidP="00BF6350">
      <w:pPr>
        <w:pStyle w:val="ListParagraph"/>
        <w:numPr>
          <w:ilvl w:val="0"/>
          <w:numId w:val="2"/>
        </w:numPr>
        <w:spacing w:after="0" w:line="360" w:lineRule="auto"/>
        <w:jc w:val="both"/>
        <w:rPr>
          <w:rFonts w:ascii="Tahoma" w:hAnsi="Tahoma" w:cs="Tahoma"/>
          <w:sz w:val="24"/>
          <w:szCs w:val="24"/>
        </w:rPr>
      </w:pPr>
      <w:r w:rsidRPr="00FF103A">
        <w:rPr>
          <w:rFonts w:ascii="Tahoma" w:hAnsi="Tahoma" w:cs="Tahoma"/>
          <w:sz w:val="24"/>
          <w:szCs w:val="24"/>
        </w:rPr>
        <w:t>The Arbitrator’s order of 25</w:t>
      </w:r>
      <w:r w:rsidRPr="00FF103A">
        <w:rPr>
          <w:rFonts w:ascii="Tahoma" w:hAnsi="Tahoma" w:cs="Tahoma"/>
          <w:sz w:val="24"/>
          <w:szCs w:val="24"/>
          <w:vertAlign w:val="superscript"/>
        </w:rPr>
        <w:t>th</w:t>
      </w:r>
      <w:r w:rsidRPr="00FF103A">
        <w:rPr>
          <w:rFonts w:ascii="Tahoma" w:hAnsi="Tahoma" w:cs="Tahoma"/>
          <w:sz w:val="24"/>
          <w:szCs w:val="24"/>
        </w:rPr>
        <w:t xml:space="preserve"> February 2011 is accordingly upheld in its entirety.</w:t>
      </w:r>
    </w:p>
    <w:p w:rsidR="00BF6350" w:rsidRPr="00FF103A" w:rsidRDefault="00BF6350" w:rsidP="00BF6350">
      <w:pPr>
        <w:spacing w:after="0" w:line="360" w:lineRule="auto"/>
        <w:jc w:val="both"/>
        <w:rPr>
          <w:rFonts w:ascii="Tahoma" w:hAnsi="Tahoma" w:cs="Tahoma"/>
          <w:sz w:val="24"/>
          <w:szCs w:val="24"/>
        </w:rPr>
      </w:pPr>
    </w:p>
    <w:p w:rsidR="00BF6350" w:rsidRPr="00FF103A" w:rsidRDefault="00BF6350" w:rsidP="00BF6350">
      <w:pPr>
        <w:spacing w:after="0" w:line="360" w:lineRule="auto"/>
        <w:jc w:val="both"/>
        <w:rPr>
          <w:rFonts w:ascii="Tahoma" w:hAnsi="Tahoma" w:cs="Tahoma"/>
          <w:sz w:val="24"/>
          <w:szCs w:val="24"/>
        </w:rPr>
      </w:pPr>
    </w:p>
    <w:p w:rsidR="00BF6350" w:rsidRPr="00FF103A" w:rsidRDefault="00BF6350" w:rsidP="00BF6350">
      <w:pPr>
        <w:spacing w:after="0" w:line="360" w:lineRule="auto"/>
        <w:jc w:val="both"/>
        <w:rPr>
          <w:rFonts w:ascii="Tahoma" w:hAnsi="Tahoma" w:cs="Tahoma"/>
          <w:sz w:val="24"/>
          <w:szCs w:val="24"/>
        </w:rPr>
      </w:pPr>
      <w:r w:rsidRPr="00FF103A">
        <w:rPr>
          <w:rFonts w:ascii="Tahoma" w:hAnsi="Tahoma" w:cs="Tahoma"/>
          <w:sz w:val="24"/>
          <w:szCs w:val="24"/>
        </w:rPr>
        <w:t>L. Kudya</w:t>
      </w:r>
    </w:p>
    <w:p w:rsidR="00C40773" w:rsidRPr="00127046" w:rsidRDefault="00BF6350" w:rsidP="00BF6350">
      <w:pPr>
        <w:spacing w:after="0" w:line="360" w:lineRule="auto"/>
        <w:jc w:val="both"/>
        <w:rPr>
          <w:rFonts w:ascii="Tahoma" w:hAnsi="Tahoma" w:cs="Tahoma"/>
          <w:sz w:val="24"/>
          <w:szCs w:val="24"/>
          <w:u w:val="single"/>
        </w:rPr>
      </w:pPr>
      <w:r w:rsidRPr="00FF103A">
        <w:rPr>
          <w:rFonts w:ascii="Tahoma" w:hAnsi="Tahoma" w:cs="Tahoma"/>
          <w:sz w:val="24"/>
          <w:szCs w:val="24"/>
          <w:u w:val="single"/>
        </w:rPr>
        <w:t>PRESIDENT – LABOUR COURT</w:t>
      </w:r>
    </w:p>
    <w:p w:rsidR="00C40773" w:rsidRPr="00FF103A" w:rsidRDefault="00C40773" w:rsidP="00BF6350">
      <w:pPr>
        <w:spacing w:after="0" w:line="360" w:lineRule="auto"/>
        <w:jc w:val="both"/>
        <w:rPr>
          <w:rFonts w:ascii="Tahoma" w:hAnsi="Tahoma" w:cs="Tahoma"/>
          <w:b/>
          <w:i/>
        </w:rPr>
      </w:pPr>
      <w:proofErr w:type="spellStart"/>
      <w:r w:rsidRPr="00FF103A">
        <w:rPr>
          <w:rFonts w:ascii="Tahoma" w:hAnsi="Tahoma" w:cs="Tahoma"/>
          <w:b/>
          <w:i/>
        </w:rPr>
        <w:t>Bere</w:t>
      </w:r>
      <w:proofErr w:type="spellEnd"/>
      <w:r w:rsidRPr="00FF103A">
        <w:rPr>
          <w:rFonts w:ascii="Tahoma" w:hAnsi="Tahoma" w:cs="Tahoma"/>
          <w:b/>
          <w:i/>
        </w:rPr>
        <w:t xml:space="preserve"> Brothers Legal Practitioners- Appellant’s Legal Practitioners</w:t>
      </w:r>
    </w:p>
    <w:p w:rsidR="00926C5E" w:rsidRPr="003F2CED" w:rsidRDefault="00C40773" w:rsidP="003F2CED">
      <w:pPr>
        <w:spacing w:after="0" w:line="360" w:lineRule="auto"/>
        <w:jc w:val="both"/>
        <w:rPr>
          <w:rFonts w:ascii="Tahoma" w:hAnsi="Tahoma" w:cs="Tahoma"/>
          <w:b/>
          <w:i/>
        </w:rPr>
      </w:pPr>
      <w:proofErr w:type="spellStart"/>
      <w:r w:rsidRPr="00FF103A">
        <w:rPr>
          <w:rFonts w:ascii="Tahoma" w:hAnsi="Tahoma" w:cs="Tahoma"/>
          <w:b/>
          <w:i/>
        </w:rPr>
        <w:t>Gonese</w:t>
      </w:r>
      <w:proofErr w:type="spellEnd"/>
      <w:r w:rsidRPr="00FF103A">
        <w:rPr>
          <w:rFonts w:ascii="Tahoma" w:hAnsi="Tahoma" w:cs="Tahoma"/>
          <w:b/>
          <w:i/>
        </w:rPr>
        <w:t xml:space="preserve"> and </w:t>
      </w:r>
      <w:proofErr w:type="spellStart"/>
      <w:r w:rsidRPr="00FF103A">
        <w:rPr>
          <w:rFonts w:ascii="Tahoma" w:hAnsi="Tahoma" w:cs="Tahoma"/>
          <w:b/>
          <w:i/>
        </w:rPr>
        <w:t>Ndlovu</w:t>
      </w:r>
      <w:proofErr w:type="spellEnd"/>
      <w:r w:rsidRPr="00FF103A">
        <w:rPr>
          <w:rFonts w:ascii="Tahoma" w:hAnsi="Tahoma" w:cs="Tahoma"/>
          <w:b/>
          <w:i/>
        </w:rPr>
        <w:t xml:space="preserve"> Legal Practitioners- Respondent’s Legal Practitioners</w:t>
      </w:r>
      <w:bookmarkStart w:id="0" w:name="_GoBack"/>
      <w:bookmarkEnd w:id="0"/>
    </w:p>
    <w:sectPr w:rsidR="00926C5E" w:rsidRPr="003F2CED" w:rsidSect="00BF635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4EE" w:rsidRDefault="008B64EE" w:rsidP="008571A7">
      <w:pPr>
        <w:spacing w:after="0" w:line="240" w:lineRule="auto"/>
      </w:pPr>
      <w:r>
        <w:separator/>
      </w:r>
    </w:p>
  </w:endnote>
  <w:endnote w:type="continuationSeparator" w:id="0">
    <w:p w:rsidR="008B64EE" w:rsidRDefault="008B64EE" w:rsidP="0085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73" w:rsidRDefault="00C407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8792"/>
      <w:docPartObj>
        <w:docPartGallery w:val="Page Numbers (Bottom of Page)"/>
        <w:docPartUnique/>
      </w:docPartObj>
    </w:sdtPr>
    <w:sdtEndPr/>
    <w:sdtContent>
      <w:p w:rsidR="008C3F83" w:rsidRDefault="008C3F83">
        <w:pPr>
          <w:pStyle w:val="Footer"/>
          <w:jc w:val="center"/>
        </w:pPr>
        <w:r>
          <w:fldChar w:fldCharType="begin"/>
        </w:r>
        <w:r>
          <w:instrText xml:space="preserve"> PAGE   \* MERGEFORMAT </w:instrText>
        </w:r>
        <w:r>
          <w:fldChar w:fldCharType="separate"/>
        </w:r>
        <w:r w:rsidR="003F2CED">
          <w:rPr>
            <w:noProof/>
          </w:rPr>
          <w:t>9</w:t>
        </w:r>
        <w:r>
          <w:rPr>
            <w:noProof/>
          </w:rPr>
          <w:fldChar w:fldCharType="end"/>
        </w:r>
      </w:p>
    </w:sdtContent>
  </w:sdt>
  <w:p w:rsidR="008C3F83" w:rsidRDefault="008C3F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73" w:rsidRDefault="00C40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4EE" w:rsidRDefault="008B64EE" w:rsidP="008571A7">
      <w:pPr>
        <w:spacing w:after="0" w:line="240" w:lineRule="auto"/>
      </w:pPr>
      <w:r>
        <w:separator/>
      </w:r>
    </w:p>
  </w:footnote>
  <w:footnote w:type="continuationSeparator" w:id="0">
    <w:p w:rsidR="008B64EE" w:rsidRDefault="008B64EE" w:rsidP="00857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73" w:rsidRDefault="00C407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F83" w:rsidRPr="00C40773" w:rsidRDefault="008C3F83">
    <w:pPr>
      <w:pStyle w:val="Header"/>
      <w:rPr>
        <w:rFonts w:ascii="Tahoma" w:hAnsi="Tahoma" w:cs="Tahoma"/>
      </w:rPr>
    </w:pPr>
  </w:p>
  <w:p w:rsidR="008C3F83" w:rsidRPr="00C03800" w:rsidRDefault="008C3F83" w:rsidP="00BF6350">
    <w:pPr>
      <w:spacing w:after="120" w:line="360" w:lineRule="auto"/>
      <w:jc w:val="both"/>
      <w:rPr>
        <w:rFonts w:ascii="Courier New" w:hAnsi="Courier New" w:cs="Courier New"/>
        <w:b/>
        <w:sz w:val="24"/>
        <w:szCs w:val="24"/>
      </w:rPr>
    </w:pPr>
    <w:r>
      <w:rPr>
        <w:rFonts w:ascii="Courier New" w:hAnsi="Courier New" w:cs="Courier New"/>
        <w:b/>
        <w:sz w:val="24"/>
        <w:szCs w:val="24"/>
      </w:rPr>
      <w:t xml:space="preserve">                                   </w:t>
    </w:r>
    <w:r w:rsidRPr="00C03800">
      <w:rPr>
        <w:rFonts w:ascii="Courier New" w:hAnsi="Courier New" w:cs="Courier New"/>
        <w:b/>
        <w:sz w:val="24"/>
        <w:szCs w:val="24"/>
      </w:rPr>
      <w:t>JUDGMENT NO. LC/MC/05/13</w:t>
    </w:r>
  </w:p>
  <w:p w:rsidR="008C3F83" w:rsidRDefault="008C3F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F83" w:rsidRDefault="008C3F83">
    <w:pPr>
      <w:pStyle w:val="Header"/>
    </w:pPr>
  </w:p>
  <w:p w:rsidR="008C3F83" w:rsidRDefault="008C3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51890"/>
    <w:multiLevelType w:val="hybridMultilevel"/>
    <w:tmpl w:val="3EC439F2"/>
    <w:lvl w:ilvl="0" w:tplc="03ECC4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1565AC0"/>
    <w:multiLevelType w:val="hybridMultilevel"/>
    <w:tmpl w:val="72E66E5C"/>
    <w:lvl w:ilvl="0" w:tplc="D026D5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0182B32"/>
    <w:multiLevelType w:val="hybridMultilevel"/>
    <w:tmpl w:val="AE4C27B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61"/>
    <w:rsid w:val="00080432"/>
    <w:rsid w:val="000821A1"/>
    <w:rsid w:val="000A2BA5"/>
    <w:rsid w:val="000C65F4"/>
    <w:rsid w:val="00127046"/>
    <w:rsid w:val="00195A49"/>
    <w:rsid w:val="001A0646"/>
    <w:rsid w:val="001A1C67"/>
    <w:rsid w:val="001B61A1"/>
    <w:rsid w:val="001C2828"/>
    <w:rsid w:val="001C2A8E"/>
    <w:rsid w:val="001E46DA"/>
    <w:rsid w:val="001F4061"/>
    <w:rsid w:val="001F7D76"/>
    <w:rsid w:val="0023137A"/>
    <w:rsid w:val="0025100F"/>
    <w:rsid w:val="002600C5"/>
    <w:rsid w:val="00262242"/>
    <w:rsid w:val="002C7B4E"/>
    <w:rsid w:val="002F2C32"/>
    <w:rsid w:val="00343559"/>
    <w:rsid w:val="00356C25"/>
    <w:rsid w:val="0036395D"/>
    <w:rsid w:val="00383905"/>
    <w:rsid w:val="003858E6"/>
    <w:rsid w:val="003A1B04"/>
    <w:rsid w:val="003B4EE8"/>
    <w:rsid w:val="003E7D28"/>
    <w:rsid w:val="003F2CED"/>
    <w:rsid w:val="00414523"/>
    <w:rsid w:val="004F4458"/>
    <w:rsid w:val="00531C2B"/>
    <w:rsid w:val="005C0980"/>
    <w:rsid w:val="005D2F87"/>
    <w:rsid w:val="005D469E"/>
    <w:rsid w:val="00602184"/>
    <w:rsid w:val="00606985"/>
    <w:rsid w:val="00691129"/>
    <w:rsid w:val="006C72B3"/>
    <w:rsid w:val="006E4CE0"/>
    <w:rsid w:val="006F6C7C"/>
    <w:rsid w:val="00707375"/>
    <w:rsid w:val="00730402"/>
    <w:rsid w:val="0075381F"/>
    <w:rsid w:val="007748D1"/>
    <w:rsid w:val="00796867"/>
    <w:rsid w:val="007A15A5"/>
    <w:rsid w:val="007C4561"/>
    <w:rsid w:val="007C5377"/>
    <w:rsid w:val="007E7701"/>
    <w:rsid w:val="00851CD6"/>
    <w:rsid w:val="008571A7"/>
    <w:rsid w:val="00882E8B"/>
    <w:rsid w:val="0089590D"/>
    <w:rsid w:val="008B635E"/>
    <w:rsid w:val="008B64EE"/>
    <w:rsid w:val="008C3F83"/>
    <w:rsid w:val="00926C5E"/>
    <w:rsid w:val="009973CC"/>
    <w:rsid w:val="009A1E4C"/>
    <w:rsid w:val="009C3D22"/>
    <w:rsid w:val="009D54F1"/>
    <w:rsid w:val="00A44C49"/>
    <w:rsid w:val="00AA7B2B"/>
    <w:rsid w:val="00AD6C32"/>
    <w:rsid w:val="00AE236F"/>
    <w:rsid w:val="00AE79AF"/>
    <w:rsid w:val="00B4253E"/>
    <w:rsid w:val="00B45A79"/>
    <w:rsid w:val="00BF6350"/>
    <w:rsid w:val="00C03800"/>
    <w:rsid w:val="00C40773"/>
    <w:rsid w:val="00C560DD"/>
    <w:rsid w:val="00D61F29"/>
    <w:rsid w:val="00D97E81"/>
    <w:rsid w:val="00DB26D4"/>
    <w:rsid w:val="00DB6D3C"/>
    <w:rsid w:val="00DE6421"/>
    <w:rsid w:val="00E007E1"/>
    <w:rsid w:val="00E40212"/>
    <w:rsid w:val="00E614CF"/>
    <w:rsid w:val="00EB5B91"/>
    <w:rsid w:val="00EC2859"/>
    <w:rsid w:val="00ED4A1A"/>
    <w:rsid w:val="00ED4B2A"/>
    <w:rsid w:val="00F167AD"/>
    <w:rsid w:val="00F3214A"/>
    <w:rsid w:val="00F458EC"/>
    <w:rsid w:val="00F5213F"/>
    <w:rsid w:val="00F52D6E"/>
    <w:rsid w:val="00F66D9D"/>
    <w:rsid w:val="00FB3783"/>
    <w:rsid w:val="00FE212E"/>
    <w:rsid w:val="00FF0523"/>
    <w:rsid w:val="00FF10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6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1A7"/>
    <w:rPr>
      <w:rFonts w:ascii="Calibri" w:eastAsia="Calibri" w:hAnsi="Calibri" w:cs="Times New Roman"/>
      <w:lang w:val="en-US"/>
    </w:rPr>
  </w:style>
  <w:style w:type="paragraph" w:styleId="Footer">
    <w:name w:val="footer"/>
    <w:basedOn w:val="Normal"/>
    <w:link w:val="FooterChar"/>
    <w:uiPriority w:val="99"/>
    <w:unhideWhenUsed/>
    <w:rsid w:val="00857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1A7"/>
    <w:rPr>
      <w:rFonts w:ascii="Calibri" w:eastAsia="Calibri" w:hAnsi="Calibri" w:cs="Times New Roman"/>
      <w:lang w:val="en-US"/>
    </w:rPr>
  </w:style>
  <w:style w:type="paragraph" w:styleId="BalloonText">
    <w:name w:val="Balloon Text"/>
    <w:basedOn w:val="Normal"/>
    <w:link w:val="BalloonTextChar"/>
    <w:uiPriority w:val="99"/>
    <w:semiHidden/>
    <w:unhideWhenUsed/>
    <w:rsid w:val="00857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1A7"/>
    <w:rPr>
      <w:rFonts w:ascii="Tahoma" w:eastAsia="Calibri" w:hAnsi="Tahoma" w:cs="Tahoma"/>
      <w:sz w:val="16"/>
      <w:szCs w:val="16"/>
      <w:lang w:val="en-US"/>
    </w:rPr>
  </w:style>
  <w:style w:type="paragraph" w:styleId="ListParagraph">
    <w:name w:val="List Paragraph"/>
    <w:basedOn w:val="Normal"/>
    <w:uiPriority w:val="34"/>
    <w:qFormat/>
    <w:rsid w:val="00E00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6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1A7"/>
    <w:rPr>
      <w:rFonts w:ascii="Calibri" w:eastAsia="Calibri" w:hAnsi="Calibri" w:cs="Times New Roman"/>
      <w:lang w:val="en-US"/>
    </w:rPr>
  </w:style>
  <w:style w:type="paragraph" w:styleId="Footer">
    <w:name w:val="footer"/>
    <w:basedOn w:val="Normal"/>
    <w:link w:val="FooterChar"/>
    <w:uiPriority w:val="99"/>
    <w:unhideWhenUsed/>
    <w:rsid w:val="00857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1A7"/>
    <w:rPr>
      <w:rFonts w:ascii="Calibri" w:eastAsia="Calibri" w:hAnsi="Calibri" w:cs="Times New Roman"/>
      <w:lang w:val="en-US"/>
    </w:rPr>
  </w:style>
  <w:style w:type="paragraph" w:styleId="BalloonText">
    <w:name w:val="Balloon Text"/>
    <w:basedOn w:val="Normal"/>
    <w:link w:val="BalloonTextChar"/>
    <w:uiPriority w:val="99"/>
    <w:semiHidden/>
    <w:unhideWhenUsed/>
    <w:rsid w:val="00857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1A7"/>
    <w:rPr>
      <w:rFonts w:ascii="Tahoma" w:eastAsia="Calibri" w:hAnsi="Tahoma" w:cs="Tahoma"/>
      <w:sz w:val="16"/>
      <w:szCs w:val="16"/>
      <w:lang w:val="en-US"/>
    </w:rPr>
  </w:style>
  <w:style w:type="paragraph" w:styleId="ListParagraph">
    <w:name w:val="List Paragraph"/>
    <w:basedOn w:val="Normal"/>
    <w:uiPriority w:val="34"/>
    <w:qFormat/>
    <w:rsid w:val="00E00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08AC2-44D2-4795-BE82-72AE8F67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LabourCourt</cp:lastModifiedBy>
  <cp:revision>4</cp:revision>
  <cp:lastPrinted>2013-03-20T08:14:00Z</cp:lastPrinted>
  <dcterms:created xsi:type="dcterms:W3CDTF">2013-03-20T08:12:00Z</dcterms:created>
  <dcterms:modified xsi:type="dcterms:W3CDTF">2013-03-20T08:21:00Z</dcterms:modified>
</cp:coreProperties>
</file>