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8D1" w:rsidRDefault="00EE78D1" w:rsidP="003E5395">
      <w:pPr>
        <w:spacing w:after="0"/>
        <w:jc w:val="both"/>
        <w:rPr>
          <w:rFonts w:ascii="Times New Roman" w:hAnsi="Times New Roman" w:cs="Times New Roman"/>
          <w:sz w:val="24"/>
          <w:szCs w:val="24"/>
        </w:rPr>
      </w:pPr>
    </w:p>
    <w:p w:rsidR="00EE78D1" w:rsidRPr="00B017EC" w:rsidRDefault="00CD0AE3"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ALLEN KUTSAWA</w:t>
      </w:r>
    </w:p>
    <w:p w:rsidR="0096091F" w:rsidRPr="00B017EC" w:rsidRDefault="00F96775" w:rsidP="003A689C">
      <w:pPr>
        <w:spacing w:after="0" w:line="240" w:lineRule="auto"/>
        <w:jc w:val="both"/>
        <w:rPr>
          <w:rFonts w:ascii="Times New Roman" w:hAnsi="Times New Roman" w:cs="Times New Roman"/>
          <w:sz w:val="24"/>
          <w:szCs w:val="24"/>
        </w:rPr>
      </w:pPr>
      <w:proofErr w:type="gramStart"/>
      <w:r w:rsidRPr="00B017EC">
        <w:rPr>
          <w:rFonts w:ascii="Times New Roman" w:hAnsi="Times New Roman" w:cs="Times New Roman"/>
          <w:sz w:val="24"/>
          <w:szCs w:val="24"/>
        </w:rPr>
        <w:t>v</w:t>
      </w:r>
      <w:r w:rsidR="00EE78D1" w:rsidRPr="00B017EC">
        <w:rPr>
          <w:rFonts w:ascii="Times New Roman" w:hAnsi="Times New Roman" w:cs="Times New Roman"/>
          <w:sz w:val="24"/>
          <w:szCs w:val="24"/>
        </w:rPr>
        <w:t>ersus</w:t>
      </w:r>
      <w:proofErr w:type="gramEnd"/>
    </w:p>
    <w:p w:rsidR="00EE78D1" w:rsidRDefault="00CD0AE3"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KENISIA NYAKUCHENA </w:t>
      </w:r>
    </w:p>
    <w:p w:rsidR="00CD0AE3" w:rsidRPr="00B017EC" w:rsidRDefault="00CD0AE3" w:rsidP="003A689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C40160" w:rsidRPr="00B017EC" w:rsidRDefault="00CD0AE3"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ANNA KUTSAWA</w:t>
      </w:r>
    </w:p>
    <w:p w:rsidR="00C40160" w:rsidRDefault="00C40160" w:rsidP="003A689C">
      <w:pPr>
        <w:spacing w:after="0" w:line="240" w:lineRule="auto"/>
        <w:jc w:val="both"/>
        <w:rPr>
          <w:rFonts w:ascii="Times New Roman" w:hAnsi="Times New Roman" w:cs="Times New Roman"/>
          <w:sz w:val="24"/>
          <w:szCs w:val="24"/>
        </w:rPr>
      </w:pPr>
    </w:p>
    <w:p w:rsidR="003A689C" w:rsidRPr="00B017EC" w:rsidRDefault="003A689C" w:rsidP="003A689C">
      <w:pPr>
        <w:spacing w:after="0" w:line="240" w:lineRule="auto"/>
        <w:jc w:val="both"/>
        <w:rPr>
          <w:rFonts w:ascii="Times New Roman" w:hAnsi="Times New Roman" w:cs="Times New Roman"/>
          <w:sz w:val="24"/>
          <w:szCs w:val="24"/>
        </w:rPr>
      </w:pPr>
    </w:p>
    <w:p w:rsidR="00C40160" w:rsidRPr="00B017EC" w:rsidRDefault="00C40160" w:rsidP="003A689C">
      <w:pPr>
        <w:spacing w:after="0" w:line="240" w:lineRule="auto"/>
        <w:jc w:val="both"/>
        <w:rPr>
          <w:rFonts w:ascii="Times New Roman" w:hAnsi="Times New Roman" w:cs="Times New Roman"/>
          <w:sz w:val="24"/>
          <w:szCs w:val="24"/>
        </w:rPr>
      </w:pPr>
      <w:r w:rsidRPr="00B017EC">
        <w:rPr>
          <w:rFonts w:ascii="Times New Roman" w:hAnsi="Times New Roman" w:cs="Times New Roman"/>
          <w:sz w:val="24"/>
          <w:szCs w:val="24"/>
        </w:rPr>
        <w:t xml:space="preserve">HIGH COURT OF ZIMBABWE </w:t>
      </w:r>
    </w:p>
    <w:p w:rsidR="00C40160" w:rsidRPr="00B017EC" w:rsidRDefault="00075172"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MWAYERA &amp; </w:t>
      </w:r>
      <w:r w:rsidR="00C40160" w:rsidRPr="00B017EC">
        <w:rPr>
          <w:rFonts w:ascii="Times New Roman" w:hAnsi="Times New Roman" w:cs="Times New Roman"/>
          <w:sz w:val="24"/>
          <w:szCs w:val="24"/>
        </w:rPr>
        <w:t>MUZENDA J</w:t>
      </w:r>
      <w:r>
        <w:rPr>
          <w:rFonts w:ascii="Times New Roman" w:hAnsi="Times New Roman" w:cs="Times New Roman"/>
          <w:sz w:val="24"/>
          <w:szCs w:val="24"/>
        </w:rPr>
        <w:t>J</w:t>
      </w:r>
    </w:p>
    <w:p w:rsidR="00C40160" w:rsidRPr="00B017EC" w:rsidRDefault="00C40160" w:rsidP="003A689C">
      <w:pPr>
        <w:spacing w:after="0" w:line="240" w:lineRule="auto"/>
        <w:jc w:val="both"/>
        <w:rPr>
          <w:rFonts w:ascii="Times New Roman" w:hAnsi="Times New Roman" w:cs="Times New Roman"/>
          <w:sz w:val="24"/>
          <w:szCs w:val="24"/>
        </w:rPr>
      </w:pPr>
      <w:r w:rsidRPr="00B017EC">
        <w:rPr>
          <w:rFonts w:ascii="Times New Roman" w:hAnsi="Times New Roman" w:cs="Times New Roman"/>
          <w:sz w:val="24"/>
          <w:szCs w:val="24"/>
        </w:rPr>
        <w:t>MUT</w:t>
      </w:r>
      <w:r w:rsidR="00CD0AE3">
        <w:rPr>
          <w:rFonts w:ascii="Times New Roman" w:hAnsi="Times New Roman" w:cs="Times New Roman"/>
          <w:sz w:val="24"/>
          <w:szCs w:val="24"/>
        </w:rPr>
        <w:t>ARE, 2</w:t>
      </w:r>
      <w:r w:rsidR="002B4DFB">
        <w:rPr>
          <w:rFonts w:ascii="Times New Roman" w:hAnsi="Times New Roman" w:cs="Times New Roman"/>
          <w:sz w:val="24"/>
          <w:szCs w:val="24"/>
        </w:rPr>
        <w:t>6</w:t>
      </w:r>
      <w:r w:rsidR="006919BD" w:rsidRPr="00B017EC">
        <w:rPr>
          <w:rFonts w:ascii="Times New Roman" w:hAnsi="Times New Roman" w:cs="Times New Roman"/>
          <w:sz w:val="24"/>
          <w:szCs w:val="24"/>
        </w:rPr>
        <w:t xml:space="preserve"> May</w:t>
      </w:r>
      <w:r w:rsidR="000F4D02" w:rsidRPr="00B017EC">
        <w:rPr>
          <w:rFonts w:ascii="Times New Roman" w:hAnsi="Times New Roman" w:cs="Times New Roman"/>
          <w:sz w:val="24"/>
          <w:szCs w:val="24"/>
        </w:rPr>
        <w:t xml:space="preserve"> </w:t>
      </w:r>
      <w:r w:rsidR="00C26757" w:rsidRPr="00B017EC">
        <w:rPr>
          <w:rFonts w:ascii="Times New Roman" w:hAnsi="Times New Roman" w:cs="Times New Roman"/>
          <w:sz w:val="24"/>
          <w:szCs w:val="24"/>
        </w:rPr>
        <w:t>2021</w:t>
      </w:r>
      <w:r w:rsidR="002B4DFB">
        <w:rPr>
          <w:rFonts w:ascii="Times New Roman" w:hAnsi="Times New Roman" w:cs="Times New Roman"/>
          <w:sz w:val="24"/>
          <w:szCs w:val="24"/>
        </w:rPr>
        <w:t xml:space="preserve"> and 3 June 2021</w:t>
      </w:r>
      <w:bookmarkStart w:id="0" w:name="_GoBack"/>
      <w:bookmarkEnd w:id="0"/>
    </w:p>
    <w:p w:rsidR="00C40160" w:rsidRPr="00B017EC" w:rsidRDefault="00C40160" w:rsidP="003A689C">
      <w:pPr>
        <w:spacing w:after="0" w:line="240" w:lineRule="auto"/>
        <w:jc w:val="both"/>
        <w:rPr>
          <w:rFonts w:ascii="Times New Roman" w:hAnsi="Times New Roman" w:cs="Times New Roman"/>
          <w:sz w:val="24"/>
          <w:szCs w:val="24"/>
        </w:rPr>
      </w:pPr>
    </w:p>
    <w:p w:rsidR="00EF05BC" w:rsidRPr="00B017EC" w:rsidRDefault="00EF05BC" w:rsidP="003A689C">
      <w:pPr>
        <w:spacing w:after="0" w:line="240" w:lineRule="auto"/>
        <w:jc w:val="both"/>
        <w:rPr>
          <w:rFonts w:ascii="Times New Roman" w:hAnsi="Times New Roman" w:cs="Times New Roman"/>
          <w:sz w:val="24"/>
          <w:szCs w:val="24"/>
        </w:rPr>
      </w:pPr>
    </w:p>
    <w:p w:rsidR="00C26757" w:rsidRDefault="006919BD" w:rsidP="003A689C">
      <w:pPr>
        <w:spacing w:after="0" w:line="240" w:lineRule="auto"/>
        <w:jc w:val="both"/>
        <w:rPr>
          <w:rFonts w:ascii="Times New Roman" w:hAnsi="Times New Roman" w:cs="Times New Roman"/>
          <w:b/>
          <w:sz w:val="24"/>
          <w:szCs w:val="24"/>
        </w:rPr>
      </w:pPr>
      <w:r w:rsidRPr="00B017EC">
        <w:rPr>
          <w:rFonts w:ascii="Times New Roman" w:hAnsi="Times New Roman" w:cs="Times New Roman"/>
          <w:b/>
          <w:sz w:val="24"/>
          <w:szCs w:val="24"/>
        </w:rPr>
        <w:t>Civil Appeal</w:t>
      </w:r>
    </w:p>
    <w:p w:rsidR="00CD0AE3" w:rsidRDefault="00CD0AE3" w:rsidP="003A689C">
      <w:pPr>
        <w:spacing w:after="0" w:line="240" w:lineRule="auto"/>
        <w:jc w:val="both"/>
        <w:rPr>
          <w:rFonts w:ascii="Times New Roman" w:hAnsi="Times New Roman" w:cs="Times New Roman"/>
          <w:b/>
          <w:sz w:val="24"/>
          <w:szCs w:val="24"/>
        </w:rPr>
      </w:pPr>
    </w:p>
    <w:p w:rsidR="003A689C" w:rsidRDefault="003A689C" w:rsidP="003A689C">
      <w:pPr>
        <w:spacing w:after="0" w:line="240" w:lineRule="auto"/>
        <w:jc w:val="both"/>
        <w:rPr>
          <w:rFonts w:ascii="Times New Roman" w:hAnsi="Times New Roman" w:cs="Times New Roman"/>
          <w:b/>
          <w:sz w:val="24"/>
          <w:szCs w:val="24"/>
        </w:rPr>
      </w:pPr>
    </w:p>
    <w:p w:rsidR="00CD0AE3" w:rsidRDefault="00CD0AE3" w:rsidP="003A689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S. </w:t>
      </w:r>
      <w:proofErr w:type="spellStart"/>
      <w:r>
        <w:rPr>
          <w:rFonts w:ascii="Times New Roman" w:hAnsi="Times New Roman" w:cs="Times New Roman"/>
          <w:i/>
          <w:sz w:val="24"/>
          <w:szCs w:val="24"/>
        </w:rPr>
        <w:t>Chikamhi</w:t>
      </w:r>
      <w:proofErr w:type="spellEnd"/>
      <w:r>
        <w:rPr>
          <w:rFonts w:ascii="Times New Roman" w:hAnsi="Times New Roman" w:cs="Times New Roman"/>
          <w:sz w:val="24"/>
          <w:szCs w:val="24"/>
        </w:rPr>
        <w:t xml:space="preserve">, for the Appellant </w:t>
      </w:r>
    </w:p>
    <w:p w:rsidR="00CD0AE3" w:rsidRPr="00CD0AE3" w:rsidRDefault="00CD0AE3"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S. </w:t>
      </w:r>
      <w:proofErr w:type="spellStart"/>
      <w:r>
        <w:rPr>
          <w:rFonts w:ascii="Times New Roman" w:hAnsi="Times New Roman" w:cs="Times New Roman"/>
          <w:i/>
          <w:sz w:val="24"/>
          <w:szCs w:val="24"/>
        </w:rPr>
        <w:t>Musapatika</w:t>
      </w:r>
      <w:proofErr w:type="spellEnd"/>
      <w:r>
        <w:rPr>
          <w:rFonts w:ascii="Times New Roman" w:hAnsi="Times New Roman" w:cs="Times New Roman"/>
          <w:sz w:val="24"/>
          <w:szCs w:val="24"/>
        </w:rPr>
        <w:t>, for the 1</w:t>
      </w:r>
      <w:r w:rsidRPr="00CD0AE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6919BD" w:rsidRPr="00B017EC" w:rsidRDefault="006919BD" w:rsidP="003A689C">
      <w:pPr>
        <w:spacing w:after="0" w:line="240" w:lineRule="auto"/>
        <w:jc w:val="both"/>
        <w:rPr>
          <w:rFonts w:ascii="Times New Roman" w:hAnsi="Times New Roman" w:cs="Times New Roman"/>
          <w:b/>
          <w:sz w:val="24"/>
          <w:szCs w:val="24"/>
        </w:rPr>
      </w:pPr>
    </w:p>
    <w:p w:rsidR="00C26757" w:rsidRPr="00B017EC" w:rsidRDefault="00C26757" w:rsidP="00B017EC">
      <w:pPr>
        <w:spacing w:after="0" w:line="360" w:lineRule="auto"/>
        <w:jc w:val="both"/>
        <w:rPr>
          <w:rFonts w:ascii="Times New Roman" w:hAnsi="Times New Roman" w:cs="Times New Roman"/>
          <w:b/>
          <w:sz w:val="24"/>
          <w:szCs w:val="24"/>
        </w:rPr>
      </w:pPr>
    </w:p>
    <w:p w:rsidR="00C66C23" w:rsidRDefault="00AD6211" w:rsidP="00385C46">
      <w:pPr>
        <w:spacing w:after="0" w:line="360" w:lineRule="auto"/>
        <w:jc w:val="both"/>
        <w:rPr>
          <w:rFonts w:ascii="Times New Roman" w:hAnsi="Times New Roman" w:cs="Times New Roman"/>
          <w:sz w:val="24"/>
          <w:szCs w:val="24"/>
        </w:rPr>
      </w:pPr>
      <w:r w:rsidRPr="00B017EC">
        <w:rPr>
          <w:rFonts w:ascii="Times New Roman" w:hAnsi="Times New Roman" w:cs="Times New Roman"/>
          <w:sz w:val="24"/>
          <w:szCs w:val="24"/>
        </w:rPr>
        <w:tab/>
        <w:t xml:space="preserve">MUZENDA J: </w:t>
      </w:r>
      <w:r w:rsidR="00E76D40">
        <w:rPr>
          <w:rFonts w:ascii="Times New Roman" w:hAnsi="Times New Roman" w:cs="Times New Roman"/>
          <w:sz w:val="24"/>
          <w:szCs w:val="24"/>
        </w:rPr>
        <w:t>this is an appeal</w:t>
      </w:r>
      <w:r w:rsidR="00385C46">
        <w:rPr>
          <w:rFonts w:ascii="Times New Roman" w:hAnsi="Times New Roman" w:cs="Times New Roman"/>
          <w:sz w:val="24"/>
          <w:szCs w:val="24"/>
        </w:rPr>
        <w:t xml:space="preserve"> against the whole judgment of the Magistrate sitting at </w:t>
      </w:r>
      <w:proofErr w:type="spellStart"/>
      <w:r w:rsidR="00385C46">
        <w:rPr>
          <w:rFonts w:ascii="Times New Roman" w:hAnsi="Times New Roman" w:cs="Times New Roman"/>
          <w:sz w:val="24"/>
          <w:szCs w:val="24"/>
        </w:rPr>
        <w:t>Nyanga</w:t>
      </w:r>
      <w:proofErr w:type="spellEnd"/>
      <w:r w:rsidR="00385C46">
        <w:rPr>
          <w:rFonts w:ascii="Times New Roman" w:hAnsi="Times New Roman" w:cs="Times New Roman"/>
          <w:sz w:val="24"/>
          <w:szCs w:val="24"/>
        </w:rPr>
        <w:t xml:space="preserve"> on 2 December 2020 where the court dismissed appellant’s application for rescission of judgement with costs on a legal practitioner client scale.</w:t>
      </w:r>
    </w:p>
    <w:p w:rsidR="00385C46" w:rsidRDefault="00385C46" w:rsidP="00385C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appeal is opposed.</w:t>
      </w:r>
    </w:p>
    <w:p w:rsidR="003A689C" w:rsidRDefault="003A689C" w:rsidP="00385C46">
      <w:pPr>
        <w:spacing w:after="0" w:line="360" w:lineRule="auto"/>
        <w:jc w:val="both"/>
        <w:rPr>
          <w:rFonts w:ascii="Times New Roman" w:hAnsi="Times New Roman" w:cs="Times New Roman"/>
          <w:sz w:val="24"/>
          <w:szCs w:val="24"/>
          <w:u w:val="single"/>
        </w:rPr>
      </w:pPr>
    </w:p>
    <w:p w:rsidR="00385C46" w:rsidRPr="009C4425" w:rsidRDefault="00385C46" w:rsidP="00385C46">
      <w:pPr>
        <w:spacing w:after="0" w:line="360" w:lineRule="auto"/>
        <w:jc w:val="both"/>
        <w:rPr>
          <w:rFonts w:ascii="Times New Roman" w:hAnsi="Times New Roman" w:cs="Times New Roman"/>
          <w:sz w:val="24"/>
          <w:szCs w:val="24"/>
          <w:u w:val="single"/>
        </w:rPr>
      </w:pPr>
      <w:r w:rsidRPr="009C4425">
        <w:rPr>
          <w:rFonts w:ascii="Times New Roman" w:hAnsi="Times New Roman" w:cs="Times New Roman"/>
          <w:sz w:val="24"/>
          <w:szCs w:val="24"/>
          <w:u w:val="single"/>
        </w:rPr>
        <w:t>Facts</w:t>
      </w:r>
    </w:p>
    <w:p w:rsidR="00385C46" w:rsidRDefault="00385C46" w:rsidP="00385C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18 September 2013 first respondent </w:t>
      </w:r>
      <w:r w:rsidR="0042341D">
        <w:rPr>
          <w:rFonts w:ascii="Times New Roman" w:hAnsi="Times New Roman" w:cs="Times New Roman"/>
          <w:sz w:val="24"/>
          <w:szCs w:val="24"/>
        </w:rPr>
        <w:t xml:space="preserve">brought an against second respondent </w:t>
      </w:r>
      <w:r>
        <w:rPr>
          <w:rFonts w:ascii="Times New Roman" w:hAnsi="Times New Roman" w:cs="Times New Roman"/>
          <w:sz w:val="24"/>
          <w:szCs w:val="24"/>
        </w:rPr>
        <w:t>seeking second respondent</w:t>
      </w:r>
      <w:r w:rsidR="0042341D">
        <w:rPr>
          <w:rFonts w:ascii="Times New Roman" w:hAnsi="Times New Roman" w:cs="Times New Roman"/>
          <w:sz w:val="24"/>
          <w:szCs w:val="24"/>
        </w:rPr>
        <w:t>’s</w:t>
      </w:r>
      <w:r>
        <w:rPr>
          <w:rFonts w:ascii="Times New Roman" w:hAnsi="Times New Roman" w:cs="Times New Roman"/>
          <w:sz w:val="24"/>
          <w:szCs w:val="24"/>
        </w:rPr>
        <w:t xml:space="preserve"> eviction from a piece of land situated at </w:t>
      </w:r>
      <w:proofErr w:type="spellStart"/>
      <w:r>
        <w:rPr>
          <w:rFonts w:ascii="Times New Roman" w:hAnsi="Times New Roman" w:cs="Times New Roman"/>
          <w:sz w:val="24"/>
          <w:szCs w:val="24"/>
        </w:rPr>
        <w:t>Sereko</w:t>
      </w:r>
      <w:proofErr w:type="spellEnd"/>
      <w:r>
        <w:rPr>
          <w:rFonts w:ascii="Times New Roman" w:hAnsi="Times New Roman" w:cs="Times New Roman"/>
          <w:sz w:val="24"/>
          <w:szCs w:val="24"/>
        </w:rPr>
        <w:t xml:space="preserve"> Village, Ward 25, </w:t>
      </w:r>
      <w:proofErr w:type="spellStart"/>
      <w:r>
        <w:rPr>
          <w:rFonts w:ascii="Times New Roman" w:hAnsi="Times New Roman" w:cs="Times New Roman"/>
          <w:sz w:val="24"/>
          <w:szCs w:val="24"/>
        </w:rPr>
        <w:t>Tombo</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Nyanga</w:t>
      </w:r>
      <w:proofErr w:type="spellEnd"/>
      <w:r>
        <w:rPr>
          <w:rFonts w:ascii="Times New Roman" w:hAnsi="Times New Roman" w:cs="Times New Roman"/>
          <w:sz w:val="24"/>
          <w:szCs w:val="24"/>
        </w:rPr>
        <w:t>. The basis for such eviction was that she was the owner</w:t>
      </w:r>
      <w:r w:rsidR="005322CE">
        <w:rPr>
          <w:rFonts w:ascii="Times New Roman" w:hAnsi="Times New Roman" w:cs="Times New Roman"/>
          <w:sz w:val="24"/>
          <w:szCs w:val="24"/>
        </w:rPr>
        <w:t xml:space="preserve"> of that land having inherited i</w:t>
      </w:r>
      <w:r>
        <w:rPr>
          <w:rFonts w:ascii="Times New Roman" w:hAnsi="Times New Roman" w:cs="Times New Roman"/>
          <w:sz w:val="24"/>
          <w:szCs w:val="24"/>
        </w:rPr>
        <w:t>t from</w:t>
      </w:r>
      <w:r w:rsidR="00142AE6">
        <w:rPr>
          <w:rFonts w:ascii="Times New Roman" w:hAnsi="Times New Roman" w:cs="Times New Roman"/>
          <w:sz w:val="24"/>
          <w:szCs w:val="24"/>
        </w:rPr>
        <w:t xml:space="preserve"> </w:t>
      </w:r>
      <w:r>
        <w:rPr>
          <w:rFonts w:ascii="Times New Roman" w:hAnsi="Times New Roman" w:cs="Times New Roman"/>
          <w:sz w:val="24"/>
          <w:szCs w:val="24"/>
        </w:rPr>
        <w:t xml:space="preserve">her late father-in-law in 2007. Second respondent had at one time been leasing </w:t>
      </w:r>
      <w:r w:rsidR="003A689C">
        <w:rPr>
          <w:rFonts w:ascii="Times New Roman" w:hAnsi="Times New Roman" w:cs="Times New Roman"/>
          <w:sz w:val="24"/>
          <w:szCs w:val="24"/>
        </w:rPr>
        <w:t>the same</w:t>
      </w:r>
      <w:r>
        <w:rPr>
          <w:rFonts w:ascii="Times New Roman" w:hAnsi="Times New Roman" w:cs="Times New Roman"/>
          <w:sz w:val="24"/>
          <w:szCs w:val="24"/>
        </w:rPr>
        <w:t xml:space="preserve"> piece of land from first respondent’s father in law.</w:t>
      </w:r>
    </w:p>
    <w:p w:rsidR="001905B9" w:rsidRDefault="00385C46" w:rsidP="00385C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Second respondent defended the action arguing that first respondent had no </w:t>
      </w:r>
      <w:r w:rsidRPr="00142AE6">
        <w:rPr>
          <w:rFonts w:ascii="Times New Roman" w:hAnsi="Times New Roman" w:cs="Times New Roman"/>
          <w:i/>
          <w:sz w:val="24"/>
          <w:szCs w:val="24"/>
        </w:rPr>
        <w:t xml:space="preserve">locus </w:t>
      </w:r>
      <w:proofErr w:type="spellStart"/>
      <w:r w:rsidRPr="00142AE6">
        <w:rPr>
          <w:rFonts w:ascii="Times New Roman" w:hAnsi="Times New Roman" w:cs="Times New Roman"/>
          <w:i/>
          <w:sz w:val="24"/>
          <w:szCs w:val="24"/>
        </w:rPr>
        <w:t>standi</w:t>
      </w:r>
      <w:proofErr w:type="spellEnd"/>
      <w:r>
        <w:rPr>
          <w:rFonts w:ascii="Times New Roman" w:hAnsi="Times New Roman" w:cs="Times New Roman"/>
          <w:sz w:val="24"/>
          <w:szCs w:val="24"/>
        </w:rPr>
        <w:t xml:space="preserve"> </w:t>
      </w:r>
      <w:r w:rsidR="001905B9">
        <w:rPr>
          <w:rFonts w:ascii="Times New Roman" w:hAnsi="Times New Roman" w:cs="Times New Roman"/>
          <w:sz w:val="24"/>
          <w:szCs w:val="24"/>
        </w:rPr>
        <w:t xml:space="preserve">to sue her for she did not own the land. Second respondent claimed </w:t>
      </w:r>
      <w:r w:rsidR="00142AE6">
        <w:rPr>
          <w:rFonts w:ascii="Times New Roman" w:hAnsi="Times New Roman" w:cs="Times New Roman"/>
          <w:sz w:val="24"/>
          <w:szCs w:val="24"/>
        </w:rPr>
        <w:t>that</w:t>
      </w:r>
      <w:r w:rsidR="001905B9">
        <w:rPr>
          <w:rFonts w:ascii="Times New Roman" w:hAnsi="Times New Roman" w:cs="Times New Roman"/>
          <w:sz w:val="24"/>
          <w:szCs w:val="24"/>
        </w:rPr>
        <w:t xml:space="preserve"> she was settled on that piece of land by the village head.</w:t>
      </w:r>
    </w:p>
    <w:p w:rsidR="00385C46" w:rsidRDefault="001905B9" w:rsidP="00385C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6 January 2014, the trial court concluded after trial that the first respondent herein has proved on a balance of probability that the piece of land in dispute previously belonged to her late father in law and granted her an order evicting second respondent from the piece of land and all those claiming occupation through her. The last portion of the order include</w:t>
      </w:r>
      <w:r w:rsidR="0042341D">
        <w:rPr>
          <w:rFonts w:ascii="Times New Roman" w:hAnsi="Times New Roman" w:cs="Times New Roman"/>
          <w:sz w:val="24"/>
          <w:szCs w:val="24"/>
        </w:rPr>
        <w:t>d</w:t>
      </w:r>
      <w:r>
        <w:rPr>
          <w:rFonts w:ascii="Times New Roman" w:hAnsi="Times New Roman" w:cs="Times New Roman"/>
          <w:sz w:val="24"/>
          <w:szCs w:val="24"/>
        </w:rPr>
        <w:t xml:space="preserve"> the current appellant.</w:t>
      </w:r>
      <w:r w:rsidR="00385C46">
        <w:rPr>
          <w:rFonts w:ascii="Times New Roman" w:hAnsi="Times New Roman" w:cs="Times New Roman"/>
          <w:sz w:val="24"/>
          <w:szCs w:val="24"/>
        </w:rPr>
        <w:t xml:space="preserve">  </w:t>
      </w:r>
    </w:p>
    <w:p w:rsidR="001905B9" w:rsidRDefault="001905B9" w:rsidP="00385C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On 5 October 2020, six years after the matter was decided, first respondent applied for the revival of the judgment which was granted on 9 November 2020 in default of second respondent. On the same date of this default judgement, a warrant of ejectment was simultaneously issued by the clerk of court.</w:t>
      </w:r>
    </w:p>
    <w:p w:rsidR="001905B9" w:rsidRDefault="001905B9" w:rsidP="00385C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On 6 October 2020 appellant applied for rescission of judgement granted i</w:t>
      </w:r>
      <w:r w:rsidR="00142AE6">
        <w:rPr>
          <w:rFonts w:ascii="Times New Roman" w:hAnsi="Times New Roman" w:cs="Times New Roman"/>
          <w:sz w:val="24"/>
          <w:szCs w:val="24"/>
        </w:rPr>
        <w:t>n favour of first respondent on</w:t>
      </w:r>
      <w:r>
        <w:rPr>
          <w:rFonts w:ascii="Times New Roman" w:hAnsi="Times New Roman" w:cs="Times New Roman"/>
          <w:sz w:val="24"/>
          <w:szCs w:val="24"/>
        </w:rPr>
        <w:t xml:space="preserve"> 6 January 2020 under </w:t>
      </w:r>
      <w:r w:rsidRPr="0042341D">
        <w:rPr>
          <w:rFonts w:ascii="Times New Roman" w:hAnsi="Times New Roman" w:cs="Times New Roman"/>
          <w:i/>
          <w:sz w:val="24"/>
          <w:szCs w:val="24"/>
        </w:rPr>
        <w:t>Order 30 rule 4</w:t>
      </w:r>
      <w:r w:rsidR="0042341D">
        <w:rPr>
          <w:rFonts w:ascii="Times New Roman" w:hAnsi="Times New Roman" w:cs="Times New Roman"/>
          <w:sz w:val="24"/>
          <w:szCs w:val="24"/>
        </w:rPr>
        <w:t xml:space="preserve"> of the Magistrate’s Court R</w:t>
      </w:r>
      <w:r>
        <w:rPr>
          <w:rFonts w:ascii="Times New Roman" w:hAnsi="Times New Roman" w:cs="Times New Roman"/>
          <w:sz w:val="24"/>
          <w:szCs w:val="24"/>
        </w:rPr>
        <w:t xml:space="preserve">ules as amended. The basis of appellant’s application </w:t>
      </w:r>
      <w:r w:rsidR="00142AE6">
        <w:rPr>
          <w:rFonts w:ascii="Times New Roman" w:hAnsi="Times New Roman" w:cs="Times New Roman"/>
          <w:sz w:val="24"/>
          <w:szCs w:val="24"/>
        </w:rPr>
        <w:t>was principally that he was affected by the judgment and that he was in occupation of the piece of land. Further he stated that he inherited the subject land and the village head sanctioned and approved the succession. The first respondent opposed the application f</w:t>
      </w:r>
      <w:r w:rsidR="0042341D">
        <w:rPr>
          <w:rFonts w:ascii="Times New Roman" w:hAnsi="Times New Roman" w:cs="Times New Roman"/>
          <w:sz w:val="24"/>
          <w:szCs w:val="24"/>
        </w:rPr>
        <w:t>or rescission of judgment raising</w:t>
      </w:r>
      <w:r w:rsidR="00142AE6">
        <w:rPr>
          <w:rFonts w:ascii="Times New Roman" w:hAnsi="Times New Roman" w:cs="Times New Roman"/>
          <w:sz w:val="24"/>
          <w:szCs w:val="24"/>
        </w:rPr>
        <w:t xml:space="preserve"> preliminarily points to the effect that applicant had filed the application belatedly, since he has always known that first respondent was suing second respondent and also that appellant did not</w:t>
      </w:r>
      <w:r w:rsidR="0042341D">
        <w:rPr>
          <w:rFonts w:ascii="Times New Roman" w:hAnsi="Times New Roman" w:cs="Times New Roman"/>
          <w:sz w:val="24"/>
          <w:szCs w:val="24"/>
        </w:rPr>
        <w:t xml:space="preserve"> have</w:t>
      </w:r>
      <w:r w:rsidR="00142AE6">
        <w:rPr>
          <w:rFonts w:ascii="Times New Roman" w:hAnsi="Times New Roman" w:cs="Times New Roman"/>
          <w:sz w:val="24"/>
          <w:szCs w:val="24"/>
        </w:rPr>
        <w:t xml:space="preserve"> </w:t>
      </w:r>
      <w:r w:rsidR="00142AE6" w:rsidRPr="00142AE6">
        <w:rPr>
          <w:rFonts w:ascii="Times New Roman" w:hAnsi="Times New Roman" w:cs="Times New Roman"/>
          <w:i/>
          <w:sz w:val="24"/>
          <w:szCs w:val="24"/>
        </w:rPr>
        <w:t xml:space="preserve">locus </w:t>
      </w:r>
      <w:proofErr w:type="spellStart"/>
      <w:r w:rsidR="00142AE6" w:rsidRPr="00142AE6">
        <w:rPr>
          <w:rFonts w:ascii="Times New Roman" w:hAnsi="Times New Roman" w:cs="Times New Roman"/>
          <w:i/>
          <w:sz w:val="24"/>
          <w:szCs w:val="24"/>
        </w:rPr>
        <w:t>standi</w:t>
      </w:r>
      <w:proofErr w:type="spellEnd"/>
      <w:r w:rsidR="00142AE6">
        <w:rPr>
          <w:rFonts w:ascii="Times New Roman" w:hAnsi="Times New Roman" w:cs="Times New Roman"/>
          <w:sz w:val="24"/>
          <w:szCs w:val="24"/>
        </w:rPr>
        <w:t xml:space="preserve"> to make the application.</w:t>
      </w:r>
    </w:p>
    <w:p w:rsidR="00E87F63" w:rsidRDefault="00142AE6" w:rsidP="00385C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6 December 2020 the court </w:t>
      </w:r>
      <w:r w:rsidRPr="00142AE6">
        <w:rPr>
          <w:rFonts w:ascii="Times New Roman" w:hAnsi="Times New Roman" w:cs="Times New Roman"/>
          <w:i/>
          <w:sz w:val="24"/>
          <w:szCs w:val="24"/>
        </w:rPr>
        <w:t>a quo</w:t>
      </w:r>
      <w:r>
        <w:rPr>
          <w:rFonts w:ascii="Times New Roman" w:hAnsi="Times New Roman" w:cs="Times New Roman"/>
          <w:sz w:val="24"/>
          <w:szCs w:val="24"/>
        </w:rPr>
        <w:t xml:space="preserve"> came to a conclusion that applicant appellant was applying for rescission of judgment a</w:t>
      </w:r>
      <w:r w:rsidR="0042341D">
        <w:rPr>
          <w:rFonts w:ascii="Times New Roman" w:hAnsi="Times New Roman" w:cs="Times New Roman"/>
          <w:sz w:val="24"/>
          <w:szCs w:val="24"/>
        </w:rPr>
        <w:t>fter seven (7) years preceding it</w:t>
      </w:r>
      <w:r>
        <w:rPr>
          <w:rFonts w:ascii="Times New Roman" w:hAnsi="Times New Roman" w:cs="Times New Roman"/>
          <w:sz w:val="24"/>
          <w:szCs w:val="24"/>
        </w:rPr>
        <w:t xml:space="preserve">s granting. It further concluded that appellant had no </w:t>
      </w:r>
      <w:r w:rsidRPr="00142AE6">
        <w:rPr>
          <w:rFonts w:ascii="Times New Roman" w:hAnsi="Times New Roman" w:cs="Times New Roman"/>
          <w:i/>
          <w:sz w:val="24"/>
          <w:szCs w:val="24"/>
        </w:rPr>
        <w:t xml:space="preserve">locus </w:t>
      </w:r>
      <w:proofErr w:type="spellStart"/>
      <w:r w:rsidRPr="00142AE6">
        <w:rPr>
          <w:rFonts w:ascii="Times New Roman" w:hAnsi="Times New Roman" w:cs="Times New Roman"/>
          <w:i/>
          <w:sz w:val="24"/>
          <w:szCs w:val="24"/>
        </w:rPr>
        <w:t>standi</w:t>
      </w:r>
      <w:proofErr w:type="spellEnd"/>
      <w:r w:rsidR="00E87F63">
        <w:rPr>
          <w:rFonts w:ascii="Times New Roman" w:hAnsi="Times New Roman" w:cs="Times New Roman"/>
          <w:sz w:val="24"/>
          <w:szCs w:val="24"/>
        </w:rPr>
        <w:t xml:space="preserve"> to approach the courts. He cannot claim a right through a person who does not have a right to the homestead. The court </w:t>
      </w:r>
      <w:r w:rsidR="00E87F63" w:rsidRPr="00E87F63">
        <w:rPr>
          <w:rFonts w:ascii="Times New Roman" w:hAnsi="Times New Roman" w:cs="Times New Roman"/>
          <w:i/>
          <w:sz w:val="24"/>
          <w:szCs w:val="24"/>
        </w:rPr>
        <w:t>a quo</w:t>
      </w:r>
      <w:r w:rsidR="00E87F63">
        <w:rPr>
          <w:rFonts w:ascii="Times New Roman" w:hAnsi="Times New Roman" w:cs="Times New Roman"/>
          <w:sz w:val="24"/>
          <w:szCs w:val="24"/>
        </w:rPr>
        <w:t xml:space="preserve"> went on to make a finding that appellant had used a wrong procedure in applying for rescission of judgment, he should have applied for review of the proceedings. The court went on further to dismiss the application with costs </w:t>
      </w:r>
      <w:r w:rsidR="0042341D">
        <w:rPr>
          <w:rFonts w:ascii="Times New Roman" w:hAnsi="Times New Roman" w:cs="Times New Roman"/>
          <w:sz w:val="24"/>
          <w:szCs w:val="24"/>
        </w:rPr>
        <w:t>on a punitive scale. Appellant</w:t>
      </w:r>
      <w:r w:rsidR="00E87F63">
        <w:rPr>
          <w:rFonts w:ascii="Times New Roman" w:hAnsi="Times New Roman" w:cs="Times New Roman"/>
          <w:sz w:val="24"/>
          <w:szCs w:val="24"/>
        </w:rPr>
        <w:t xml:space="preserve"> was not happy with the judgement and appealed against the whole of it.</w:t>
      </w:r>
    </w:p>
    <w:p w:rsidR="00E87F63" w:rsidRDefault="00E87F63" w:rsidP="00385C46">
      <w:pPr>
        <w:spacing w:after="0" w:line="360" w:lineRule="auto"/>
        <w:jc w:val="both"/>
        <w:rPr>
          <w:rFonts w:ascii="Times New Roman" w:hAnsi="Times New Roman" w:cs="Times New Roman"/>
          <w:sz w:val="24"/>
          <w:szCs w:val="24"/>
        </w:rPr>
      </w:pPr>
    </w:p>
    <w:p w:rsidR="00E87F63" w:rsidRPr="00E87F63" w:rsidRDefault="00E87F63" w:rsidP="00385C46">
      <w:pPr>
        <w:spacing w:after="0" w:line="360" w:lineRule="auto"/>
        <w:jc w:val="both"/>
        <w:rPr>
          <w:rFonts w:ascii="Times New Roman" w:hAnsi="Times New Roman" w:cs="Times New Roman"/>
          <w:sz w:val="24"/>
          <w:szCs w:val="24"/>
          <w:u w:val="single"/>
        </w:rPr>
      </w:pPr>
      <w:r w:rsidRPr="00E87F63">
        <w:rPr>
          <w:rFonts w:ascii="Times New Roman" w:hAnsi="Times New Roman" w:cs="Times New Roman"/>
          <w:sz w:val="24"/>
          <w:szCs w:val="24"/>
          <w:u w:val="single"/>
        </w:rPr>
        <w:t xml:space="preserve">Ground of Appeal </w:t>
      </w:r>
    </w:p>
    <w:p w:rsidR="00973D9E" w:rsidRDefault="0042341D" w:rsidP="00E87F6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w:t>
      </w:r>
      <w:r w:rsidR="00E87F63">
        <w:rPr>
          <w:rFonts w:ascii="Times New Roman" w:hAnsi="Times New Roman" w:cs="Times New Roman"/>
          <w:sz w:val="24"/>
          <w:szCs w:val="24"/>
        </w:rPr>
        <w:t xml:space="preserve">agistrate </w:t>
      </w:r>
      <w:r w:rsidR="00973D9E">
        <w:rPr>
          <w:rFonts w:ascii="Times New Roman" w:hAnsi="Times New Roman" w:cs="Times New Roman"/>
          <w:sz w:val="24"/>
          <w:szCs w:val="24"/>
        </w:rPr>
        <w:t>erred on points of law when she decided that the appellant who was seeking a rescission of default judgement on the basis that it affects him when he was not a party to the proceedings had adopted a wrong procedure since the judgment was not granted in error.</w:t>
      </w:r>
    </w:p>
    <w:p w:rsidR="00142AE6" w:rsidRDefault="00973D9E" w:rsidP="00E87F6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Magistrate erred both on points of fact and law when she decided that the appellant has no </w:t>
      </w:r>
      <w:r w:rsidRPr="00232F04">
        <w:rPr>
          <w:rFonts w:ascii="Times New Roman" w:hAnsi="Times New Roman" w:cs="Times New Roman"/>
          <w:i/>
          <w:sz w:val="24"/>
          <w:szCs w:val="24"/>
        </w:rPr>
        <w:t xml:space="preserve">locus </w:t>
      </w:r>
      <w:proofErr w:type="spellStart"/>
      <w:r w:rsidRPr="00232F04">
        <w:rPr>
          <w:rFonts w:ascii="Times New Roman" w:hAnsi="Times New Roman" w:cs="Times New Roman"/>
          <w:i/>
          <w:sz w:val="24"/>
          <w:szCs w:val="24"/>
        </w:rPr>
        <w:t>standi</w:t>
      </w:r>
      <w:proofErr w:type="spellEnd"/>
      <w:r>
        <w:rPr>
          <w:rFonts w:ascii="Times New Roman" w:hAnsi="Times New Roman" w:cs="Times New Roman"/>
          <w:sz w:val="24"/>
          <w:szCs w:val="24"/>
        </w:rPr>
        <w:t xml:space="preserve"> to bring an application for rescission of judgment which</w:t>
      </w:r>
      <w:r w:rsidR="00232F04">
        <w:rPr>
          <w:rFonts w:ascii="Times New Roman" w:hAnsi="Times New Roman" w:cs="Times New Roman"/>
          <w:sz w:val="24"/>
          <w:szCs w:val="24"/>
        </w:rPr>
        <w:t xml:space="preserve"> affects him because the appellant was claiming his rights through the second respondent, which finding</w:t>
      </w:r>
      <w:r w:rsidR="00CD474E">
        <w:rPr>
          <w:rFonts w:ascii="Times New Roman" w:hAnsi="Times New Roman" w:cs="Times New Roman"/>
          <w:sz w:val="24"/>
          <w:szCs w:val="24"/>
        </w:rPr>
        <w:t xml:space="preserve"> is not supported by facts of the matter which clearly shows that the appellant never claimed his right to the piece of land was derived from the second</w:t>
      </w:r>
      <w:r w:rsidR="0042341D">
        <w:rPr>
          <w:rFonts w:ascii="Times New Roman" w:hAnsi="Times New Roman" w:cs="Times New Roman"/>
          <w:sz w:val="24"/>
          <w:szCs w:val="24"/>
        </w:rPr>
        <w:t xml:space="preserve"> respondent. </w:t>
      </w:r>
      <w:r w:rsidR="0042341D">
        <w:rPr>
          <w:rFonts w:ascii="Times New Roman" w:hAnsi="Times New Roman" w:cs="Times New Roman"/>
          <w:sz w:val="24"/>
          <w:szCs w:val="24"/>
        </w:rPr>
        <w:lastRenderedPageBreak/>
        <w:t>Th</w:t>
      </w:r>
      <w:r w:rsidR="00CD474E">
        <w:rPr>
          <w:rFonts w:ascii="Times New Roman" w:hAnsi="Times New Roman" w:cs="Times New Roman"/>
          <w:sz w:val="24"/>
          <w:szCs w:val="24"/>
        </w:rPr>
        <w:t>e</w:t>
      </w:r>
      <w:r w:rsidR="0042341D">
        <w:rPr>
          <w:rFonts w:ascii="Times New Roman" w:hAnsi="Times New Roman" w:cs="Times New Roman"/>
          <w:sz w:val="24"/>
          <w:szCs w:val="24"/>
        </w:rPr>
        <w:t xml:space="preserve"> appellant</w:t>
      </w:r>
      <w:r w:rsidR="00CD474E">
        <w:rPr>
          <w:rFonts w:ascii="Times New Roman" w:hAnsi="Times New Roman" w:cs="Times New Roman"/>
          <w:sz w:val="24"/>
          <w:szCs w:val="24"/>
        </w:rPr>
        <w:t xml:space="preserve"> clearly indicated that he inherited the piece of land from his deceased father and it has nothing to do with the second respondent.</w:t>
      </w:r>
    </w:p>
    <w:p w:rsidR="00CD474E" w:rsidRDefault="00CD474E" w:rsidP="00CD474E">
      <w:pPr>
        <w:pStyle w:val="ListParagraph"/>
        <w:numPr>
          <w:ilvl w:val="0"/>
          <w:numId w:val="8"/>
        </w:numPr>
        <w:spacing w:after="0" w:line="360" w:lineRule="auto"/>
        <w:jc w:val="both"/>
        <w:rPr>
          <w:rFonts w:ascii="Times New Roman" w:hAnsi="Times New Roman" w:cs="Times New Roman"/>
          <w:sz w:val="24"/>
          <w:szCs w:val="24"/>
        </w:rPr>
      </w:pPr>
      <w:r w:rsidRPr="00CD474E">
        <w:rPr>
          <w:rFonts w:ascii="Times New Roman" w:hAnsi="Times New Roman" w:cs="Times New Roman"/>
          <w:sz w:val="24"/>
          <w:szCs w:val="24"/>
        </w:rPr>
        <w:t xml:space="preserve">The learned Magistrate </w:t>
      </w:r>
      <w:r>
        <w:rPr>
          <w:rFonts w:ascii="Times New Roman" w:hAnsi="Times New Roman" w:cs="Times New Roman"/>
          <w:sz w:val="24"/>
          <w:szCs w:val="24"/>
        </w:rPr>
        <w:t>erred on points of law when she failed to proceed to determine the matter on merits on the basis that the procedure adopted by the appellant was wrong, which finding is correct as the application is clearly provided for in terms of the rules.</w:t>
      </w:r>
    </w:p>
    <w:p w:rsidR="0037425C" w:rsidRDefault="00CD474E" w:rsidP="00CD474E">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CB4795">
        <w:rPr>
          <w:rFonts w:ascii="Times New Roman" w:hAnsi="Times New Roman" w:cs="Times New Roman"/>
          <w:i/>
          <w:sz w:val="24"/>
          <w:szCs w:val="24"/>
        </w:rPr>
        <w:t>a quo</w:t>
      </w:r>
      <w:r>
        <w:rPr>
          <w:rFonts w:ascii="Times New Roman" w:hAnsi="Times New Roman" w:cs="Times New Roman"/>
          <w:sz w:val="24"/>
          <w:szCs w:val="24"/>
        </w:rPr>
        <w:t xml:space="preserve"> erred on points of law and facts when it decided that the conduct of the appellant’s </w:t>
      </w:r>
      <w:r w:rsidR="00542EE0">
        <w:rPr>
          <w:rFonts w:ascii="Times New Roman" w:hAnsi="Times New Roman" w:cs="Times New Roman"/>
          <w:sz w:val="24"/>
          <w:szCs w:val="24"/>
        </w:rPr>
        <w:t>legal practitioners was wrong in the circumstances when clearly the application which was before the court was a proper application in terms of the law and no particular conduct of the appellant’s legal practitioners could said to be wrong. The Magistrate erred on points of law and facts when she decided that the application by</w:t>
      </w:r>
      <w:r w:rsidR="0042341D">
        <w:rPr>
          <w:rFonts w:ascii="Times New Roman" w:hAnsi="Times New Roman" w:cs="Times New Roman"/>
          <w:sz w:val="24"/>
          <w:szCs w:val="24"/>
        </w:rPr>
        <w:t xml:space="preserve"> the appellant was vexatiou</w:t>
      </w:r>
      <w:r w:rsidR="0037425C">
        <w:rPr>
          <w:rFonts w:ascii="Times New Roman" w:hAnsi="Times New Roman" w:cs="Times New Roman"/>
          <w:sz w:val="24"/>
          <w:szCs w:val="24"/>
        </w:rPr>
        <w:t>s and</w:t>
      </w:r>
      <w:r w:rsidR="00542EE0">
        <w:rPr>
          <w:rFonts w:ascii="Times New Roman" w:hAnsi="Times New Roman" w:cs="Times New Roman"/>
          <w:sz w:val="24"/>
          <w:szCs w:val="24"/>
        </w:rPr>
        <w:t xml:space="preserve"> his conduct was malicious me</w:t>
      </w:r>
      <w:r w:rsidR="0037425C">
        <w:rPr>
          <w:rFonts w:ascii="Times New Roman" w:hAnsi="Times New Roman" w:cs="Times New Roman"/>
          <w:sz w:val="24"/>
          <w:szCs w:val="24"/>
        </w:rPr>
        <w:t>a</w:t>
      </w:r>
      <w:r w:rsidR="00542EE0">
        <w:rPr>
          <w:rFonts w:ascii="Times New Roman" w:hAnsi="Times New Roman" w:cs="Times New Roman"/>
          <w:sz w:val="24"/>
          <w:szCs w:val="24"/>
        </w:rPr>
        <w:t xml:space="preserve">nt only to </w:t>
      </w:r>
      <w:r w:rsidR="0037425C">
        <w:rPr>
          <w:rFonts w:ascii="Times New Roman" w:hAnsi="Times New Roman" w:cs="Times New Roman"/>
          <w:sz w:val="24"/>
          <w:szCs w:val="24"/>
        </w:rPr>
        <w:t>disturb</w:t>
      </w:r>
      <w:r w:rsidR="00542EE0">
        <w:rPr>
          <w:rFonts w:ascii="Times New Roman" w:hAnsi="Times New Roman" w:cs="Times New Roman"/>
          <w:sz w:val="24"/>
          <w:szCs w:val="24"/>
        </w:rPr>
        <w:t xml:space="preserve"> the process of execution which finding is not supported by the facts of the matter</w:t>
      </w:r>
      <w:r w:rsidR="0037425C">
        <w:rPr>
          <w:rFonts w:ascii="Times New Roman" w:hAnsi="Times New Roman" w:cs="Times New Roman"/>
          <w:sz w:val="24"/>
          <w:szCs w:val="24"/>
        </w:rPr>
        <w:t xml:space="preserve"> which clearly shows that the appellant regards the piece of land as his home, inherited it and would be affected by the judgement if it is executed.</w:t>
      </w:r>
    </w:p>
    <w:p w:rsidR="0037425C" w:rsidRDefault="0037425C" w:rsidP="00CD474E">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Magistrate erred on points of law when she decided that the circumstances of the case warranted costs to be awarded at an attorney client scale.</w:t>
      </w:r>
    </w:p>
    <w:p w:rsidR="0037425C" w:rsidRDefault="0037425C" w:rsidP="003A689C">
      <w:pPr>
        <w:spacing w:after="0" w:line="360" w:lineRule="auto"/>
        <w:ind w:left="360" w:firstLine="360"/>
        <w:jc w:val="both"/>
        <w:rPr>
          <w:rFonts w:ascii="Times New Roman" w:hAnsi="Times New Roman" w:cs="Times New Roman"/>
          <w:sz w:val="24"/>
          <w:szCs w:val="24"/>
        </w:rPr>
      </w:pPr>
      <w:r w:rsidRPr="009C4425">
        <w:rPr>
          <w:rFonts w:ascii="Times New Roman" w:hAnsi="Times New Roman" w:cs="Times New Roman"/>
          <w:b/>
          <w:sz w:val="24"/>
          <w:szCs w:val="24"/>
        </w:rPr>
        <w:t xml:space="preserve">WHEREFORE </w:t>
      </w:r>
      <w:r>
        <w:rPr>
          <w:rFonts w:ascii="Times New Roman" w:hAnsi="Times New Roman" w:cs="Times New Roman"/>
          <w:sz w:val="24"/>
          <w:szCs w:val="24"/>
        </w:rPr>
        <w:t>the appellant prays for the following relief.</w:t>
      </w:r>
    </w:p>
    <w:p w:rsidR="0037425C" w:rsidRDefault="0037425C" w:rsidP="0037425C">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appeal succeeds with costs</w:t>
      </w:r>
    </w:p>
    <w:p w:rsidR="0037425C" w:rsidRDefault="0037425C" w:rsidP="0037425C">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judgment of the c</w:t>
      </w:r>
      <w:r w:rsidR="0042341D">
        <w:rPr>
          <w:rFonts w:ascii="Times New Roman" w:hAnsi="Times New Roman" w:cs="Times New Roman"/>
          <w:sz w:val="24"/>
          <w:szCs w:val="24"/>
        </w:rPr>
        <w:t>o</w:t>
      </w:r>
      <w:r>
        <w:rPr>
          <w:rFonts w:ascii="Times New Roman" w:hAnsi="Times New Roman" w:cs="Times New Roman"/>
          <w:sz w:val="24"/>
          <w:szCs w:val="24"/>
        </w:rPr>
        <w:t xml:space="preserve">urt </w:t>
      </w:r>
      <w:r w:rsidRPr="0042341D">
        <w:rPr>
          <w:rFonts w:ascii="Times New Roman" w:hAnsi="Times New Roman" w:cs="Times New Roman"/>
          <w:i/>
          <w:sz w:val="24"/>
          <w:szCs w:val="24"/>
        </w:rPr>
        <w:t>a quo</w:t>
      </w:r>
      <w:r>
        <w:rPr>
          <w:rFonts w:ascii="Times New Roman" w:hAnsi="Times New Roman" w:cs="Times New Roman"/>
          <w:sz w:val="24"/>
          <w:szCs w:val="24"/>
        </w:rPr>
        <w:t xml:space="preserve"> be set aside and in its place the following be ordered </w:t>
      </w:r>
    </w:p>
    <w:p w:rsidR="0037425C" w:rsidRDefault="0037425C" w:rsidP="003A689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application be and is hereby granted with costs.”</w:t>
      </w:r>
    </w:p>
    <w:p w:rsidR="0037425C" w:rsidRDefault="0037425C" w:rsidP="003A689C">
      <w:pPr>
        <w:spacing w:after="0" w:line="240" w:lineRule="auto"/>
        <w:jc w:val="both"/>
        <w:rPr>
          <w:rFonts w:ascii="Times New Roman" w:hAnsi="Times New Roman" w:cs="Times New Roman"/>
          <w:sz w:val="24"/>
          <w:szCs w:val="24"/>
        </w:rPr>
      </w:pPr>
    </w:p>
    <w:p w:rsidR="00A77FD6" w:rsidRDefault="0037425C" w:rsidP="00A77F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date of hearing first respondent’s legal practitioners raised a point </w:t>
      </w:r>
      <w:r w:rsidRPr="0037425C">
        <w:rPr>
          <w:rFonts w:ascii="Times New Roman" w:hAnsi="Times New Roman" w:cs="Times New Roman"/>
          <w:i/>
          <w:sz w:val="24"/>
          <w:szCs w:val="24"/>
        </w:rPr>
        <w:t xml:space="preserve">in </w:t>
      </w:r>
      <w:proofErr w:type="spellStart"/>
      <w:r w:rsidRPr="0037425C">
        <w:rPr>
          <w:rFonts w:ascii="Times New Roman" w:hAnsi="Times New Roman" w:cs="Times New Roman"/>
          <w:i/>
          <w:sz w:val="24"/>
          <w:szCs w:val="24"/>
        </w:rPr>
        <w:t>limine</w:t>
      </w:r>
      <w:proofErr w:type="spellEnd"/>
      <w:r>
        <w:rPr>
          <w:rFonts w:ascii="Times New Roman" w:hAnsi="Times New Roman" w:cs="Times New Roman"/>
          <w:sz w:val="24"/>
          <w:szCs w:val="24"/>
        </w:rPr>
        <w:t xml:space="preserve"> to the effect that there was no valid appeal before the court because the Notice </w:t>
      </w:r>
      <w:r w:rsidR="00A77FD6">
        <w:rPr>
          <w:rFonts w:ascii="Times New Roman" w:hAnsi="Times New Roman" w:cs="Times New Roman"/>
          <w:sz w:val="24"/>
          <w:szCs w:val="24"/>
        </w:rPr>
        <w:t xml:space="preserve">of Appeal was not served on the first respondent as per the rules. Appellant conceded and applied for </w:t>
      </w:r>
      <w:proofErr w:type="spellStart"/>
      <w:r w:rsidR="00A77FD6">
        <w:rPr>
          <w:rFonts w:ascii="Times New Roman" w:hAnsi="Times New Roman" w:cs="Times New Roman"/>
          <w:sz w:val="24"/>
          <w:szCs w:val="24"/>
        </w:rPr>
        <w:t>condonation</w:t>
      </w:r>
      <w:proofErr w:type="spellEnd"/>
      <w:r w:rsidR="00A77FD6">
        <w:rPr>
          <w:rFonts w:ascii="Times New Roman" w:hAnsi="Times New Roman" w:cs="Times New Roman"/>
          <w:sz w:val="24"/>
          <w:szCs w:val="24"/>
        </w:rPr>
        <w:t xml:space="preserve">. By consent of the first respondent </w:t>
      </w:r>
      <w:proofErr w:type="spellStart"/>
      <w:r w:rsidR="00A77FD6">
        <w:rPr>
          <w:rFonts w:ascii="Times New Roman" w:hAnsi="Times New Roman" w:cs="Times New Roman"/>
          <w:sz w:val="24"/>
          <w:szCs w:val="24"/>
        </w:rPr>
        <w:t>condonation</w:t>
      </w:r>
      <w:proofErr w:type="spellEnd"/>
      <w:r w:rsidR="00A77FD6">
        <w:rPr>
          <w:rFonts w:ascii="Times New Roman" w:hAnsi="Times New Roman" w:cs="Times New Roman"/>
          <w:sz w:val="24"/>
          <w:szCs w:val="24"/>
        </w:rPr>
        <w:t xml:space="preserve"> was granted purely </w:t>
      </w:r>
      <w:r w:rsidR="00CB4795">
        <w:rPr>
          <w:rFonts w:ascii="Times New Roman" w:hAnsi="Times New Roman" w:cs="Times New Roman"/>
          <w:sz w:val="24"/>
          <w:szCs w:val="24"/>
        </w:rPr>
        <w:t>because</w:t>
      </w:r>
      <w:r w:rsidR="00A77FD6">
        <w:rPr>
          <w:rFonts w:ascii="Times New Roman" w:hAnsi="Times New Roman" w:cs="Times New Roman"/>
          <w:sz w:val="24"/>
          <w:szCs w:val="24"/>
        </w:rPr>
        <w:t xml:space="preserve"> the first respondent had received the Notice of Appeal and was able to prepare heads of argument and attended the hearing. Hence there was no prejudice to the first respondent. However the court’s view is that the appellant and all other litigants should and ought to abide by mandatory provisions of the rules relating to procedural etiquette both in preparing and serving the other parties. Where such compliance is not done by an appellant courts do not hesitate to have the appeal struck off the role.</w:t>
      </w:r>
    </w:p>
    <w:p w:rsidR="00A25E88" w:rsidRDefault="00A77FD6" w:rsidP="00A25E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Mr </w:t>
      </w:r>
      <w:proofErr w:type="spellStart"/>
      <w:r w:rsidR="00A25E88">
        <w:rPr>
          <w:rFonts w:ascii="Times New Roman" w:hAnsi="Times New Roman" w:cs="Times New Roman"/>
          <w:sz w:val="24"/>
          <w:szCs w:val="24"/>
        </w:rPr>
        <w:t>Chikamhi</w:t>
      </w:r>
      <w:proofErr w:type="spellEnd"/>
      <w:r w:rsidR="00A25E88">
        <w:rPr>
          <w:rFonts w:ascii="Times New Roman" w:hAnsi="Times New Roman" w:cs="Times New Roman"/>
          <w:sz w:val="24"/>
          <w:szCs w:val="24"/>
        </w:rPr>
        <w:t xml:space="preserve"> also indicated d</w:t>
      </w:r>
      <w:r>
        <w:rPr>
          <w:rFonts w:ascii="Times New Roman" w:hAnsi="Times New Roman" w:cs="Times New Roman"/>
          <w:sz w:val="24"/>
          <w:szCs w:val="24"/>
        </w:rPr>
        <w:t>uring the course of h</w:t>
      </w:r>
      <w:r w:rsidR="00A25E88">
        <w:rPr>
          <w:rFonts w:ascii="Times New Roman" w:hAnsi="Times New Roman" w:cs="Times New Roman"/>
          <w:sz w:val="24"/>
          <w:szCs w:val="24"/>
        </w:rPr>
        <w:t>i</w:t>
      </w:r>
      <w:r>
        <w:rPr>
          <w:rFonts w:ascii="Times New Roman" w:hAnsi="Times New Roman" w:cs="Times New Roman"/>
          <w:sz w:val="24"/>
          <w:szCs w:val="24"/>
        </w:rPr>
        <w:t xml:space="preserve">s oral submission that </w:t>
      </w:r>
      <w:r w:rsidR="0042341D">
        <w:rPr>
          <w:rFonts w:ascii="Times New Roman" w:hAnsi="Times New Roman" w:cs="Times New Roman"/>
          <w:sz w:val="24"/>
          <w:szCs w:val="24"/>
        </w:rPr>
        <w:t xml:space="preserve">during the </w:t>
      </w:r>
      <w:r>
        <w:rPr>
          <w:rFonts w:ascii="Times New Roman" w:hAnsi="Times New Roman" w:cs="Times New Roman"/>
          <w:sz w:val="24"/>
          <w:szCs w:val="24"/>
        </w:rPr>
        <w:t>co</w:t>
      </w:r>
      <w:r w:rsidR="0042341D">
        <w:rPr>
          <w:rFonts w:ascii="Times New Roman" w:hAnsi="Times New Roman" w:cs="Times New Roman"/>
          <w:sz w:val="24"/>
          <w:szCs w:val="24"/>
        </w:rPr>
        <w:t>urse of his oral submission</w:t>
      </w:r>
      <w:r>
        <w:rPr>
          <w:rFonts w:ascii="Times New Roman" w:hAnsi="Times New Roman" w:cs="Times New Roman"/>
          <w:sz w:val="24"/>
          <w:szCs w:val="24"/>
        </w:rPr>
        <w:t xml:space="preserve"> he was abandoning the third ground of appeal. After that indication there </w:t>
      </w:r>
      <w:r w:rsidR="00A25E88">
        <w:rPr>
          <w:rFonts w:ascii="Times New Roman" w:hAnsi="Times New Roman" w:cs="Times New Roman"/>
          <w:sz w:val="24"/>
          <w:szCs w:val="24"/>
        </w:rPr>
        <w:t>are four grounds of appeal left</w:t>
      </w:r>
      <w:r w:rsidR="0042341D">
        <w:rPr>
          <w:rFonts w:ascii="Times New Roman" w:hAnsi="Times New Roman" w:cs="Times New Roman"/>
          <w:sz w:val="24"/>
          <w:szCs w:val="24"/>
        </w:rPr>
        <w:t>. I</w:t>
      </w:r>
      <w:r>
        <w:rPr>
          <w:rFonts w:ascii="Times New Roman" w:hAnsi="Times New Roman" w:cs="Times New Roman"/>
          <w:sz w:val="24"/>
          <w:szCs w:val="24"/>
        </w:rPr>
        <w:t>t is necessary to point out that the grounds of appeal are unnecessarily long, repetitive and imprecise. The essence of first, second and fo</w:t>
      </w:r>
      <w:r w:rsidR="0042341D">
        <w:rPr>
          <w:rFonts w:ascii="Times New Roman" w:hAnsi="Times New Roman" w:cs="Times New Roman"/>
          <w:sz w:val="24"/>
          <w:szCs w:val="24"/>
        </w:rPr>
        <w:t>u</w:t>
      </w:r>
      <w:r>
        <w:rPr>
          <w:rFonts w:ascii="Times New Roman" w:hAnsi="Times New Roman" w:cs="Times New Roman"/>
          <w:sz w:val="24"/>
          <w:szCs w:val="24"/>
        </w:rPr>
        <w:t xml:space="preserve">rth ground of appeal is basically that the court a quo erred at law to dismiss the application for rescission of </w:t>
      </w:r>
      <w:r w:rsidR="00A25E88">
        <w:rPr>
          <w:rFonts w:ascii="Times New Roman" w:hAnsi="Times New Roman" w:cs="Times New Roman"/>
          <w:sz w:val="24"/>
          <w:szCs w:val="24"/>
        </w:rPr>
        <w:t xml:space="preserve">judgment. The fifth ground of appeal is whether </w:t>
      </w:r>
      <w:r w:rsidR="0042341D">
        <w:rPr>
          <w:rFonts w:ascii="Times New Roman" w:hAnsi="Times New Roman" w:cs="Times New Roman"/>
          <w:sz w:val="24"/>
          <w:szCs w:val="24"/>
        </w:rPr>
        <w:t xml:space="preserve">court </w:t>
      </w:r>
      <w:r w:rsidR="0042341D" w:rsidRPr="0042341D">
        <w:rPr>
          <w:rFonts w:ascii="Times New Roman" w:hAnsi="Times New Roman" w:cs="Times New Roman"/>
          <w:i/>
          <w:sz w:val="24"/>
          <w:szCs w:val="24"/>
        </w:rPr>
        <w:t>a quo</w:t>
      </w:r>
      <w:r w:rsidR="0042341D">
        <w:rPr>
          <w:rFonts w:ascii="Times New Roman" w:hAnsi="Times New Roman" w:cs="Times New Roman"/>
          <w:sz w:val="24"/>
          <w:szCs w:val="24"/>
        </w:rPr>
        <w:t xml:space="preserve"> </w:t>
      </w:r>
      <w:r w:rsidR="00A25E88">
        <w:rPr>
          <w:rFonts w:ascii="Times New Roman" w:hAnsi="Times New Roman" w:cs="Times New Roman"/>
          <w:sz w:val="24"/>
          <w:szCs w:val="24"/>
        </w:rPr>
        <w:t>the improperly exercised its discretion in ordering costs on legal practitioner-client scale?</w:t>
      </w:r>
    </w:p>
    <w:p w:rsidR="00A25E88" w:rsidRDefault="00A25E88" w:rsidP="00A25E88">
      <w:pPr>
        <w:spacing w:after="0" w:line="360" w:lineRule="auto"/>
        <w:jc w:val="both"/>
        <w:rPr>
          <w:rFonts w:ascii="Times New Roman" w:hAnsi="Times New Roman" w:cs="Times New Roman"/>
          <w:sz w:val="24"/>
          <w:szCs w:val="24"/>
        </w:rPr>
      </w:pPr>
    </w:p>
    <w:p w:rsidR="00A25E88" w:rsidRPr="009C4425" w:rsidRDefault="00A25E88" w:rsidP="00A25E88">
      <w:pPr>
        <w:spacing w:after="0" w:line="360" w:lineRule="auto"/>
        <w:jc w:val="both"/>
        <w:rPr>
          <w:rFonts w:ascii="Times New Roman" w:hAnsi="Times New Roman" w:cs="Times New Roman"/>
          <w:sz w:val="24"/>
          <w:szCs w:val="24"/>
          <w:u w:val="single"/>
        </w:rPr>
      </w:pPr>
      <w:r w:rsidRPr="009C4425">
        <w:rPr>
          <w:rFonts w:ascii="Times New Roman" w:hAnsi="Times New Roman" w:cs="Times New Roman"/>
          <w:sz w:val="24"/>
          <w:szCs w:val="24"/>
          <w:u w:val="single"/>
        </w:rPr>
        <w:t xml:space="preserve">The Law </w:t>
      </w:r>
    </w:p>
    <w:p w:rsidR="00A25E88" w:rsidRDefault="00A25E88" w:rsidP="00A25E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Order 30 of Magistrate Court (Civil) Rules, 2018’ SI 11of 2019. Rescission, Variation or correction of Judgment and Orders.</w:t>
      </w:r>
    </w:p>
    <w:p w:rsidR="00A25E88" w:rsidRDefault="00A25E88" w:rsidP="00A25E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Order 30 rule 4 (1) provides as follows:</w:t>
      </w:r>
    </w:p>
    <w:p w:rsidR="00A25E88" w:rsidRDefault="00A25E88" w:rsidP="004657C4">
      <w:pPr>
        <w:spacing w:after="0" w:line="240" w:lineRule="auto"/>
        <w:ind w:left="720"/>
        <w:jc w:val="both"/>
        <w:rPr>
          <w:rFonts w:ascii="Times New Roman" w:hAnsi="Times New Roman" w:cs="Times New Roman"/>
        </w:rPr>
      </w:pPr>
      <w:r>
        <w:rPr>
          <w:rFonts w:ascii="Times New Roman" w:hAnsi="Times New Roman" w:cs="Times New Roman"/>
          <w:sz w:val="24"/>
          <w:szCs w:val="24"/>
        </w:rPr>
        <w:tab/>
        <w:t>“</w:t>
      </w:r>
      <w:r w:rsidRPr="007415FF">
        <w:rPr>
          <w:rFonts w:ascii="Times New Roman" w:hAnsi="Times New Roman" w:cs="Times New Roman"/>
          <w:i/>
        </w:rPr>
        <w:t>Any</w:t>
      </w:r>
      <w:r>
        <w:rPr>
          <w:rFonts w:ascii="Times New Roman" w:hAnsi="Times New Roman" w:cs="Times New Roman"/>
        </w:rPr>
        <w:t xml:space="preserve"> judgement of the court may, </w:t>
      </w:r>
      <w:r w:rsidRPr="007415FF">
        <w:rPr>
          <w:rFonts w:ascii="Times New Roman" w:hAnsi="Times New Roman" w:cs="Times New Roman"/>
          <w:i/>
        </w:rPr>
        <w:t xml:space="preserve">on the application </w:t>
      </w:r>
      <w:proofErr w:type="gramStart"/>
      <w:r w:rsidRPr="007415FF">
        <w:rPr>
          <w:rFonts w:ascii="Times New Roman" w:hAnsi="Times New Roman" w:cs="Times New Roman"/>
          <w:i/>
        </w:rPr>
        <w:t>of  any</w:t>
      </w:r>
      <w:proofErr w:type="gramEnd"/>
      <w:r w:rsidRPr="007415FF">
        <w:rPr>
          <w:rFonts w:ascii="Times New Roman" w:hAnsi="Times New Roman" w:cs="Times New Roman"/>
          <w:i/>
        </w:rPr>
        <w:t xml:space="preserve"> person affected th</w:t>
      </w:r>
      <w:r w:rsidR="004657C4" w:rsidRPr="007415FF">
        <w:rPr>
          <w:rFonts w:ascii="Times New Roman" w:hAnsi="Times New Roman" w:cs="Times New Roman"/>
          <w:i/>
        </w:rPr>
        <w:t>e</w:t>
      </w:r>
      <w:r w:rsidRPr="007415FF">
        <w:rPr>
          <w:rFonts w:ascii="Times New Roman" w:hAnsi="Times New Roman" w:cs="Times New Roman"/>
          <w:i/>
        </w:rPr>
        <w:t>reby</w:t>
      </w:r>
      <w:r>
        <w:rPr>
          <w:rFonts w:ascii="Times New Roman" w:hAnsi="Times New Roman" w:cs="Times New Roman"/>
        </w:rPr>
        <w:t xml:space="preserve"> who was not a part to the action or matter, made within seven days after he or she has knowledge </w:t>
      </w:r>
      <w:r w:rsidR="004657C4">
        <w:rPr>
          <w:rFonts w:ascii="Times New Roman" w:hAnsi="Times New Roman" w:cs="Times New Roman"/>
        </w:rPr>
        <w:t xml:space="preserve">thereof, be so rescinded, varied or corrected by the court </w:t>
      </w:r>
    </w:p>
    <w:p w:rsidR="004657C4" w:rsidRDefault="004657C4" w:rsidP="004657C4">
      <w:pPr>
        <w:spacing w:after="0" w:line="240" w:lineRule="auto"/>
        <w:ind w:left="720"/>
        <w:jc w:val="both"/>
        <w:rPr>
          <w:rFonts w:ascii="Times New Roman" w:hAnsi="Times New Roman" w:cs="Times New Roman"/>
        </w:rPr>
      </w:pPr>
    </w:p>
    <w:p w:rsidR="004657C4" w:rsidRDefault="004657C4" w:rsidP="004657C4">
      <w:pPr>
        <w:spacing w:after="0" w:line="240" w:lineRule="auto"/>
        <w:ind w:left="720"/>
        <w:jc w:val="both"/>
        <w:rPr>
          <w:rFonts w:ascii="Times New Roman" w:hAnsi="Times New Roman" w:cs="Times New Roman"/>
        </w:rPr>
      </w:pPr>
      <w:r>
        <w:rPr>
          <w:rFonts w:ascii="Times New Roman" w:hAnsi="Times New Roman" w:cs="Times New Roman"/>
        </w:rPr>
        <w:t xml:space="preserve">4(2) Rules 1 and 2 shall, with such changes as may be needed apply to any application referred to in </w:t>
      </w:r>
      <w:proofErr w:type="spellStart"/>
      <w:r>
        <w:rPr>
          <w:rFonts w:ascii="Times New Roman" w:hAnsi="Times New Roman" w:cs="Times New Roman"/>
        </w:rPr>
        <w:t>subrule</w:t>
      </w:r>
      <w:proofErr w:type="spellEnd"/>
      <w:r>
        <w:rPr>
          <w:rFonts w:ascii="Times New Roman" w:hAnsi="Times New Roman" w:cs="Times New Roman"/>
        </w:rPr>
        <w:t xml:space="preserve"> (1)” (my emphasis) </w:t>
      </w:r>
    </w:p>
    <w:p w:rsidR="004657C4" w:rsidRDefault="004657C4" w:rsidP="004657C4">
      <w:pPr>
        <w:spacing w:after="0" w:line="360" w:lineRule="auto"/>
        <w:jc w:val="both"/>
        <w:rPr>
          <w:rFonts w:ascii="Times New Roman" w:hAnsi="Times New Roman" w:cs="Times New Roman"/>
        </w:rPr>
      </w:pPr>
    </w:p>
    <w:p w:rsidR="004657C4" w:rsidRPr="009C4425" w:rsidRDefault="004657C4" w:rsidP="004657C4">
      <w:pPr>
        <w:spacing w:after="0" w:line="360" w:lineRule="auto"/>
        <w:jc w:val="both"/>
        <w:rPr>
          <w:rFonts w:ascii="Times New Roman" w:hAnsi="Times New Roman" w:cs="Times New Roman"/>
          <w:sz w:val="24"/>
          <w:szCs w:val="24"/>
          <w:u w:val="single"/>
        </w:rPr>
      </w:pPr>
      <w:r w:rsidRPr="009C4425">
        <w:rPr>
          <w:rFonts w:ascii="Times New Roman" w:hAnsi="Times New Roman" w:cs="Times New Roman"/>
          <w:sz w:val="24"/>
          <w:szCs w:val="24"/>
          <w:u w:val="single"/>
        </w:rPr>
        <w:t xml:space="preserve">Analysis </w:t>
      </w:r>
    </w:p>
    <w:p w:rsidR="004657C4" w:rsidRDefault="004657C4" w:rsidP="004657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papers filed of record, the application for revival of judgment was issued by court at </w:t>
      </w:r>
      <w:proofErr w:type="spellStart"/>
      <w:r>
        <w:rPr>
          <w:rFonts w:ascii="Times New Roman" w:hAnsi="Times New Roman" w:cs="Times New Roman"/>
          <w:sz w:val="24"/>
          <w:szCs w:val="24"/>
        </w:rPr>
        <w:t>Nyanga</w:t>
      </w:r>
      <w:proofErr w:type="spellEnd"/>
      <w:r>
        <w:rPr>
          <w:rFonts w:ascii="Times New Roman" w:hAnsi="Times New Roman" w:cs="Times New Roman"/>
          <w:sz w:val="24"/>
          <w:szCs w:val="24"/>
        </w:rPr>
        <w:t xml:space="preserve"> on 5 October 2020 </w:t>
      </w:r>
      <w:r w:rsidR="007415FF">
        <w:rPr>
          <w:rFonts w:ascii="Times New Roman" w:hAnsi="Times New Roman" w:cs="Times New Roman"/>
          <w:sz w:val="24"/>
          <w:szCs w:val="24"/>
        </w:rPr>
        <w:t>(</w:t>
      </w:r>
      <w:r>
        <w:rPr>
          <w:rFonts w:ascii="Times New Roman" w:hAnsi="Times New Roman" w:cs="Times New Roman"/>
          <w:sz w:val="24"/>
          <w:szCs w:val="24"/>
        </w:rPr>
        <w:t xml:space="preserve">p 44 of the record). On 6 October 2020 the court application for rescission of judgment </w:t>
      </w:r>
      <w:r w:rsidR="00157298">
        <w:rPr>
          <w:rFonts w:ascii="Times New Roman" w:hAnsi="Times New Roman" w:cs="Times New Roman"/>
          <w:sz w:val="24"/>
          <w:szCs w:val="24"/>
        </w:rPr>
        <w:t>w</w:t>
      </w:r>
      <w:r w:rsidR="007415FF">
        <w:rPr>
          <w:rFonts w:ascii="Times New Roman" w:hAnsi="Times New Roman" w:cs="Times New Roman"/>
          <w:sz w:val="24"/>
          <w:szCs w:val="24"/>
        </w:rPr>
        <w:t>as issued by the court (see p41</w:t>
      </w:r>
      <w:r w:rsidR="00157298">
        <w:rPr>
          <w:rFonts w:ascii="Times New Roman" w:hAnsi="Times New Roman" w:cs="Times New Roman"/>
          <w:sz w:val="24"/>
          <w:szCs w:val="24"/>
        </w:rPr>
        <w:t xml:space="preserve"> of the record). It can be inferred from the sets </w:t>
      </w:r>
      <w:r w:rsidR="007415FF">
        <w:rPr>
          <w:rFonts w:ascii="Times New Roman" w:hAnsi="Times New Roman" w:cs="Times New Roman"/>
          <w:sz w:val="24"/>
          <w:szCs w:val="24"/>
        </w:rPr>
        <w:t xml:space="preserve">of </w:t>
      </w:r>
      <w:r w:rsidR="00157298">
        <w:rPr>
          <w:rFonts w:ascii="Times New Roman" w:hAnsi="Times New Roman" w:cs="Times New Roman"/>
          <w:sz w:val="24"/>
          <w:szCs w:val="24"/>
        </w:rPr>
        <w:t xml:space="preserve">these documents that the appellant learnt about the application for revival of the judgment on 5 October 2020 and sprang to action immediately by instructing his legal practitioners to lodge the application. I am thus satisfied that the application by appellant was made within </w:t>
      </w:r>
      <w:r w:rsidR="004317B4">
        <w:rPr>
          <w:rFonts w:ascii="Times New Roman" w:hAnsi="Times New Roman" w:cs="Times New Roman"/>
          <w:sz w:val="24"/>
          <w:szCs w:val="24"/>
        </w:rPr>
        <w:t>seven (7) days after he had knowledge of the judgment.</w:t>
      </w:r>
    </w:p>
    <w:p w:rsidR="00326FB2" w:rsidRDefault="004317B4" w:rsidP="004657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resides at the place where first respondent seeks to evict the occupants. He in my view qualifies to be “any person </w:t>
      </w:r>
      <w:r w:rsidR="00A26DE8">
        <w:rPr>
          <w:rFonts w:ascii="Times New Roman" w:hAnsi="Times New Roman" w:cs="Times New Roman"/>
          <w:sz w:val="24"/>
          <w:szCs w:val="24"/>
        </w:rPr>
        <w:t>affected thereby” and the appellant “was not a party to action or matter.” Appellant on the face of the foregoing met all the requirements of order 30 (4)</w:t>
      </w:r>
      <w:r w:rsidR="000B6666">
        <w:rPr>
          <w:rFonts w:ascii="Times New Roman" w:hAnsi="Times New Roman" w:cs="Times New Roman"/>
          <w:sz w:val="24"/>
          <w:szCs w:val="24"/>
        </w:rPr>
        <w:t xml:space="preserve"> of the Rules. All the criticism raised by the court </w:t>
      </w:r>
      <w:r w:rsidR="000B6666" w:rsidRPr="000B6666">
        <w:rPr>
          <w:rFonts w:ascii="Times New Roman" w:hAnsi="Times New Roman" w:cs="Times New Roman"/>
          <w:i/>
          <w:sz w:val="24"/>
          <w:szCs w:val="24"/>
        </w:rPr>
        <w:t>a quo</w:t>
      </w:r>
      <w:r w:rsidR="000B6666">
        <w:rPr>
          <w:rFonts w:ascii="Times New Roman" w:hAnsi="Times New Roman" w:cs="Times New Roman"/>
          <w:sz w:val="24"/>
          <w:szCs w:val="24"/>
        </w:rPr>
        <w:t xml:space="preserve"> on the case involving second respondent and her witnesses were irrelevant. The critical question was </w:t>
      </w:r>
      <w:r w:rsidR="00326FB2">
        <w:rPr>
          <w:rFonts w:ascii="Times New Roman" w:hAnsi="Times New Roman" w:cs="Times New Roman"/>
          <w:sz w:val="24"/>
          <w:szCs w:val="24"/>
        </w:rPr>
        <w:t>whether appellant was properly before the court with the a</w:t>
      </w:r>
      <w:r w:rsidR="007415FF">
        <w:rPr>
          <w:rFonts w:ascii="Times New Roman" w:hAnsi="Times New Roman" w:cs="Times New Roman"/>
          <w:sz w:val="24"/>
          <w:szCs w:val="24"/>
        </w:rPr>
        <w:t>pplication and in my view he had</w:t>
      </w:r>
      <w:r w:rsidR="00326FB2">
        <w:rPr>
          <w:rFonts w:ascii="Times New Roman" w:hAnsi="Times New Roman" w:cs="Times New Roman"/>
          <w:sz w:val="24"/>
          <w:szCs w:val="24"/>
        </w:rPr>
        <w:t xml:space="preserve"> brought before the court </w:t>
      </w:r>
      <w:r w:rsidR="00326FB2" w:rsidRPr="00326FB2">
        <w:rPr>
          <w:rFonts w:ascii="Times New Roman" w:hAnsi="Times New Roman" w:cs="Times New Roman"/>
          <w:i/>
          <w:sz w:val="24"/>
          <w:szCs w:val="24"/>
        </w:rPr>
        <w:t>a quo</w:t>
      </w:r>
      <w:r w:rsidR="00326FB2">
        <w:rPr>
          <w:rFonts w:ascii="Times New Roman" w:hAnsi="Times New Roman" w:cs="Times New Roman"/>
          <w:sz w:val="24"/>
          <w:szCs w:val="24"/>
        </w:rPr>
        <w:t xml:space="preserve"> an appropriate application. He had the requisite </w:t>
      </w:r>
      <w:r w:rsidR="00326FB2" w:rsidRPr="00326FB2">
        <w:rPr>
          <w:rFonts w:ascii="Times New Roman" w:hAnsi="Times New Roman" w:cs="Times New Roman"/>
          <w:i/>
          <w:sz w:val="24"/>
          <w:szCs w:val="24"/>
        </w:rPr>
        <w:t xml:space="preserve">locus </w:t>
      </w:r>
      <w:proofErr w:type="spellStart"/>
      <w:r w:rsidR="00326FB2" w:rsidRPr="00326FB2">
        <w:rPr>
          <w:rFonts w:ascii="Times New Roman" w:hAnsi="Times New Roman" w:cs="Times New Roman"/>
          <w:i/>
          <w:sz w:val="24"/>
          <w:szCs w:val="24"/>
        </w:rPr>
        <w:t>standi</w:t>
      </w:r>
      <w:proofErr w:type="spellEnd"/>
      <w:r w:rsidR="00326FB2">
        <w:rPr>
          <w:rFonts w:ascii="Times New Roman" w:hAnsi="Times New Roman" w:cs="Times New Roman"/>
          <w:sz w:val="24"/>
          <w:szCs w:val="24"/>
        </w:rPr>
        <w:t xml:space="preserve"> by virtue of being a person affected by the judgement. Whether he was going to succeed in the main matter was not the </w:t>
      </w:r>
      <w:r w:rsidR="00326FB2">
        <w:rPr>
          <w:rFonts w:ascii="Times New Roman" w:hAnsi="Times New Roman" w:cs="Times New Roman"/>
          <w:sz w:val="24"/>
          <w:szCs w:val="24"/>
        </w:rPr>
        <w:lastRenderedPageBreak/>
        <w:t xml:space="preserve">task for the court which was going to deal with the matter after appellant had filed all his pleadings. I am contented that the court </w:t>
      </w:r>
      <w:r w:rsidR="00326FB2" w:rsidRPr="00326FB2">
        <w:rPr>
          <w:rFonts w:ascii="Times New Roman" w:hAnsi="Times New Roman" w:cs="Times New Roman"/>
          <w:i/>
          <w:sz w:val="24"/>
          <w:szCs w:val="24"/>
        </w:rPr>
        <w:t>a quo</w:t>
      </w:r>
      <w:r w:rsidR="00326FB2">
        <w:rPr>
          <w:rFonts w:ascii="Times New Roman" w:hAnsi="Times New Roman" w:cs="Times New Roman"/>
          <w:sz w:val="24"/>
          <w:szCs w:val="24"/>
        </w:rPr>
        <w:t xml:space="preserve"> erred and misdirected itself in not hearing the application. The application was properly brought by the appellant and ought to have been entertained. The grounds of appeal one, two, and four therefore succeed.</w:t>
      </w:r>
    </w:p>
    <w:p w:rsidR="00CF0C1A" w:rsidRDefault="00326FB2" w:rsidP="004657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CF0C1A">
        <w:rPr>
          <w:rFonts w:ascii="Times New Roman" w:hAnsi="Times New Roman" w:cs="Times New Roman"/>
          <w:sz w:val="24"/>
          <w:szCs w:val="24"/>
        </w:rPr>
        <w:t>fifth ground of app</w:t>
      </w:r>
      <w:r>
        <w:rPr>
          <w:rFonts w:ascii="Times New Roman" w:hAnsi="Times New Roman" w:cs="Times New Roman"/>
          <w:sz w:val="24"/>
          <w:szCs w:val="24"/>
        </w:rPr>
        <w:t xml:space="preserve">eal becomes academic in view </w:t>
      </w:r>
      <w:r w:rsidR="007415FF">
        <w:rPr>
          <w:rFonts w:ascii="Times New Roman" w:hAnsi="Times New Roman" w:cs="Times New Roman"/>
          <w:sz w:val="24"/>
          <w:szCs w:val="24"/>
        </w:rPr>
        <w:t>of this court upholding the abov</w:t>
      </w:r>
      <w:r>
        <w:rPr>
          <w:rFonts w:ascii="Times New Roman" w:hAnsi="Times New Roman" w:cs="Times New Roman"/>
          <w:sz w:val="24"/>
          <w:szCs w:val="24"/>
        </w:rPr>
        <w:t xml:space="preserve">e three </w:t>
      </w:r>
      <w:r w:rsidR="007415FF">
        <w:rPr>
          <w:rFonts w:ascii="Times New Roman" w:hAnsi="Times New Roman" w:cs="Times New Roman"/>
          <w:sz w:val="24"/>
          <w:szCs w:val="24"/>
        </w:rPr>
        <w:t>grounds. I</w:t>
      </w:r>
      <w:r w:rsidR="00CF0C1A">
        <w:rPr>
          <w:rFonts w:ascii="Times New Roman" w:hAnsi="Times New Roman" w:cs="Times New Roman"/>
          <w:sz w:val="24"/>
          <w:szCs w:val="24"/>
        </w:rPr>
        <w:t>f the application for rescission of judgement was properly before the court a quo, there was nothing done by the appellant’s legal practitioners to jus</w:t>
      </w:r>
      <w:r w:rsidR="007415FF">
        <w:rPr>
          <w:rFonts w:ascii="Times New Roman" w:hAnsi="Times New Roman" w:cs="Times New Roman"/>
          <w:sz w:val="24"/>
          <w:szCs w:val="24"/>
        </w:rPr>
        <w:t>tify an order of costs on a pun</w:t>
      </w:r>
      <w:r w:rsidR="00CF0C1A">
        <w:rPr>
          <w:rFonts w:ascii="Times New Roman" w:hAnsi="Times New Roman" w:cs="Times New Roman"/>
          <w:sz w:val="24"/>
          <w:szCs w:val="24"/>
        </w:rPr>
        <w:t>itive scale. The fifth ground of appeal also succeeds and is upheld.</w:t>
      </w:r>
    </w:p>
    <w:p w:rsidR="00CF0C1A" w:rsidRDefault="00CF0C1A" w:rsidP="004657C4">
      <w:pPr>
        <w:spacing w:after="0" w:line="360" w:lineRule="auto"/>
        <w:jc w:val="both"/>
        <w:rPr>
          <w:rFonts w:ascii="Times New Roman" w:hAnsi="Times New Roman" w:cs="Times New Roman"/>
          <w:sz w:val="24"/>
          <w:szCs w:val="24"/>
        </w:rPr>
      </w:pPr>
    </w:p>
    <w:p w:rsidR="00CF0C1A" w:rsidRPr="009C4425" w:rsidRDefault="00CF0C1A" w:rsidP="004657C4">
      <w:pPr>
        <w:spacing w:after="0" w:line="360" w:lineRule="auto"/>
        <w:jc w:val="both"/>
        <w:rPr>
          <w:rFonts w:ascii="Times New Roman" w:hAnsi="Times New Roman" w:cs="Times New Roman"/>
          <w:sz w:val="24"/>
          <w:szCs w:val="24"/>
          <w:u w:val="single"/>
        </w:rPr>
      </w:pPr>
      <w:r w:rsidRPr="009C4425">
        <w:rPr>
          <w:rFonts w:ascii="Times New Roman" w:hAnsi="Times New Roman" w:cs="Times New Roman"/>
          <w:sz w:val="24"/>
          <w:szCs w:val="24"/>
          <w:u w:val="single"/>
        </w:rPr>
        <w:t xml:space="preserve">Costs </w:t>
      </w:r>
      <w:r w:rsidR="009C4425">
        <w:rPr>
          <w:rFonts w:ascii="Times New Roman" w:hAnsi="Times New Roman" w:cs="Times New Roman"/>
          <w:sz w:val="24"/>
          <w:szCs w:val="24"/>
          <w:u w:val="single"/>
        </w:rPr>
        <w:t>of A</w:t>
      </w:r>
      <w:r w:rsidRPr="009C4425">
        <w:rPr>
          <w:rFonts w:ascii="Times New Roman" w:hAnsi="Times New Roman" w:cs="Times New Roman"/>
          <w:sz w:val="24"/>
          <w:szCs w:val="24"/>
          <w:u w:val="single"/>
        </w:rPr>
        <w:t>ppeal</w:t>
      </w:r>
    </w:p>
    <w:p w:rsidR="00CF0C1A" w:rsidRDefault="00CF0C1A" w:rsidP="004657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manner the applicant’s legal practitioners prepared its pleadings in this appeal left a lot to be desired. The grounds of appeal were pedantic and meandering, the notice of appeal was not properly served on the first respondent, the oral submissions were in coherent contradictory and to some extent confused. Although the appeal succeeds appellant will not be entitled to costs.</w:t>
      </w:r>
    </w:p>
    <w:p w:rsidR="00CF0C1A" w:rsidRDefault="00CF0C1A" w:rsidP="003A68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Wherefore the following order is given:</w:t>
      </w:r>
    </w:p>
    <w:p w:rsidR="00CF0C1A" w:rsidRDefault="00CF0C1A" w:rsidP="00CF0C1A">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upheld with no order as to costs.</w:t>
      </w:r>
    </w:p>
    <w:p w:rsidR="00CF0C1A" w:rsidRDefault="00CF0C1A" w:rsidP="00CF0C1A">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judgment of the court a quo is set aside and in its place substituted by the following:</w:t>
      </w:r>
    </w:p>
    <w:p w:rsidR="00CF0C1A" w:rsidRPr="003A689C" w:rsidRDefault="00CF0C1A" w:rsidP="003A689C">
      <w:pPr>
        <w:spacing w:after="0" w:line="240" w:lineRule="auto"/>
        <w:ind w:firstLine="360"/>
        <w:jc w:val="both"/>
        <w:rPr>
          <w:rFonts w:ascii="Times New Roman" w:hAnsi="Times New Roman" w:cs="Times New Roman"/>
          <w:sz w:val="24"/>
          <w:szCs w:val="24"/>
        </w:rPr>
      </w:pPr>
      <w:r w:rsidRPr="003A689C">
        <w:rPr>
          <w:rFonts w:ascii="Times New Roman" w:hAnsi="Times New Roman" w:cs="Times New Roman"/>
          <w:sz w:val="24"/>
          <w:szCs w:val="24"/>
        </w:rPr>
        <w:t>“</w:t>
      </w:r>
      <w:proofErr w:type="gramStart"/>
      <w:r w:rsidRPr="003A689C">
        <w:rPr>
          <w:rFonts w:ascii="Times New Roman" w:hAnsi="Times New Roman" w:cs="Times New Roman"/>
          <w:szCs w:val="24"/>
        </w:rPr>
        <w:t>the</w:t>
      </w:r>
      <w:proofErr w:type="gramEnd"/>
      <w:r w:rsidRPr="003A689C">
        <w:rPr>
          <w:rFonts w:ascii="Times New Roman" w:hAnsi="Times New Roman" w:cs="Times New Roman"/>
          <w:szCs w:val="24"/>
        </w:rPr>
        <w:t xml:space="preserve"> application for rescission of judgment be and is hereby granted with costs”</w:t>
      </w:r>
    </w:p>
    <w:p w:rsidR="00CF0C1A" w:rsidRDefault="00CF0C1A" w:rsidP="00CF0C1A">
      <w:pPr>
        <w:pStyle w:val="ListParagraph"/>
        <w:spacing w:after="0" w:line="360" w:lineRule="auto"/>
        <w:ind w:left="1440"/>
        <w:jc w:val="both"/>
        <w:rPr>
          <w:rFonts w:ascii="Times New Roman" w:hAnsi="Times New Roman" w:cs="Times New Roman"/>
          <w:sz w:val="24"/>
          <w:szCs w:val="24"/>
        </w:rPr>
      </w:pPr>
    </w:p>
    <w:p w:rsidR="00437482" w:rsidRDefault="00437482" w:rsidP="00C66C23">
      <w:pPr>
        <w:tabs>
          <w:tab w:val="left" w:pos="709"/>
        </w:tabs>
        <w:spacing w:after="0" w:line="360" w:lineRule="auto"/>
        <w:jc w:val="both"/>
        <w:rPr>
          <w:rFonts w:ascii="Times New Roman" w:hAnsi="Times New Roman" w:cs="Times New Roman"/>
          <w:sz w:val="24"/>
          <w:szCs w:val="24"/>
        </w:rPr>
      </w:pPr>
    </w:p>
    <w:p w:rsidR="00CF0C1A" w:rsidRDefault="00CF0C1A" w:rsidP="00C66C23">
      <w:pPr>
        <w:tabs>
          <w:tab w:val="left" w:pos="709"/>
        </w:tabs>
        <w:spacing w:after="0" w:line="360" w:lineRule="auto"/>
        <w:jc w:val="both"/>
        <w:rPr>
          <w:rFonts w:ascii="Times New Roman" w:hAnsi="Times New Roman" w:cs="Times New Roman"/>
          <w:sz w:val="24"/>
          <w:szCs w:val="24"/>
        </w:rPr>
      </w:pPr>
    </w:p>
    <w:p w:rsidR="00437482" w:rsidRDefault="00437482" w:rsidP="00C66C23">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MUZENDA J</w:t>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w:t>
      </w:r>
    </w:p>
    <w:p w:rsidR="00437482" w:rsidRDefault="00437482" w:rsidP="00C66C23">
      <w:pPr>
        <w:tabs>
          <w:tab w:val="left" w:pos="709"/>
        </w:tabs>
        <w:spacing w:after="0" w:line="360" w:lineRule="auto"/>
        <w:jc w:val="both"/>
        <w:rPr>
          <w:rFonts w:ascii="Times New Roman" w:hAnsi="Times New Roman" w:cs="Times New Roman"/>
          <w:sz w:val="24"/>
          <w:szCs w:val="24"/>
        </w:rPr>
      </w:pPr>
    </w:p>
    <w:p w:rsidR="00437482" w:rsidRDefault="00437482" w:rsidP="00C66C23">
      <w:pPr>
        <w:tabs>
          <w:tab w:val="left" w:pos="709"/>
        </w:tabs>
        <w:spacing w:after="0" w:line="360" w:lineRule="auto"/>
        <w:jc w:val="both"/>
        <w:rPr>
          <w:rFonts w:ascii="Times New Roman" w:hAnsi="Times New Roman" w:cs="Times New Roman"/>
          <w:sz w:val="24"/>
          <w:szCs w:val="24"/>
        </w:rPr>
      </w:pPr>
    </w:p>
    <w:p w:rsidR="00C66C23" w:rsidRDefault="00437482" w:rsidP="00C66C23">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MWAYERA J Agrees ____________________________</w:t>
      </w:r>
      <w:r w:rsidR="00C66C23">
        <w:rPr>
          <w:rFonts w:ascii="Times New Roman" w:hAnsi="Times New Roman" w:cs="Times New Roman"/>
          <w:sz w:val="24"/>
          <w:szCs w:val="24"/>
        </w:rPr>
        <w:t xml:space="preserve"> </w:t>
      </w:r>
    </w:p>
    <w:p w:rsidR="003A689C" w:rsidRDefault="003A689C" w:rsidP="00C66C23">
      <w:pPr>
        <w:tabs>
          <w:tab w:val="left" w:pos="709"/>
        </w:tabs>
        <w:spacing w:after="0" w:line="360" w:lineRule="auto"/>
        <w:jc w:val="both"/>
        <w:rPr>
          <w:rFonts w:ascii="Times New Roman" w:hAnsi="Times New Roman" w:cs="Times New Roman"/>
          <w:sz w:val="24"/>
          <w:szCs w:val="24"/>
        </w:rPr>
      </w:pPr>
    </w:p>
    <w:p w:rsidR="003A689C" w:rsidRDefault="003A689C" w:rsidP="00C66C23">
      <w:pPr>
        <w:tabs>
          <w:tab w:val="left" w:pos="709"/>
        </w:tabs>
        <w:spacing w:after="0" w:line="360" w:lineRule="auto"/>
        <w:jc w:val="both"/>
        <w:rPr>
          <w:rFonts w:ascii="Times New Roman" w:hAnsi="Times New Roman" w:cs="Times New Roman"/>
          <w:sz w:val="24"/>
          <w:szCs w:val="24"/>
        </w:rPr>
      </w:pPr>
    </w:p>
    <w:p w:rsidR="003A689C" w:rsidRDefault="003A689C" w:rsidP="00C66C23">
      <w:pPr>
        <w:tabs>
          <w:tab w:val="left" w:pos="709"/>
        </w:tabs>
        <w:spacing w:after="0" w:line="360" w:lineRule="auto"/>
        <w:jc w:val="both"/>
        <w:rPr>
          <w:rFonts w:ascii="Times New Roman" w:hAnsi="Times New Roman" w:cs="Times New Roman"/>
          <w:sz w:val="24"/>
          <w:szCs w:val="24"/>
        </w:rPr>
      </w:pPr>
    </w:p>
    <w:p w:rsidR="00CF0C1A" w:rsidRDefault="00CF0C1A" w:rsidP="003A689C">
      <w:pPr>
        <w:tabs>
          <w:tab w:val="left" w:pos="709"/>
        </w:tabs>
        <w:spacing w:after="0" w:line="240" w:lineRule="auto"/>
        <w:jc w:val="both"/>
        <w:rPr>
          <w:rFonts w:ascii="Times New Roman" w:hAnsi="Times New Roman" w:cs="Times New Roman"/>
          <w:sz w:val="24"/>
          <w:szCs w:val="24"/>
        </w:rPr>
      </w:pPr>
      <w:proofErr w:type="spellStart"/>
      <w:r w:rsidRPr="00CF0C1A">
        <w:rPr>
          <w:rFonts w:ascii="Times New Roman" w:hAnsi="Times New Roman" w:cs="Times New Roman"/>
          <w:i/>
          <w:sz w:val="24"/>
          <w:szCs w:val="24"/>
        </w:rPr>
        <w:t>Mvere</w:t>
      </w:r>
      <w:proofErr w:type="spellEnd"/>
      <w:r w:rsidRPr="00CF0C1A">
        <w:rPr>
          <w:rFonts w:ascii="Times New Roman" w:hAnsi="Times New Roman" w:cs="Times New Roman"/>
          <w:i/>
          <w:sz w:val="24"/>
          <w:szCs w:val="24"/>
        </w:rPr>
        <w:t xml:space="preserve"> </w:t>
      </w:r>
      <w:proofErr w:type="spellStart"/>
      <w:r w:rsidRPr="00CF0C1A">
        <w:rPr>
          <w:rFonts w:ascii="Times New Roman" w:hAnsi="Times New Roman" w:cs="Times New Roman"/>
          <w:i/>
          <w:sz w:val="24"/>
          <w:szCs w:val="24"/>
        </w:rPr>
        <w:t>Chikamhi</w:t>
      </w:r>
      <w:proofErr w:type="spellEnd"/>
      <w:r>
        <w:rPr>
          <w:rFonts w:ascii="Times New Roman" w:hAnsi="Times New Roman" w:cs="Times New Roman"/>
          <w:sz w:val="24"/>
          <w:szCs w:val="24"/>
        </w:rPr>
        <w:t xml:space="preserve">, </w:t>
      </w:r>
      <w:r w:rsidR="007415FF">
        <w:rPr>
          <w:rFonts w:ascii="Times New Roman" w:hAnsi="Times New Roman" w:cs="Times New Roman"/>
          <w:sz w:val="24"/>
          <w:szCs w:val="24"/>
        </w:rPr>
        <w:t>appellant</w:t>
      </w:r>
      <w:r w:rsidR="003A689C">
        <w:rPr>
          <w:rFonts w:ascii="Times New Roman" w:hAnsi="Times New Roman" w:cs="Times New Roman"/>
          <w:sz w:val="24"/>
          <w:szCs w:val="24"/>
        </w:rPr>
        <w:t>’s legal practitioners</w:t>
      </w:r>
    </w:p>
    <w:p w:rsidR="00CF0C1A" w:rsidRPr="00C66C23" w:rsidRDefault="00CF0C1A" w:rsidP="003A689C">
      <w:pPr>
        <w:tabs>
          <w:tab w:val="left" w:pos="709"/>
        </w:tabs>
        <w:spacing w:after="0" w:line="240" w:lineRule="auto"/>
        <w:jc w:val="both"/>
        <w:rPr>
          <w:rFonts w:ascii="Times New Roman" w:hAnsi="Times New Roman" w:cs="Times New Roman"/>
          <w:sz w:val="24"/>
          <w:szCs w:val="24"/>
        </w:rPr>
      </w:pPr>
      <w:proofErr w:type="spellStart"/>
      <w:r w:rsidRPr="00CF0C1A">
        <w:rPr>
          <w:rFonts w:ascii="Times New Roman" w:hAnsi="Times New Roman" w:cs="Times New Roman"/>
          <w:i/>
          <w:sz w:val="24"/>
          <w:szCs w:val="24"/>
        </w:rPr>
        <w:t>Danziger</w:t>
      </w:r>
      <w:proofErr w:type="spellEnd"/>
      <w:r w:rsidRPr="00CF0C1A">
        <w:rPr>
          <w:rFonts w:ascii="Times New Roman" w:hAnsi="Times New Roman" w:cs="Times New Roman"/>
          <w:i/>
          <w:sz w:val="24"/>
          <w:szCs w:val="24"/>
        </w:rPr>
        <w:t xml:space="preserve"> &amp; Partners</w:t>
      </w:r>
      <w:r>
        <w:rPr>
          <w:rFonts w:ascii="Times New Roman" w:hAnsi="Times New Roman" w:cs="Times New Roman"/>
          <w:i/>
          <w:sz w:val="24"/>
          <w:szCs w:val="24"/>
        </w:rPr>
        <w:t xml:space="preserve">, </w:t>
      </w:r>
      <w:r w:rsidR="003A689C">
        <w:rPr>
          <w:rFonts w:ascii="Times New Roman" w:hAnsi="Times New Roman" w:cs="Times New Roman"/>
          <w:sz w:val="24"/>
          <w:szCs w:val="24"/>
        </w:rPr>
        <w:t>1</w:t>
      </w:r>
      <w:r w:rsidR="003A689C" w:rsidRPr="00CF0C1A">
        <w:rPr>
          <w:rFonts w:ascii="Times New Roman" w:hAnsi="Times New Roman" w:cs="Times New Roman"/>
          <w:sz w:val="24"/>
          <w:szCs w:val="24"/>
          <w:vertAlign w:val="superscript"/>
        </w:rPr>
        <w:t>st</w:t>
      </w:r>
      <w:r w:rsidR="003A689C">
        <w:rPr>
          <w:rFonts w:ascii="Times New Roman" w:hAnsi="Times New Roman" w:cs="Times New Roman"/>
          <w:sz w:val="24"/>
          <w:szCs w:val="24"/>
        </w:rPr>
        <w:t xml:space="preserve"> respondent legal practitioners</w:t>
      </w:r>
      <w:r>
        <w:rPr>
          <w:rFonts w:ascii="Times New Roman" w:hAnsi="Times New Roman" w:cs="Times New Roman"/>
          <w:sz w:val="24"/>
          <w:szCs w:val="24"/>
        </w:rPr>
        <w:t xml:space="preserve"> </w:t>
      </w:r>
    </w:p>
    <w:sectPr w:rsidR="00CF0C1A" w:rsidRPr="00C66C2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1A7" w:rsidRDefault="001401A7" w:rsidP="003E5395">
      <w:pPr>
        <w:spacing w:after="0" w:line="240" w:lineRule="auto"/>
      </w:pPr>
      <w:r>
        <w:separator/>
      </w:r>
    </w:p>
  </w:endnote>
  <w:endnote w:type="continuationSeparator" w:id="0">
    <w:p w:rsidR="001401A7" w:rsidRDefault="001401A7" w:rsidP="003E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1A7" w:rsidRDefault="001401A7" w:rsidP="003E5395">
      <w:pPr>
        <w:spacing w:after="0" w:line="240" w:lineRule="auto"/>
      </w:pPr>
      <w:r>
        <w:separator/>
      </w:r>
    </w:p>
  </w:footnote>
  <w:footnote w:type="continuationSeparator" w:id="0">
    <w:p w:rsidR="001401A7" w:rsidRDefault="001401A7" w:rsidP="003E53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560895"/>
      <w:docPartObj>
        <w:docPartGallery w:val="Page Numbers (Top of Page)"/>
        <w:docPartUnique/>
      </w:docPartObj>
    </w:sdtPr>
    <w:sdtEndPr>
      <w:rPr>
        <w:noProof/>
      </w:rPr>
    </w:sdtEndPr>
    <w:sdtContent>
      <w:p w:rsidR="00ED62DC" w:rsidRDefault="00ED62DC">
        <w:pPr>
          <w:pStyle w:val="Header"/>
          <w:jc w:val="right"/>
          <w:rPr>
            <w:noProof/>
          </w:rPr>
        </w:pPr>
        <w:r>
          <w:fldChar w:fldCharType="begin"/>
        </w:r>
        <w:r>
          <w:instrText xml:space="preserve"> PAGE   \* MERGEFORMAT </w:instrText>
        </w:r>
        <w:r>
          <w:fldChar w:fldCharType="separate"/>
        </w:r>
        <w:r w:rsidR="002B4DFB">
          <w:rPr>
            <w:noProof/>
          </w:rPr>
          <w:t>3</w:t>
        </w:r>
        <w:r>
          <w:rPr>
            <w:noProof/>
          </w:rPr>
          <w:fldChar w:fldCharType="end"/>
        </w:r>
      </w:p>
      <w:p w:rsidR="00ED62DC" w:rsidRDefault="00855787" w:rsidP="00855787">
        <w:pPr>
          <w:pStyle w:val="Header"/>
          <w:jc w:val="center"/>
          <w:rPr>
            <w:noProof/>
          </w:rPr>
        </w:pPr>
        <w:r>
          <w:rPr>
            <w:noProof/>
          </w:rPr>
          <w:tab/>
          <w:t xml:space="preserve">                                                                                                                                                                 </w:t>
        </w:r>
        <w:r w:rsidR="00114297">
          <w:rPr>
            <w:noProof/>
          </w:rPr>
          <w:t>HMT</w:t>
        </w:r>
        <w:r w:rsidR="00CD0AE3">
          <w:rPr>
            <w:noProof/>
          </w:rPr>
          <w:t xml:space="preserve"> </w:t>
        </w:r>
        <w:r w:rsidR="00CF16F2">
          <w:rPr>
            <w:noProof/>
          </w:rPr>
          <w:t>31</w:t>
        </w:r>
        <w:r w:rsidR="0096091F">
          <w:rPr>
            <w:noProof/>
          </w:rPr>
          <w:t>-21</w:t>
        </w:r>
      </w:p>
      <w:p w:rsidR="00ED62DC" w:rsidRDefault="00CD0AE3">
        <w:pPr>
          <w:pStyle w:val="Header"/>
          <w:jc w:val="right"/>
        </w:pPr>
        <w:r>
          <w:rPr>
            <w:noProof/>
          </w:rPr>
          <w:t>CIV ‘A’ 35/20</w:t>
        </w:r>
      </w:p>
    </w:sdtContent>
  </w:sdt>
  <w:p w:rsidR="00ED62DC" w:rsidRDefault="00ED62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164CB"/>
    <w:multiLevelType w:val="hybridMultilevel"/>
    <w:tmpl w:val="858E1E58"/>
    <w:lvl w:ilvl="0" w:tplc="3009000F">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2093F7F"/>
    <w:multiLevelType w:val="hybridMultilevel"/>
    <w:tmpl w:val="9DFE8A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9773F9F"/>
    <w:multiLevelType w:val="hybridMultilevel"/>
    <w:tmpl w:val="8E62AF1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C5C45A0"/>
    <w:multiLevelType w:val="hybridMultilevel"/>
    <w:tmpl w:val="4CBADE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61AE0B25"/>
    <w:multiLevelType w:val="hybridMultilevel"/>
    <w:tmpl w:val="E10AC152"/>
    <w:lvl w:ilvl="0" w:tplc="C52EFC1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nsid w:val="70861086"/>
    <w:multiLevelType w:val="hybridMultilevel"/>
    <w:tmpl w:val="179E52D0"/>
    <w:lvl w:ilvl="0" w:tplc="BCE063E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759515CE"/>
    <w:multiLevelType w:val="hybridMultilevel"/>
    <w:tmpl w:val="A3709A44"/>
    <w:lvl w:ilvl="0" w:tplc="2E1404C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793537FE"/>
    <w:multiLevelType w:val="hybridMultilevel"/>
    <w:tmpl w:val="FA567BFA"/>
    <w:lvl w:ilvl="0" w:tplc="943C2C9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7DBB32F5"/>
    <w:multiLevelType w:val="hybridMultilevel"/>
    <w:tmpl w:val="49ACB23C"/>
    <w:lvl w:ilvl="0" w:tplc="948AF46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7FC154A7"/>
    <w:multiLevelType w:val="hybridMultilevel"/>
    <w:tmpl w:val="2F24C5B0"/>
    <w:lvl w:ilvl="0" w:tplc="B2C22D4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8"/>
  </w:num>
  <w:num w:numId="2">
    <w:abstractNumId w:val="5"/>
  </w:num>
  <w:num w:numId="3">
    <w:abstractNumId w:val="4"/>
  </w:num>
  <w:num w:numId="4">
    <w:abstractNumId w:val="9"/>
  </w:num>
  <w:num w:numId="5">
    <w:abstractNumId w:val="0"/>
  </w:num>
  <w:num w:numId="6">
    <w:abstractNumId w:val="1"/>
  </w:num>
  <w:num w:numId="7">
    <w:abstractNumId w:val="2"/>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64"/>
    <w:rsid w:val="00015B3F"/>
    <w:rsid w:val="0001654B"/>
    <w:rsid w:val="00070E72"/>
    <w:rsid w:val="00075172"/>
    <w:rsid w:val="00087474"/>
    <w:rsid w:val="000B6666"/>
    <w:rsid w:val="000C0432"/>
    <w:rsid w:val="000C6489"/>
    <w:rsid w:val="000E19AD"/>
    <w:rsid w:val="000E4BD2"/>
    <w:rsid w:val="000F4D02"/>
    <w:rsid w:val="000F552B"/>
    <w:rsid w:val="000F7DC3"/>
    <w:rsid w:val="00104802"/>
    <w:rsid w:val="0010488F"/>
    <w:rsid w:val="00114297"/>
    <w:rsid w:val="00115148"/>
    <w:rsid w:val="0012359E"/>
    <w:rsid w:val="0013250A"/>
    <w:rsid w:val="001346D4"/>
    <w:rsid w:val="001401A7"/>
    <w:rsid w:val="00142AE6"/>
    <w:rsid w:val="00144471"/>
    <w:rsid w:val="00146D70"/>
    <w:rsid w:val="00154188"/>
    <w:rsid w:val="00157298"/>
    <w:rsid w:val="001869FA"/>
    <w:rsid w:val="0018710C"/>
    <w:rsid w:val="001905B9"/>
    <w:rsid w:val="001D4EA3"/>
    <w:rsid w:val="001D6B8A"/>
    <w:rsid w:val="001F0D4B"/>
    <w:rsid w:val="00210185"/>
    <w:rsid w:val="00212CE8"/>
    <w:rsid w:val="0021639B"/>
    <w:rsid w:val="00216ACB"/>
    <w:rsid w:val="00232F04"/>
    <w:rsid w:val="00263CC0"/>
    <w:rsid w:val="002651F1"/>
    <w:rsid w:val="0026554D"/>
    <w:rsid w:val="00293DDA"/>
    <w:rsid w:val="002B4DFB"/>
    <w:rsid w:val="002D0861"/>
    <w:rsid w:val="00321A76"/>
    <w:rsid w:val="00326FB2"/>
    <w:rsid w:val="00330E73"/>
    <w:rsid w:val="00331A0F"/>
    <w:rsid w:val="00346764"/>
    <w:rsid w:val="003501AA"/>
    <w:rsid w:val="00364128"/>
    <w:rsid w:val="003646BB"/>
    <w:rsid w:val="0037425C"/>
    <w:rsid w:val="003744AE"/>
    <w:rsid w:val="00385C46"/>
    <w:rsid w:val="00385FBF"/>
    <w:rsid w:val="00390475"/>
    <w:rsid w:val="003A03EE"/>
    <w:rsid w:val="003A689C"/>
    <w:rsid w:val="003A7E8F"/>
    <w:rsid w:val="003E4B54"/>
    <w:rsid w:val="003E5395"/>
    <w:rsid w:val="00412DB0"/>
    <w:rsid w:val="0042341D"/>
    <w:rsid w:val="004317B4"/>
    <w:rsid w:val="00433E81"/>
    <w:rsid w:val="00437482"/>
    <w:rsid w:val="004410A9"/>
    <w:rsid w:val="004531A1"/>
    <w:rsid w:val="00453E5C"/>
    <w:rsid w:val="004657C4"/>
    <w:rsid w:val="00482DDB"/>
    <w:rsid w:val="004C20E4"/>
    <w:rsid w:val="004C7797"/>
    <w:rsid w:val="004E379D"/>
    <w:rsid w:val="004E5E8F"/>
    <w:rsid w:val="00507AC3"/>
    <w:rsid w:val="0051683D"/>
    <w:rsid w:val="0052397F"/>
    <w:rsid w:val="005322CE"/>
    <w:rsid w:val="00542EE0"/>
    <w:rsid w:val="0058164A"/>
    <w:rsid w:val="005A7E4B"/>
    <w:rsid w:val="005B25C7"/>
    <w:rsid w:val="005B7780"/>
    <w:rsid w:val="005C78D9"/>
    <w:rsid w:val="005F4B9F"/>
    <w:rsid w:val="005F58C1"/>
    <w:rsid w:val="005F593A"/>
    <w:rsid w:val="00630461"/>
    <w:rsid w:val="00641E2D"/>
    <w:rsid w:val="00657959"/>
    <w:rsid w:val="00673EA2"/>
    <w:rsid w:val="006919BD"/>
    <w:rsid w:val="00692CDE"/>
    <w:rsid w:val="006B3EB8"/>
    <w:rsid w:val="006C0175"/>
    <w:rsid w:val="006C1A1B"/>
    <w:rsid w:val="006D02F0"/>
    <w:rsid w:val="006D1676"/>
    <w:rsid w:val="006E2BA9"/>
    <w:rsid w:val="006F0C8B"/>
    <w:rsid w:val="00707AF7"/>
    <w:rsid w:val="007415FF"/>
    <w:rsid w:val="00741DEC"/>
    <w:rsid w:val="00750A6D"/>
    <w:rsid w:val="0075634C"/>
    <w:rsid w:val="00757054"/>
    <w:rsid w:val="00761CA3"/>
    <w:rsid w:val="00764B32"/>
    <w:rsid w:val="007909D0"/>
    <w:rsid w:val="00791502"/>
    <w:rsid w:val="007A0DFC"/>
    <w:rsid w:val="007E4C33"/>
    <w:rsid w:val="008060D2"/>
    <w:rsid w:val="0081189A"/>
    <w:rsid w:val="00816002"/>
    <w:rsid w:val="00830B4E"/>
    <w:rsid w:val="00837D2B"/>
    <w:rsid w:val="00840687"/>
    <w:rsid w:val="00843203"/>
    <w:rsid w:val="00855787"/>
    <w:rsid w:val="00867A47"/>
    <w:rsid w:val="0089426E"/>
    <w:rsid w:val="008A1AA0"/>
    <w:rsid w:val="008D53D8"/>
    <w:rsid w:val="008E4C7C"/>
    <w:rsid w:val="008F5CA2"/>
    <w:rsid w:val="00930673"/>
    <w:rsid w:val="009567BC"/>
    <w:rsid w:val="0096091F"/>
    <w:rsid w:val="009649B0"/>
    <w:rsid w:val="00966FB7"/>
    <w:rsid w:val="00973D9E"/>
    <w:rsid w:val="00975813"/>
    <w:rsid w:val="00982D2A"/>
    <w:rsid w:val="009846C9"/>
    <w:rsid w:val="009A4A95"/>
    <w:rsid w:val="009B473A"/>
    <w:rsid w:val="009C25C3"/>
    <w:rsid w:val="009C4425"/>
    <w:rsid w:val="009D4440"/>
    <w:rsid w:val="009E0F4F"/>
    <w:rsid w:val="009E3A63"/>
    <w:rsid w:val="009E5892"/>
    <w:rsid w:val="009F33A9"/>
    <w:rsid w:val="00A203AA"/>
    <w:rsid w:val="00A246EA"/>
    <w:rsid w:val="00A25E88"/>
    <w:rsid w:val="00A26DE8"/>
    <w:rsid w:val="00A26EE4"/>
    <w:rsid w:val="00A4284B"/>
    <w:rsid w:val="00A6501D"/>
    <w:rsid w:val="00A777C6"/>
    <w:rsid w:val="00A77FD6"/>
    <w:rsid w:val="00AB1FC1"/>
    <w:rsid w:val="00AD214D"/>
    <w:rsid w:val="00AD6211"/>
    <w:rsid w:val="00AD7F6D"/>
    <w:rsid w:val="00AE0B32"/>
    <w:rsid w:val="00AF5344"/>
    <w:rsid w:val="00B017EC"/>
    <w:rsid w:val="00B03D14"/>
    <w:rsid w:val="00B13338"/>
    <w:rsid w:val="00B53B5C"/>
    <w:rsid w:val="00B556FE"/>
    <w:rsid w:val="00B57151"/>
    <w:rsid w:val="00B61079"/>
    <w:rsid w:val="00B75F82"/>
    <w:rsid w:val="00BA167A"/>
    <w:rsid w:val="00BC3CF7"/>
    <w:rsid w:val="00BE3F52"/>
    <w:rsid w:val="00C0408D"/>
    <w:rsid w:val="00C2159D"/>
    <w:rsid w:val="00C26757"/>
    <w:rsid w:val="00C37FDA"/>
    <w:rsid w:val="00C40160"/>
    <w:rsid w:val="00C452B1"/>
    <w:rsid w:val="00C45A43"/>
    <w:rsid w:val="00C66C23"/>
    <w:rsid w:val="00C836E2"/>
    <w:rsid w:val="00CA2375"/>
    <w:rsid w:val="00CA307F"/>
    <w:rsid w:val="00CB17FE"/>
    <w:rsid w:val="00CB4795"/>
    <w:rsid w:val="00CB5917"/>
    <w:rsid w:val="00CC3C3C"/>
    <w:rsid w:val="00CD0187"/>
    <w:rsid w:val="00CD0AE3"/>
    <w:rsid w:val="00CD474E"/>
    <w:rsid w:val="00CF0C1A"/>
    <w:rsid w:val="00CF16F2"/>
    <w:rsid w:val="00CF7133"/>
    <w:rsid w:val="00D045DA"/>
    <w:rsid w:val="00D13C32"/>
    <w:rsid w:val="00D36A3C"/>
    <w:rsid w:val="00D420AA"/>
    <w:rsid w:val="00D47BF5"/>
    <w:rsid w:val="00D5301E"/>
    <w:rsid w:val="00D64A97"/>
    <w:rsid w:val="00D74042"/>
    <w:rsid w:val="00D75E50"/>
    <w:rsid w:val="00D76C2E"/>
    <w:rsid w:val="00DA45E5"/>
    <w:rsid w:val="00DC2361"/>
    <w:rsid w:val="00DD4D1C"/>
    <w:rsid w:val="00DE436F"/>
    <w:rsid w:val="00DE4DDC"/>
    <w:rsid w:val="00DF173C"/>
    <w:rsid w:val="00E10353"/>
    <w:rsid w:val="00E15381"/>
    <w:rsid w:val="00E23D1C"/>
    <w:rsid w:val="00E52DE5"/>
    <w:rsid w:val="00E549E3"/>
    <w:rsid w:val="00E572B9"/>
    <w:rsid w:val="00E623EF"/>
    <w:rsid w:val="00E6790A"/>
    <w:rsid w:val="00E76D40"/>
    <w:rsid w:val="00E83CCE"/>
    <w:rsid w:val="00E873C4"/>
    <w:rsid w:val="00E87F63"/>
    <w:rsid w:val="00E970A9"/>
    <w:rsid w:val="00EA1EF1"/>
    <w:rsid w:val="00EA4024"/>
    <w:rsid w:val="00EA6A1E"/>
    <w:rsid w:val="00EC486F"/>
    <w:rsid w:val="00ED62DC"/>
    <w:rsid w:val="00EE60B7"/>
    <w:rsid w:val="00EE76F4"/>
    <w:rsid w:val="00EE78D1"/>
    <w:rsid w:val="00EF03A1"/>
    <w:rsid w:val="00EF05BC"/>
    <w:rsid w:val="00EF1166"/>
    <w:rsid w:val="00F12ECC"/>
    <w:rsid w:val="00F20763"/>
    <w:rsid w:val="00F22EC1"/>
    <w:rsid w:val="00F57624"/>
    <w:rsid w:val="00F65722"/>
    <w:rsid w:val="00F76C89"/>
    <w:rsid w:val="00F9038C"/>
    <w:rsid w:val="00F96775"/>
    <w:rsid w:val="00FD042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DA677-DA1C-4D99-A94D-D919C965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395"/>
  </w:style>
  <w:style w:type="paragraph" w:styleId="Footer">
    <w:name w:val="footer"/>
    <w:basedOn w:val="Normal"/>
    <w:link w:val="FooterChar"/>
    <w:uiPriority w:val="99"/>
    <w:unhideWhenUsed/>
    <w:rsid w:val="003E5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395"/>
  </w:style>
  <w:style w:type="paragraph" w:styleId="ListParagraph">
    <w:name w:val="List Paragraph"/>
    <w:basedOn w:val="Normal"/>
    <w:uiPriority w:val="34"/>
    <w:qFormat/>
    <w:rsid w:val="00837D2B"/>
    <w:pPr>
      <w:ind w:left="720"/>
      <w:contextualSpacing/>
    </w:pPr>
  </w:style>
  <w:style w:type="paragraph" w:styleId="FootnoteText">
    <w:name w:val="footnote text"/>
    <w:basedOn w:val="Normal"/>
    <w:link w:val="FootnoteTextChar"/>
    <w:uiPriority w:val="99"/>
    <w:semiHidden/>
    <w:unhideWhenUsed/>
    <w:rsid w:val="00837D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7D2B"/>
    <w:rPr>
      <w:sz w:val="20"/>
      <w:szCs w:val="20"/>
    </w:rPr>
  </w:style>
  <w:style w:type="character" w:styleId="FootnoteReference">
    <w:name w:val="footnote reference"/>
    <w:basedOn w:val="DefaultParagraphFont"/>
    <w:uiPriority w:val="99"/>
    <w:semiHidden/>
    <w:unhideWhenUsed/>
    <w:rsid w:val="00837D2B"/>
    <w:rPr>
      <w:vertAlign w:val="superscript"/>
    </w:rPr>
  </w:style>
  <w:style w:type="paragraph" w:styleId="BalloonText">
    <w:name w:val="Balloon Text"/>
    <w:basedOn w:val="Normal"/>
    <w:link w:val="BalloonTextChar"/>
    <w:uiPriority w:val="99"/>
    <w:semiHidden/>
    <w:unhideWhenUsed/>
    <w:rsid w:val="001235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5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8D4FB-DD6E-4EC2-B99B-699C9492B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5</Pages>
  <Words>1578</Words>
  <Characters>8999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Windows User</cp:lastModifiedBy>
  <cp:revision>12</cp:revision>
  <cp:lastPrinted>2021-06-03T10:25:00Z</cp:lastPrinted>
  <dcterms:created xsi:type="dcterms:W3CDTF">2021-05-28T10:22:00Z</dcterms:created>
  <dcterms:modified xsi:type="dcterms:W3CDTF">2021-06-03T10:28:00Z</dcterms:modified>
</cp:coreProperties>
</file>