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ABA" w:rsidRPr="00D10188" w:rsidRDefault="00AE6ABA" w:rsidP="00AE6ABA">
      <w:pPr>
        <w:pStyle w:val="NoSpacing"/>
        <w:jc w:val="both"/>
        <w:rPr>
          <w:b/>
          <w:szCs w:val="24"/>
        </w:rPr>
      </w:pPr>
      <w:r>
        <w:rPr>
          <w:b/>
          <w:szCs w:val="24"/>
        </w:rPr>
        <w:t xml:space="preserve">ALEXIOUS MOYO </w:t>
      </w:r>
    </w:p>
    <w:p w:rsidR="00AE6ABA" w:rsidRPr="00D10188" w:rsidRDefault="00AE6ABA" w:rsidP="00AE6ABA">
      <w:pPr>
        <w:pStyle w:val="NoSpacing"/>
        <w:jc w:val="both"/>
        <w:rPr>
          <w:b/>
          <w:szCs w:val="24"/>
        </w:rPr>
      </w:pPr>
    </w:p>
    <w:p w:rsidR="00AE6ABA" w:rsidRPr="00D10188" w:rsidRDefault="00AE6ABA" w:rsidP="00AE6ABA">
      <w:pPr>
        <w:pStyle w:val="NoSpacing"/>
        <w:jc w:val="both"/>
        <w:rPr>
          <w:b/>
          <w:szCs w:val="24"/>
        </w:rPr>
      </w:pPr>
      <w:r w:rsidRPr="00D10188">
        <w:rPr>
          <w:b/>
          <w:szCs w:val="24"/>
        </w:rPr>
        <w:t>Versus</w:t>
      </w:r>
    </w:p>
    <w:p w:rsidR="00AE6ABA" w:rsidRDefault="00AE6ABA" w:rsidP="00AE6ABA">
      <w:pPr>
        <w:pStyle w:val="NoSpacing"/>
        <w:jc w:val="both"/>
        <w:rPr>
          <w:b/>
          <w:szCs w:val="24"/>
        </w:rPr>
      </w:pPr>
    </w:p>
    <w:p w:rsidR="00AE6ABA" w:rsidRDefault="00AE6ABA" w:rsidP="00AE6ABA">
      <w:pPr>
        <w:pStyle w:val="NoSpacing"/>
        <w:jc w:val="both"/>
        <w:rPr>
          <w:b/>
          <w:szCs w:val="24"/>
        </w:rPr>
      </w:pPr>
      <w:r>
        <w:rPr>
          <w:b/>
          <w:szCs w:val="24"/>
        </w:rPr>
        <w:t xml:space="preserve">TSOILE MOYO </w:t>
      </w:r>
    </w:p>
    <w:p w:rsidR="00AE6ABA" w:rsidRDefault="00AE6ABA" w:rsidP="00AE6ABA">
      <w:pPr>
        <w:pStyle w:val="NoSpacing"/>
        <w:jc w:val="both"/>
        <w:rPr>
          <w:b/>
          <w:szCs w:val="24"/>
        </w:rPr>
      </w:pPr>
    </w:p>
    <w:p w:rsidR="00AE6ABA" w:rsidRDefault="00AE6ABA" w:rsidP="00AE6ABA">
      <w:pPr>
        <w:pStyle w:val="NoSpacing"/>
        <w:jc w:val="both"/>
        <w:rPr>
          <w:b/>
          <w:szCs w:val="24"/>
        </w:rPr>
      </w:pPr>
      <w:r>
        <w:rPr>
          <w:b/>
          <w:szCs w:val="24"/>
        </w:rPr>
        <w:t xml:space="preserve">And </w:t>
      </w:r>
    </w:p>
    <w:p w:rsidR="00AE6ABA" w:rsidRDefault="00AE6ABA" w:rsidP="00AE6ABA">
      <w:pPr>
        <w:pStyle w:val="NoSpacing"/>
        <w:jc w:val="both"/>
        <w:rPr>
          <w:b/>
          <w:szCs w:val="24"/>
        </w:rPr>
      </w:pPr>
    </w:p>
    <w:p w:rsidR="00AE6ABA" w:rsidRDefault="00A475CF" w:rsidP="00AE6ABA">
      <w:pPr>
        <w:pStyle w:val="NoSpacing"/>
        <w:jc w:val="both"/>
        <w:rPr>
          <w:b/>
          <w:szCs w:val="24"/>
        </w:rPr>
      </w:pPr>
      <w:r>
        <w:rPr>
          <w:b/>
          <w:szCs w:val="24"/>
        </w:rPr>
        <w:t xml:space="preserve">THE </w:t>
      </w:r>
      <w:r w:rsidR="00AE6ABA">
        <w:rPr>
          <w:b/>
          <w:szCs w:val="24"/>
        </w:rPr>
        <w:t>ASSISTANT MASTER</w:t>
      </w:r>
      <w:r>
        <w:rPr>
          <w:b/>
          <w:szCs w:val="24"/>
        </w:rPr>
        <w:t>, N.O</w:t>
      </w:r>
    </w:p>
    <w:p w:rsidR="00AE6ABA" w:rsidRPr="00D10188" w:rsidRDefault="00AE6ABA" w:rsidP="00AE6ABA">
      <w:pPr>
        <w:pStyle w:val="NoSpacing"/>
        <w:jc w:val="both"/>
        <w:rPr>
          <w:b/>
          <w:szCs w:val="24"/>
        </w:rPr>
      </w:pPr>
    </w:p>
    <w:p w:rsidR="00AE6ABA" w:rsidRPr="00D10188" w:rsidRDefault="00AE6ABA" w:rsidP="00AE6ABA">
      <w:pPr>
        <w:pStyle w:val="NoSpacing"/>
        <w:jc w:val="both"/>
        <w:rPr>
          <w:b/>
          <w:szCs w:val="24"/>
        </w:rPr>
      </w:pPr>
    </w:p>
    <w:p w:rsidR="00AE6ABA" w:rsidRPr="00D10188" w:rsidRDefault="00AE6ABA" w:rsidP="00AE6ABA">
      <w:pPr>
        <w:pStyle w:val="NoSpacing"/>
        <w:jc w:val="both"/>
        <w:rPr>
          <w:szCs w:val="24"/>
        </w:rPr>
      </w:pPr>
      <w:r w:rsidRPr="00D10188">
        <w:rPr>
          <w:szCs w:val="24"/>
        </w:rPr>
        <w:t>IN THE HIGH COURT OF ZIMBABWE</w:t>
      </w:r>
    </w:p>
    <w:p w:rsidR="00AE6ABA" w:rsidRPr="00D10188" w:rsidRDefault="00B87621" w:rsidP="00AE6ABA">
      <w:pPr>
        <w:pStyle w:val="NoSpacing"/>
        <w:jc w:val="both"/>
        <w:rPr>
          <w:szCs w:val="24"/>
        </w:rPr>
      </w:pPr>
      <w:r>
        <w:rPr>
          <w:szCs w:val="24"/>
        </w:rPr>
        <w:t>DUBE-BANDA</w:t>
      </w:r>
      <w:r w:rsidR="00AE6ABA" w:rsidRPr="00D10188">
        <w:rPr>
          <w:szCs w:val="24"/>
        </w:rPr>
        <w:t xml:space="preserve"> J</w:t>
      </w:r>
    </w:p>
    <w:p w:rsidR="00AE6ABA" w:rsidRPr="00D10188" w:rsidRDefault="002A61C9" w:rsidP="00AE6ABA">
      <w:pPr>
        <w:pStyle w:val="NoSpacing"/>
        <w:jc w:val="both"/>
        <w:rPr>
          <w:szCs w:val="24"/>
        </w:rPr>
      </w:pPr>
      <w:r>
        <w:rPr>
          <w:szCs w:val="24"/>
        </w:rPr>
        <w:t>BULAWAYO 26 MARCH 2021 &amp; 1</w:t>
      </w:r>
      <w:r w:rsidR="00E60121">
        <w:rPr>
          <w:szCs w:val="24"/>
        </w:rPr>
        <w:t xml:space="preserve"> </w:t>
      </w:r>
      <w:r w:rsidR="00B87621">
        <w:rPr>
          <w:szCs w:val="24"/>
        </w:rPr>
        <w:t>APRIL 2021</w:t>
      </w:r>
    </w:p>
    <w:p w:rsidR="00AE6ABA" w:rsidRPr="00D10188" w:rsidRDefault="00AE6ABA" w:rsidP="00AE6ABA">
      <w:pPr>
        <w:pStyle w:val="NoSpacing"/>
        <w:jc w:val="both"/>
        <w:rPr>
          <w:szCs w:val="24"/>
        </w:rPr>
      </w:pPr>
    </w:p>
    <w:p w:rsidR="00AE6ABA" w:rsidRPr="00D10188" w:rsidRDefault="00B87621" w:rsidP="00AE6ABA">
      <w:pPr>
        <w:pStyle w:val="NoSpacing"/>
        <w:jc w:val="both"/>
        <w:rPr>
          <w:b/>
          <w:szCs w:val="24"/>
        </w:rPr>
      </w:pPr>
      <w:r>
        <w:rPr>
          <w:b/>
          <w:szCs w:val="24"/>
        </w:rPr>
        <w:t xml:space="preserve">Urgent </w:t>
      </w:r>
      <w:r w:rsidR="002B7A38">
        <w:rPr>
          <w:b/>
          <w:szCs w:val="24"/>
        </w:rPr>
        <w:t xml:space="preserve">Chamber </w:t>
      </w:r>
      <w:r>
        <w:rPr>
          <w:b/>
          <w:szCs w:val="24"/>
        </w:rPr>
        <w:t xml:space="preserve">application </w:t>
      </w:r>
    </w:p>
    <w:p w:rsidR="00AE6ABA" w:rsidRPr="00D10188" w:rsidRDefault="00AE6ABA" w:rsidP="00AE6ABA">
      <w:pPr>
        <w:pStyle w:val="NoSpacing"/>
        <w:jc w:val="both"/>
        <w:rPr>
          <w:szCs w:val="24"/>
        </w:rPr>
      </w:pPr>
    </w:p>
    <w:p w:rsidR="00AE6ABA" w:rsidRPr="00D10188" w:rsidRDefault="00B87621" w:rsidP="00AE6ABA">
      <w:pPr>
        <w:pStyle w:val="NoSpacing"/>
        <w:jc w:val="both"/>
        <w:rPr>
          <w:szCs w:val="24"/>
        </w:rPr>
      </w:pPr>
      <w:r>
        <w:rPr>
          <w:i/>
          <w:szCs w:val="24"/>
        </w:rPr>
        <w:t xml:space="preserve">M. </w:t>
      </w:r>
      <w:proofErr w:type="spellStart"/>
      <w:r>
        <w:rPr>
          <w:i/>
          <w:szCs w:val="24"/>
        </w:rPr>
        <w:t>Moyo</w:t>
      </w:r>
      <w:proofErr w:type="spellEnd"/>
      <w:r>
        <w:rPr>
          <w:i/>
          <w:szCs w:val="24"/>
        </w:rPr>
        <w:t>,</w:t>
      </w:r>
      <w:r w:rsidR="00AE6ABA" w:rsidRPr="00D10188">
        <w:rPr>
          <w:szCs w:val="24"/>
        </w:rPr>
        <w:t xml:space="preserve"> for the applicant</w:t>
      </w:r>
    </w:p>
    <w:p w:rsidR="00AE6ABA" w:rsidRPr="00D10188" w:rsidRDefault="00B87621" w:rsidP="00AE6ABA">
      <w:pPr>
        <w:pStyle w:val="NoSpacing"/>
        <w:jc w:val="both"/>
        <w:rPr>
          <w:szCs w:val="24"/>
        </w:rPr>
      </w:pPr>
      <w:r>
        <w:rPr>
          <w:i/>
          <w:szCs w:val="24"/>
        </w:rPr>
        <w:t xml:space="preserve">U. </w:t>
      </w:r>
      <w:proofErr w:type="spellStart"/>
      <w:r>
        <w:rPr>
          <w:i/>
          <w:szCs w:val="24"/>
        </w:rPr>
        <w:t>Nare</w:t>
      </w:r>
      <w:proofErr w:type="spellEnd"/>
      <w:r>
        <w:rPr>
          <w:i/>
          <w:szCs w:val="24"/>
        </w:rPr>
        <w:t>,</w:t>
      </w:r>
      <w:r w:rsidR="00AE6ABA" w:rsidRPr="00D10188">
        <w:rPr>
          <w:szCs w:val="24"/>
        </w:rPr>
        <w:t xml:space="preserve"> for the </w:t>
      </w:r>
      <w:r>
        <w:rPr>
          <w:szCs w:val="24"/>
        </w:rPr>
        <w:t>1</w:t>
      </w:r>
      <w:r w:rsidRPr="00B87621">
        <w:rPr>
          <w:szCs w:val="24"/>
          <w:vertAlign w:val="superscript"/>
        </w:rPr>
        <w:t>st</w:t>
      </w:r>
      <w:r w:rsidR="00AE6ABA" w:rsidRPr="00D10188">
        <w:rPr>
          <w:szCs w:val="24"/>
        </w:rPr>
        <w:t>respondent</w:t>
      </w:r>
    </w:p>
    <w:p w:rsidR="00AE6ABA" w:rsidRDefault="00AE6ABA" w:rsidP="00D367DA">
      <w:pPr>
        <w:pStyle w:val="Default"/>
      </w:pPr>
    </w:p>
    <w:p w:rsidR="00D367DA" w:rsidRDefault="00D367DA" w:rsidP="00D367DA">
      <w:pPr>
        <w:pStyle w:val="Default"/>
        <w:spacing w:line="360" w:lineRule="auto"/>
        <w:jc w:val="both"/>
      </w:pPr>
      <w:r>
        <w:tab/>
      </w:r>
      <w:r w:rsidRPr="00D367DA">
        <w:rPr>
          <w:b/>
          <w:bCs/>
        </w:rPr>
        <w:t xml:space="preserve">DUBE-BANDA J: </w:t>
      </w:r>
      <w:r w:rsidR="00911E0A">
        <w:rPr>
          <w:b/>
          <w:bCs/>
        </w:rPr>
        <w:tab/>
      </w:r>
      <w:r w:rsidRPr="00D367DA">
        <w:t>This is an urgent application. This application was lo</w:t>
      </w:r>
      <w:r>
        <w:t>dged in this court on 23 March</w:t>
      </w:r>
      <w:r w:rsidRPr="00D367DA">
        <w:t xml:space="preserve"> 2021. The application was placed be</w:t>
      </w:r>
      <w:r w:rsidR="00A475CF">
        <w:t xml:space="preserve">fore me and I directed that a </w:t>
      </w:r>
      <w:r w:rsidRPr="00D367DA">
        <w:t xml:space="preserve">copy of the application </w:t>
      </w:r>
      <w:r>
        <w:t xml:space="preserve">and a notice of set down </w:t>
      </w:r>
      <w:r w:rsidRPr="00D367DA">
        <w:t xml:space="preserve">be served on the respondents. </w:t>
      </w:r>
      <w:r w:rsidR="00A475CF">
        <w:t xml:space="preserve">The matter was set-down for </w:t>
      </w:r>
      <w:r w:rsidR="0035012B">
        <w:t xml:space="preserve">26 March 2021. </w:t>
      </w:r>
    </w:p>
    <w:p w:rsidR="0035012B" w:rsidRPr="00D367DA" w:rsidRDefault="0035012B" w:rsidP="00D367DA">
      <w:pPr>
        <w:pStyle w:val="Default"/>
        <w:spacing w:line="360" w:lineRule="auto"/>
        <w:jc w:val="both"/>
      </w:pPr>
    </w:p>
    <w:p w:rsidR="00D367DA" w:rsidRPr="0035012B" w:rsidRDefault="00D367DA" w:rsidP="00D367DA">
      <w:pPr>
        <w:spacing w:line="360" w:lineRule="auto"/>
        <w:ind w:firstLine="720"/>
        <w:jc w:val="both"/>
        <w:rPr>
          <w:rFonts w:ascii="Times New Roman" w:hAnsi="Times New Roman" w:cs="Times New Roman"/>
          <w:sz w:val="24"/>
          <w:szCs w:val="24"/>
        </w:rPr>
      </w:pPr>
      <w:r w:rsidRPr="0035012B">
        <w:rPr>
          <w:rFonts w:ascii="Times New Roman" w:hAnsi="Times New Roman" w:cs="Times New Roman"/>
          <w:sz w:val="24"/>
          <w:szCs w:val="24"/>
        </w:rPr>
        <w:t xml:space="preserve">In this urgent chamber application, the applicant seeks a provisional order drawn in the </w:t>
      </w:r>
      <w:r w:rsidR="00A475CF">
        <w:rPr>
          <w:rFonts w:ascii="Times New Roman" w:hAnsi="Times New Roman" w:cs="Times New Roman"/>
          <w:sz w:val="24"/>
          <w:szCs w:val="24"/>
        </w:rPr>
        <w:t xml:space="preserve">following </w:t>
      </w:r>
      <w:r w:rsidRPr="0035012B">
        <w:rPr>
          <w:rFonts w:ascii="Times New Roman" w:hAnsi="Times New Roman" w:cs="Times New Roman"/>
          <w:sz w:val="24"/>
          <w:szCs w:val="24"/>
        </w:rPr>
        <w:t>terms:-</w:t>
      </w:r>
    </w:p>
    <w:p w:rsidR="00D367DA" w:rsidRPr="00911E0A" w:rsidRDefault="0035012B" w:rsidP="0035012B">
      <w:pPr>
        <w:spacing w:line="360" w:lineRule="auto"/>
        <w:ind w:firstLine="720"/>
        <w:jc w:val="both"/>
        <w:rPr>
          <w:rFonts w:ascii="Times New Roman" w:hAnsi="Times New Roman" w:cs="Times New Roman"/>
          <w:b/>
          <w:sz w:val="24"/>
          <w:szCs w:val="24"/>
        </w:rPr>
      </w:pPr>
      <w:r w:rsidRPr="00911E0A">
        <w:rPr>
          <w:rFonts w:ascii="Times New Roman" w:hAnsi="Times New Roman" w:cs="Times New Roman"/>
          <w:b/>
          <w:sz w:val="24"/>
          <w:szCs w:val="24"/>
        </w:rPr>
        <w:t xml:space="preserve">Terms of the final order sought </w:t>
      </w:r>
    </w:p>
    <w:p w:rsidR="0035012B" w:rsidRDefault="0035012B" w:rsidP="0035012B">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That you show cause to this Honourable Court why a final order should not be made in the following terms:</w:t>
      </w:r>
    </w:p>
    <w:p w:rsidR="0035012B" w:rsidRDefault="0035012B" w:rsidP="0035012B">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That the 1</w:t>
      </w:r>
      <w:r w:rsidRPr="0035012B">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t>
      </w:r>
      <w:proofErr w:type="gramStart"/>
      <w:r>
        <w:rPr>
          <w:rFonts w:ascii="Times New Roman" w:hAnsi="Times New Roman" w:cs="Times New Roman"/>
          <w:sz w:val="24"/>
          <w:szCs w:val="24"/>
        </w:rPr>
        <w:t>be</w:t>
      </w:r>
      <w:proofErr w:type="gramEnd"/>
      <w:r>
        <w:rPr>
          <w:rFonts w:ascii="Times New Roman" w:hAnsi="Times New Roman" w:cs="Times New Roman"/>
          <w:sz w:val="24"/>
          <w:szCs w:val="24"/>
        </w:rPr>
        <w:t xml:space="preserve"> and hereby permanently interdicted from unlawfully depriving applicant care and control of the minor child pending the finalisation of case number HC 42/21 between applicant and respondent. </w:t>
      </w:r>
    </w:p>
    <w:p w:rsidR="0035012B" w:rsidRDefault="0035012B" w:rsidP="0035012B">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1</w:t>
      </w:r>
      <w:r w:rsidRPr="0035012B">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pay costs of costs of suit on attorney and client scale. </w:t>
      </w:r>
    </w:p>
    <w:p w:rsidR="0035012B" w:rsidRDefault="0035012B" w:rsidP="0035012B">
      <w:pPr>
        <w:pStyle w:val="ListParagraph"/>
        <w:spacing w:line="360" w:lineRule="auto"/>
        <w:ind w:left="1080"/>
        <w:jc w:val="both"/>
        <w:rPr>
          <w:rFonts w:ascii="Times New Roman" w:hAnsi="Times New Roman" w:cs="Times New Roman"/>
          <w:sz w:val="24"/>
          <w:szCs w:val="24"/>
        </w:rPr>
      </w:pPr>
    </w:p>
    <w:p w:rsidR="00046705" w:rsidRDefault="00046705" w:rsidP="0035012B">
      <w:pPr>
        <w:pStyle w:val="ListParagraph"/>
        <w:spacing w:line="360" w:lineRule="auto"/>
        <w:ind w:left="1080"/>
        <w:jc w:val="both"/>
        <w:rPr>
          <w:rFonts w:ascii="Times New Roman" w:hAnsi="Times New Roman" w:cs="Times New Roman"/>
          <w:b/>
          <w:sz w:val="24"/>
          <w:szCs w:val="24"/>
        </w:rPr>
      </w:pPr>
    </w:p>
    <w:p w:rsidR="00046705" w:rsidRDefault="00046705" w:rsidP="0035012B">
      <w:pPr>
        <w:pStyle w:val="ListParagraph"/>
        <w:spacing w:line="360" w:lineRule="auto"/>
        <w:ind w:left="1080"/>
        <w:jc w:val="both"/>
        <w:rPr>
          <w:rFonts w:ascii="Times New Roman" w:hAnsi="Times New Roman" w:cs="Times New Roman"/>
          <w:b/>
          <w:sz w:val="24"/>
          <w:szCs w:val="24"/>
        </w:rPr>
      </w:pPr>
    </w:p>
    <w:p w:rsidR="00046705" w:rsidRDefault="00046705" w:rsidP="0035012B">
      <w:pPr>
        <w:pStyle w:val="ListParagraph"/>
        <w:spacing w:line="360" w:lineRule="auto"/>
        <w:ind w:left="1080"/>
        <w:jc w:val="both"/>
        <w:rPr>
          <w:rFonts w:ascii="Times New Roman" w:hAnsi="Times New Roman" w:cs="Times New Roman"/>
          <w:b/>
          <w:sz w:val="24"/>
          <w:szCs w:val="24"/>
        </w:rPr>
      </w:pPr>
    </w:p>
    <w:p w:rsidR="0035012B" w:rsidRPr="00911E0A" w:rsidRDefault="0035012B" w:rsidP="0035012B">
      <w:pPr>
        <w:pStyle w:val="ListParagraph"/>
        <w:spacing w:line="360" w:lineRule="auto"/>
        <w:ind w:left="1080"/>
        <w:jc w:val="both"/>
        <w:rPr>
          <w:rFonts w:ascii="Times New Roman" w:hAnsi="Times New Roman" w:cs="Times New Roman"/>
          <w:b/>
          <w:sz w:val="24"/>
          <w:szCs w:val="24"/>
        </w:rPr>
      </w:pPr>
      <w:r w:rsidRPr="00911E0A">
        <w:rPr>
          <w:rFonts w:ascii="Times New Roman" w:hAnsi="Times New Roman" w:cs="Times New Roman"/>
          <w:b/>
          <w:sz w:val="24"/>
          <w:szCs w:val="24"/>
        </w:rPr>
        <w:lastRenderedPageBreak/>
        <w:t xml:space="preserve">Interim relief granted </w:t>
      </w:r>
    </w:p>
    <w:p w:rsidR="0035012B" w:rsidRDefault="0035012B" w:rsidP="0035012B">
      <w:pPr>
        <w:pStyle w:val="ListParagraph"/>
        <w:spacing w:line="360" w:lineRule="auto"/>
        <w:ind w:left="1080"/>
        <w:jc w:val="both"/>
        <w:rPr>
          <w:rFonts w:ascii="Times New Roman" w:hAnsi="Times New Roman" w:cs="Times New Roman"/>
          <w:sz w:val="24"/>
          <w:szCs w:val="24"/>
        </w:rPr>
      </w:pPr>
    </w:p>
    <w:p w:rsidR="0035012B" w:rsidRDefault="0035012B" w:rsidP="0035012B">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Pending the finalisation of this matter, the applicant </w:t>
      </w:r>
      <w:proofErr w:type="gramStart"/>
      <w:r>
        <w:rPr>
          <w:rFonts w:ascii="Times New Roman" w:hAnsi="Times New Roman" w:cs="Times New Roman"/>
          <w:sz w:val="24"/>
          <w:szCs w:val="24"/>
        </w:rPr>
        <w:t>be</w:t>
      </w:r>
      <w:proofErr w:type="gramEnd"/>
      <w:r>
        <w:rPr>
          <w:rFonts w:ascii="Times New Roman" w:hAnsi="Times New Roman" w:cs="Times New Roman"/>
          <w:sz w:val="24"/>
          <w:szCs w:val="24"/>
        </w:rPr>
        <w:t xml:space="preserve"> and </w:t>
      </w:r>
      <w:r w:rsidR="00205A87">
        <w:rPr>
          <w:rFonts w:ascii="Times New Roman" w:hAnsi="Times New Roman" w:cs="Times New Roman"/>
          <w:sz w:val="24"/>
          <w:szCs w:val="24"/>
        </w:rPr>
        <w:t xml:space="preserve">is </w:t>
      </w:r>
      <w:r>
        <w:rPr>
          <w:rFonts w:ascii="Times New Roman" w:hAnsi="Times New Roman" w:cs="Times New Roman"/>
          <w:sz w:val="24"/>
          <w:szCs w:val="24"/>
        </w:rPr>
        <w:t>hereby granted the following relief:</w:t>
      </w:r>
    </w:p>
    <w:p w:rsidR="0035012B" w:rsidRDefault="0035012B" w:rsidP="0035012B">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That the 1</w:t>
      </w:r>
      <w:r w:rsidRPr="0035012B">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and anyone having custody of </w:t>
      </w:r>
      <w:proofErr w:type="spellStart"/>
      <w:r>
        <w:rPr>
          <w:rFonts w:ascii="Times New Roman" w:hAnsi="Times New Roman" w:cs="Times New Roman"/>
          <w:sz w:val="24"/>
          <w:szCs w:val="24"/>
        </w:rPr>
        <w:t>Winnet</w:t>
      </w:r>
      <w:proofErr w:type="spellEnd"/>
      <w:r>
        <w:rPr>
          <w:rFonts w:ascii="Times New Roman" w:hAnsi="Times New Roman" w:cs="Times New Roman"/>
          <w:sz w:val="24"/>
          <w:szCs w:val="24"/>
        </w:rPr>
        <w:t xml:space="preserve"> Heather </w:t>
      </w:r>
      <w:proofErr w:type="spellStart"/>
      <w:r>
        <w:rPr>
          <w:rFonts w:ascii="Times New Roman" w:hAnsi="Times New Roman" w:cs="Times New Roman"/>
          <w:sz w:val="24"/>
          <w:szCs w:val="24"/>
        </w:rPr>
        <w:t>Moyo</w:t>
      </w:r>
      <w:proofErr w:type="spellEnd"/>
      <w:r>
        <w:rPr>
          <w:rFonts w:ascii="Times New Roman" w:hAnsi="Times New Roman" w:cs="Times New Roman"/>
          <w:sz w:val="24"/>
          <w:szCs w:val="24"/>
        </w:rPr>
        <w:t xml:space="preserve"> be and is hereby ordered to return the minor child to the applicant for the purpose that she may attend school, within 48 hours of service of this order upon them. </w:t>
      </w:r>
    </w:p>
    <w:p w:rsidR="0035012B" w:rsidRDefault="0035012B" w:rsidP="0035012B">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In the event that the 1</w:t>
      </w:r>
      <w:r w:rsidRPr="0035012B">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fails to comply with paragraph 1 above, then the Sheriff be and is hereby directed to assist the applicant to get the minor child </w:t>
      </w:r>
      <w:r w:rsidR="008F5051">
        <w:rPr>
          <w:rFonts w:ascii="Times New Roman" w:hAnsi="Times New Roman" w:cs="Times New Roman"/>
          <w:sz w:val="24"/>
          <w:szCs w:val="24"/>
        </w:rPr>
        <w:t>from 1</w:t>
      </w:r>
      <w:r w:rsidR="008F5051" w:rsidRPr="008F5051">
        <w:rPr>
          <w:rFonts w:ascii="Times New Roman" w:hAnsi="Times New Roman" w:cs="Times New Roman"/>
          <w:sz w:val="24"/>
          <w:szCs w:val="24"/>
          <w:vertAlign w:val="superscript"/>
        </w:rPr>
        <w:t>st</w:t>
      </w:r>
      <w:r w:rsidR="008F5051">
        <w:rPr>
          <w:rFonts w:ascii="Times New Roman" w:hAnsi="Times New Roman" w:cs="Times New Roman"/>
          <w:sz w:val="24"/>
          <w:szCs w:val="24"/>
        </w:rPr>
        <w:t xml:space="preserve"> respondent.</w:t>
      </w:r>
    </w:p>
    <w:p w:rsidR="008F5051" w:rsidRDefault="008F5051" w:rsidP="0035012B">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That the Zimbabwe Republic Police are empowered to assist the Sheriff of the High Court to enforce this order should they be resistance or non-compliance by the 1</w:t>
      </w:r>
      <w:r w:rsidRPr="008F5051">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t>
      </w:r>
    </w:p>
    <w:p w:rsidR="008F5051" w:rsidRDefault="008F5051" w:rsidP="008F5051">
      <w:pPr>
        <w:pStyle w:val="ListParagraph"/>
        <w:spacing w:line="360" w:lineRule="auto"/>
        <w:ind w:left="1440"/>
        <w:jc w:val="both"/>
        <w:rPr>
          <w:rFonts w:ascii="Times New Roman" w:hAnsi="Times New Roman" w:cs="Times New Roman"/>
          <w:sz w:val="24"/>
          <w:szCs w:val="24"/>
        </w:rPr>
      </w:pPr>
    </w:p>
    <w:p w:rsidR="008F5051" w:rsidRPr="00911E0A" w:rsidRDefault="008F5051" w:rsidP="008F5051">
      <w:pPr>
        <w:pStyle w:val="ListParagraph"/>
        <w:spacing w:line="360" w:lineRule="auto"/>
        <w:ind w:left="1440"/>
        <w:jc w:val="both"/>
        <w:rPr>
          <w:rFonts w:ascii="Times New Roman" w:hAnsi="Times New Roman" w:cs="Times New Roman"/>
          <w:b/>
          <w:sz w:val="24"/>
          <w:szCs w:val="24"/>
        </w:rPr>
      </w:pPr>
      <w:r w:rsidRPr="00911E0A">
        <w:rPr>
          <w:rFonts w:ascii="Times New Roman" w:hAnsi="Times New Roman" w:cs="Times New Roman"/>
          <w:b/>
          <w:sz w:val="24"/>
          <w:szCs w:val="24"/>
        </w:rPr>
        <w:t xml:space="preserve">Service </w:t>
      </w:r>
      <w:r w:rsidR="00575F85" w:rsidRPr="00911E0A">
        <w:rPr>
          <w:rFonts w:ascii="Times New Roman" w:hAnsi="Times New Roman" w:cs="Times New Roman"/>
          <w:b/>
          <w:sz w:val="24"/>
          <w:szCs w:val="24"/>
        </w:rPr>
        <w:t>of the provisional order</w:t>
      </w:r>
    </w:p>
    <w:p w:rsidR="00911E0A" w:rsidRDefault="00911E0A" w:rsidP="008F5051">
      <w:pPr>
        <w:pStyle w:val="ListParagraph"/>
        <w:spacing w:line="360" w:lineRule="auto"/>
        <w:ind w:left="1440"/>
        <w:jc w:val="both"/>
        <w:rPr>
          <w:rFonts w:ascii="Times New Roman" w:hAnsi="Times New Roman" w:cs="Times New Roman"/>
          <w:sz w:val="24"/>
          <w:szCs w:val="24"/>
        </w:rPr>
      </w:pPr>
    </w:p>
    <w:p w:rsidR="00575F85" w:rsidRDefault="00575F85" w:rsidP="008F5051">
      <w:pPr>
        <w:pStyle w:val="ListParagraph"/>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That this provisional order and the urgent application shall be served upon the respondents by the applicant’s legal practitioners / Sheriff of the High Court of Zimbabwe. </w:t>
      </w:r>
    </w:p>
    <w:p w:rsidR="00E85044" w:rsidRDefault="00E85044" w:rsidP="00EA3CBB">
      <w:pPr>
        <w:spacing w:line="360" w:lineRule="auto"/>
        <w:ind w:firstLine="720"/>
        <w:jc w:val="both"/>
        <w:rPr>
          <w:rFonts w:ascii="Times New Roman" w:hAnsi="Times New Roman" w:cs="Times New Roman"/>
          <w:color w:val="221F1F"/>
          <w:sz w:val="24"/>
          <w:szCs w:val="24"/>
        </w:rPr>
      </w:pPr>
      <w:r>
        <w:rPr>
          <w:rFonts w:ascii="Times New Roman" w:hAnsi="Times New Roman" w:cs="Times New Roman"/>
          <w:color w:val="221F1F"/>
          <w:sz w:val="24"/>
          <w:szCs w:val="24"/>
        </w:rPr>
        <w:t xml:space="preserve">The brief facts of this matter are these. </w:t>
      </w:r>
      <w:r w:rsidR="008C0025">
        <w:rPr>
          <w:rFonts w:ascii="Times New Roman" w:hAnsi="Times New Roman" w:cs="Times New Roman"/>
          <w:color w:val="221F1F"/>
          <w:sz w:val="24"/>
          <w:szCs w:val="24"/>
        </w:rPr>
        <w:t xml:space="preserve">Applicant alleges that he was customarily married to one </w:t>
      </w:r>
      <w:proofErr w:type="spellStart"/>
      <w:r w:rsidR="008C0025">
        <w:rPr>
          <w:rFonts w:ascii="Times New Roman" w:hAnsi="Times New Roman" w:cs="Times New Roman"/>
          <w:color w:val="221F1F"/>
          <w:sz w:val="24"/>
          <w:szCs w:val="24"/>
        </w:rPr>
        <w:t>Dorcas</w:t>
      </w:r>
      <w:proofErr w:type="spellEnd"/>
      <w:r w:rsidR="008C0025">
        <w:rPr>
          <w:rFonts w:ascii="Times New Roman" w:hAnsi="Times New Roman" w:cs="Times New Roman"/>
          <w:color w:val="221F1F"/>
          <w:sz w:val="24"/>
          <w:szCs w:val="24"/>
        </w:rPr>
        <w:t xml:space="preserve"> </w:t>
      </w:r>
      <w:proofErr w:type="spellStart"/>
      <w:r w:rsidR="008C0025">
        <w:rPr>
          <w:rFonts w:ascii="Times New Roman" w:hAnsi="Times New Roman" w:cs="Times New Roman"/>
          <w:color w:val="221F1F"/>
          <w:sz w:val="24"/>
          <w:szCs w:val="24"/>
        </w:rPr>
        <w:t>Moyo</w:t>
      </w:r>
      <w:proofErr w:type="spellEnd"/>
      <w:r w:rsidR="008C0025">
        <w:rPr>
          <w:rFonts w:ascii="Times New Roman" w:hAnsi="Times New Roman" w:cs="Times New Roman"/>
          <w:color w:val="221F1F"/>
          <w:sz w:val="24"/>
          <w:szCs w:val="24"/>
        </w:rPr>
        <w:t xml:space="preserve">, who is now deceased. There is one minor child of the said marriage. Applicant stays in </w:t>
      </w:r>
      <w:proofErr w:type="spellStart"/>
      <w:r w:rsidR="008C0025">
        <w:rPr>
          <w:rFonts w:ascii="Times New Roman" w:hAnsi="Times New Roman" w:cs="Times New Roman"/>
          <w:color w:val="221F1F"/>
          <w:sz w:val="24"/>
          <w:szCs w:val="24"/>
        </w:rPr>
        <w:t>Binga</w:t>
      </w:r>
      <w:proofErr w:type="spellEnd"/>
      <w:r w:rsidR="008C0025">
        <w:rPr>
          <w:rFonts w:ascii="Times New Roman" w:hAnsi="Times New Roman" w:cs="Times New Roman"/>
          <w:color w:val="221F1F"/>
          <w:sz w:val="24"/>
          <w:szCs w:val="24"/>
        </w:rPr>
        <w:t xml:space="preserve">, and the child is said to have been attending </w:t>
      </w:r>
      <w:proofErr w:type="spellStart"/>
      <w:r w:rsidR="008C0025">
        <w:rPr>
          <w:rFonts w:ascii="Times New Roman" w:hAnsi="Times New Roman" w:cs="Times New Roman"/>
          <w:color w:val="221F1F"/>
          <w:sz w:val="24"/>
          <w:szCs w:val="24"/>
        </w:rPr>
        <w:t>Binga</w:t>
      </w:r>
      <w:proofErr w:type="spellEnd"/>
      <w:r w:rsidR="008C0025">
        <w:rPr>
          <w:rFonts w:ascii="Times New Roman" w:hAnsi="Times New Roman" w:cs="Times New Roman"/>
          <w:color w:val="221F1F"/>
          <w:sz w:val="24"/>
          <w:szCs w:val="24"/>
        </w:rPr>
        <w:t xml:space="preserve"> Primary School, until such time that she was taken by the 1</w:t>
      </w:r>
      <w:r w:rsidR="008C0025" w:rsidRPr="008C0025">
        <w:rPr>
          <w:rFonts w:ascii="Times New Roman" w:hAnsi="Times New Roman" w:cs="Times New Roman"/>
          <w:color w:val="221F1F"/>
          <w:sz w:val="24"/>
          <w:szCs w:val="24"/>
          <w:vertAlign w:val="superscript"/>
        </w:rPr>
        <w:t>st</w:t>
      </w:r>
      <w:r w:rsidR="008C0025">
        <w:rPr>
          <w:rFonts w:ascii="Times New Roman" w:hAnsi="Times New Roman" w:cs="Times New Roman"/>
          <w:color w:val="221F1F"/>
          <w:sz w:val="24"/>
          <w:szCs w:val="24"/>
        </w:rPr>
        <w:t xml:space="preserve"> respondent. 1</w:t>
      </w:r>
      <w:r w:rsidR="008C0025" w:rsidRPr="008C0025">
        <w:rPr>
          <w:rFonts w:ascii="Times New Roman" w:hAnsi="Times New Roman" w:cs="Times New Roman"/>
          <w:color w:val="221F1F"/>
          <w:sz w:val="24"/>
          <w:szCs w:val="24"/>
          <w:vertAlign w:val="superscript"/>
        </w:rPr>
        <w:t>st</w:t>
      </w:r>
      <w:r w:rsidR="008C0025">
        <w:rPr>
          <w:rFonts w:ascii="Times New Roman" w:hAnsi="Times New Roman" w:cs="Times New Roman"/>
          <w:color w:val="221F1F"/>
          <w:sz w:val="24"/>
          <w:szCs w:val="24"/>
        </w:rPr>
        <w:t xml:space="preserve"> respondent is the maternal grandmother of the minor child. Sometime in December 2020, a memorial service of the late </w:t>
      </w:r>
      <w:proofErr w:type="spellStart"/>
      <w:r w:rsidR="008C0025">
        <w:rPr>
          <w:rFonts w:ascii="Times New Roman" w:hAnsi="Times New Roman" w:cs="Times New Roman"/>
          <w:color w:val="221F1F"/>
          <w:sz w:val="24"/>
          <w:szCs w:val="24"/>
        </w:rPr>
        <w:t>Do</w:t>
      </w:r>
      <w:r w:rsidR="00EA3CBB">
        <w:rPr>
          <w:rFonts w:ascii="Times New Roman" w:hAnsi="Times New Roman" w:cs="Times New Roman"/>
          <w:color w:val="221F1F"/>
          <w:sz w:val="24"/>
          <w:szCs w:val="24"/>
        </w:rPr>
        <w:t>rcas</w:t>
      </w:r>
      <w:proofErr w:type="spellEnd"/>
      <w:r w:rsidR="00EA3CBB">
        <w:rPr>
          <w:rFonts w:ascii="Times New Roman" w:hAnsi="Times New Roman" w:cs="Times New Roman"/>
          <w:color w:val="221F1F"/>
          <w:sz w:val="24"/>
          <w:szCs w:val="24"/>
        </w:rPr>
        <w:t xml:space="preserve"> </w:t>
      </w:r>
      <w:proofErr w:type="spellStart"/>
      <w:r w:rsidR="00EA3CBB">
        <w:rPr>
          <w:rFonts w:ascii="Times New Roman" w:hAnsi="Times New Roman" w:cs="Times New Roman"/>
          <w:color w:val="221F1F"/>
          <w:sz w:val="24"/>
          <w:szCs w:val="24"/>
        </w:rPr>
        <w:t>Moyo</w:t>
      </w:r>
      <w:proofErr w:type="spellEnd"/>
      <w:r w:rsidR="00EA3CBB">
        <w:rPr>
          <w:rFonts w:ascii="Times New Roman" w:hAnsi="Times New Roman" w:cs="Times New Roman"/>
          <w:color w:val="221F1F"/>
          <w:sz w:val="24"/>
          <w:szCs w:val="24"/>
        </w:rPr>
        <w:t xml:space="preserve"> was held at the residence of the 1</w:t>
      </w:r>
      <w:r w:rsidR="00EA3CBB" w:rsidRPr="00EA3CBB">
        <w:rPr>
          <w:rFonts w:ascii="Times New Roman" w:hAnsi="Times New Roman" w:cs="Times New Roman"/>
          <w:color w:val="221F1F"/>
          <w:sz w:val="24"/>
          <w:szCs w:val="24"/>
          <w:vertAlign w:val="superscript"/>
        </w:rPr>
        <w:t>st</w:t>
      </w:r>
      <w:r w:rsidR="00EA3CBB">
        <w:rPr>
          <w:rFonts w:ascii="Times New Roman" w:hAnsi="Times New Roman" w:cs="Times New Roman"/>
          <w:color w:val="221F1F"/>
          <w:sz w:val="24"/>
          <w:szCs w:val="24"/>
        </w:rPr>
        <w:t xml:space="preserve"> respondent in </w:t>
      </w:r>
      <w:proofErr w:type="spellStart"/>
      <w:r w:rsidR="00EA3CBB">
        <w:rPr>
          <w:rFonts w:ascii="Times New Roman" w:hAnsi="Times New Roman" w:cs="Times New Roman"/>
          <w:color w:val="221F1F"/>
          <w:sz w:val="24"/>
          <w:szCs w:val="24"/>
        </w:rPr>
        <w:t>Gwanda</w:t>
      </w:r>
      <w:proofErr w:type="spellEnd"/>
      <w:r w:rsidR="00EA3CBB">
        <w:rPr>
          <w:rFonts w:ascii="Times New Roman" w:hAnsi="Times New Roman" w:cs="Times New Roman"/>
          <w:color w:val="221F1F"/>
          <w:sz w:val="24"/>
          <w:szCs w:val="24"/>
        </w:rPr>
        <w:t xml:space="preserve">. After the memorial service, when applicant and the minor child were leaving to return to </w:t>
      </w:r>
      <w:proofErr w:type="spellStart"/>
      <w:r w:rsidR="00EA3CBB">
        <w:rPr>
          <w:rFonts w:ascii="Times New Roman" w:hAnsi="Times New Roman" w:cs="Times New Roman"/>
          <w:color w:val="221F1F"/>
          <w:sz w:val="24"/>
          <w:szCs w:val="24"/>
        </w:rPr>
        <w:t>Binga</w:t>
      </w:r>
      <w:proofErr w:type="spellEnd"/>
      <w:r w:rsidR="00EA3CBB">
        <w:rPr>
          <w:rFonts w:ascii="Times New Roman" w:hAnsi="Times New Roman" w:cs="Times New Roman"/>
          <w:color w:val="221F1F"/>
          <w:sz w:val="24"/>
          <w:szCs w:val="24"/>
        </w:rPr>
        <w:t>, 1</w:t>
      </w:r>
      <w:r w:rsidR="00EA3CBB" w:rsidRPr="00EA3CBB">
        <w:rPr>
          <w:rFonts w:ascii="Times New Roman" w:hAnsi="Times New Roman" w:cs="Times New Roman"/>
          <w:color w:val="221F1F"/>
          <w:sz w:val="24"/>
          <w:szCs w:val="24"/>
          <w:vertAlign w:val="superscript"/>
        </w:rPr>
        <w:t>st</w:t>
      </w:r>
      <w:r w:rsidR="00EA3CBB">
        <w:rPr>
          <w:rFonts w:ascii="Times New Roman" w:hAnsi="Times New Roman" w:cs="Times New Roman"/>
          <w:color w:val="221F1F"/>
          <w:sz w:val="24"/>
          <w:szCs w:val="24"/>
        </w:rPr>
        <w:t xml:space="preserve"> respondent is alleged to have blocked the exit and took custody of the minor child. The child is still in the custody of the 1</w:t>
      </w:r>
      <w:r w:rsidR="00EA3CBB" w:rsidRPr="00EA3CBB">
        <w:rPr>
          <w:rFonts w:ascii="Times New Roman" w:hAnsi="Times New Roman" w:cs="Times New Roman"/>
          <w:color w:val="221F1F"/>
          <w:sz w:val="24"/>
          <w:szCs w:val="24"/>
          <w:vertAlign w:val="superscript"/>
        </w:rPr>
        <w:t>st</w:t>
      </w:r>
      <w:r w:rsidR="00EA3CBB">
        <w:rPr>
          <w:rFonts w:ascii="Times New Roman" w:hAnsi="Times New Roman" w:cs="Times New Roman"/>
          <w:color w:val="221F1F"/>
          <w:sz w:val="24"/>
          <w:szCs w:val="24"/>
        </w:rPr>
        <w:t xml:space="preserve"> respondent. Applicant seeks to regain custody of the child. </w:t>
      </w:r>
    </w:p>
    <w:p w:rsidR="0012321D" w:rsidRDefault="000D32FA" w:rsidP="0012321D">
      <w:pPr>
        <w:spacing w:line="360" w:lineRule="auto"/>
        <w:ind w:firstLine="720"/>
        <w:jc w:val="both"/>
        <w:rPr>
          <w:rFonts w:ascii="Times New Roman" w:hAnsi="Times New Roman" w:cs="Times New Roman"/>
          <w:sz w:val="24"/>
          <w:szCs w:val="24"/>
        </w:rPr>
      </w:pPr>
      <w:r w:rsidRPr="000D32FA">
        <w:rPr>
          <w:rFonts w:ascii="Times New Roman" w:hAnsi="Times New Roman" w:cs="Times New Roman"/>
          <w:color w:val="221F1F"/>
          <w:sz w:val="24"/>
          <w:szCs w:val="24"/>
        </w:rPr>
        <w:t xml:space="preserve">Other than resisting the application on the merits, the 1st respondent in her </w:t>
      </w:r>
      <w:r w:rsidRPr="000D32FA">
        <w:rPr>
          <w:rFonts w:ascii="Times New Roman" w:hAnsi="Times New Roman" w:cs="Times New Roman"/>
          <w:sz w:val="24"/>
          <w:szCs w:val="24"/>
        </w:rPr>
        <w:t xml:space="preserve">opposing papers </w:t>
      </w:r>
      <w:r w:rsidRPr="000D32FA">
        <w:rPr>
          <w:rFonts w:ascii="Times New Roman" w:hAnsi="Times New Roman" w:cs="Times New Roman"/>
          <w:color w:val="221F1F"/>
          <w:sz w:val="24"/>
          <w:szCs w:val="24"/>
        </w:rPr>
        <w:t xml:space="preserve">also </w:t>
      </w:r>
      <w:r w:rsidRPr="000D32FA">
        <w:rPr>
          <w:rFonts w:ascii="Times New Roman" w:hAnsi="Times New Roman" w:cs="Times New Roman"/>
          <w:sz w:val="24"/>
          <w:szCs w:val="24"/>
        </w:rPr>
        <w:t xml:space="preserve">raised a preliminary objection, </w:t>
      </w:r>
      <w:r w:rsidRPr="000D32FA">
        <w:rPr>
          <w:rFonts w:ascii="Times New Roman" w:hAnsi="Times New Roman" w:cs="Times New Roman"/>
          <w:color w:val="221F1F"/>
          <w:sz w:val="24"/>
          <w:szCs w:val="24"/>
        </w:rPr>
        <w:t xml:space="preserve">being; that this matter is not urgent. </w:t>
      </w:r>
      <w:r w:rsidR="00332B45">
        <w:rPr>
          <w:rFonts w:ascii="Times New Roman" w:hAnsi="Times New Roman" w:cs="Times New Roman"/>
          <w:color w:val="221F1F"/>
          <w:sz w:val="24"/>
          <w:szCs w:val="24"/>
        </w:rPr>
        <w:t>At the commencement of the hearing, I informed the parties that the court will</w:t>
      </w:r>
      <w:r w:rsidR="00332B45">
        <w:rPr>
          <w:rFonts w:ascii="Times New Roman" w:hAnsi="Times New Roman" w:cs="Times New Roman"/>
          <w:sz w:val="24"/>
          <w:szCs w:val="24"/>
        </w:rPr>
        <w:t xml:space="preserve"> adopt</w:t>
      </w:r>
      <w:r w:rsidR="006F19CE" w:rsidRPr="00776430">
        <w:rPr>
          <w:rFonts w:ascii="Times New Roman" w:hAnsi="Times New Roman" w:cs="Times New Roman"/>
          <w:sz w:val="24"/>
          <w:szCs w:val="24"/>
        </w:rPr>
        <w:t xml:space="preserve"> a holistic </w:t>
      </w:r>
      <w:r w:rsidR="006F19CE" w:rsidRPr="00776430">
        <w:rPr>
          <w:rFonts w:ascii="Times New Roman" w:hAnsi="Times New Roman" w:cs="Times New Roman"/>
          <w:sz w:val="24"/>
          <w:szCs w:val="24"/>
        </w:rPr>
        <w:lastRenderedPageBreak/>
        <w:t>approach. What this approach entails is that for the sake of making savings on the time of the court by avoiding piece-meal treatment of the matter, the issue of urgency had to be argued together with the merits, but when the court retires to consider the matter it may dispose of the matter solely on urgency despite that it was argued together with the merits. But if the court considers the matter was indeed urgent</w:t>
      </w:r>
      <w:r w:rsidR="006F19CE" w:rsidRPr="00776430">
        <w:rPr>
          <w:rFonts w:ascii="Times New Roman" w:hAnsi="Times New Roman" w:cs="Times New Roman"/>
          <w:i/>
          <w:iCs/>
          <w:sz w:val="24"/>
          <w:szCs w:val="24"/>
        </w:rPr>
        <w:t xml:space="preserve">, </w:t>
      </w:r>
      <w:r w:rsidR="006F19CE" w:rsidRPr="00776430">
        <w:rPr>
          <w:rFonts w:ascii="Times New Roman" w:hAnsi="Times New Roman" w:cs="Times New Roman"/>
          <w:sz w:val="24"/>
          <w:szCs w:val="24"/>
        </w:rPr>
        <w:t>it then proceeds to deal with the merits.</w:t>
      </w:r>
    </w:p>
    <w:p w:rsidR="006F19CE" w:rsidRPr="0012321D" w:rsidRDefault="006F19CE" w:rsidP="0012321D">
      <w:pPr>
        <w:spacing w:line="360" w:lineRule="auto"/>
        <w:jc w:val="both"/>
        <w:rPr>
          <w:rFonts w:ascii="Times New Roman" w:hAnsi="Times New Roman" w:cs="Times New Roman"/>
          <w:sz w:val="24"/>
          <w:szCs w:val="24"/>
        </w:rPr>
      </w:pPr>
      <w:r w:rsidRPr="0012321D">
        <w:rPr>
          <w:rFonts w:ascii="Times New Roman" w:hAnsi="Times New Roman" w:cs="Times New Roman"/>
          <w:b/>
          <w:bCs/>
          <w:sz w:val="24"/>
          <w:szCs w:val="24"/>
        </w:rPr>
        <w:t xml:space="preserve">Urgency </w:t>
      </w:r>
    </w:p>
    <w:p w:rsidR="006F19CE" w:rsidRPr="0012321D" w:rsidRDefault="0012321D" w:rsidP="0012321D">
      <w:pPr>
        <w:pStyle w:val="Default"/>
        <w:spacing w:line="360" w:lineRule="auto"/>
        <w:ind w:firstLine="720"/>
        <w:jc w:val="both"/>
        <w:rPr>
          <w:sz w:val="23"/>
          <w:szCs w:val="23"/>
        </w:rPr>
      </w:pPr>
      <w:r>
        <w:rPr>
          <w:sz w:val="23"/>
          <w:szCs w:val="23"/>
        </w:rPr>
        <w:t xml:space="preserve">I now deal with urgency. </w:t>
      </w:r>
      <w:r w:rsidR="00205A87">
        <w:t xml:space="preserve">This Court enjoys </w:t>
      </w:r>
      <w:proofErr w:type="gramStart"/>
      <w:r w:rsidR="00205A87">
        <w:t xml:space="preserve">a </w:t>
      </w:r>
      <w:r w:rsidR="006F19CE" w:rsidRPr="00776430">
        <w:t>discretion</w:t>
      </w:r>
      <w:proofErr w:type="gramEnd"/>
      <w:r w:rsidR="006F19CE" w:rsidRPr="00776430">
        <w:t xml:space="preserve"> in urgent applications to authorise a departure from the ordinary procedures that are prescribed by its Rules. It is usually hesitant to dispense with its ordinary procedures, and when it does, the matter must be so urgent that ordinary procedures would not suffice. </w:t>
      </w:r>
    </w:p>
    <w:p w:rsidR="00776430" w:rsidRPr="00776430" w:rsidRDefault="00776430" w:rsidP="0012321D">
      <w:pPr>
        <w:pStyle w:val="Default"/>
        <w:spacing w:line="360" w:lineRule="auto"/>
        <w:jc w:val="both"/>
      </w:pPr>
    </w:p>
    <w:p w:rsidR="00046705" w:rsidRDefault="006F19CE" w:rsidP="00123BFC">
      <w:pPr>
        <w:pStyle w:val="Default"/>
        <w:spacing w:line="360" w:lineRule="auto"/>
        <w:ind w:firstLine="720"/>
        <w:jc w:val="both"/>
      </w:pPr>
      <w:r w:rsidRPr="00776430">
        <w:t xml:space="preserve">In the ordinary run of things, court cases must be heard strictly on a first come first serve basis. It is only in exceptional circumstances that a party should be allowed to jump the queue on the roll and have its matter heard on an urgent basis. The </w:t>
      </w:r>
      <w:r w:rsidRPr="00776430">
        <w:rPr>
          <w:i/>
          <w:iCs/>
        </w:rPr>
        <w:t xml:space="preserve">onus </w:t>
      </w:r>
      <w:r w:rsidRPr="00776430">
        <w:t>of showing that the matter is indeed urgent rests with the applicant. An urgent application amounts to an extraordinary remedy where a party seeks to gain an advantage over other litigants by jumping the queue. And have its matter given preference over other pending matters. This indulgence can only be granted by a judge after considering all the relevant factors and concluding that the matter is urgent and cannot wait. See</w:t>
      </w:r>
      <w:r w:rsidR="004A7D22">
        <w:t>:</w:t>
      </w:r>
      <w:r w:rsidR="00D410C6">
        <w:t xml:space="preserve"> </w:t>
      </w:r>
      <w:proofErr w:type="spellStart"/>
      <w:r w:rsidRPr="00776430">
        <w:rPr>
          <w:i/>
          <w:iCs/>
        </w:rPr>
        <w:t>Kuvarega</w:t>
      </w:r>
      <w:proofErr w:type="spellEnd"/>
      <w:r w:rsidRPr="00776430">
        <w:rPr>
          <w:i/>
          <w:iCs/>
        </w:rPr>
        <w:t xml:space="preserve"> </w:t>
      </w:r>
      <w:r w:rsidRPr="00776430">
        <w:t xml:space="preserve">v </w:t>
      </w:r>
      <w:r w:rsidRPr="00776430">
        <w:rPr>
          <w:i/>
          <w:iCs/>
        </w:rPr>
        <w:t>Registrar General and Another</w:t>
      </w:r>
      <w:r w:rsidR="00123BFC">
        <w:t xml:space="preserve">1998 (1) ZLR 188; </w:t>
      </w:r>
      <w:proofErr w:type="spellStart"/>
      <w:r w:rsidR="00123BFC" w:rsidRPr="003E3636">
        <w:rPr>
          <w:i/>
          <w:iCs/>
        </w:rPr>
        <w:t>Bonface</w:t>
      </w:r>
      <w:proofErr w:type="spellEnd"/>
      <w:r w:rsidR="00123BFC" w:rsidRPr="003E3636">
        <w:rPr>
          <w:i/>
          <w:iCs/>
        </w:rPr>
        <w:t xml:space="preserve"> </w:t>
      </w:r>
      <w:proofErr w:type="spellStart"/>
      <w:r w:rsidR="00123BFC" w:rsidRPr="003E3636">
        <w:rPr>
          <w:i/>
          <w:iCs/>
        </w:rPr>
        <w:t>Denenga</w:t>
      </w:r>
      <w:proofErr w:type="spellEnd"/>
      <w:r w:rsidR="00123BFC" w:rsidRPr="003E3636">
        <w:rPr>
          <w:i/>
          <w:iCs/>
        </w:rPr>
        <w:t xml:space="preserve"> &amp; </w:t>
      </w:r>
      <w:proofErr w:type="spellStart"/>
      <w:r w:rsidR="00123BFC" w:rsidRPr="003E3636">
        <w:rPr>
          <w:i/>
          <w:iCs/>
        </w:rPr>
        <w:t>Anor</w:t>
      </w:r>
      <w:proofErr w:type="spellEnd"/>
      <w:r w:rsidR="00123BFC" w:rsidRPr="003E3636">
        <w:rPr>
          <w:i/>
          <w:iCs/>
        </w:rPr>
        <w:t xml:space="preserve"> </w:t>
      </w:r>
      <w:r w:rsidR="00123BFC" w:rsidRPr="003E3636">
        <w:t xml:space="preserve">v </w:t>
      </w:r>
      <w:proofErr w:type="spellStart"/>
      <w:r w:rsidR="00123BFC" w:rsidRPr="003E3636">
        <w:rPr>
          <w:i/>
          <w:iCs/>
        </w:rPr>
        <w:t>Ecobank</w:t>
      </w:r>
      <w:proofErr w:type="spellEnd"/>
      <w:r w:rsidR="00123BFC" w:rsidRPr="003E3636">
        <w:rPr>
          <w:i/>
          <w:iCs/>
        </w:rPr>
        <w:t xml:space="preserve"> Zimbabwe </w:t>
      </w:r>
      <w:proofErr w:type="spellStart"/>
      <w:r w:rsidR="00123BFC" w:rsidRPr="003E3636">
        <w:rPr>
          <w:i/>
          <w:iCs/>
        </w:rPr>
        <w:t>Pvt</w:t>
      </w:r>
      <w:proofErr w:type="spellEnd"/>
      <w:r w:rsidR="00123BFC" w:rsidRPr="003E3636">
        <w:rPr>
          <w:i/>
          <w:iCs/>
        </w:rPr>
        <w:t xml:space="preserve"> Ltd</w:t>
      </w:r>
      <w:r w:rsidR="00123BFC" w:rsidRPr="003E3636">
        <w:t>, HH 177-14</w:t>
      </w:r>
      <w:r w:rsidR="00123BFC">
        <w:t xml:space="preserve">. </w:t>
      </w:r>
    </w:p>
    <w:p w:rsidR="006F19CE" w:rsidRPr="00776430" w:rsidRDefault="006F19CE" w:rsidP="00776430">
      <w:pPr>
        <w:pStyle w:val="Default"/>
        <w:spacing w:line="360" w:lineRule="auto"/>
        <w:ind w:firstLine="720"/>
        <w:jc w:val="both"/>
      </w:pPr>
      <w:r w:rsidRPr="00776430">
        <w:t xml:space="preserve">The leading case within this jurisdiction in relation to urgency is </w:t>
      </w:r>
      <w:proofErr w:type="spellStart"/>
      <w:r w:rsidRPr="00776430">
        <w:rPr>
          <w:i/>
          <w:iCs/>
        </w:rPr>
        <w:t>Kuvarega</w:t>
      </w:r>
      <w:proofErr w:type="spellEnd"/>
      <w:r w:rsidRPr="00776430">
        <w:rPr>
          <w:i/>
          <w:iCs/>
        </w:rPr>
        <w:t xml:space="preserve"> v Registrar General &amp; </w:t>
      </w:r>
      <w:proofErr w:type="spellStart"/>
      <w:r w:rsidRPr="00776430">
        <w:rPr>
          <w:i/>
          <w:iCs/>
        </w:rPr>
        <w:t>Anor</w:t>
      </w:r>
      <w:proofErr w:type="spellEnd"/>
      <w:r w:rsidRPr="00776430">
        <w:rPr>
          <w:i/>
          <w:iCs/>
        </w:rPr>
        <w:t xml:space="preserve"> </w:t>
      </w:r>
      <w:r w:rsidRPr="00776430">
        <w:t>(</w:t>
      </w:r>
      <w:r w:rsidRPr="00776430">
        <w:rPr>
          <w:i/>
          <w:iCs/>
        </w:rPr>
        <w:t>supra</w:t>
      </w:r>
      <w:r w:rsidRPr="00776430">
        <w:t>), a judgment by C</w:t>
      </w:r>
      <w:r w:rsidRPr="00911E0A">
        <w:rPr>
          <w:sz w:val="20"/>
          <w:szCs w:val="20"/>
        </w:rPr>
        <w:t>HATIKOBO</w:t>
      </w:r>
      <w:r w:rsidRPr="00776430">
        <w:t xml:space="preserve"> J. The learned judge had the following to state at p 193F-G. </w:t>
      </w:r>
    </w:p>
    <w:p w:rsidR="00776430" w:rsidRPr="00776430" w:rsidRDefault="00776430" w:rsidP="00776430">
      <w:pPr>
        <w:pStyle w:val="Default"/>
        <w:spacing w:line="360" w:lineRule="auto"/>
        <w:ind w:firstLine="720"/>
        <w:jc w:val="both"/>
      </w:pPr>
    </w:p>
    <w:p w:rsidR="006F19CE" w:rsidRPr="00776430" w:rsidRDefault="00046705" w:rsidP="00046705">
      <w:pPr>
        <w:pStyle w:val="Default"/>
        <w:ind w:left="720"/>
        <w:jc w:val="both"/>
        <w:rPr>
          <w:sz w:val="22"/>
          <w:szCs w:val="22"/>
        </w:rPr>
      </w:pPr>
      <w:r>
        <w:rPr>
          <w:sz w:val="22"/>
          <w:szCs w:val="22"/>
        </w:rPr>
        <w:t>“</w:t>
      </w:r>
      <w:r w:rsidR="006F19CE" w:rsidRPr="00776430">
        <w:rPr>
          <w:sz w:val="22"/>
          <w:szCs w:val="22"/>
        </w:rPr>
        <w:t>What constitutes urgency is not only the imminent arrival of the day of reckoning, a matter is urgent if, at the time the need to act arises, the matter cannot wait. Urgency which stems from a deliberate or careless abstention from action until the deadline draws near is not the type of urgency contemplated rules. It necessarily follows that the certificate of urgency or supporting affidavit must always contain an explanation of the non-</w:t>
      </w:r>
      <w:proofErr w:type="spellStart"/>
      <w:r w:rsidR="006F19CE" w:rsidRPr="00776430">
        <w:rPr>
          <w:sz w:val="22"/>
          <w:szCs w:val="22"/>
        </w:rPr>
        <w:t>timeous</w:t>
      </w:r>
      <w:proofErr w:type="spellEnd"/>
      <w:r w:rsidR="006F19CE" w:rsidRPr="00776430">
        <w:rPr>
          <w:sz w:val="22"/>
          <w:szCs w:val="22"/>
        </w:rPr>
        <w:t xml:space="preserve"> action if there has been any delay.</w:t>
      </w:r>
      <w:r>
        <w:rPr>
          <w:sz w:val="22"/>
          <w:szCs w:val="22"/>
        </w:rPr>
        <w:t>”</w:t>
      </w:r>
    </w:p>
    <w:p w:rsidR="00776430" w:rsidRPr="00776430" w:rsidRDefault="00776430" w:rsidP="00046705">
      <w:pPr>
        <w:pStyle w:val="Default"/>
        <w:ind w:left="720"/>
        <w:jc w:val="both"/>
      </w:pPr>
    </w:p>
    <w:p w:rsidR="006F19CE" w:rsidRDefault="006F19CE" w:rsidP="00776430">
      <w:pPr>
        <w:spacing w:line="360" w:lineRule="auto"/>
        <w:ind w:firstLine="720"/>
        <w:jc w:val="both"/>
        <w:rPr>
          <w:rFonts w:ascii="Times New Roman" w:hAnsi="Times New Roman" w:cs="Times New Roman"/>
          <w:sz w:val="24"/>
          <w:szCs w:val="24"/>
        </w:rPr>
      </w:pPr>
      <w:r w:rsidRPr="00776430">
        <w:rPr>
          <w:rFonts w:ascii="Times New Roman" w:hAnsi="Times New Roman" w:cs="Times New Roman"/>
          <w:sz w:val="24"/>
          <w:szCs w:val="24"/>
        </w:rPr>
        <w:t xml:space="preserve">In assessing whether an application is urgent, this Court has in the past considered various factors, including, among others: being whether the urgency was self-created; the consequence of the relief not being granted and whether the relief would become irrelevant if </w:t>
      </w:r>
      <w:r w:rsidRPr="00776430">
        <w:rPr>
          <w:rFonts w:ascii="Times New Roman" w:hAnsi="Times New Roman" w:cs="Times New Roman"/>
          <w:sz w:val="24"/>
          <w:szCs w:val="24"/>
        </w:rPr>
        <w:lastRenderedPageBreak/>
        <w:t xml:space="preserve">it is not immediately granted. To pass the urgency test, applicant must show that there is an imminent danger to existing rights and the possibility of irreparable harm. See </w:t>
      </w:r>
      <w:r w:rsidRPr="00776430">
        <w:rPr>
          <w:rFonts w:ascii="Times New Roman" w:hAnsi="Times New Roman" w:cs="Times New Roman"/>
          <w:i/>
          <w:iCs/>
          <w:sz w:val="24"/>
          <w:szCs w:val="24"/>
        </w:rPr>
        <w:t>General Transport &amp; Engineering (</w:t>
      </w:r>
      <w:proofErr w:type="spellStart"/>
      <w:r w:rsidRPr="00776430">
        <w:rPr>
          <w:rFonts w:ascii="Times New Roman" w:hAnsi="Times New Roman" w:cs="Times New Roman"/>
          <w:i/>
          <w:iCs/>
          <w:sz w:val="24"/>
          <w:szCs w:val="24"/>
        </w:rPr>
        <w:t>Pvt</w:t>
      </w:r>
      <w:proofErr w:type="spellEnd"/>
      <w:r w:rsidRPr="00776430">
        <w:rPr>
          <w:rFonts w:ascii="Times New Roman" w:hAnsi="Times New Roman" w:cs="Times New Roman"/>
          <w:i/>
          <w:iCs/>
          <w:sz w:val="24"/>
          <w:szCs w:val="24"/>
        </w:rPr>
        <w:t>) Ltd &amp; Ors</w:t>
      </w:r>
      <w:r w:rsidR="00D410C6">
        <w:rPr>
          <w:rFonts w:ascii="Times New Roman" w:hAnsi="Times New Roman" w:cs="Times New Roman"/>
          <w:i/>
          <w:iCs/>
          <w:sz w:val="24"/>
          <w:szCs w:val="24"/>
        </w:rPr>
        <w:t xml:space="preserve"> </w:t>
      </w:r>
      <w:r w:rsidRPr="00776430">
        <w:rPr>
          <w:rFonts w:ascii="Times New Roman" w:hAnsi="Times New Roman" w:cs="Times New Roman"/>
          <w:sz w:val="24"/>
          <w:szCs w:val="24"/>
        </w:rPr>
        <w:t xml:space="preserve">v </w:t>
      </w:r>
      <w:proofErr w:type="spellStart"/>
      <w:r w:rsidRPr="00776430">
        <w:rPr>
          <w:rFonts w:ascii="Times New Roman" w:hAnsi="Times New Roman" w:cs="Times New Roman"/>
          <w:i/>
          <w:iCs/>
          <w:sz w:val="24"/>
          <w:szCs w:val="24"/>
        </w:rPr>
        <w:t>Zimbank</w:t>
      </w:r>
      <w:proofErr w:type="spellEnd"/>
      <w:r w:rsidRPr="00776430">
        <w:rPr>
          <w:rFonts w:ascii="Times New Roman" w:hAnsi="Times New Roman" w:cs="Times New Roman"/>
          <w:i/>
          <w:iCs/>
          <w:sz w:val="24"/>
          <w:szCs w:val="24"/>
        </w:rPr>
        <w:t xml:space="preserve"> </w:t>
      </w:r>
      <w:r w:rsidRPr="00776430">
        <w:rPr>
          <w:rFonts w:ascii="Times New Roman" w:hAnsi="Times New Roman" w:cs="Times New Roman"/>
          <w:sz w:val="24"/>
          <w:szCs w:val="24"/>
        </w:rPr>
        <w:t>1998 (2) ZLR 301.To pass the test, good cause must be shown for the applicant to dislodge other litigants who are in the queue.</w:t>
      </w:r>
    </w:p>
    <w:p w:rsidR="0012321D" w:rsidRDefault="006449D3" w:rsidP="00776430">
      <w:pPr>
        <w:spacing w:line="360" w:lineRule="auto"/>
        <w:ind w:firstLine="720"/>
        <w:jc w:val="both"/>
        <w:rPr>
          <w:rFonts w:ascii="Times New Roman" w:hAnsi="Times New Roman" w:cs="Times New Roman"/>
          <w:sz w:val="24"/>
          <w:szCs w:val="24"/>
        </w:rPr>
      </w:pPr>
      <w:r w:rsidRPr="0055064F">
        <w:rPr>
          <w:rFonts w:ascii="Times New Roman" w:hAnsi="Times New Roman" w:cs="Times New Roman"/>
          <w:sz w:val="24"/>
          <w:szCs w:val="24"/>
        </w:rPr>
        <w:t>This application is accompanied by a certificate of urgency</w:t>
      </w:r>
      <w:r w:rsidR="0055064F">
        <w:rPr>
          <w:rFonts w:ascii="Times New Roman" w:hAnsi="Times New Roman" w:cs="Times New Roman"/>
          <w:sz w:val="24"/>
          <w:szCs w:val="24"/>
        </w:rPr>
        <w:t xml:space="preserve"> signed by a legal practitioner</w:t>
      </w:r>
      <w:r w:rsidRPr="0055064F">
        <w:rPr>
          <w:rFonts w:ascii="Times New Roman" w:hAnsi="Times New Roman" w:cs="Times New Roman"/>
          <w:sz w:val="24"/>
          <w:szCs w:val="24"/>
        </w:rPr>
        <w:t>.</w:t>
      </w:r>
      <w:r w:rsidR="0055064F">
        <w:rPr>
          <w:rFonts w:ascii="Times New Roman" w:hAnsi="Times New Roman" w:cs="Times New Roman"/>
          <w:sz w:val="24"/>
          <w:szCs w:val="24"/>
        </w:rPr>
        <w:t xml:space="preserve"> It says: </w:t>
      </w:r>
    </w:p>
    <w:p w:rsidR="0055064F" w:rsidRDefault="0055064F" w:rsidP="0055064F">
      <w:pPr>
        <w:pStyle w:val="ListParagraph"/>
        <w:numPr>
          <w:ilvl w:val="0"/>
          <w:numId w:val="3"/>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applicant is the only surviving parent of the minor child, namely </w:t>
      </w:r>
      <w:proofErr w:type="spellStart"/>
      <w:r>
        <w:rPr>
          <w:rFonts w:ascii="Times New Roman" w:hAnsi="Times New Roman" w:cs="Times New Roman"/>
          <w:sz w:val="24"/>
          <w:szCs w:val="24"/>
          <w:lang w:val="en-US"/>
        </w:rPr>
        <w:t>Winnet</w:t>
      </w:r>
      <w:proofErr w:type="spellEnd"/>
      <w:r>
        <w:rPr>
          <w:rFonts w:ascii="Times New Roman" w:hAnsi="Times New Roman" w:cs="Times New Roman"/>
          <w:sz w:val="24"/>
          <w:szCs w:val="24"/>
          <w:lang w:val="en-US"/>
        </w:rPr>
        <w:t xml:space="preserve"> Heather </w:t>
      </w:r>
      <w:proofErr w:type="spellStart"/>
      <w:r>
        <w:rPr>
          <w:rFonts w:ascii="Times New Roman" w:hAnsi="Times New Roman" w:cs="Times New Roman"/>
          <w:sz w:val="24"/>
          <w:szCs w:val="24"/>
          <w:lang w:val="en-US"/>
        </w:rPr>
        <w:t>Moyo</w:t>
      </w:r>
      <w:proofErr w:type="spellEnd"/>
      <w:r>
        <w:rPr>
          <w:rFonts w:ascii="Times New Roman" w:hAnsi="Times New Roman" w:cs="Times New Roman"/>
          <w:sz w:val="24"/>
          <w:szCs w:val="24"/>
          <w:lang w:val="en-US"/>
        </w:rPr>
        <w:t>.</w:t>
      </w:r>
    </w:p>
    <w:p w:rsidR="0055064F" w:rsidRDefault="0055064F" w:rsidP="0055064F">
      <w:pPr>
        <w:pStyle w:val="ListParagraph"/>
        <w:numPr>
          <w:ilvl w:val="0"/>
          <w:numId w:val="3"/>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applicant after the demise of the minor child’s mother in December </w:t>
      </w:r>
      <w:proofErr w:type="gramStart"/>
      <w:r>
        <w:rPr>
          <w:rFonts w:ascii="Times New Roman" w:hAnsi="Times New Roman" w:cs="Times New Roman"/>
          <w:sz w:val="24"/>
          <w:szCs w:val="24"/>
          <w:lang w:val="en-US"/>
        </w:rPr>
        <w:t>2019,</w:t>
      </w:r>
      <w:proofErr w:type="gramEnd"/>
      <w:r>
        <w:rPr>
          <w:rFonts w:ascii="Times New Roman" w:hAnsi="Times New Roman" w:cs="Times New Roman"/>
          <w:sz w:val="24"/>
          <w:szCs w:val="24"/>
          <w:lang w:val="en-US"/>
        </w:rPr>
        <w:t xml:space="preserve"> remained in custody of the minor child. </w:t>
      </w:r>
    </w:p>
    <w:p w:rsidR="0055064F" w:rsidRDefault="0055064F" w:rsidP="0055064F">
      <w:pPr>
        <w:pStyle w:val="ListParagraph"/>
        <w:numPr>
          <w:ilvl w:val="0"/>
          <w:numId w:val="3"/>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Sometime in December 2020, respondent who is the maternal grandmother of the minor child forcibly denied applicant from leaving with the said child after a memorial service of </w:t>
      </w:r>
      <w:proofErr w:type="spellStart"/>
      <w:r>
        <w:rPr>
          <w:rFonts w:ascii="Times New Roman" w:hAnsi="Times New Roman" w:cs="Times New Roman"/>
          <w:sz w:val="24"/>
          <w:szCs w:val="24"/>
          <w:lang w:val="en-US"/>
        </w:rPr>
        <w:t>Dorcas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Moyo</w:t>
      </w:r>
      <w:proofErr w:type="spellEnd"/>
      <w:r>
        <w:rPr>
          <w:rFonts w:ascii="Times New Roman" w:hAnsi="Times New Roman" w:cs="Times New Roman"/>
          <w:sz w:val="24"/>
          <w:szCs w:val="24"/>
          <w:lang w:val="en-US"/>
        </w:rPr>
        <w:t xml:space="preserve">, the late mother of the minor child. </w:t>
      </w:r>
    </w:p>
    <w:p w:rsidR="0055064F" w:rsidRDefault="0055064F" w:rsidP="0055064F">
      <w:pPr>
        <w:pStyle w:val="ListParagraph"/>
        <w:numPr>
          <w:ilvl w:val="0"/>
          <w:numId w:val="3"/>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said minor child is already enrolled in Grade 3 at </w:t>
      </w:r>
      <w:proofErr w:type="spellStart"/>
      <w:r>
        <w:rPr>
          <w:rFonts w:ascii="Times New Roman" w:hAnsi="Times New Roman" w:cs="Times New Roman"/>
          <w:sz w:val="24"/>
          <w:szCs w:val="24"/>
          <w:lang w:val="en-US"/>
        </w:rPr>
        <w:t>Binga</w:t>
      </w:r>
      <w:proofErr w:type="spellEnd"/>
      <w:r>
        <w:rPr>
          <w:rFonts w:ascii="Times New Roman" w:hAnsi="Times New Roman" w:cs="Times New Roman"/>
          <w:sz w:val="24"/>
          <w:szCs w:val="24"/>
          <w:lang w:val="en-US"/>
        </w:rPr>
        <w:t xml:space="preserve"> Primary School and schools for non-examination writing classes have opened and respondent is depriving the minor child her right to education by not returning the minor child to the applicant for the purpose of taking her to school. </w:t>
      </w:r>
    </w:p>
    <w:p w:rsidR="00416E05" w:rsidRDefault="00416E05" w:rsidP="0055064F">
      <w:pPr>
        <w:pStyle w:val="ListParagraph"/>
        <w:numPr>
          <w:ilvl w:val="0"/>
          <w:numId w:val="3"/>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respondent has refused to release the minor child from </w:t>
      </w:r>
      <w:proofErr w:type="spellStart"/>
      <w:r>
        <w:rPr>
          <w:rFonts w:ascii="Times New Roman" w:hAnsi="Times New Roman" w:cs="Times New Roman"/>
          <w:sz w:val="24"/>
          <w:szCs w:val="24"/>
          <w:lang w:val="en-US"/>
        </w:rPr>
        <w:t>Gwanda</w:t>
      </w:r>
      <w:proofErr w:type="spellEnd"/>
      <w:r>
        <w:rPr>
          <w:rFonts w:ascii="Times New Roman" w:hAnsi="Times New Roman" w:cs="Times New Roman"/>
          <w:sz w:val="24"/>
          <w:szCs w:val="24"/>
          <w:lang w:val="en-US"/>
        </w:rPr>
        <w:t xml:space="preserve"> to applicant’s care in </w:t>
      </w:r>
      <w:proofErr w:type="spellStart"/>
      <w:r>
        <w:rPr>
          <w:rFonts w:ascii="Times New Roman" w:hAnsi="Times New Roman" w:cs="Times New Roman"/>
          <w:sz w:val="24"/>
          <w:szCs w:val="24"/>
          <w:lang w:val="en-US"/>
        </w:rPr>
        <w:t>Binga</w:t>
      </w:r>
      <w:proofErr w:type="spellEnd"/>
      <w:r>
        <w:rPr>
          <w:rFonts w:ascii="Times New Roman" w:hAnsi="Times New Roman" w:cs="Times New Roman"/>
          <w:sz w:val="24"/>
          <w:szCs w:val="24"/>
          <w:lang w:val="en-US"/>
        </w:rPr>
        <w:t xml:space="preserve"> and in the process the minor child will be deprived of her right to education. </w:t>
      </w:r>
      <w:r w:rsidR="00F26B37">
        <w:rPr>
          <w:rFonts w:ascii="Times New Roman" w:hAnsi="Times New Roman" w:cs="Times New Roman"/>
          <w:sz w:val="24"/>
          <w:szCs w:val="24"/>
          <w:lang w:val="en-US"/>
        </w:rPr>
        <w:t xml:space="preserve">There is no basis at all for respondent’s conduct in that she is a third party who has no right whatsoever to deny applicant, the only surviving parent care and control of the minor child. </w:t>
      </w:r>
    </w:p>
    <w:p w:rsidR="00F26B37" w:rsidRDefault="00F26B37" w:rsidP="0055064F">
      <w:pPr>
        <w:pStyle w:val="ListParagraph"/>
        <w:numPr>
          <w:ilvl w:val="0"/>
          <w:numId w:val="3"/>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is therefore my considered professional view that only an urgent order of this </w:t>
      </w:r>
      <w:proofErr w:type="spellStart"/>
      <w:r>
        <w:rPr>
          <w:rFonts w:ascii="Times New Roman" w:hAnsi="Times New Roman" w:cs="Times New Roman"/>
          <w:sz w:val="24"/>
          <w:szCs w:val="24"/>
          <w:lang w:val="en-US"/>
        </w:rPr>
        <w:t>Honourable</w:t>
      </w:r>
      <w:proofErr w:type="spellEnd"/>
      <w:r>
        <w:rPr>
          <w:rFonts w:ascii="Times New Roman" w:hAnsi="Times New Roman" w:cs="Times New Roman"/>
          <w:sz w:val="24"/>
          <w:szCs w:val="24"/>
          <w:lang w:val="en-US"/>
        </w:rPr>
        <w:t xml:space="preserve"> Court will protect the minor child’s best interests by ensuring that she is returned to applicant and taken to school, in an environment to which she is accustomed to. </w:t>
      </w:r>
    </w:p>
    <w:p w:rsidR="00F26B37" w:rsidRDefault="00F26B37" w:rsidP="0055064F">
      <w:pPr>
        <w:pStyle w:val="ListParagraph"/>
        <w:numPr>
          <w:ilvl w:val="0"/>
          <w:numId w:val="3"/>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 am of the considered view that there is no conceivable prejudice that the respondent can suffer as a result of the granting of the urgent relief sought by the applicant and the best interests of the minor child require the </w:t>
      </w:r>
      <w:r w:rsidRPr="00F26B37">
        <w:rPr>
          <w:rFonts w:ascii="Times New Roman" w:hAnsi="Times New Roman" w:cs="Times New Roman"/>
          <w:i/>
          <w:sz w:val="24"/>
          <w:szCs w:val="24"/>
          <w:lang w:val="en-US"/>
        </w:rPr>
        <w:t xml:space="preserve">status quo ante </w:t>
      </w:r>
      <w:r>
        <w:rPr>
          <w:rFonts w:ascii="Times New Roman" w:hAnsi="Times New Roman" w:cs="Times New Roman"/>
          <w:sz w:val="24"/>
          <w:szCs w:val="24"/>
          <w:lang w:val="en-US"/>
        </w:rPr>
        <w:t xml:space="preserve">to be restored. </w:t>
      </w:r>
    </w:p>
    <w:p w:rsidR="00421A77" w:rsidRDefault="00421A77" w:rsidP="00421A77">
      <w:pPr>
        <w:spacing w:line="360" w:lineRule="auto"/>
        <w:ind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lastRenderedPageBreak/>
        <w:t>Mr</w:t>
      </w:r>
      <w:proofErr w:type="spellEnd"/>
      <w:r w:rsidRPr="00421A77">
        <w:rPr>
          <w:rFonts w:ascii="Times New Roman" w:hAnsi="Times New Roman" w:cs="Times New Roman"/>
          <w:i/>
          <w:sz w:val="24"/>
          <w:szCs w:val="24"/>
          <w:lang w:val="en-US"/>
        </w:rPr>
        <w:t xml:space="preserve"> </w:t>
      </w:r>
      <w:proofErr w:type="spellStart"/>
      <w:r w:rsidRPr="00421A77">
        <w:rPr>
          <w:rFonts w:ascii="Times New Roman" w:hAnsi="Times New Roman" w:cs="Times New Roman"/>
          <w:i/>
          <w:sz w:val="24"/>
          <w:szCs w:val="24"/>
          <w:lang w:val="en-US"/>
        </w:rPr>
        <w:t>Nare</w:t>
      </w:r>
      <w:proofErr w:type="spellEnd"/>
      <w:r>
        <w:rPr>
          <w:rFonts w:ascii="Times New Roman" w:hAnsi="Times New Roman" w:cs="Times New Roman"/>
          <w:sz w:val="24"/>
          <w:szCs w:val="24"/>
          <w:lang w:val="en-US"/>
        </w:rPr>
        <w:t>, counsel for the 1</w:t>
      </w:r>
      <w:r w:rsidRPr="00421A77">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respondent, contends that this matter is not urgent. It is submitted that applicant should have known that schools in respect for non-examination classes will open on the 22</w:t>
      </w:r>
      <w:r w:rsidRPr="00421A77">
        <w:rPr>
          <w:rFonts w:ascii="Times New Roman" w:hAnsi="Times New Roman" w:cs="Times New Roman"/>
          <w:sz w:val="24"/>
          <w:szCs w:val="24"/>
          <w:vertAlign w:val="superscript"/>
          <w:lang w:val="en-US"/>
        </w:rPr>
        <w:t>nd</w:t>
      </w:r>
      <w:r w:rsidR="00F92028">
        <w:rPr>
          <w:rFonts w:ascii="Times New Roman" w:hAnsi="Times New Roman" w:cs="Times New Roman"/>
          <w:sz w:val="24"/>
          <w:szCs w:val="24"/>
          <w:lang w:val="en-US"/>
        </w:rPr>
        <w:t xml:space="preserve">of </w:t>
      </w:r>
      <w:r>
        <w:rPr>
          <w:rFonts w:ascii="Times New Roman" w:hAnsi="Times New Roman" w:cs="Times New Roman"/>
          <w:sz w:val="24"/>
          <w:szCs w:val="24"/>
          <w:lang w:val="en-US"/>
        </w:rPr>
        <w:t>March 2002. It is said that such an announcement was made well before the 22</w:t>
      </w:r>
      <w:r w:rsidRPr="00421A77">
        <w:rPr>
          <w:rFonts w:ascii="Times New Roman" w:hAnsi="Times New Roman" w:cs="Times New Roman"/>
          <w:sz w:val="24"/>
          <w:szCs w:val="24"/>
          <w:vertAlign w:val="superscript"/>
          <w:lang w:val="en-US"/>
        </w:rPr>
        <w:t>nd</w:t>
      </w:r>
      <w:r w:rsidR="00205A87">
        <w:rPr>
          <w:rFonts w:ascii="Times New Roman" w:hAnsi="Times New Roman" w:cs="Times New Roman"/>
          <w:sz w:val="24"/>
          <w:szCs w:val="24"/>
          <w:vertAlign w:val="superscript"/>
          <w:lang w:val="en-US"/>
        </w:rPr>
        <w:t xml:space="preserve"> </w:t>
      </w:r>
      <w:r w:rsidR="00F92028">
        <w:rPr>
          <w:rFonts w:ascii="Times New Roman" w:hAnsi="Times New Roman" w:cs="Times New Roman"/>
          <w:sz w:val="24"/>
          <w:szCs w:val="24"/>
          <w:lang w:val="en-US"/>
        </w:rPr>
        <w:t xml:space="preserve">of </w:t>
      </w:r>
      <w:proofErr w:type="gramStart"/>
      <w:r>
        <w:rPr>
          <w:rFonts w:ascii="Times New Roman" w:hAnsi="Times New Roman" w:cs="Times New Roman"/>
          <w:sz w:val="24"/>
          <w:szCs w:val="24"/>
          <w:lang w:val="en-US"/>
        </w:rPr>
        <w:t>March,</w:t>
      </w:r>
      <w:proofErr w:type="gramEnd"/>
      <w:r>
        <w:rPr>
          <w:rFonts w:ascii="Times New Roman" w:hAnsi="Times New Roman" w:cs="Times New Roman"/>
          <w:sz w:val="24"/>
          <w:szCs w:val="24"/>
          <w:lang w:val="en-US"/>
        </w:rPr>
        <w:t xml:space="preserve"> applicant did not act to get custody of the child. It is contended that applicant base</w:t>
      </w:r>
      <w:r w:rsidR="00A475CF">
        <w:rPr>
          <w:rFonts w:ascii="Times New Roman" w:hAnsi="Times New Roman" w:cs="Times New Roman"/>
          <w:sz w:val="24"/>
          <w:szCs w:val="24"/>
          <w:lang w:val="en-US"/>
        </w:rPr>
        <w:t>s</w:t>
      </w:r>
      <w:r>
        <w:rPr>
          <w:rFonts w:ascii="Times New Roman" w:hAnsi="Times New Roman" w:cs="Times New Roman"/>
          <w:sz w:val="24"/>
          <w:szCs w:val="24"/>
          <w:lang w:val="en-US"/>
        </w:rPr>
        <w:t xml:space="preserve"> his claim of urgency on the fact that the child has to attend school, however the ch</w:t>
      </w:r>
      <w:r w:rsidR="00D410C6">
        <w:rPr>
          <w:rFonts w:ascii="Times New Roman" w:hAnsi="Times New Roman" w:cs="Times New Roman"/>
          <w:sz w:val="24"/>
          <w:szCs w:val="24"/>
          <w:lang w:val="en-US"/>
        </w:rPr>
        <w:t xml:space="preserve">ild is already at school in </w:t>
      </w:r>
      <w:proofErr w:type="spellStart"/>
      <w:r w:rsidR="00D410C6">
        <w:rPr>
          <w:rFonts w:ascii="Times New Roman" w:hAnsi="Times New Roman" w:cs="Times New Roman"/>
          <w:sz w:val="24"/>
          <w:szCs w:val="24"/>
          <w:lang w:val="en-US"/>
        </w:rPr>
        <w:t>Gwan</w:t>
      </w:r>
      <w:r>
        <w:rPr>
          <w:rFonts w:ascii="Times New Roman" w:hAnsi="Times New Roman" w:cs="Times New Roman"/>
          <w:sz w:val="24"/>
          <w:szCs w:val="24"/>
          <w:lang w:val="en-US"/>
        </w:rPr>
        <w:t>da</w:t>
      </w:r>
      <w:proofErr w:type="spellEnd"/>
      <w:r>
        <w:rPr>
          <w:rFonts w:ascii="Times New Roman" w:hAnsi="Times New Roman" w:cs="Times New Roman"/>
          <w:sz w:val="24"/>
          <w:szCs w:val="24"/>
          <w:lang w:val="en-US"/>
        </w:rPr>
        <w:t xml:space="preserve">. In the opposing affidavit, it is averred that the child is now enrolled at Bethel Primary School, </w:t>
      </w:r>
      <w:proofErr w:type="spellStart"/>
      <w:r>
        <w:rPr>
          <w:rFonts w:ascii="Times New Roman" w:hAnsi="Times New Roman" w:cs="Times New Roman"/>
          <w:sz w:val="24"/>
          <w:szCs w:val="24"/>
          <w:lang w:val="en-US"/>
        </w:rPr>
        <w:t>Gwanda</w:t>
      </w:r>
      <w:proofErr w:type="spellEnd"/>
      <w:r>
        <w:rPr>
          <w:rFonts w:ascii="Times New Roman" w:hAnsi="Times New Roman" w:cs="Times New Roman"/>
          <w:sz w:val="24"/>
          <w:szCs w:val="24"/>
          <w:lang w:val="en-US"/>
        </w:rPr>
        <w:t xml:space="preserve">. </w:t>
      </w:r>
      <w:r w:rsidR="006C6E12">
        <w:rPr>
          <w:rFonts w:ascii="Times New Roman" w:hAnsi="Times New Roman" w:cs="Times New Roman"/>
          <w:sz w:val="24"/>
          <w:szCs w:val="24"/>
          <w:lang w:val="en-US"/>
        </w:rPr>
        <w:t xml:space="preserve">Respondent placed before court a letter from Bethel School, addressed to </w:t>
      </w:r>
      <w:proofErr w:type="spellStart"/>
      <w:r w:rsidR="006C6E12">
        <w:rPr>
          <w:rFonts w:ascii="Times New Roman" w:hAnsi="Times New Roman" w:cs="Times New Roman"/>
          <w:sz w:val="24"/>
          <w:szCs w:val="24"/>
          <w:lang w:val="en-US"/>
        </w:rPr>
        <w:t>Binga</w:t>
      </w:r>
      <w:proofErr w:type="spellEnd"/>
      <w:r w:rsidR="006C6E12">
        <w:rPr>
          <w:rFonts w:ascii="Times New Roman" w:hAnsi="Times New Roman" w:cs="Times New Roman"/>
          <w:sz w:val="24"/>
          <w:szCs w:val="24"/>
          <w:lang w:val="en-US"/>
        </w:rPr>
        <w:t xml:space="preserve"> Primary School. The letter says the child has been offered a place to learn at Bethel School, the offer is on condition the child brings a transfer letter from </w:t>
      </w:r>
      <w:proofErr w:type="spellStart"/>
      <w:r w:rsidR="006C6E12">
        <w:rPr>
          <w:rFonts w:ascii="Times New Roman" w:hAnsi="Times New Roman" w:cs="Times New Roman"/>
          <w:sz w:val="24"/>
          <w:szCs w:val="24"/>
          <w:lang w:val="en-US"/>
        </w:rPr>
        <w:t>Binga</w:t>
      </w:r>
      <w:proofErr w:type="spellEnd"/>
      <w:r w:rsidR="006C6E12">
        <w:rPr>
          <w:rFonts w:ascii="Times New Roman" w:hAnsi="Times New Roman" w:cs="Times New Roman"/>
          <w:sz w:val="24"/>
          <w:szCs w:val="24"/>
          <w:lang w:val="en-US"/>
        </w:rPr>
        <w:t xml:space="preserve"> Primary School. 1</w:t>
      </w:r>
      <w:r w:rsidR="006C6E12" w:rsidRPr="006C6E12">
        <w:rPr>
          <w:rFonts w:ascii="Times New Roman" w:hAnsi="Times New Roman" w:cs="Times New Roman"/>
          <w:sz w:val="24"/>
          <w:szCs w:val="24"/>
          <w:vertAlign w:val="superscript"/>
          <w:lang w:val="en-US"/>
        </w:rPr>
        <w:t>st</w:t>
      </w:r>
      <w:r w:rsidR="006C6E12">
        <w:rPr>
          <w:rFonts w:ascii="Times New Roman" w:hAnsi="Times New Roman" w:cs="Times New Roman"/>
          <w:sz w:val="24"/>
          <w:szCs w:val="24"/>
          <w:lang w:val="en-US"/>
        </w:rPr>
        <w:t xml:space="preserve"> respondent contends that this is self-created urgency not anticipated by the rules of court. </w:t>
      </w:r>
    </w:p>
    <w:p w:rsidR="006C6E12" w:rsidRDefault="006C6E12" w:rsidP="00421A77">
      <w:pPr>
        <w:spacing w:line="360" w:lineRule="auto"/>
        <w:ind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Mr</w:t>
      </w:r>
      <w:proofErr w:type="spellEnd"/>
      <w:r>
        <w:rPr>
          <w:rFonts w:ascii="Times New Roman" w:hAnsi="Times New Roman" w:cs="Times New Roman"/>
          <w:sz w:val="24"/>
          <w:szCs w:val="24"/>
          <w:lang w:val="en-US"/>
        </w:rPr>
        <w:t xml:space="preserve"> </w:t>
      </w:r>
      <w:proofErr w:type="spellStart"/>
      <w:r w:rsidRPr="006C6E12">
        <w:rPr>
          <w:rFonts w:ascii="Times New Roman" w:hAnsi="Times New Roman" w:cs="Times New Roman"/>
          <w:i/>
          <w:sz w:val="24"/>
          <w:szCs w:val="24"/>
          <w:lang w:val="en-US"/>
        </w:rPr>
        <w:t>Moyo</w:t>
      </w:r>
      <w:proofErr w:type="spellEnd"/>
      <w:r>
        <w:rPr>
          <w:rFonts w:ascii="Times New Roman" w:hAnsi="Times New Roman" w:cs="Times New Roman"/>
          <w:sz w:val="24"/>
          <w:szCs w:val="24"/>
          <w:lang w:val="en-US"/>
        </w:rPr>
        <w:t xml:space="preserve">, counsel for the applicant contends that the matter is urgent. </w:t>
      </w:r>
      <w:r w:rsidR="00C711E2">
        <w:rPr>
          <w:rFonts w:ascii="Times New Roman" w:hAnsi="Times New Roman" w:cs="Times New Roman"/>
          <w:sz w:val="24"/>
          <w:szCs w:val="24"/>
          <w:lang w:val="en-US"/>
        </w:rPr>
        <w:t xml:space="preserve">It appears this child has been enrolled at </w:t>
      </w:r>
      <w:proofErr w:type="spellStart"/>
      <w:r w:rsidR="00C711E2">
        <w:rPr>
          <w:rFonts w:ascii="Times New Roman" w:hAnsi="Times New Roman" w:cs="Times New Roman"/>
          <w:sz w:val="24"/>
          <w:szCs w:val="24"/>
          <w:lang w:val="en-US"/>
        </w:rPr>
        <w:t>Binga</w:t>
      </w:r>
      <w:proofErr w:type="spellEnd"/>
      <w:r w:rsidR="00C711E2">
        <w:rPr>
          <w:rFonts w:ascii="Times New Roman" w:hAnsi="Times New Roman" w:cs="Times New Roman"/>
          <w:sz w:val="24"/>
          <w:szCs w:val="24"/>
          <w:lang w:val="en-US"/>
        </w:rPr>
        <w:t xml:space="preserve"> Primary School, until she was taken by the 1</w:t>
      </w:r>
      <w:r w:rsidR="00C711E2" w:rsidRPr="00C711E2">
        <w:rPr>
          <w:rFonts w:ascii="Times New Roman" w:hAnsi="Times New Roman" w:cs="Times New Roman"/>
          <w:sz w:val="24"/>
          <w:szCs w:val="24"/>
          <w:vertAlign w:val="superscript"/>
          <w:lang w:val="en-US"/>
        </w:rPr>
        <w:t>st</w:t>
      </w:r>
      <w:r w:rsidR="00C711E2">
        <w:rPr>
          <w:rFonts w:ascii="Times New Roman" w:hAnsi="Times New Roman" w:cs="Times New Roman"/>
          <w:sz w:val="24"/>
          <w:szCs w:val="24"/>
          <w:lang w:val="en-US"/>
        </w:rPr>
        <w:t xml:space="preserve"> respondent. </w:t>
      </w:r>
      <w:r w:rsidR="0048517B">
        <w:rPr>
          <w:rFonts w:ascii="Times New Roman" w:hAnsi="Times New Roman" w:cs="Times New Roman"/>
          <w:sz w:val="24"/>
          <w:szCs w:val="24"/>
          <w:lang w:val="en-US"/>
        </w:rPr>
        <w:t>It is said the urgency is anchored on the fact that the schools have opened, and the child must go back to school. It is contended that the need to act arose on 22 March 2021, when school</w:t>
      </w:r>
      <w:r w:rsidR="008F5C8C">
        <w:rPr>
          <w:rFonts w:ascii="Times New Roman" w:hAnsi="Times New Roman" w:cs="Times New Roman"/>
          <w:sz w:val="24"/>
          <w:szCs w:val="24"/>
          <w:lang w:val="en-US"/>
        </w:rPr>
        <w:t>s</w:t>
      </w:r>
      <w:r w:rsidR="0048517B">
        <w:rPr>
          <w:rFonts w:ascii="Times New Roman" w:hAnsi="Times New Roman" w:cs="Times New Roman"/>
          <w:sz w:val="24"/>
          <w:szCs w:val="24"/>
          <w:lang w:val="en-US"/>
        </w:rPr>
        <w:t xml:space="preserve"> opened for non-examination classes. It is said the child has a right to education, and the best interests of the child require that she goes back to school. </w:t>
      </w:r>
      <w:r w:rsidR="00C711E2">
        <w:rPr>
          <w:rFonts w:ascii="Times New Roman" w:hAnsi="Times New Roman" w:cs="Times New Roman"/>
          <w:sz w:val="24"/>
          <w:szCs w:val="24"/>
          <w:lang w:val="en-US"/>
        </w:rPr>
        <w:t xml:space="preserve">It is contended that the letter from Bethel Primary School, is an offer letter, and the child will </w:t>
      </w:r>
      <w:r w:rsidR="008F5C8C">
        <w:rPr>
          <w:rFonts w:ascii="Times New Roman" w:hAnsi="Times New Roman" w:cs="Times New Roman"/>
          <w:sz w:val="24"/>
          <w:szCs w:val="24"/>
          <w:lang w:val="en-US"/>
        </w:rPr>
        <w:t xml:space="preserve">be </w:t>
      </w:r>
      <w:r w:rsidR="00C711E2">
        <w:rPr>
          <w:rFonts w:ascii="Times New Roman" w:hAnsi="Times New Roman" w:cs="Times New Roman"/>
          <w:sz w:val="24"/>
          <w:szCs w:val="24"/>
          <w:lang w:val="en-US"/>
        </w:rPr>
        <w:t xml:space="preserve">enrolled at this school, upon production of a transfer letter from </w:t>
      </w:r>
      <w:proofErr w:type="spellStart"/>
      <w:r w:rsidR="00C711E2">
        <w:rPr>
          <w:rFonts w:ascii="Times New Roman" w:hAnsi="Times New Roman" w:cs="Times New Roman"/>
          <w:sz w:val="24"/>
          <w:szCs w:val="24"/>
          <w:lang w:val="en-US"/>
        </w:rPr>
        <w:t>Binga</w:t>
      </w:r>
      <w:proofErr w:type="spellEnd"/>
      <w:r w:rsidR="00C711E2">
        <w:rPr>
          <w:rFonts w:ascii="Times New Roman" w:hAnsi="Times New Roman" w:cs="Times New Roman"/>
          <w:sz w:val="24"/>
          <w:szCs w:val="24"/>
          <w:lang w:val="en-US"/>
        </w:rPr>
        <w:t xml:space="preserve"> Primary School. A transfer letter will not be given unless applicant gives his consent, and he intends to withhold such consent. It is said then</w:t>
      </w:r>
      <w:r w:rsidR="007A25C7">
        <w:rPr>
          <w:rFonts w:ascii="Times New Roman" w:hAnsi="Times New Roman" w:cs="Times New Roman"/>
          <w:sz w:val="24"/>
          <w:szCs w:val="24"/>
          <w:lang w:val="en-US"/>
        </w:rPr>
        <w:t>,</w:t>
      </w:r>
      <w:r w:rsidR="00C711E2">
        <w:rPr>
          <w:rFonts w:ascii="Times New Roman" w:hAnsi="Times New Roman" w:cs="Times New Roman"/>
          <w:sz w:val="24"/>
          <w:szCs w:val="24"/>
          <w:lang w:val="en-US"/>
        </w:rPr>
        <w:t xml:space="preserve"> that the child will not be enrolled at Bethel Primary School. It is argued that this matter is urgent and it deserves the urgent attention of this court. </w:t>
      </w:r>
    </w:p>
    <w:p w:rsidR="009E2181" w:rsidRPr="009E2181" w:rsidRDefault="00DD18F0" w:rsidP="009E2181">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Applicant does not say when exactly 1</w:t>
      </w:r>
      <w:r w:rsidRPr="00DD18F0">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respondent took custody of the child. All he says is that this happened sometime in December 2020. He does not provide this court with the exact date the child was taken by the 1</w:t>
      </w:r>
      <w:r w:rsidRPr="00DD18F0">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respondent. </w:t>
      </w:r>
      <w:r w:rsidR="003A2C31">
        <w:rPr>
          <w:rFonts w:ascii="Times New Roman" w:hAnsi="Times New Roman" w:cs="Times New Roman"/>
          <w:sz w:val="24"/>
          <w:szCs w:val="24"/>
          <w:lang w:val="en-US"/>
        </w:rPr>
        <w:t xml:space="preserve">This application was filed on 23 March 2021, what it means is that the child has been in the custody of the first respondent for a period approximating four months. </w:t>
      </w:r>
      <w:r w:rsidR="006165B0">
        <w:rPr>
          <w:rFonts w:ascii="Times New Roman" w:hAnsi="Times New Roman" w:cs="Times New Roman"/>
          <w:sz w:val="24"/>
          <w:szCs w:val="24"/>
          <w:lang w:val="en-US"/>
        </w:rPr>
        <w:t xml:space="preserve">Applicant must have always known that the restrictions imposed as a result of </w:t>
      </w:r>
      <w:proofErr w:type="spellStart"/>
      <w:r w:rsidR="006165B0" w:rsidRPr="009D75D8">
        <w:rPr>
          <w:rFonts w:ascii="Times New Roman" w:hAnsi="Times New Roman" w:cs="Times New Roman"/>
          <w:i/>
          <w:sz w:val="24"/>
          <w:szCs w:val="24"/>
          <w:lang w:val="en-US"/>
        </w:rPr>
        <w:t>Covid</w:t>
      </w:r>
      <w:proofErr w:type="spellEnd"/>
      <w:r w:rsidR="006165B0">
        <w:rPr>
          <w:rFonts w:ascii="Times New Roman" w:hAnsi="Times New Roman" w:cs="Times New Roman"/>
          <w:sz w:val="24"/>
          <w:szCs w:val="24"/>
          <w:lang w:val="en-US"/>
        </w:rPr>
        <w:t xml:space="preserve"> 19 induced lockdown would be relaxed and school</w:t>
      </w:r>
      <w:r w:rsidR="007A25C7">
        <w:rPr>
          <w:rFonts w:ascii="Times New Roman" w:hAnsi="Times New Roman" w:cs="Times New Roman"/>
          <w:sz w:val="24"/>
          <w:szCs w:val="24"/>
          <w:lang w:val="en-US"/>
        </w:rPr>
        <w:t xml:space="preserve">s would </w:t>
      </w:r>
      <w:r w:rsidR="006165B0">
        <w:rPr>
          <w:rFonts w:ascii="Times New Roman" w:hAnsi="Times New Roman" w:cs="Times New Roman"/>
          <w:sz w:val="24"/>
          <w:szCs w:val="24"/>
          <w:lang w:val="en-US"/>
        </w:rPr>
        <w:t xml:space="preserve">open. </w:t>
      </w:r>
      <w:r w:rsidR="009D75D8">
        <w:rPr>
          <w:rFonts w:ascii="Times New Roman" w:hAnsi="Times New Roman" w:cs="Times New Roman"/>
          <w:sz w:val="24"/>
          <w:szCs w:val="24"/>
          <w:lang w:val="en-US"/>
        </w:rPr>
        <w:t>He must have known this fact in December when the 1</w:t>
      </w:r>
      <w:r w:rsidR="009D75D8" w:rsidRPr="009D75D8">
        <w:rPr>
          <w:rFonts w:ascii="Times New Roman" w:hAnsi="Times New Roman" w:cs="Times New Roman"/>
          <w:sz w:val="24"/>
          <w:szCs w:val="24"/>
          <w:vertAlign w:val="superscript"/>
          <w:lang w:val="en-US"/>
        </w:rPr>
        <w:t>st</w:t>
      </w:r>
      <w:r w:rsidR="009D75D8">
        <w:rPr>
          <w:rFonts w:ascii="Times New Roman" w:hAnsi="Times New Roman" w:cs="Times New Roman"/>
          <w:sz w:val="24"/>
          <w:szCs w:val="24"/>
          <w:lang w:val="en-US"/>
        </w:rPr>
        <w:t xml:space="preserve"> respondent took custody of the child. He must have known as early as December 2020, that 1</w:t>
      </w:r>
      <w:r w:rsidR="009D75D8" w:rsidRPr="009D75D8">
        <w:rPr>
          <w:rFonts w:ascii="Times New Roman" w:hAnsi="Times New Roman" w:cs="Times New Roman"/>
          <w:sz w:val="24"/>
          <w:szCs w:val="24"/>
          <w:vertAlign w:val="superscript"/>
          <w:lang w:val="en-US"/>
        </w:rPr>
        <w:t>st</w:t>
      </w:r>
      <w:r w:rsidR="009D75D8">
        <w:rPr>
          <w:rFonts w:ascii="Times New Roman" w:hAnsi="Times New Roman" w:cs="Times New Roman"/>
          <w:sz w:val="24"/>
          <w:szCs w:val="24"/>
          <w:lang w:val="en-US"/>
        </w:rPr>
        <w:t xml:space="preserve"> respondent will not voluntary surrender the custody of the child to him. I say so because he avers in his founding affidavit that as he was leaving with the child, 1</w:t>
      </w:r>
      <w:r w:rsidR="009D75D8" w:rsidRPr="009D75D8">
        <w:rPr>
          <w:rFonts w:ascii="Times New Roman" w:hAnsi="Times New Roman" w:cs="Times New Roman"/>
          <w:sz w:val="24"/>
          <w:szCs w:val="24"/>
          <w:vertAlign w:val="superscript"/>
          <w:lang w:val="en-US"/>
        </w:rPr>
        <w:t>st</w:t>
      </w:r>
      <w:r w:rsidR="009D75D8">
        <w:rPr>
          <w:rFonts w:ascii="Times New Roman" w:hAnsi="Times New Roman" w:cs="Times New Roman"/>
          <w:sz w:val="24"/>
          <w:szCs w:val="24"/>
          <w:lang w:val="en-US"/>
        </w:rPr>
        <w:t xml:space="preserve"> respondent blocked the exit and forcibly took </w:t>
      </w:r>
      <w:r w:rsidR="009D75D8">
        <w:rPr>
          <w:rFonts w:ascii="Times New Roman" w:hAnsi="Times New Roman" w:cs="Times New Roman"/>
          <w:sz w:val="24"/>
          <w:szCs w:val="24"/>
          <w:lang w:val="en-US"/>
        </w:rPr>
        <w:lastRenderedPageBreak/>
        <w:t xml:space="preserve">custody of the child. </w:t>
      </w:r>
      <w:r w:rsidR="008E41FC">
        <w:rPr>
          <w:rFonts w:ascii="Times New Roman" w:hAnsi="Times New Roman" w:cs="Times New Roman"/>
          <w:sz w:val="24"/>
          <w:szCs w:val="24"/>
          <w:lang w:val="en-US"/>
        </w:rPr>
        <w:t>Applicant avers that despite his protestations against the removal of the child from his custody, and that the schools were re-opening, and preparations were underway, 1</w:t>
      </w:r>
      <w:r w:rsidR="008E41FC" w:rsidRPr="008E41FC">
        <w:rPr>
          <w:rFonts w:ascii="Times New Roman" w:hAnsi="Times New Roman" w:cs="Times New Roman"/>
          <w:sz w:val="24"/>
          <w:szCs w:val="24"/>
          <w:vertAlign w:val="superscript"/>
          <w:lang w:val="en-US"/>
        </w:rPr>
        <w:t>st</w:t>
      </w:r>
      <w:r w:rsidR="008E41FC">
        <w:rPr>
          <w:rFonts w:ascii="Times New Roman" w:hAnsi="Times New Roman" w:cs="Times New Roman"/>
          <w:sz w:val="24"/>
          <w:szCs w:val="24"/>
          <w:lang w:val="en-US"/>
        </w:rPr>
        <w:t xml:space="preserve"> respondent refused to budge. Applicant contends that after the taking of the child, he contacted 1</w:t>
      </w:r>
      <w:r w:rsidR="008E41FC" w:rsidRPr="008E41FC">
        <w:rPr>
          <w:rFonts w:ascii="Times New Roman" w:hAnsi="Times New Roman" w:cs="Times New Roman"/>
          <w:sz w:val="24"/>
          <w:szCs w:val="24"/>
          <w:vertAlign w:val="superscript"/>
          <w:lang w:val="en-US"/>
        </w:rPr>
        <w:t>st</w:t>
      </w:r>
      <w:r w:rsidR="008E41FC">
        <w:rPr>
          <w:rFonts w:ascii="Times New Roman" w:hAnsi="Times New Roman" w:cs="Times New Roman"/>
          <w:sz w:val="24"/>
          <w:szCs w:val="24"/>
          <w:lang w:val="en-US"/>
        </w:rPr>
        <w:t xml:space="preserve"> respondent to release her to him, but she refused. </w:t>
      </w:r>
      <w:r w:rsidR="009D75D8">
        <w:rPr>
          <w:rFonts w:ascii="Times New Roman" w:hAnsi="Times New Roman" w:cs="Times New Roman"/>
          <w:sz w:val="24"/>
          <w:szCs w:val="24"/>
          <w:lang w:val="en-US"/>
        </w:rPr>
        <w:t>Therefore</w:t>
      </w:r>
      <w:r w:rsidR="007A25C7">
        <w:rPr>
          <w:rFonts w:ascii="Times New Roman" w:hAnsi="Times New Roman" w:cs="Times New Roman"/>
          <w:sz w:val="24"/>
          <w:szCs w:val="24"/>
          <w:lang w:val="en-US"/>
        </w:rPr>
        <w:t>, it must have been clear to</w:t>
      </w:r>
      <w:r w:rsidR="008E41FC">
        <w:rPr>
          <w:rFonts w:ascii="Times New Roman" w:hAnsi="Times New Roman" w:cs="Times New Roman"/>
          <w:sz w:val="24"/>
          <w:szCs w:val="24"/>
          <w:lang w:val="en-US"/>
        </w:rPr>
        <w:t xml:space="preserve"> applicant</w:t>
      </w:r>
      <w:r w:rsidR="009D75D8">
        <w:rPr>
          <w:rFonts w:ascii="Times New Roman" w:hAnsi="Times New Roman" w:cs="Times New Roman"/>
          <w:sz w:val="24"/>
          <w:szCs w:val="24"/>
          <w:lang w:val="en-US"/>
        </w:rPr>
        <w:t xml:space="preserve"> that 1</w:t>
      </w:r>
      <w:r w:rsidR="009D75D8" w:rsidRPr="009D75D8">
        <w:rPr>
          <w:rFonts w:ascii="Times New Roman" w:hAnsi="Times New Roman" w:cs="Times New Roman"/>
          <w:sz w:val="24"/>
          <w:szCs w:val="24"/>
          <w:vertAlign w:val="superscript"/>
          <w:lang w:val="en-US"/>
        </w:rPr>
        <w:t>st</w:t>
      </w:r>
      <w:r w:rsidR="009D75D8">
        <w:rPr>
          <w:rFonts w:ascii="Times New Roman" w:hAnsi="Times New Roman" w:cs="Times New Roman"/>
          <w:sz w:val="24"/>
          <w:szCs w:val="24"/>
          <w:lang w:val="en-US"/>
        </w:rPr>
        <w:t xml:space="preserve"> r</w:t>
      </w:r>
      <w:r w:rsidR="008E41FC">
        <w:rPr>
          <w:rFonts w:ascii="Times New Roman" w:hAnsi="Times New Roman" w:cs="Times New Roman"/>
          <w:sz w:val="24"/>
          <w:szCs w:val="24"/>
          <w:lang w:val="en-US"/>
        </w:rPr>
        <w:t xml:space="preserve">espondent was not going to </w:t>
      </w:r>
      <w:r w:rsidR="007A25C7">
        <w:rPr>
          <w:rFonts w:ascii="Times New Roman" w:hAnsi="Times New Roman" w:cs="Times New Roman"/>
          <w:sz w:val="24"/>
          <w:szCs w:val="24"/>
          <w:lang w:val="en-US"/>
        </w:rPr>
        <w:t xml:space="preserve">voluntarily surrender </w:t>
      </w:r>
      <w:r w:rsidR="009D75D8">
        <w:rPr>
          <w:rFonts w:ascii="Times New Roman" w:hAnsi="Times New Roman" w:cs="Times New Roman"/>
          <w:sz w:val="24"/>
          <w:szCs w:val="24"/>
          <w:lang w:val="en-US"/>
        </w:rPr>
        <w:t>such custody. Again, he does not allege in his papers that 1</w:t>
      </w:r>
      <w:r w:rsidR="009D75D8" w:rsidRPr="009D75D8">
        <w:rPr>
          <w:rFonts w:ascii="Times New Roman" w:hAnsi="Times New Roman" w:cs="Times New Roman"/>
          <w:sz w:val="24"/>
          <w:szCs w:val="24"/>
          <w:vertAlign w:val="superscript"/>
          <w:lang w:val="en-US"/>
        </w:rPr>
        <w:t>st</w:t>
      </w:r>
      <w:r w:rsidR="009D75D8">
        <w:rPr>
          <w:rFonts w:ascii="Times New Roman" w:hAnsi="Times New Roman" w:cs="Times New Roman"/>
          <w:sz w:val="24"/>
          <w:szCs w:val="24"/>
          <w:lang w:val="en-US"/>
        </w:rPr>
        <w:t xml:space="preserve"> respondent, in the interim, indicated or exhibited an inclination to </w:t>
      </w:r>
      <w:r w:rsidR="00D67922">
        <w:rPr>
          <w:rFonts w:ascii="Times New Roman" w:hAnsi="Times New Roman" w:cs="Times New Roman"/>
          <w:sz w:val="24"/>
          <w:szCs w:val="24"/>
          <w:lang w:val="en-US"/>
        </w:rPr>
        <w:t xml:space="preserve">voluntarily </w:t>
      </w:r>
      <w:r w:rsidR="009D75D8">
        <w:rPr>
          <w:rFonts w:ascii="Times New Roman" w:hAnsi="Times New Roman" w:cs="Times New Roman"/>
          <w:sz w:val="24"/>
          <w:szCs w:val="24"/>
          <w:lang w:val="en-US"/>
        </w:rPr>
        <w:t xml:space="preserve">surrender to him such custody. </w:t>
      </w:r>
      <w:r w:rsidR="00777AD6">
        <w:rPr>
          <w:rFonts w:ascii="Times New Roman" w:hAnsi="Times New Roman" w:cs="Times New Roman"/>
          <w:sz w:val="24"/>
          <w:szCs w:val="24"/>
          <w:lang w:val="en-US"/>
        </w:rPr>
        <w:t xml:space="preserve">Armed with this information, he waited for a period of approximately four months to file this application. </w:t>
      </w:r>
      <w:r w:rsidR="009E2181">
        <w:rPr>
          <w:rFonts w:ascii="Times New Roman" w:hAnsi="Times New Roman" w:cs="Times New Roman"/>
          <w:sz w:val="24"/>
          <w:szCs w:val="24"/>
          <w:lang w:val="en-US"/>
        </w:rPr>
        <w:t xml:space="preserve">To </w:t>
      </w:r>
      <w:r w:rsidR="009E2181" w:rsidRPr="009E2181">
        <w:rPr>
          <w:rFonts w:ascii="Times New Roman" w:hAnsi="Times New Roman" w:cs="Times New Roman"/>
          <w:sz w:val="24"/>
          <w:szCs w:val="24"/>
          <w:lang w:val="en-US"/>
        </w:rPr>
        <w:t>wait for a period approximating four months, to file this application,</w:t>
      </w:r>
      <w:r w:rsidR="009E2181" w:rsidRPr="009E2181">
        <w:rPr>
          <w:rFonts w:ascii="Times New Roman" w:hAnsi="Times New Roman" w:cs="Times New Roman"/>
          <w:sz w:val="24"/>
          <w:szCs w:val="24"/>
        </w:rPr>
        <w:t xml:space="preserve"> cannot be the kind of urgency anticipated by the rules of court. In my view, the applicant has failed to motivate a case for urgency. </w:t>
      </w:r>
      <w:r w:rsidR="00643813">
        <w:rPr>
          <w:rFonts w:ascii="Times New Roman" w:hAnsi="Times New Roman" w:cs="Times New Roman"/>
          <w:sz w:val="24"/>
          <w:szCs w:val="24"/>
        </w:rPr>
        <w:t xml:space="preserve">He did not act when the need to act arose. </w:t>
      </w:r>
      <w:r w:rsidR="009E2181" w:rsidRPr="009E2181">
        <w:rPr>
          <w:rFonts w:ascii="Times New Roman" w:hAnsi="Times New Roman" w:cs="Times New Roman"/>
          <w:sz w:val="24"/>
          <w:szCs w:val="24"/>
        </w:rPr>
        <w:t>This is a text-book case of self-created urgency. This is not the kind of urgency anticipated by the rules of court.</w:t>
      </w:r>
    </w:p>
    <w:p w:rsidR="006C15F7" w:rsidRPr="00717EB5" w:rsidRDefault="00A22849" w:rsidP="00B02AE9">
      <w:pPr>
        <w:tabs>
          <w:tab w:val="left" w:pos="720"/>
          <w:tab w:val="left" w:pos="1260"/>
          <w:tab w:val="left" w:pos="3972"/>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6C15F7" w:rsidRPr="006C15F7">
        <w:rPr>
          <w:rFonts w:ascii="Times New Roman" w:hAnsi="Times New Roman" w:cs="Times New Roman"/>
          <w:color w:val="000000"/>
          <w:sz w:val="24"/>
          <w:szCs w:val="24"/>
        </w:rPr>
        <w:t xml:space="preserve">This application does not meet the requirements of urgency. It should not have been filed as an urgent application. </w:t>
      </w:r>
      <w:r w:rsidR="00717EB5">
        <w:rPr>
          <w:rFonts w:ascii="Times New Roman" w:hAnsi="Times New Roman" w:cs="Times New Roman"/>
          <w:color w:val="000000"/>
          <w:sz w:val="24"/>
          <w:szCs w:val="24"/>
        </w:rPr>
        <w:t>The</w:t>
      </w:r>
      <w:r w:rsidR="00717EB5" w:rsidRPr="003E3636">
        <w:rPr>
          <w:rFonts w:ascii="Times New Roman" w:hAnsi="Times New Roman" w:cs="Times New Roman"/>
          <w:color w:val="000000"/>
          <w:sz w:val="24"/>
          <w:szCs w:val="24"/>
        </w:rPr>
        <w:t xml:space="preserve"> applicant </w:t>
      </w:r>
      <w:r w:rsidR="00717EB5">
        <w:rPr>
          <w:rFonts w:ascii="Times New Roman" w:hAnsi="Times New Roman" w:cs="Times New Roman"/>
          <w:color w:val="000000"/>
          <w:sz w:val="24"/>
          <w:szCs w:val="24"/>
        </w:rPr>
        <w:t xml:space="preserve">neither </w:t>
      </w:r>
      <w:r w:rsidR="00717EB5" w:rsidRPr="003E3636">
        <w:rPr>
          <w:rFonts w:ascii="Times New Roman" w:hAnsi="Times New Roman" w:cs="Times New Roman"/>
          <w:color w:val="000000"/>
          <w:sz w:val="24"/>
          <w:szCs w:val="24"/>
        </w:rPr>
        <w:t>treated the matte</w:t>
      </w:r>
      <w:r w:rsidR="00717EB5">
        <w:rPr>
          <w:rFonts w:ascii="Times New Roman" w:hAnsi="Times New Roman" w:cs="Times New Roman"/>
          <w:color w:val="000000"/>
          <w:sz w:val="24"/>
          <w:szCs w:val="24"/>
        </w:rPr>
        <w:t>r as urgent, nor did he give</w:t>
      </w:r>
      <w:r w:rsidR="00717EB5" w:rsidRPr="003E3636">
        <w:rPr>
          <w:rFonts w:ascii="Times New Roman" w:hAnsi="Times New Roman" w:cs="Times New Roman"/>
          <w:color w:val="000000"/>
          <w:sz w:val="24"/>
          <w:szCs w:val="24"/>
        </w:rPr>
        <w:t xml:space="preserve"> good or suff</w:t>
      </w:r>
      <w:r w:rsidR="00717EB5">
        <w:rPr>
          <w:rFonts w:ascii="Times New Roman" w:hAnsi="Times New Roman" w:cs="Times New Roman"/>
          <w:color w:val="000000"/>
          <w:sz w:val="24"/>
          <w:szCs w:val="24"/>
        </w:rPr>
        <w:t>icient reason</w:t>
      </w:r>
      <w:r w:rsidR="007B7FE6">
        <w:rPr>
          <w:rFonts w:ascii="Times New Roman" w:hAnsi="Times New Roman" w:cs="Times New Roman"/>
          <w:color w:val="000000"/>
          <w:sz w:val="24"/>
          <w:szCs w:val="24"/>
        </w:rPr>
        <w:t>s</w:t>
      </w:r>
      <w:r w:rsidR="00717EB5">
        <w:rPr>
          <w:rFonts w:ascii="Times New Roman" w:hAnsi="Times New Roman" w:cs="Times New Roman"/>
          <w:color w:val="000000"/>
          <w:sz w:val="24"/>
          <w:szCs w:val="24"/>
        </w:rPr>
        <w:t xml:space="preserve"> for such a delay. </w:t>
      </w:r>
      <w:r w:rsidR="00EF2993">
        <w:rPr>
          <w:rFonts w:ascii="Times New Roman" w:hAnsi="Times New Roman" w:cs="Times New Roman"/>
          <w:sz w:val="24"/>
          <w:szCs w:val="24"/>
        </w:rPr>
        <w:t>The applicant has failed</w:t>
      </w:r>
      <w:r w:rsidR="00EF2993" w:rsidRPr="00A07351">
        <w:rPr>
          <w:rFonts w:ascii="Times New Roman" w:hAnsi="Times New Roman" w:cs="Times New Roman"/>
          <w:sz w:val="24"/>
          <w:szCs w:val="24"/>
        </w:rPr>
        <w:t xml:space="preserve"> to obtain the relief it sought from this court. There are no special reasons warranting a departure from the general rule that costs should </w:t>
      </w:r>
      <w:r w:rsidR="00EF2993">
        <w:rPr>
          <w:rFonts w:ascii="Times New Roman" w:hAnsi="Times New Roman" w:cs="Times New Roman"/>
          <w:sz w:val="24"/>
          <w:szCs w:val="24"/>
        </w:rPr>
        <w:t>follow the result. The 1</w:t>
      </w:r>
      <w:r w:rsidR="00EF2993" w:rsidRPr="00EF2993">
        <w:rPr>
          <w:rFonts w:ascii="Times New Roman" w:hAnsi="Times New Roman" w:cs="Times New Roman"/>
          <w:sz w:val="24"/>
          <w:szCs w:val="24"/>
          <w:vertAlign w:val="superscript"/>
        </w:rPr>
        <w:t>st</w:t>
      </w:r>
      <w:r w:rsidR="00EF2993">
        <w:rPr>
          <w:rFonts w:ascii="Times New Roman" w:hAnsi="Times New Roman" w:cs="Times New Roman"/>
          <w:sz w:val="24"/>
          <w:szCs w:val="24"/>
        </w:rPr>
        <w:t xml:space="preserve"> respondent is therefore entitled to her</w:t>
      </w:r>
      <w:r w:rsidR="00EF2993" w:rsidRPr="00A07351">
        <w:rPr>
          <w:rFonts w:ascii="Times New Roman" w:hAnsi="Times New Roman" w:cs="Times New Roman"/>
          <w:sz w:val="24"/>
          <w:szCs w:val="24"/>
        </w:rPr>
        <w:t xml:space="preserve"> costs of suit.</w:t>
      </w:r>
    </w:p>
    <w:p w:rsidR="006C15F7" w:rsidRPr="006C15F7" w:rsidRDefault="006C15F7" w:rsidP="006C15F7">
      <w:pPr>
        <w:autoSpaceDE w:val="0"/>
        <w:autoSpaceDN w:val="0"/>
        <w:adjustRightInd w:val="0"/>
        <w:spacing w:after="0" w:line="240" w:lineRule="auto"/>
        <w:ind w:firstLine="720"/>
        <w:rPr>
          <w:rFonts w:ascii="Times New Roman" w:hAnsi="Times New Roman" w:cs="Times New Roman"/>
          <w:color w:val="000000"/>
          <w:sz w:val="23"/>
          <w:szCs w:val="23"/>
        </w:rPr>
      </w:pPr>
    </w:p>
    <w:p w:rsidR="006C15F7" w:rsidRDefault="006C15F7" w:rsidP="006C15F7">
      <w:pPr>
        <w:autoSpaceDE w:val="0"/>
        <w:autoSpaceDN w:val="0"/>
        <w:adjustRightInd w:val="0"/>
        <w:spacing w:after="0" w:line="240" w:lineRule="auto"/>
        <w:rPr>
          <w:rFonts w:ascii="Times New Roman" w:hAnsi="Times New Roman" w:cs="Times New Roman"/>
          <w:b/>
          <w:bCs/>
          <w:color w:val="000000"/>
          <w:sz w:val="23"/>
          <w:szCs w:val="23"/>
        </w:rPr>
      </w:pPr>
      <w:r w:rsidRPr="006C15F7">
        <w:rPr>
          <w:rFonts w:ascii="Times New Roman" w:hAnsi="Times New Roman" w:cs="Times New Roman"/>
          <w:b/>
          <w:bCs/>
          <w:color w:val="000000"/>
          <w:sz w:val="23"/>
          <w:szCs w:val="23"/>
        </w:rPr>
        <w:t xml:space="preserve">Disposition </w:t>
      </w:r>
    </w:p>
    <w:p w:rsidR="006C15F7" w:rsidRDefault="006C15F7" w:rsidP="006C15F7">
      <w:pPr>
        <w:autoSpaceDE w:val="0"/>
        <w:autoSpaceDN w:val="0"/>
        <w:adjustRightInd w:val="0"/>
        <w:spacing w:after="0" w:line="240" w:lineRule="auto"/>
        <w:rPr>
          <w:rFonts w:ascii="Times New Roman" w:hAnsi="Times New Roman" w:cs="Times New Roman"/>
          <w:b/>
          <w:bCs/>
          <w:color w:val="000000"/>
          <w:sz w:val="23"/>
          <w:szCs w:val="23"/>
        </w:rPr>
      </w:pPr>
    </w:p>
    <w:p w:rsidR="006C15F7" w:rsidRPr="006C15F7" w:rsidRDefault="006C15F7" w:rsidP="006C15F7">
      <w:pPr>
        <w:autoSpaceDE w:val="0"/>
        <w:autoSpaceDN w:val="0"/>
        <w:adjustRightInd w:val="0"/>
        <w:spacing w:after="0" w:line="240" w:lineRule="auto"/>
        <w:rPr>
          <w:rFonts w:ascii="Times New Roman" w:hAnsi="Times New Roman" w:cs="Times New Roman"/>
          <w:color w:val="000000"/>
          <w:sz w:val="23"/>
          <w:szCs w:val="23"/>
        </w:rPr>
      </w:pPr>
    </w:p>
    <w:p w:rsidR="00A22849" w:rsidRDefault="00A22849" w:rsidP="00A22849">
      <w:pPr>
        <w:autoSpaceDE w:val="0"/>
        <w:autoSpaceDN w:val="0"/>
        <w:adjustRightInd w:val="0"/>
        <w:spacing w:after="0" w:line="360" w:lineRule="auto"/>
        <w:ind w:firstLine="720"/>
        <w:jc w:val="both"/>
        <w:rPr>
          <w:rFonts w:ascii="Times New Roman" w:hAnsi="Times New Roman" w:cs="Times New Roman"/>
          <w:color w:val="000000"/>
          <w:sz w:val="24"/>
          <w:szCs w:val="24"/>
        </w:rPr>
      </w:pPr>
      <w:r w:rsidRPr="00A22849">
        <w:rPr>
          <w:rFonts w:ascii="Times New Roman" w:hAnsi="Times New Roman" w:cs="Times New Roman"/>
          <w:color w:val="000000"/>
          <w:sz w:val="24"/>
          <w:szCs w:val="24"/>
        </w:rPr>
        <w:t>In the result, I order as follows</w:t>
      </w:r>
      <w:r w:rsidR="00643813">
        <w:rPr>
          <w:rFonts w:ascii="Times New Roman" w:hAnsi="Times New Roman" w:cs="Times New Roman"/>
          <w:color w:val="000000"/>
          <w:sz w:val="24"/>
          <w:szCs w:val="24"/>
        </w:rPr>
        <w:t>: t</w:t>
      </w:r>
      <w:r>
        <w:rPr>
          <w:rFonts w:ascii="Times New Roman" w:hAnsi="Times New Roman" w:cs="Times New Roman"/>
          <w:color w:val="000000"/>
          <w:sz w:val="24"/>
          <w:szCs w:val="24"/>
        </w:rPr>
        <w:t xml:space="preserve">his application </w:t>
      </w:r>
      <w:r w:rsidR="000F7E07">
        <w:rPr>
          <w:rFonts w:ascii="Times New Roman" w:hAnsi="Times New Roman" w:cs="Times New Roman"/>
          <w:color w:val="000000"/>
          <w:sz w:val="24"/>
          <w:szCs w:val="24"/>
        </w:rPr>
        <w:t>is not urgent and accordingly</w:t>
      </w:r>
      <w:r>
        <w:rPr>
          <w:rFonts w:ascii="Times New Roman" w:hAnsi="Times New Roman" w:cs="Times New Roman"/>
          <w:color w:val="000000"/>
          <w:sz w:val="24"/>
          <w:szCs w:val="24"/>
        </w:rPr>
        <w:t xml:space="preserve"> removed from</w:t>
      </w:r>
      <w:r w:rsidRPr="00A22849">
        <w:rPr>
          <w:rFonts w:ascii="Times New Roman" w:hAnsi="Times New Roman" w:cs="Times New Roman"/>
          <w:color w:val="000000"/>
          <w:sz w:val="24"/>
          <w:szCs w:val="24"/>
        </w:rPr>
        <w:t xml:space="preserve"> the roll of urgent matters with costs on a party and party scale. </w:t>
      </w:r>
    </w:p>
    <w:p w:rsidR="00643813" w:rsidRDefault="00643813" w:rsidP="00A22849">
      <w:pPr>
        <w:autoSpaceDE w:val="0"/>
        <w:autoSpaceDN w:val="0"/>
        <w:adjustRightInd w:val="0"/>
        <w:spacing w:after="0" w:line="360" w:lineRule="auto"/>
        <w:ind w:firstLine="720"/>
        <w:jc w:val="both"/>
        <w:rPr>
          <w:rFonts w:ascii="Times New Roman" w:hAnsi="Times New Roman" w:cs="Times New Roman"/>
          <w:color w:val="000000"/>
          <w:sz w:val="24"/>
          <w:szCs w:val="24"/>
        </w:rPr>
      </w:pPr>
    </w:p>
    <w:p w:rsidR="00643813" w:rsidRPr="00A22849" w:rsidRDefault="00643813" w:rsidP="00A22849">
      <w:pPr>
        <w:autoSpaceDE w:val="0"/>
        <w:autoSpaceDN w:val="0"/>
        <w:adjustRightInd w:val="0"/>
        <w:spacing w:after="0" w:line="360" w:lineRule="auto"/>
        <w:ind w:firstLine="720"/>
        <w:jc w:val="both"/>
        <w:rPr>
          <w:rFonts w:ascii="Times New Roman" w:hAnsi="Times New Roman" w:cs="Times New Roman"/>
          <w:color w:val="000000"/>
          <w:sz w:val="24"/>
          <w:szCs w:val="24"/>
        </w:rPr>
      </w:pPr>
    </w:p>
    <w:p w:rsidR="00A22849" w:rsidRPr="00A22849" w:rsidRDefault="00A22849" w:rsidP="00A22849">
      <w:pPr>
        <w:autoSpaceDE w:val="0"/>
        <w:autoSpaceDN w:val="0"/>
        <w:adjustRightInd w:val="0"/>
        <w:spacing w:after="0" w:line="240" w:lineRule="auto"/>
        <w:ind w:firstLine="720"/>
        <w:rPr>
          <w:rFonts w:ascii="Times New Roman" w:hAnsi="Times New Roman" w:cs="Times New Roman"/>
          <w:color w:val="000000"/>
          <w:sz w:val="23"/>
          <w:szCs w:val="23"/>
        </w:rPr>
      </w:pPr>
    </w:p>
    <w:p w:rsidR="00A22849" w:rsidRPr="00911E0A" w:rsidRDefault="00643813" w:rsidP="00A22849">
      <w:pPr>
        <w:autoSpaceDE w:val="0"/>
        <w:autoSpaceDN w:val="0"/>
        <w:adjustRightInd w:val="0"/>
        <w:spacing w:after="0" w:line="240" w:lineRule="auto"/>
        <w:rPr>
          <w:rFonts w:ascii="Times New Roman" w:hAnsi="Times New Roman" w:cs="Times New Roman"/>
          <w:color w:val="000000"/>
          <w:sz w:val="24"/>
          <w:szCs w:val="24"/>
        </w:rPr>
      </w:pPr>
      <w:proofErr w:type="spellStart"/>
      <w:r w:rsidRPr="00911E0A">
        <w:rPr>
          <w:rFonts w:ascii="Times New Roman" w:hAnsi="Times New Roman" w:cs="Times New Roman"/>
          <w:i/>
          <w:iCs/>
          <w:color w:val="000000"/>
          <w:sz w:val="24"/>
          <w:szCs w:val="24"/>
        </w:rPr>
        <w:t>Mathonsi</w:t>
      </w:r>
      <w:proofErr w:type="spellEnd"/>
      <w:r w:rsidRPr="00911E0A">
        <w:rPr>
          <w:rFonts w:ascii="Times New Roman" w:hAnsi="Times New Roman" w:cs="Times New Roman"/>
          <w:i/>
          <w:iCs/>
          <w:color w:val="000000"/>
          <w:sz w:val="24"/>
          <w:szCs w:val="24"/>
        </w:rPr>
        <w:t xml:space="preserve"> </w:t>
      </w:r>
      <w:proofErr w:type="spellStart"/>
      <w:r w:rsidRPr="00911E0A">
        <w:rPr>
          <w:rFonts w:ascii="Times New Roman" w:hAnsi="Times New Roman" w:cs="Times New Roman"/>
          <w:i/>
          <w:iCs/>
          <w:color w:val="000000"/>
          <w:sz w:val="24"/>
          <w:szCs w:val="24"/>
        </w:rPr>
        <w:t>Ncube</w:t>
      </w:r>
      <w:proofErr w:type="spellEnd"/>
      <w:r w:rsidRPr="00911E0A">
        <w:rPr>
          <w:rFonts w:ascii="Times New Roman" w:hAnsi="Times New Roman" w:cs="Times New Roman"/>
          <w:i/>
          <w:iCs/>
          <w:color w:val="000000"/>
          <w:sz w:val="24"/>
          <w:szCs w:val="24"/>
        </w:rPr>
        <w:t xml:space="preserve"> Law Chambers</w:t>
      </w:r>
      <w:r w:rsidR="00A22849" w:rsidRPr="00911E0A">
        <w:rPr>
          <w:rFonts w:ascii="Times New Roman" w:hAnsi="Times New Roman" w:cs="Times New Roman"/>
          <w:color w:val="000000"/>
          <w:sz w:val="24"/>
          <w:szCs w:val="24"/>
        </w:rPr>
        <w:t xml:space="preserve">, applicant’s legal practitioners </w:t>
      </w:r>
    </w:p>
    <w:p w:rsidR="009D75D8" w:rsidRPr="00911E0A" w:rsidRDefault="00643813" w:rsidP="00643813">
      <w:pPr>
        <w:autoSpaceDE w:val="0"/>
        <w:autoSpaceDN w:val="0"/>
        <w:adjustRightInd w:val="0"/>
        <w:spacing w:after="0" w:line="240" w:lineRule="auto"/>
        <w:rPr>
          <w:rFonts w:ascii="Times New Roman" w:hAnsi="Times New Roman" w:cs="Times New Roman"/>
          <w:color w:val="000000"/>
          <w:sz w:val="24"/>
          <w:szCs w:val="24"/>
        </w:rPr>
      </w:pPr>
      <w:r w:rsidRPr="00911E0A">
        <w:rPr>
          <w:rFonts w:ascii="Times New Roman" w:hAnsi="Times New Roman" w:cs="Times New Roman"/>
          <w:i/>
          <w:iCs/>
          <w:color w:val="000000"/>
          <w:sz w:val="24"/>
          <w:szCs w:val="24"/>
        </w:rPr>
        <w:t>Legal Aid Directorate</w:t>
      </w:r>
      <w:r w:rsidR="00A22849" w:rsidRPr="00911E0A">
        <w:rPr>
          <w:rFonts w:ascii="Times New Roman" w:hAnsi="Times New Roman" w:cs="Times New Roman"/>
          <w:i/>
          <w:iCs/>
          <w:color w:val="000000"/>
          <w:sz w:val="24"/>
          <w:szCs w:val="24"/>
        </w:rPr>
        <w:t xml:space="preserve">, </w:t>
      </w:r>
      <w:r w:rsidR="00A22849" w:rsidRPr="00911E0A">
        <w:rPr>
          <w:rFonts w:ascii="Times New Roman" w:hAnsi="Times New Roman" w:cs="Times New Roman"/>
          <w:color w:val="000000"/>
          <w:sz w:val="24"/>
          <w:szCs w:val="24"/>
        </w:rPr>
        <w:t>1</w:t>
      </w:r>
      <w:r w:rsidR="00A22849" w:rsidRPr="00911E0A">
        <w:rPr>
          <w:rFonts w:ascii="Times New Roman" w:hAnsi="Times New Roman" w:cs="Times New Roman"/>
          <w:color w:val="000000"/>
          <w:sz w:val="24"/>
          <w:szCs w:val="24"/>
          <w:vertAlign w:val="superscript"/>
        </w:rPr>
        <w:t>st</w:t>
      </w:r>
      <w:r w:rsidR="00985A77">
        <w:rPr>
          <w:rFonts w:ascii="Times New Roman" w:hAnsi="Times New Roman" w:cs="Times New Roman"/>
          <w:color w:val="000000"/>
          <w:sz w:val="24"/>
          <w:szCs w:val="24"/>
          <w:vertAlign w:val="superscript"/>
        </w:rPr>
        <w:t xml:space="preserve"> </w:t>
      </w:r>
      <w:r w:rsidR="00A22849" w:rsidRPr="00911E0A">
        <w:rPr>
          <w:rFonts w:ascii="Times New Roman" w:hAnsi="Times New Roman" w:cs="Times New Roman"/>
          <w:color w:val="000000"/>
          <w:sz w:val="24"/>
          <w:szCs w:val="24"/>
        </w:rPr>
        <w:t xml:space="preserve">respondent’s legal practitioners </w:t>
      </w:r>
    </w:p>
    <w:sectPr w:rsidR="009D75D8" w:rsidRPr="00911E0A" w:rsidSect="00774F71">
      <w:head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1E0A" w:rsidRDefault="00911E0A" w:rsidP="00911E0A">
      <w:pPr>
        <w:spacing w:after="0" w:line="240" w:lineRule="auto"/>
      </w:pPr>
      <w:r>
        <w:separator/>
      </w:r>
    </w:p>
  </w:endnote>
  <w:endnote w:type="continuationSeparator" w:id="1">
    <w:p w:rsidR="00911E0A" w:rsidRDefault="00911E0A" w:rsidP="00911E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1E0A" w:rsidRDefault="00911E0A" w:rsidP="00911E0A">
      <w:pPr>
        <w:spacing w:after="0" w:line="240" w:lineRule="auto"/>
      </w:pPr>
      <w:r>
        <w:separator/>
      </w:r>
    </w:p>
  </w:footnote>
  <w:footnote w:type="continuationSeparator" w:id="1">
    <w:p w:rsidR="00911E0A" w:rsidRDefault="00911E0A" w:rsidP="00911E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38077"/>
      <w:docPartObj>
        <w:docPartGallery w:val="Page Numbers (Top of Page)"/>
        <w:docPartUnique/>
      </w:docPartObj>
    </w:sdtPr>
    <w:sdtEndPr>
      <w:rPr>
        <w:rFonts w:ascii="Times New Roman" w:hAnsi="Times New Roman" w:cs="Times New Roman"/>
        <w:sz w:val="24"/>
        <w:szCs w:val="24"/>
      </w:rPr>
    </w:sdtEndPr>
    <w:sdtContent>
      <w:p w:rsidR="00911E0A" w:rsidRPr="00911E0A" w:rsidRDefault="0047564B">
        <w:pPr>
          <w:pStyle w:val="Header"/>
          <w:jc w:val="right"/>
          <w:rPr>
            <w:rFonts w:ascii="Times New Roman" w:hAnsi="Times New Roman" w:cs="Times New Roman"/>
            <w:sz w:val="24"/>
            <w:szCs w:val="24"/>
          </w:rPr>
        </w:pPr>
        <w:r w:rsidRPr="00911E0A">
          <w:rPr>
            <w:rFonts w:ascii="Times New Roman" w:hAnsi="Times New Roman" w:cs="Times New Roman"/>
            <w:sz w:val="24"/>
            <w:szCs w:val="24"/>
          </w:rPr>
          <w:fldChar w:fldCharType="begin"/>
        </w:r>
        <w:r w:rsidR="00911E0A" w:rsidRPr="00911E0A">
          <w:rPr>
            <w:rFonts w:ascii="Times New Roman" w:hAnsi="Times New Roman" w:cs="Times New Roman"/>
            <w:sz w:val="24"/>
            <w:szCs w:val="24"/>
          </w:rPr>
          <w:instrText xml:space="preserve"> PAGE   \* MERGEFORMAT </w:instrText>
        </w:r>
        <w:r w:rsidRPr="00911E0A">
          <w:rPr>
            <w:rFonts w:ascii="Times New Roman" w:hAnsi="Times New Roman" w:cs="Times New Roman"/>
            <w:sz w:val="24"/>
            <w:szCs w:val="24"/>
          </w:rPr>
          <w:fldChar w:fldCharType="separate"/>
        </w:r>
        <w:r w:rsidR="003E2303">
          <w:rPr>
            <w:rFonts w:ascii="Times New Roman" w:hAnsi="Times New Roman" w:cs="Times New Roman"/>
            <w:noProof/>
            <w:sz w:val="24"/>
            <w:szCs w:val="24"/>
          </w:rPr>
          <w:t>1</w:t>
        </w:r>
        <w:r w:rsidRPr="00911E0A">
          <w:rPr>
            <w:rFonts w:ascii="Times New Roman" w:hAnsi="Times New Roman" w:cs="Times New Roman"/>
            <w:sz w:val="24"/>
            <w:szCs w:val="24"/>
          </w:rPr>
          <w:fldChar w:fldCharType="end"/>
        </w:r>
      </w:p>
      <w:p w:rsidR="00911E0A" w:rsidRPr="00911E0A" w:rsidRDefault="00911E0A">
        <w:pPr>
          <w:pStyle w:val="Header"/>
          <w:jc w:val="right"/>
          <w:rPr>
            <w:rFonts w:ascii="Times New Roman" w:hAnsi="Times New Roman" w:cs="Times New Roman"/>
            <w:sz w:val="24"/>
            <w:szCs w:val="24"/>
          </w:rPr>
        </w:pPr>
        <w:r w:rsidRPr="00911E0A">
          <w:rPr>
            <w:rFonts w:ascii="Times New Roman" w:hAnsi="Times New Roman" w:cs="Times New Roman"/>
            <w:sz w:val="24"/>
            <w:szCs w:val="24"/>
          </w:rPr>
          <w:t>HB 59/21</w:t>
        </w:r>
      </w:p>
      <w:p w:rsidR="00911E0A" w:rsidRPr="00911E0A" w:rsidRDefault="00911E0A">
        <w:pPr>
          <w:pStyle w:val="Header"/>
          <w:jc w:val="right"/>
          <w:rPr>
            <w:rFonts w:ascii="Times New Roman" w:hAnsi="Times New Roman" w:cs="Times New Roman"/>
            <w:sz w:val="24"/>
            <w:szCs w:val="24"/>
          </w:rPr>
        </w:pPr>
        <w:r w:rsidRPr="00911E0A">
          <w:rPr>
            <w:rFonts w:ascii="Times New Roman" w:hAnsi="Times New Roman" w:cs="Times New Roman"/>
            <w:sz w:val="24"/>
            <w:szCs w:val="24"/>
          </w:rPr>
          <w:t>HC 197/21</w:t>
        </w:r>
      </w:p>
    </w:sdtContent>
  </w:sdt>
  <w:p w:rsidR="00911E0A" w:rsidRDefault="00911E0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26E8E"/>
    <w:multiLevelType w:val="hybridMultilevel"/>
    <w:tmpl w:val="AAD07848"/>
    <w:lvl w:ilvl="0" w:tplc="84E82FAE">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nsid w:val="27CC0443"/>
    <w:multiLevelType w:val="hybridMultilevel"/>
    <w:tmpl w:val="87566EB2"/>
    <w:lvl w:ilvl="0" w:tplc="6A4ECADA">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
    <w:nsid w:val="4B3044F7"/>
    <w:multiLevelType w:val="hybridMultilevel"/>
    <w:tmpl w:val="F544BE10"/>
    <w:lvl w:ilvl="0" w:tplc="05FAA46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6F19CE"/>
    <w:rsid w:val="00046705"/>
    <w:rsid w:val="00081940"/>
    <w:rsid w:val="000D32FA"/>
    <w:rsid w:val="000F7E07"/>
    <w:rsid w:val="0012321D"/>
    <w:rsid w:val="00123BFC"/>
    <w:rsid w:val="00205A87"/>
    <w:rsid w:val="002A61C9"/>
    <w:rsid w:val="002B7A38"/>
    <w:rsid w:val="00332B45"/>
    <w:rsid w:val="0035012B"/>
    <w:rsid w:val="003A2C31"/>
    <w:rsid w:val="003E2303"/>
    <w:rsid w:val="00416E05"/>
    <w:rsid w:val="00421A77"/>
    <w:rsid w:val="0047564B"/>
    <w:rsid w:val="0048517B"/>
    <w:rsid w:val="004A7D22"/>
    <w:rsid w:val="0055064F"/>
    <w:rsid w:val="00575F85"/>
    <w:rsid w:val="005A3257"/>
    <w:rsid w:val="006165B0"/>
    <w:rsid w:val="00643813"/>
    <w:rsid w:val="006449D3"/>
    <w:rsid w:val="006C15F7"/>
    <w:rsid w:val="006C6E12"/>
    <w:rsid w:val="006D57F8"/>
    <w:rsid w:val="006F19CE"/>
    <w:rsid w:val="00717EB5"/>
    <w:rsid w:val="00727CB1"/>
    <w:rsid w:val="00774F71"/>
    <w:rsid w:val="00776430"/>
    <w:rsid w:val="00777AD6"/>
    <w:rsid w:val="007A25C7"/>
    <w:rsid w:val="007B7FE6"/>
    <w:rsid w:val="00831EAD"/>
    <w:rsid w:val="00850946"/>
    <w:rsid w:val="00857E67"/>
    <w:rsid w:val="008C0025"/>
    <w:rsid w:val="008E41FC"/>
    <w:rsid w:val="008F5051"/>
    <w:rsid w:val="008F5C8C"/>
    <w:rsid w:val="00911E0A"/>
    <w:rsid w:val="00985A77"/>
    <w:rsid w:val="009874EB"/>
    <w:rsid w:val="009D75D8"/>
    <w:rsid w:val="009E2181"/>
    <w:rsid w:val="00A22849"/>
    <w:rsid w:val="00A475CF"/>
    <w:rsid w:val="00AE6ABA"/>
    <w:rsid w:val="00B02AE9"/>
    <w:rsid w:val="00B87621"/>
    <w:rsid w:val="00BA5030"/>
    <w:rsid w:val="00C711E2"/>
    <w:rsid w:val="00CA3494"/>
    <w:rsid w:val="00D367DA"/>
    <w:rsid w:val="00D37509"/>
    <w:rsid w:val="00D410C6"/>
    <w:rsid w:val="00D67922"/>
    <w:rsid w:val="00DD18F0"/>
    <w:rsid w:val="00E44A24"/>
    <w:rsid w:val="00E60121"/>
    <w:rsid w:val="00E85044"/>
    <w:rsid w:val="00E86127"/>
    <w:rsid w:val="00EA3CBB"/>
    <w:rsid w:val="00EF2993"/>
    <w:rsid w:val="00F26B37"/>
    <w:rsid w:val="00F92028"/>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F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F19C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35012B"/>
    <w:pPr>
      <w:ind w:left="720"/>
      <w:contextualSpacing/>
    </w:pPr>
  </w:style>
  <w:style w:type="paragraph" w:styleId="NoSpacing">
    <w:name w:val="No Spacing"/>
    <w:uiPriority w:val="1"/>
    <w:qFormat/>
    <w:rsid w:val="00AE6ABA"/>
    <w:pPr>
      <w:keepLines/>
      <w:spacing w:before="100" w:beforeAutospacing="1" w:after="100" w:afterAutospacing="1" w:line="240" w:lineRule="auto"/>
      <w:contextualSpacing/>
    </w:pPr>
    <w:rPr>
      <w:rFonts w:ascii="Times New Roman" w:hAnsi="Times New Roman"/>
      <w:sz w:val="24"/>
      <w:lang w:val="en-US"/>
    </w:rPr>
  </w:style>
  <w:style w:type="paragraph" w:styleId="Header">
    <w:name w:val="header"/>
    <w:basedOn w:val="Normal"/>
    <w:link w:val="HeaderChar"/>
    <w:uiPriority w:val="99"/>
    <w:unhideWhenUsed/>
    <w:rsid w:val="00911E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1E0A"/>
  </w:style>
  <w:style w:type="paragraph" w:styleId="Footer">
    <w:name w:val="footer"/>
    <w:basedOn w:val="Normal"/>
    <w:link w:val="FooterChar"/>
    <w:uiPriority w:val="99"/>
    <w:semiHidden/>
    <w:unhideWhenUsed/>
    <w:rsid w:val="00911E0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11E0A"/>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197</TotalTime>
  <Pages>6</Pages>
  <Words>1864</Words>
  <Characters>10625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MAKONESEJ</cp:lastModifiedBy>
  <cp:revision>53</cp:revision>
  <cp:lastPrinted>2021-03-30T07:30:00Z</cp:lastPrinted>
  <dcterms:created xsi:type="dcterms:W3CDTF">2021-03-27T07:22:00Z</dcterms:created>
  <dcterms:modified xsi:type="dcterms:W3CDTF">2021-03-31T10:11:00Z</dcterms:modified>
</cp:coreProperties>
</file>