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298" w:rsidRDefault="00F0078C" w:rsidP="00C44AD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ALEXIO NYAKUDYA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0078C" w:rsidRDefault="00C44AD7" w:rsidP="00C44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F0078C">
        <w:rPr>
          <w:rFonts w:ascii="Times New Roman" w:hAnsi="Times New Roman" w:cs="Times New Roman"/>
          <w:sz w:val="24"/>
          <w:szCs w:val="24"/>
        </w:rPr>
        <w:t xml:space="preserve">ersus </w:t>
      </w:r>
    </w:p>
    <w:p w:rsidR="00F0078C" w:rsidRDefault="00F0078C" w:rsidP="00C44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F0078C" w:rsidRDefault="00F0078C" w:rsidP="00F0078C">
      <w:pPr>
        <w:jc w:val="both"/>
        <w:rPr>
          <w:rFonts w:ascii="Times New Roman" w:hAnsi="Times New Roman" w:cs="Times New Roman"/>
          <w:sz w:val="24"/>
          <w:szCs w:val="24"/>
        </w:rPr>
      </w:pPr>
    </w:p>
    <w:p w:rsidR="00F0078C" w:rsidRDefault="00F0078C" w:rsidP="00C44AD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F0078C" w:rsidRDefault="00F0078C" w:rsidP="00C44AD7">
      <w:pPr>
        <w:spacing w:after="0"/>
        <w:jc w:val="both"/>
        <w:rPr>
          <w:rFonts w:ascii="Times New Roman" w:hAnsi="Times New Roman" w:cs="Times New Roman"/>
          <w:sz w:val="24"/>
          <w:szCs w:val="24"/>
        </w:rPr>
      </w:pPr>
      <w:r>
        <w:rPr>
          <w:rFonts w:ascii="Times New Roman" w:hAnsi="Times New Roman" w:cs="Times New Roman"/>
          <w:sz w:val="24"/>
          <w:szCs w:val="24"/>
        </w:rPr>
        <w:t>HUNGWE &amp; BERE JJ</w:t>
      </w:r>
    </w:p>
    <w:p w:rsidR="00F0078C" w:rsidRDefault="00F0078C" w:rsidP="00C44AD7">
      <w:pPr>
        <w:spacing w:after="0"/>
        <w:jc w:val="both"/>
        <w:rPr>
          <w:rFonts w:ascii="Times New Roman" w:hAnsi="Times New Roman" w:cs="Times New Roman"/>
          <w:sz w:val="24"/>
          <w:szCs w:val="24"/>
        </w:rPr>
      </w:pPr>
      <w:r>
        <w:rPr>
          <w:rFonts w:ascii="Times New Roman" w:hAnsi="Times New Roman" w:cs="Times New Roman"/>
          <w:sz w:val="24"/>
          <w:szCs w:val="24"/>
        </w:rPr>
        <w:t>HARARE,</w:t>
      </w:r>
      <w:r w:rsidR="00996E89">
        <w:rPr>
          <w:rFonts w:ascii="Times New Roman" w:hAnsi="Times New Roman" w:cs="Times New Roman"/>
          <w:sz w:val="24"/>
          <w:szCs w:val="24"/>
        </w:rPr>
        <w:t xml:space="preserve"> 18 February 2016 &amp; 25 April 2018</w:t>
      </w:r>
    </w:p>
    <w:p w:rsidR="00F0078C" w:rsidRDefault="00F0078C" w:rsidP="00F0078C">
      <w:pPr>
        <w:jc w:val="both"/>
        <w:rPr>
          <w:rFonts w:ascii="Times New Roman" w:hAnsi="Times New Roman" w:cs="Times New Roman"/>
          <w:sz w:val="24"/>
          <w:szCs w:val="24"/>
        </w:rPr>
      </w:pPr>
    </w:p>
    <w:p w:rsidR="00C44AD7" w:rsidRDefault="00F0078C" w:rsidP="00476B51">
      <w:pPr>
        <w:spacing w:line="360" w:lineRule="auto"/>
        <w:jc w:val="both"/>
        <w:rPr>
          <w:rFonts w:ascii="Times New Roman" w:hAnsi="Times New Roman" w:cs="Times New Roman"/>
          <w:b/>
          <w:sz w:val="24"/>
          <w:szCs w:val="24"/>
        </w:rPr>
      </w:pPr>
      <w:r w:rsidRPr="00F0078C">
        <w:rPr>
          <w:rFonts w:ascii="Times New Roman" w:hAnsi="Times New Roman" w:cs="Times New Roman"/>
          <w:b/>
          <w:sz w:val="24"/>
          <w:szCs w:val="24"/>
        </w:rPr>
        <w:t>Section 35 of the High Court Act [Chapter 7:06]</w:t>
      </w:r>
    </w:p>
    <w:p w:rsidR="00F0078C" w:rsidRDefault="00F0078C" w:rsidP="00B76DD2">
      <w:pPr>
        <w:spacing w:after="0" w:line="360" w:lineRule="auto"/>
        <w:ind w:firstLine="720"/>
        <w:jc w:val="both"/>
        <w:rPr>
          <w:rFonts w:ascii="Times New Roman" w:hAnsi="Times New Roman" w:cs="Times New Roman"/>
          <w:sz w:val="24"/>
          <w:szCs w:val="24"/>
        </w:rPr>
      </w:pPr>
      <w:r w:rsidRPr="00F0078C">
        <w:rPr>
          <w:rFonts w:ascii="Times New Roman" w:hAnsi="Times New Roman" w:cs="Times New Roman"/>
          <w:sz w:val="24"/>
          <w:szCs w:val="24"/>
        </w:rPr>
        <w:t>HUNGWE J</w:t>
      </w:r>
      <w:r w:rsidR="00EE0A55">
        <w:rPr>
          <w:rFonts w:ascii="Times New Roman" w:hAnsi="Times New Roman" w:cs="Times New Roman"/>
          <w:sz w:val="24"/>
          <w:szCs w:val="24"/>
        </w:rPr>
        <w:t>:</w:t>
      </w:r>
      <w:r>
        <w:rPr>
          <w:rFonts w:ascii="Times New Roman" w:hAnsi="Times New Roman" w:cs="Times New Roman"/>
          <w:sz w:val="24"/>
          <w:szCs w:val="24"/>
        </w:rPr>
        <w:t xml:space="preserve"> The Prosecutor-General filed a notice in terms of s 35 of the High Court Act, </w:t>
      </w:r>
      <w:r w:rsidRPr="00B76DD2">
        <w:rPr>
          <w:rFonts w:ascii="Times New Roman" w:hAnsi="Times New Roman" w:cs="Times New Roman"/>
          <w:sz w:val="24"/>
          <w:szCs w:val="24"/>
        </w:rPr>
        <w:t>[</w:t>
      </w:r>
      <w:r w:rsidRPr="00F0078C">
        <w:rPr>
          <w:rFonts w:ascii="Times New Roman" w:hAnsi="Times New Roman" w:cs="Times New Roman"/>
          <w:i/>
          <w:sz w:val="24"/>
          <w:szCs w:val="24"/>
        </w:rPr>
        <w:t>Chapter 7:0</w:t>
      </w:r>
      <w:r w:rsidRPr="00B76DD2">
        <w:rPr>
          <w:rFonts w:ascii="Times New Roman" w:hAnsi="Times New Roman" w:cs="Times New Roman"/>
          <w:sz w:val="24"/>
          <w:szCs w:val="24"/>
        </w:rPr>
        <w:t>6],</w:t>
      </w:r>
      <w:r>
        <w:rPr>
          <w:rFonts w:ascii="Times New Roman" w:hAnsi="Times New Roman" w:cs="Times New Roman"/>
          <w:sz w:val="24"/>
          <w:szCs w:val="24"/>
        </w:rPr>
        <w:t xml:space="preserve"> indicating that he did not support the conviction of the appellant in the present appeal. Consequently, we removed the matter from the roll so that we consider and determine it in chambers.</w:t>
      </w:r>
    </w:p>
    <w:p w:rsidR="00F0078C" w:rsidRDefault="00F0078C" w:rsidP="00B76D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initially jointly charged with one Jeffrey Kudakwashe Hwenhira </w:t>
      </w:r>
      <w:r w:rsidR="00B454D0">
        <w:rPr>
          <w:rFonts w:ascii="Times New Roman" w:hAnsi="Times New Roman" w:cs="Times New Roman"/>
          <w:sz w:val="24"/>
          <w:szCs w:val="24"/>
        </w:rPr>
        <w:t xml:space="preserve">“Hwenhira” </w:t>
      </w:r>
      <w:r>
        <w:rPr>
          <w:rFonts w:ascii="Times New Roman" w:hAnsi="Times New Roman" w:cs="Times New Roman"/>
          <w:sz w:val="24"/>
          <w:szCs w:val="24"/>
        </w:rPr>
        <w:t xml:space="preserve">for fraud as defined in s 136 of the Criminal Law and Codification </w:t>
      </w:r>
      <w:r w:rsidR="00F916EB">
        <w:rPr>
          <w:rFonts w:ascii="Times New Roman" w:hAnsi="Times New Roman" w:cs="Times New Roman"/>
          <w:sz w:val="24"/>
          <w:szCs w:val="24"/>
        </w:rPr>
        <w:t>and Reform Act</w:t>
      </w:r>
      <w:r w:rsidR="00593B1B">
        <w:rPr>
          <w:rFonts w:ascii="Times New Roman" w:hAnsi="Times New Roman" w:cs="Times New Roman"/>
          <w:sz w:val="24"/>
          <w:szCs w:val="24"/>
        </w:rPr>
        <w:t xml:space="preserve"> [</w:t>
      </w:r>
      <w:r w:rsidR="00B454D0" w:rsidRPr="00593B1B">
        <w:rPr>
          <w:rFonts w:ascii="Times New Roman" w:hAnsi="Times New Roman" w:cs="Times New Roman"/>
          <w:i/>
          <w:sz w:val="24"/>
          <w:szCs w:val="24"/>
        </w:rPr>
        <w:t>Chapter 9:23</w:t>
      </w:r>
      <w:r w:rsidR="00B454D0">
        <w:rPr>
          <w:rFonts w:ascii="Times New Roman" w:hAnsi="Times New Roman" w:cs="Times New Roman"/>
          <w:sz w:val="24"/>
          <w:szCs w:val="24"/>
        </w:rPr>
        <w:t xml:space="preserve">] (2 counts). The State Outline alleged that the said “Hwenhira” an employee of the complainant company First Transfer Secretaries, connived with the present appellant to steal share certificates. They then connived to transfer the same shares into the appellant’s name. </w:t>
      </w:r>
      <w:r w:rsidR="008B084A">
        <w:rPr>
          <w:rFonts w:ascii="Times New Roman" w:hAnsi="Times New Roman" w:cs="Times New Roman"/>
          <w:sz w:val="24"/>
          <w:szCs w:val="24"/>
        </w:rPr>
        <w:t>I</w:t>
      </w:r>
      <w:r w:rsidR="00B454D0">
        <w:rPr>
          <w:rFonts w:ascii="Times New Roman" w:hAnsi="Times New Roman" w:cs="Times New Roman"/>
          <w:sz w:val="24"/>
          <w:szCs w:val="24"/>
        </w:rPr>
        <w:t xml:space="preserve">t will be seen from the precis that it was the Hwenhira who had </w:t>
      </w:r>
      <w:r w:rsidR="004A7FB1">
        <w:rPr>
          <w:rFonts w:ascii="Times New Roman" w:hAnsi="Times New Roman" w:cs="Times New Roman"/>
          <w:sz w:val="24"/>
          <w:szCs w:val="24"/>
        </w:rPr>
        <w:t>access to the share certificate</w:t>
      </w:r>
      <w:r w:rsidR="00B454D0">
        <w:rPr>
          <w:rFonts w:ascii="Times New Roman" w:hAnsi="Times New Roman" w:cs="Times New Roman"/>
          <w:sz w:val="24"/>
          <w:szCs w:val="24"/>
        </w:rPr>
        <w:t xml:space="preserve"> who is alleged to have abused his access in order to remove them for the purposes of executing the nefarious scheme leading to the charges. After </w:t>
      </w:r>
      <w:r w:rsidR="003420D7">
        <w:rPr>
          <w:rFonts w:ascii="Times New Roman" w:hAnsi="Times New Roman" w:cs="Times New Roman"/>
          <w:sz w:val="24"/>
          <w:szCs w:val="24"/>
        </w:rPr>
        <w:t>a lengthy</w:t>
      </w:r>
      <w:r w:rsidR="00B454D0">
        <w:rPr>
          <w:rFonts w:ascii="Times New Roman" w:hAnsi="Times New Roman" w:cs="Times New Roman"/>
          <w:sz w:val="24"/>
          <w:szCs w:val="24"/>
        </w:rPr>
        <w:t>,</w:t>
      </w:r>
      <w:r w:rsidR="003420D7">
        <w:rPr>
          <w:rFonts w:ascii="Times New Roman" w:hAnsi="Times New Roman" w:cs="Times New Roman"/>
          <w:sz w:val="24"/>
          <w:szCs w:val="24"/>
        </w:rPr>
        <w:t xml:space="preserve"> in a rambling judgment the court </w:t>
      </w:r>
      <w:r w:rsidR="003420D7" w:rsidRPr="004A7FB1">
        <w:rPr>
          <w:rFonts w:ascii="Times New Roman" w:hAnsi="Times New Roman" w:cs="Times New Roman"/>
          <w:i/>
          <w:sz w:val="24"/>
          <w:szCs w:val="24"/>
        </w:rPr>
        <w:t>a quo</w:t>
      </w:r>
      <w:r w:rsidR="003420D7">
        <w:rPr>
          <w:rFonts w:ascii="Times New Roman" w:hAnsi="Times New Roman" w:cs="Times New Roman"/>
          <w:sz w:val="24"/>
          <w:szCs w:val="24"/>
        </w:rPr>
        <w:t xml:space="preserve"> acquitted the</w:t>
      </w:r>
      <w:r w:rsidR="00B454D0">
        <w:rPr>
          <w:rFonts w:ascii="Times New Roman" w:hAnsi="Times New Roman" w:cs="Times New Roman"/>
          <w:sz w:val="24"/>
          <w:szCs w:val="24"/>
        </w:rPr>
        <w:t xml:space="preserve"> principal offender</w:t>
      </w:r>
      <w:r w:rsidR="003420D7">
        <w:rPr>
          <w:rFonts w:ascii="Times New Roman" w:hAnsi="Times New Roman" w:cs="Times New Roman"/>
          <w:sz w:val="24"/>
          <w:szCs w:val="24"/>
        </w:rPr>
        <w:t>.</w:t>
      </w:r>
      <w:r w:rsidR="00B454D0">
        <w:rPr>
          <w:rFonts w:ascii="Times New Roman" w:hAnsi="Times New Roman" w:cs="Times New Roman"/>
          <w:sz w:val="24"/>
          <w:szCs w:val="24"/>
        </w:rPr>
        <w:t xml:space="preserve"> The appellant, who was the second accused, was convicted. The </w:t>
      </w:r>
      <w:r w:rsidR="003420D7">
        <w:rPr>
          <w:rFonts w:ascii="Times New Roman" w:hAnsi="Times New Roman" w:cs="Times New Roman"/>
          <w:sz w:val="24"/>
          <w:szCs w:val="24"/>
        </w:rPr>
        <w:t>appellant’s conviction is not founded on any proven facts.</w:t>
      </w:r>
      <w:r w:rsidR="00B454D0">
        <w:rPr>
          <w:rFonts w:ascii="Times New Roman" w:hAnsi="Times New Roman" w:cs="Times New Roman"/>
          <w:sz w:val="24"/>
          <w:szCs w:val="24"/>
        </w:rPr>
        <w:t xml:space="preserve"> In the main, the judgment </w:t>
      </w:r>
      <w:r w:rsidR="003420D7">
        <w:rPr>
          <w:rFonts w:ascii="Times New Roman" w:hAnsi="Times New Roman" w:cs="Times New Roman"/>
          <w:sz w:val="24"/>
          <w:szCs w:val="24"/>
        </w:rPr>
        <w:t>concentrated in</w:t>
      </w:r>
      <w:r w:rsidR="00B454D0">
        <w:rPr>
          <w:rFonts w:ascii="Times New Roman" w:hAnsi="Times New Roman" w:cs="Times New Roman"/>
          <w:sz w:val="24"/>
          <w:szCs w:val="24"/>
        </w:rPr>
        <w:t xml:space="preserve"> showing why the first accused, Hwenhira </w:t>
      </w:r>
      <w:r w:rsidR="00166734">
        <w:rPr>
          <w:rFonts w:ascii="Times New Roman" w:hAnsi="Times New Roman" w:cs="Times New Roman"/>
          <w:sz w:val="24"/>
          <w:szCs w:val="24"/>
        </w:rPr>
        <w:t>was not guilty. It fails to indicate, in its analysis, how it found the appellant guilty.</w:t>
      </w:r>
    </w:p>
    <w:p w:rsidR="00166734" w:rsidRDefault="00166734" w:rsidP="004B4B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too many unsatisfactory features that remain unexplained in the judgment. The absence of a causal connection between the disappearance of the certificates f</w:t>
      </w:r>
      <w:r w:rsidR="00F12FD2">
        <w:rPr>
          <w:rFonts w:ascii="Times New Roman" w:hAnsi="Times New Roman" w:cs="Times New Roman"/>
          <w:sz w:val="24"/>
          <w:szCs w:val="24"/>
        </w:rPr>
        <w:t>rom wherever they were kept and the appellant</w:t>
      </w:r>
      <w:r>
        <w:rPr>
          <w:rFonts w:ascii="Times New Roman" w:hAnsi="Times New Roman" w:cs="Times New Roman"/>
          <w:sz w:val="24"/>
          <w:szCs w:val="24"/>
        </w:rPr>
        <w:t xml:space="preserve"> render the conviction unsafe. As demonstrated in the reasons given by the Prosecutor-General, where the charge was premised on connivance, once the other co-perpetrator was acquitted, then it follows that the conviction of the other accomplice would become problematic. This is precisely what transpired here. There is no basis for the conviction of the appellant by the court </w:t>
      </w:r>
      <w:r w:rsidRPr="00166734">
        <w:rPr>
          <w:rFonts w:ascii="Times New Roman" w:hAnsi="Times New Roman" w:cs="Times New Roman"/>
          <w:i/>
          <w:sz w:val="24"/>
          <w:szCs w:val="24"/>
        </w:rPr>
        <w:t>a quo</w:t>
      </w:r>
      <w:r>
        <w:rPr>
          <w:rFonts w:ascii="Times New Roman" w:hAnsi="Times New Roman" w:cs="Times New Roman"/>
          <w:sz w:val="24"/>
          <w:szCs w:val="24"/>
        </w:rPr>
        <w:t xml:space="preserve">.  A reading of the judgment shows that the learned magistrate missed too many essential elements upon which a conviction for theft in the circumstances of this case would have been grounded. For example, if the other </w:t>
      </w:r>
      <w:r>
        <w:rPr>
          <w:rFonts w:ascii="Times New Roman" w:hAnsi="Times New Roman" w:cs="Times New Roman"/>
          <w:sz w:val="24"/>
          <w:szCs w:val="24"/>
        </w:rPr>
        <w:lastRenderedPageBreak/>
        <w:t xml:space="preserve">accomplice was not involved in the removal of the certificates, how then was it possible for the appellant, an outsider at First Tranfer Secretaries, to access the share certificates? </w:t>
      </w:r>
    </w:p>
    <w:p w:rsidR="00F12FD2" w:rsidRDefault="00F12FD2" w:rsidP="004B4B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of the identity of one Pathisani Sithole whose identity documents were said the have been used by the present appellant remained unresolved. That too added another dimension from which the guilt of the appellant became suspiciously questionable. Once doubt was cast on the identity of the person who posed as Pathisani Sithole, the appellant could not have been properly convicted. It is for these reasons that we are in agreement with the Prosecutor-General that the conviction of the appellant was unsafe. </w:t>
      </w:r>
    </w:p>
    <w:p w:rsidR="00F12FD2" w:rsidRDefault="00F12FD2" w:rsidP="00476B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the conviction is quashed and the sentence set aside.</w:t>
      </w:r>
    </w:p>
    <w:p w:rsidR="000C7419" w:rsidRDefault="000C7419" w:rsidP="00097103">
      <w:pPr>
        <w:jc w:val="both"/>
        <w:rPr>
          <w:rFonts w:ascii="Times New Roman" w:hAnsi="Times New Roman" w:cs="Times New Roman"/>
          <w:sz w:val="24"/>
          <w:szCs w:val="24"/>
        </w:rPr>
      </w:pPr>
    </w:p>
    <w:p w:rsidR="00F12FD2" w:rsidRDefault="00F12FD2" w:rsidP="00097103">
      <w:pPr>
        <w:jc w:val="both"/>
        <w:rPr>
          <w:rFonts w:ascii="Times New Roman" w:hAnsi="Times New Roman" w:cs="Times New Roman"/>
          <w:sz w:val="24"/>
          <w:szCs w:val="24"/>
        </w:rPr>
      </w:pPr>
      <w:r>
        <w:rPr>
          <w:rFonts w:ascii="Times New Roman" w:hAnsi="Times New Roman" w:cs="Times New Roman"/>
          <w:sz w:val="24"/>
          <w:szCs w:val="24"/>
        </w:rPr>
        <w:t>My brother BERE</w:t>
      </w:r>
      <w:r w:rsidR="00097103">
        <w:rPr>
          <w:rFonts w:ascii="Times New Roman" w:hAnsi="Times New Roman" w:cs="Times New Roman"/>
          <w:sz w:val="24"/>
          <w:szCs w:val="24"/>
        </w:rPr>
        <w:t xml:space="preserve"> </w:t>
      </w:r>
      <w:r>
        <w:rPr>
          <w:rFonts w:ascii="Times New Roman" w:hAnsi="Times New Roman" w:cs="Times New Roman"/>
          <w:sz w:val="24"/>
          <w:szCs w:val="24"/>
        </w:rPr>
        <w:t>J authorises me to state that he agrees with this judgment.</w:t>
      </w:r>
    </w:p>
    <w:p w:rsidR="00F12FD2" w:rsidRDefault="00F12FD2" w:rsidP="00F12FD2">
      <w:pPr>
        <w:jc w:val="both"/>
        <w:rPr>
          <w:rFonts w:ascii="Times New Roman" w:hAnsi="Times New Roman" w:cs="Times New Roman"/>
          <w:sz w:val="24"/>
          <w:szCs w:val="24"/>
        </w:rPr>
      </w:pPr>
    </w:p>
    <w:p w:rsidR="00F12FD2" w:rsidRDefault="00F12FD2" w:rsidP="00097103">
      <w:pPr>
        <w:spacing w:after="0" w:line="240" w:lineRule="auto"/>
        <w:jc w:val="both"/>
        <w:rPr>
          <w:rFonts w:ascii="Times New Roman" w:hAnsi="Times New Roman" w:cs="Times New Roman"/>
          <w:sz w:val="24"/>
          <w:szCs w:val="24"/>
        </w:rPr>
      </w:pPr>
      <w:r w:rsidRPr="00F12FD2">
        <w:rPr>
          <w:rFonts w:ascii="Times New Roman" w:hAnsi="Times New Roman" w:cs="Times New Roman"/>
          <w:i/>
          <w:sz w:val="24"/>
          <w:szCs w:val="24"/>
        </w:rPr>
        <w:t>Mutombeni, Mukwesha, Muzawazi &amp; Associates,</w:t>
      </w:r>
      <w:r>
        <w:rPr>
          <w:rFonts w:ascii="Times New Roman" w:hAnsi="Times New Roman" w:cs="Times New Roman"/>
          <w:sz w:val="24"/>
          <w:szCs w:val="24"/>
        </w:rPr>
        <w:t xml:space="preserve"> appellant’s legal practitioners</w:t>
      </w:r>
    </w:p>
    <w:p w:rsidR="00F12FD2" w:rsidRDefault="00F12FD2" w:rsidP="00097103">
      <w:pPr>
        <w:spacing w:after="0" w:line="240" w:lineRule="auto"/>
        <w:jc w:val="both"/>
        <w:rPr>
          <w:rFonts w:ascii="Times New Roman" w:hAnsi="Times New Roman" w:cs="Times New Roman"/>
          <w:sz w:val="24"/>
          <w:szCs w:val="24"/>
        </w:rPr>
      </w:pPr>
      <w:r w:rsidRPr="00F12FD2">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F0078C" w:rsidRPr="00F0078C" w:rsidRDefault="00F0078C" w:rsidP="00F0078C">
      <w:pPr>
        <w:jc w:val="both"/>
        <w:rPr>
          <w:rFonts w:ascii="Times New Roman" w:hAnsi="Times New Roman" w:cs="Times New Roman"/>
          <w:sz w:val="24"/>
          <w:szCs w:val="24"/>
        </w:rPr>
      </w:pPr>
    </w:p>
    <w:sectPr w:rsidR="00F0078C" w:rsidRPr="00F0078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6DE" w:rsidRDefault="00FF66DE" w:rsidP="00C44AD7">
      <w:pPr>
        <w:spacing w:after="0" w:line="240" w:lineRule="auto"/>
      </w:pPr>
      <w:r>
        <w:separator/>
      </w:r>
    </w:p>
  </w:endnote>
  <w:endnote w:type="continuationSeparator" w:id="0">
    <w:p w:rsidR="00FF66DE" w:rsidRDefault="00FF66DE" w:rsidP="00C4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6DE" w:rsidRDefault="00FF66DE" w:rsidP="00C44AD7">
      <w:pPr>
        <w:spacing w:after="0" w:line="240" w:lineRule="auto"/>
      </w:pPr>
      <w:r>
        <w:separator/>
      </w:r>
    </w:p>
  </w:footnote>
  <w:footnote w:type="continuationSeparator" w:id="0">
    <w:p w:rsidR="00FF66DE" w:rsidRDefault="00FF66DE" w:rsidP="00C44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010096"/>
      <w:docPartObj>
        <w:docPartGallery w:val="Page Numbers (Top of Page)"/>
        <w:docPartUnique/>
      </w:docPartObj>
    </w:sdtPr>
    <w:sdtEndPr>
      <w:rPr>
        <w:noProof/>
      </w:rPr>
    </w:sdtEndPr>
    <w:sdtContent>
      <w:p w:rsidR="00C44AD7" w:rsidRDefault="00C44AD7">
        <w:pPr>
          <w:pStyle w:val="Header"/>
          <w:jc w:val="right"/>
          <w:rPr>
            <w:noProof/>
          </w:rPr>
        </w:pPr>
        <w:r>
          <w:fldChar w:fldCharType="begin"/>
        </w:r>
        <w:r>
          <w:instrText xml:space="preserve"> PAGE   \* MERGEFORMAT </w:instrText>
        </w:r>
        <w:r>
          <w:fldChar w:fldCharType="separate"/>
        </w:r>
        <w:r w:rsidR="006D4E87">
          <w:rPr>
            <w:noProof/>
          </w:rPr>
          <w:t>1</w:t>
        </w:r>
        <w:r>
          <w:rPr>
            <w:noProof/>
          </w:rPr>
          <w:fldChar w:fldCharType="end"/>
        </w:r>
      </w:p>
      <w:p w:rsidR="00C44AD7" w:rsidRDefault="00C44AD7">
        <w:pPr>
          <w:pStyle w:val="Header"/>
          <w:jc w:val="right"/>
          <w:rPr>
            <w:noProof/>
          </w:rPr>
        </w:pPr>
        <w:r>
          <w:rPr>
            <w:noProof/>
          </w:rPr>
          <w:t>HH</w:t>
        </w:r>
        <w:r w:rsidR="00A17166">
          <w:rPr>
            <w:noProof/>
          </w:rPr>
          <w:t xml:space="preserve"> 210-18</w:t>
        </w:r>
      </w:p>
      <w:p w:rsidR="00C44AD7" w:rsidRDefault="00C44AD7">
        <w:pPr>
          <w:pStyle w:val="Header"/>
          <w:jc w:val="right"/>
        </w:pPr>
        <w:r>
          <w:rPr>
            <w:noProof/>
          </w:rPr>
          <w:t>CA 298/15</w:t>
        </w:r>
      </w:p>
    </w:sdtContent>
  </w:sdt>
  <w:p w:rsidR="00C44AD7" w:rsidRDefault="00C44A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38"/>
    <w:rsid w:val="00097103"/>
    <w:rsid w:val="000C7419"/>
    <w:rsid w:val="00166734"/>
    <w:rsid w:val="002571D2"/>
    <w:rsid w:val="003420D7"/>
    <w:rsid w:val="003E6298"/>
    <w:rsid w:val="00446434"/>
    <w:rsid w:val="00476B51"/>
    <w:rsid w:val="00491706"/>
    <w:rsid w:val="004A7FB1"/>
    <w:rsid w:val="004B4BA9"/>
    <w:rsid w:val="00593B1B"/>
    <w:rsid w:val="006B698C"/>
    <w:rsid w:val="006D4E87"/>
    <w:rsid w:val="00750D4B"/>
    <w:rsid w:val="00884E86"/>
    <w:rsid w:val="008B084A"/>
    <w:rsid w:val="00996E89"/>
    <w:rsid w:val="009A21E5"/>
    <w:rsid w:val="009A2865"/>
    <w:rsid w:val="00A17166"/>
    <w:rsid w:val="00A17238"/>
    <w:rsid w:val="00B454D0"/>
    <w:rsid w:val="00B65116"/>
    <w:rsid w:val="00B76DD2"/>
    <w:rsid w:val="00BC37D7"/>
    <w:rsid w:val="00C44AD7"/>
    <w:rsid w:val="00C614ED"/>
    <w:rsid w:val="00CD1EE7"/>
    <w:rsid w:val="00D2709E"/>
    <w:rsid w:val="00EE0A55"/>
    <w:rsid w:val="00F0078C"/>
    <w:rsid w:val="00F12FD2"/>
    <w:rsid w:val="00F916EB"/>
    <w:rsid w:val="00FF66D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B9E4D9-F611-48EE-8E77-C4C4E6ED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A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D7"/>
  </w:style>
  <w:style w:type="paragraph" w:styleId="Footer">
    <w:name w:val="footer"/>
    <w:basedOn w:val="Normal"/>
    <w:link w:val="FooterChar"/>
    <w:uiPriority w:val="99"/>
    <w:unhideWhenUsed/>
    <w:rsid w:val="00C44A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Hungwe</dc:creator>
  <cp:lastModifiedBy>JSC</cp:lastModifiedBy>
  <cp:revision>2</cp:revision>
  <cp:lastPrinted>2018-04-23T07:16:00Z</cp:lastPrinted>
  <dcterms:created xsi:type="dcterms:W3CDTF">2018-05-08T09:45:00Z</dcterms:created>
  <dcterms:modified xsi:type="dcterms:W3CDTF">2018-05-08T09:45:00Z</dcterms:modified>
</cp:coreProperties>
</file>