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C5" w:rsidRPr="00CF6BB0" w:rsidRDefault="001B34C5" w:rsidP="001B34C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ALBERT MAVHIYA</w:t>
      </w:r>
    </w:p>
    <w:p w:rsidR="001B34C5" w:rsidRPr="00CF6BB0" w:rsidRDefault="001B34C5" w:rsidP="001B34C5">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1B34C5" w:rsidRDefault="001B34C5" w:rsidP="001B34C5">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THE STATE</w:t>
      </w:r>
    </w:p>
    <w:p w:rsidR="001B34C5" w:rsidRDefault="001B34C5" w:rsidP="001B34C5">
      <w:pPr>
        <w:spacing w:after="0" w:line="240" w:lineRule="auto"/>
        <w:jc w:val="both"/>
        <w:rPr>
          <w:rFonts w:ascii="Times New Roman" w:hAnsi="Times New Roman" w:cs="Times New Roman"/>
          <w:sz w:val="24"/>
          <w:szCs w:val="24"/>
        </w:rPr>
      </w:pPr>
    </w:p>
    <w:p w:rsidR="001B34C5" w:rsidRDefault="001B34C5" w:rsidP="001B34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B34C5" w:rsidRDefault="001B34C5" w:rsidP="001B34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&amp; KWENDA JJ</w:t>
      </w:r>
    </w:p>
    <w:p w:rsidR="001B34C5" w:rsidRDefault="001B34C5" w:rsidP="001B34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September 2022</w:t>
      </w:r>
    </w:p>
    <w:p w:rsidR="001B34C5" w:rsidRPr="00CF6BB0" w:rsidRDefault="001B34C5" w:rsidP="001B34C5">
      <w:pPr>
        <w:spacing w:after="0" w:line="240" w:lineRule="auto"/>
        <w:jc w:val="both"/>
        <w:rPr>
          <w:rFonts w:ascii="Times New Roman" w:hAnsi="Times New Roman" w:cs="Times New Roman"/>
          <w:sz w:val="24"/>
          <w:szCs w:val="24"/>
        </w:rPr>
      </w:pPr>
    </w:p>
    <w:p w:rsidR="001B34C5" w:rsidRDefault="001B34C5" w:rsidP="001B34C5">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Criminal Appeal</w:t>
      </w:r>
    </w:p>
    <w:p w:rsidR="001B34C5" w:rsidRDefault="001B34C5" w:rsidP="001B34C5">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T Muzana, </w:t>
      </w:r>
      <w:r>
        <w:rPr>
          <w:rFonts w:ascii="Times New Roman" w:hAnsi="Times New Roman" w:cs="Times New Roman"/>
          <w:sz w:val="24"/>
          <w:szCs w:val="24"/>
          <w:lang w:val="en-ZW"/>
        </w:rPr>
        <w:t>for the appellant</w:t>
      </w:r>
    </w:p>
    <w:p w:rsidR="001B34C5" w:rsidRDefault="001B34C5" w:rsidP="001B34C5">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F Kachidza,</w:t>
      </w:r>
      <w:r>
        <w:rPr>
          <w:rFonts w:ascii="Times New Roman" w:hAnsi="Times New Roman" w:cs="Times New Roman"/>
          <w:sz w:val="24"/>
          <w:szCs w:val="24"/>
          <w:lang w:val="en-ZW"/>
        </w:rPr>
        <w:t xml:space="preserve"> for the respondent</w:t>
      </w:r>
    </w:p>
    <w:p w:rsidR="0032633A" w:rsidRDefault="0032633A" w:rsidP="001B34C5">
      <w:pPr>
        <w:spacing w:after="0" w:line="240" w:lineRule="auto"/>
        <w:jc w:val="both"/>
        <w:rPr>
          <w:rFonts w:ascii="Times New Roman" w:hAnsi="Times New Roman" w:cs="Times New Roman"/>
          <w:sz w:val="24"/>
          <w:szCs w:val="24"/>
          <w:lang w:val="en-ZW"/>
        </w:rPr>
      </w:pPr>
    </w:p>
    <w:p w:rsidR="001B34C5" w:rsidRPr="00CB239C" w:rsidRDefault="001B34C5" w:rsidP="001B34C5">
      <w:pPr>
        <w:spacing w:after="0" w:line="240" w:lineRule="auto"/>
        <w:jc w:val="both"/>
        <w:rPr>
          <w:rFonts w:ascii="Times New Roman" w:hAnsi="Times New Roman" w:cs="Times New Roman"/>
          <w:sz w:val="24"/>
          <w:szCs w:val="24"/>
          <w:lang w:val="en-ZW"/>
        </w:rPr>
      </w:pPr>
    </w:p>
    <w:p w:rsidR="008547C2" w:rsidRPr="001B34C5" w:rsidRDefault="001B34C5" w:rsidP="001B34C5">
      <w:pPr>
        <w:ind w:firstLine="720"/>
        <w:rPr>
          <w:rFonts w:ascii="Times New Roman" w:hAnsi="Times New Roman" w:cs="Times New Roman"/>
          <w:b/>
          <w:sz w:val="24"/>
          <w:szCs w:val="24"/>
        </w:rPr>
      </w:pPr>
      <w:r w:rsidRPr="001B34C5">
        <w:rPr>
          <w:rFonts w:ascii="Times New Roman" w:hAnsi="Times New Roman" w:cs="Times New Roman"/>
          <w:b/>
          <w:sz w:val="24"/>
          <w:szCs w:val="24"/>
        </w:rPr>
        <w:t>CHIKOWERO J:</w:t>
      </w:r>
    </w:p>
    <w:p w:rsidR="001B34C5" w:rsidRDefault="001B34C5" w:rsidP="001B34C5">
      <w:pPr>
        <w:ind w:firstLine="720"/>
        <w:rPr>
          <w:rFonts w:ascii="Times New Roman" w:hAnsi="Times New Roman" w:cs="Times New Roman"/>
          <w:b/>
          <w:sz w:val="24"/>
          <w:szCs w:val="24"/>
        </w:rPr>
      </w:pPr>
      <w:r w:rsidRPr="001B34C5">
        <w:rPr>
          <w:rFonts w:ascii="Times New Roman" w:hAnsi="Times New Roman" w:cs="Times New Roman"/>
          <w:b/>
          <w:sz w:val="24"/>
          <w:szCs w:val="24"/>
        </w:rPr>
        <w:t>INTRODUCTION</w:t>
      </w:r>
    </w:p>
    <w:p w:rsidR="001B34C5" w:rsidRDefault="00FD4DAE" w:rsidP="00FD4DA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conviction only, the appeal against sentence having been abandoned at the hearing.</w:t>
      </w:r>
    </w:p>
    <w:p w:rsidR="00C201C6" w:rsidRDefault="00C201C6" w:rsidP="00FD4DA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was convicted of criminal abuse of duty as a public officer as defined in s 174(1)(a) of the Criminal Law (Codification and Reform) Act [</w:t>
      </w:r>
      <w:r w:rsidRPr="00C201C6">
        <w:rPr>
          <w:rFonts w:ascii="Times New Roman" w:hAnsi="Times New Roman" w:cs="Times New Roman"/>
          <w:i/>
          <w:sz w:val="24"/>
          <w:szCs w:val="24"/>
        </w:rPr>
        <w:t>Chapter 9:23</w:t>
      </w:r>
      <w:r>
        <w:rPr>
          <w:rFonts w:ascii="Times New Roman" w:hAnsi="Times New Roman" w:cs="Times New Roman"/>
          <w:sz w:val="24"/>
          <w:szCs w:val="24"/>
        </w:rPr>
        <w:t>] (the Criminal Law Code).</w:t>
      </w:r>
    </w:p>
    <w:p w:rsidR="00C201C6" w:rsidRDefault="00C201C6" w:rsidP="00FD4DA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was sentenced to 14 months imprisonment of which 6 months imprisonment </w:t>
      </w:r>
      <w:r w:rsidR="00ED3B40">
        <w:rPr>
          <w:rFonts w:ascii="Times New Roman" w:hAnsi="Times New Roman" w:cs="Times New Roman"/>
          <w:sz w:val="24"/>
          <w:szCs w:val="24"/>
        </w:rPr>
        <w:t>was suspended for 5 years on the usual conditions of good behavior.  The remaining 8 months imprisonment was suspended on condition the appellant performs community service.</w:t>
      </w:r>
    </w:p>
    <w:p w:rsidR="00ED3B40" w:rsidRPr="00ED3B40" w:rsidRDefault="00ED3B40" w:rsidP="00ED3B40">
      <w:pPr>
        <w:pStyle w:val="ListParagraph"/>
        <w:spacing w:line="360" w:lineRule="auto"/>
        <w:jc w:val="both"/>
        <w:rPr>
          <w:rFonts w:ascii="Times New Roman" w:hAnsi="Times New Roman" w:cs="Times New Roman"/>
          <w:b/>
          <w:sz w:val="24"/>
          <w:szCs w:val="24"/>
          <w:u w:val="single"/>
        </w:rPr>
      </w:pPr>
      <w:r w:rsidRPr="00ED3B40">
        <w:rPr>
          <w:rFonts w:ascii="Times New Roman" w:hAnsi="Times New Roman" w:cs="Times New Roman"/>
          <w:b/>
          <w:sz w:val="24"/>
          <w:szCs w:val="24"/>
          <w:u w:val="single"/>
        </w:rPr>
        <w:t>FACTUAL BACKGROUND</w:t>
      </w:r>
    </w:p>
    <w:p w:rsidR="00ED3B40" w:rsidRDefault="00ED3B40" w:rsidP="00ED3B4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a nur</w:t>
      </w:r>
      <w:r w:rsidR="00403E20">
        <w:rPr>
          <w:rFonts w:ascii="Times New Roman" w:hAnsi="Times New Roman" w:cs="Times New Roman"/>
          <w:sz w:val="24"/>
          <w:szCs w:val="24"/>
        </w:rPr>
        <w:t>se at Karoi District Hospital, w</w:t>
      </w:r>
      <w:r>
        <w:rPr>
          <w:rFonts w:ascii="Times New Roman" w:hAnsi="Times New Roman" w:cs="Times New Roman"/>
          <w:sz w:val="24"/>
          <w:szCs w:val="24"/>
        </w:rPr>
        <w:t>as on night duty on 8 December 2012.</w:t>
      </w:r>
    </w:p>
    <w:p w:rsidR="00ED3B40" w:rsidRDefault="00ED3B40" w:rsidP="00ED3B4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 acted contrary to and</w:t>
      </w:r>
      <w:r w:rsidR="00403E20">
        <w:rPr>
          <w:rFonts w:ascii="Times New Roman" w:hAnsi="Times New Roman" w:cs="Times New Roman"/>
          <w:sz w:val="24"/>
          <w:szCs w:val="24"/>
        </w:rPr>
        <w:t xml:space="preserve"> in</w:t>
      </w:r>
      <w:r>
        <w:rPr>
          <w:rFonts w:ascii="Times New Roman" w:hAnsi="Times New Roman" w:cs="Times New Roman"/>
          <w:sz w:val="24"/>
          <w:szCs w:val="24"/>
        </w:rPr>
        <w:t>consistent with his duty as a nurse by charging and receiving money from a patient, which he pocketed, as a consideration for treating the patient.  The appellant then used his own medication, in the form of an injection and two packets of tablets, to treat the patient.</w:t>
      </w:r>
    </w:p>
    <w:p w:rsidR="00ED3B40" w:rsidRDefault="00ED3B40" w:rsidP="00ED3B4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Monica Chumbu, the patient, was brought to hospital by her spouse.  The couple, together with one Ngoni Nduna, the hospital administrator, and Masiyanhau (the nurse who took over from the appellant on 9 December 2012 in the morning) testified for the prosecution.  The trial magistrate, finding all five to be credible witnesses and the appellant’s defence </w:t>
      </w:r>
      <w:r>
        <w:rPr>
          <w:rFonts w:ascii="Times New Roman" w:hAnsi="Times New Roman" w:cs="Times New Roman"/>
          <w:sz w:val="24"/>
          <w:szCs w:val="24"/>
        </w:rPr>
        <w:lastRenderedPageBreak/>
        <w:t xml:space="preserve">false, convicted the appellant.  We mention also that the trial court took into account the contents of the medical card issued by the appellant to Chumbu.  It was signed by the appellant.  It reflects the </w:t>
      </w:r>
      <w:r w:rsidR="00AE0722">
        <w:rPr>
          <w:rFonts w:ascii="Times New Roman" w:hAnsi="Times New Roman" w:cs="Times New Roman"/>
          <w:sz w:val="24"/>
          <w:szCs w:val="24"/>
        </w:rPr>
        <w:t>prescription and treatment administered to Chumbu by the appellant.</w:t>
      </w:r>
    </w:p>
    <w:p w:rsidR="00AE0722" w:rsidRDefault="00AE0722" w:rsidP="00ED3B4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magistrate </w:t>
      </w:r>
      <w:r w:rsidR="004C298A">
        <w:rPr>
          <w:rFonts w:ascii="Times New Roman" w:hAnsi="Times New Roman" w:cs="Times New Roman"/>
          <w:sz w:val="24"/>
          <w:szCs w:val="24"/>
        </w:rPr>
        <w:t xml:space="preserve">was satisfied that the appellant charged Chumbu US$20 for treating her, received US$10 with the balance earmarked to be paid to the appellant on 9 December 2012 lest the patient would not </w:t>
      </w:r>
      <w:r w:rsidR="000A1552">
        <w:rPr>
          <w:rFonts w:ascii="Times New Roman" w:hAnsi="Times New Roman" w:cs="Times New Roman"/>
          <w:sz w:val="24"/>
          <w:szCs w:val="24"/>
        </w:rPr>
        <w:t>be discharged from hospital.</w:t>
      </w:r>
    </w:p>
    <w:p w:rsidR="005E6F93" w:rsidRDefault="000A1552" w:rsidP="005E6F9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appellant’s defence was a denial of rec</w:t>
      </w:r>
      <w:r w:rsidR="00403E20">
        <w:rPr>
          <w:rFonts w:ascii="Times New Roman" w:hAnsi="Times New Roman" w:cs="Times New Roman"/>
          <w:sz w:val="24"/>
          <w:szCs w:val="24"/>
        </w:rPr>
        <w:t>eipt of the money, and that Ndun</w:t>
      </w:r>
      <w:r>
        <w:rPr>
          <w:rFonts w:ascii="Times New Roman" w:hAnsi="Times New Roman" w:cs="Times New Roman"/>
          <w:sz w:val="24"/>
          <w:szCs w:val="24"/>
        </w:rPr>
        <w:t xml:space="preserve">a’s wife, also a nurse at the hospital, had fabricated the charge because of work </w:t>
      </w:r>
      <w:r w:rsidR="005E6F93">
        <w:rPr>
          <w:rFonts w:ascii="Times New Roman" w:hAnsi="Times New Roman" w:cs="Times New Roman"/>
          <w:sz w:val="24"/>
          <w:szCs w:val="24"/>
        </w:rPr>
        <w:t>related differences.</w:t>
      </w:r>
    </w:p>
    <w:p w:rsidR="000A1552" w:rsidRDefault="005E6F93" w:rsidP="005E6F93">
      <w:pPr>
        <w:pStyle w:val="ListParagraph"/>
        <w:spacing w:line="360" w:lineRule="auto"/>
        <w:jc w:val="both"/>
        <w:rPr>
          <w:rFonts w:ascii="Times New Roman" w:hAnsi="Times New Roman" w:cs="Times New Roman"/>
          <w:b/>
          <w:sz w:val="24"/>
          <w:szCs w:val="24"/>
          <w:u w:val="single"/>
        </w:rPr>
      </w:pPr>
      <w:r w:rsidRPr="005E6F93">
        <w:rPr>
          <w:rFonts w:ascii="Times New Roman" w:hAnsi="Times New Roman" w:cs="Times New Roman"/>
          <w:b/>
          <w:sz w:val="24"/>
          <w:szCs w:val="24"/>
          <w:u w:val="single"/>
        </w:rPr>
        <w:t xml:space="preserve">THE GROUND OF APPEAL </w:t>
      </w:r>
      <w:r w:rsidR="000A1552" w:rsidRPr="005E6F93">
        <w:rPr>
          <w:rFonts w:ascii="Times New Roman" w:hAnsi="Times New Roman" w:cs="Times New Roman"/>
          <w:b/>
          <w:sz w:val="24"/>
          <w:szCs w:val="24"/>
          <w:u w:val="single"/>
        </w:rPr>
        <w:t xml:space="preserve"> </w:t>
      </w:r>
    </w:p>
    <w:p w:rsidR="005E6F93" w:rsidRPr="00973568" w:rsidRDefault="005E6F93" w:rsidP="005E6F93">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The appeal was argued on one </w:t>
      </w:r>
      <w:r w:rsidR="00973568">
        <w:rPr>
          <w:rFonts w:ascii="Times New Roman" w:hAnsi="Times New Roman" w:cs="Times New Roman"/>
          <w:sz w:val="24"/>
          <w:szCs w:val="24"/>
        </w:rPr>
        <w:t>ground.</w:t>
      </w:r>
    </w:p>
    <w:p w:rsidR="00973568" w:rsidRPr="00973568" w:rsidRDefault="00973568" w:rsidP="005E6F93">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Mr Muzana accepted that the first and second grounds of appeal are invalid.</w:t>
      </w:r>
    </w:p>
    <w:p w:rsidR="00973568" w:rsidRPr="00973568" w:rsidRDefault="00973568" w:rsidP="005E6F93">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He then applied to</w:t>
      </w:r>
      <w:r w:rsidR="001F31D8">
        <w:rPr>
          <w:rFonts w:ascii="Times New Roman" w:hAnsi="Times New Roman" w:cs="Times New Roman"/>
          <w:sz w:val="24"/>
          <w:szCs w:val="24"/>
        </w:rPr>
        <w:t xml:space="preserve"> strike out some superfluous words from</w:t>
      </w:r>
      <w:r>
        <w:rPr>
          <w:rFonts w:ascii="Times New Roman" w:hAnsi="Times New Roman" w:cs="Times New Roman"/>
          <w:sz w:val="24"/>
          <w:szCs w:val="24"/>
        </w:rPr>
        <w:t xml:space="preserve"> the remaining ground of appeal.  </w:t>
      </w:r>
      <w:r w:rsidR="001F31D8">
        <w:rPr>
          <w:rFonts w:ascii="Times New Roman" w:hAnsi="Times New Roman" w:cs="Times New Roman"/>
          <w:sz w:val="24"/>
          <w:szCs w:val="24"/>
        </w:rPr>
        <w:t>The application was unopposed.  We granted it</w:t>
      </w:r>
      <w:r>
        <w:rPr>
          <w:rFonts w:ascii="Times New Roman" w:hAnsi="Times New Roman" w:cs="Times New Roman"/>
          <w:sz w:val="24"/>
          <w:szCs w:val="24"/>
        </w:rPr>
        <w:t>.</w:t>
      </w:r>
    </w:p>
    <w:p w:rsidR="00973568" w:rsidRPr="00973568" w:rsidRDefault="001F31D8" w:rsidP="005E6F93">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Resultantly, the sole </w:t>
      </w:r>
      <w:r w:rsidR="00973568">
        <w:rPr>
          <w:rFonts w:ascii="Times New Roman" w:hAnsi="Times New Roman" w:cs="Times New Roman"/>
          <w:sz w:val="24"/>
          <w:szCs w:val="24"/>
        </w:rPr>
        <w:t>ground of appeal reads:</w:t>
      </w:r>
    </w:p>
    <w:p w:rsidR="00973568" w:rsidRDefault="00973568" w:rsidP="0097356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The Court </w:t>
      </w:r>
      <w:r w:rsidRPr="00973568">
        <w:rPr>
          <w:rFonts w:ascii="Times New Roman" w:hAnsi="Times New Roman" w:cs="Times New Roman"/>
          <w:i/>
          <w:sz w:val="24"/>
          <w:szCs w:val="24"/>
        </w:rPr>
        <w:t>a quo</w:t>
      </w:r>
      <w:r>
        <w:rPr>
          <w:rFonts w:ascii="Times New Roman" w:hAnsi="Times New Roman" w:cs="Times New Roman"/>
          <w:sz w:val="24"/>
          <w:szCs w:val="24"/>
        </w:rPr>
        <w:t xml:space="preserve"> erred in holding that the Appellant had received $10.”</w:t>
      </w:r>
    </w:p>
    <w:p w:rsidR="00BF6CB3" w:rsidRDefault="00BF6CB3" w:rsidP="00973568">
      <w:pPr>
        <w:pStyle w:val="ListParagraph"/>
        <w:spacing w:line="360" w:lineRule="auto"/>
        <w:jc w:val="both"/>
        <w:rPr>
          <w:rFonts w:ascii="Times New Roman" w:hAnsi="Times New Roman" w:cs="Times New Roman"/>
          <w:b/>
          <w:sz w:val="24"/>
          <w:szCs w:val="24"/>
          <w:u w:val="single"/>
        </w:rPr>
      </w:pPr>
      <w:r w:rsidRPr="00BF6CB3">
        <w:rPr>
          <w:rFonts w:ascii="Times New Roman" w:hAnsi="Times New Roman" w:cs="Times New Roman"/>
          <w:b/>
          <w:sz w:val="24"/>
          <w:szCs w:val="24"/>
          <w:u w:val="single"/>
        </w:rPr>
        <w:t>THIS COURT’S APPROACH IN AN APPEAL OF THIS NATURE</w:t>
      </w:r>
    </w:p>
    <w:p w:rsidR="00BF6CB3" w:rsidRDefault="00BF6CB3"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attacks the factual finding of the trial court which was based on assessment of the credibility of the witnesses.</w:t>
      </w:r>
    </w:p>
    <w:p w:rsidR="00BF6CB3" w:rsidRDefault="00BF6CB3"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assessment of the credibility </w:t>
      </w:r>
      <w:r w:rsidR="00403E20">
        <w:rPr>
          <w:rFonts w:ascii="Times New Roman" w:hAnsi="Times New Roman" w:cs="Times New Roman"/>
          <w:sz w:val="24"/>
          <w:szCs w:val="24"/>
        </w:rPr>
        <w:t xml:space="preserve">of witnesses </w:t>
      </w:r>
      <w:r>
        <w:rPr>
          <w:rFonts w:ascii="Times New Roman" w:hAnsi="Times New Roman" w:cs="Times New Roman"/>
          <w:sz w:val="24"/>
          <w:szCs w:val="24"/>
        </w:rPr>
        <w:t xml:space="preserve">is a matter for the trial court.  An appeal court will not lightly interfere with such </w:t>
      </w:r>
      <w:r w:rsidR="00403E20">
        <w:rPr>
          <w:rFonts w:ascii="Times New Roman" w:hAnsi="Times New Roman" w:cs="Times New Roman"/>
          <w:sz w:val="24"/>
          <w:szCs w:val="24"/>
        </w:rPr>
        <w:t>factual findings</w:t>
      </w:r>
      <w:r>
        <w:rPr>
          <w:rFonts w:ascii="Times New Roman" w:hAnsi="Times New Roman" w:cs="Times New Roman"/>
          <w:sz w:val="24"/>
          <w:szCs w:val="24"/>
        </w:rPr>
        <w:t xml:space="preserve"> unless the findings are outrageously irrational and not consistent with the evidence led.</w:t>
      </w:r>
    </w:p>
    <w:p w:rsidR="00BF6CB3" w:rsidRDefault="00BF6CB3"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principles applicable where factual findings are impugned on appeal were reiterated in State v Mashonganyika 2018(1)ZLR 216(H).  See also State v Mlambo 1994(2) ZLR 410(S); State v Soko SC 118/92.</w:t>
      </w:r>
    </w:p>
    <w:p w:rsidR="00BF6CB3" w:rsidRDefault="00BF6CB3"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not satisfied that the factual finding that Chumbu paid US$10 to the appellant </w:t>
      </w:r>
      <w:r w:rsidR="00403E20">
        <w:rPr>
          <w:rFonts w:ascii="Times New Roman" w:hAnsi="Times New Roman" w:cs="Times New Roman"/>
          <w:sz w:val="24"/>
          <w:szCs w:val="24"/>
        </w:rPr>
        <w:t xml:space="preserve">as </w:t>
      </w:r>
      <w:r>
        <w:rPr>
          <w:rFonts w:ascii="Times New Roman" w:hAnsi="Times New Roman" w:cs="Times New Roman"/>
          <w:sz w:val="24"/>
          <w:szCs w:val="24"/>
        </w:rPr>
        <w:t>consideration for treating her defies reason or common sense.</w:t>
      </w:r>
    </w:p>
    <w:p w:rsidR="00BF6CB3" w:rsidRDefault="00BF6CB3"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patient said she paid that amount while the husband said that it was himself who effected the payment is, in reality, no inconsistence </w:t>
      </w:r>
      <w:r w:rsidR="00403E20">
        <w:rPr>
          <w:rFonts w:ascii="Times New Roman" w:hAnsi="Times New Roman" w:cs="Times New Roman"/>
          <w:sz w:val="24"/>
          <w:szCs w:val="24"/>
        </w:rPr>
        <w:t xml:space="preserve">at </w:t>
      </w:r>
      <w:r>
        <w:rPr>
          <w:rFonts w:ascii="Times New Roman" w:hAnsi="Times New Roman" w:cs="Times New Roman"/>
          <w:sz w:val="24"/>
          <w:szCs w:val="24"/>
        </w:rPr>
        <w:t>all.  In other words, whether the husband paid on behalf of his ill wife or the latter physical</w:t>
      </w:r>
      <w:r w:rsidR="00403E20">
        <w:rPr>
          <w:rFonts w:ascii="Times New Roman" w:hAnsi="Times New Roman" w:cs="Times New Roman"/>
          <w:sz w:val="24"/>
          <w:szCs w:val="24"/>
        </w:rPr>
        <w:t>ly</w:t>
      </w:r>
      <w:r>
        <w:rPr>
          <w:rFonts w:ascii="Times New Roman" w:hAnsi="Times New Roman" w:cs="Times New Roman"/>
          <w:sz w:val="24"/>
          <w:szCs w:val="24"/>
        </w:rPr>
        <w:t xml:space="preserve"> effected the payment it all </w:t>
      </w:r>
      <w:r>
        <w:rPr>
          <w:rFonts w:ascii="Times New Roman" w:hAnsi="Times New Roman" w:cs="Times New Roman"/>
          <w:sz w:val="24"/>
          <w:szCs w:val="24"/>
        </w:rPr>
        <w:lastRenderedPageBreak/>
        <w:t>boils down to the person who received the treatment having paid.  That person was the wife.</w:t>
      </w:r>
    </w:p>
    <w:p w:rsidR="00BF6CB3" w:rsidRDefault="00BF6CB3"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having </w:t>
      </w:r>
      <w:r w:rsidR="00005604">
        <w:rPr>
          <w:rFonts w:ascii="Times New Roman" w:hAnsi="Times New Roman" w:cs="Times New Roman"/>
          <w:sz w:val="24"/>
          <w:szCs w:val="24"/>
        </w:rPr>
        <w:t xml:space="preserve">been the whole of Mr Muzana’s argument, this really </w:t>
      </w:r>
      <w:r w:rsidR="00403E20">
        <w:rPr>
          <w:rFonts w:ascii="Times New Roman" w:hAnsi="Times New Roman" w:cs="Times New Roman"/>
          <w:sz w:val="24"/>
          <w:szCs w:val="24"/>
        </w:rPr>
        <w:t>is the end of the matter</w:t>
      </w:r>
      <w:r w:rsidR="00005604">
        <w:rPr>
          <w:rFonts w:ascii="Times New Roman" w:hAnsi="Times New Roman" w:cs="Times New Roman"/>
          <w:sz w:val="24"/>
          <w:szCs w:val="24"/>
        </w:rPr>
        <w:t>.</w:t>
      </w:r>
    </w:p>
    <w:p w:rsidR="00005604" w:rsidRDefault="00005604"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Indeed, all the state witnesses corroborated each other.  The couple, which did not know the appellant before it lost US$10 to him, testified that the appellant demanded US$ 20from them before he could treat Monica Chumbu, was paid half of that amount, pocketed it without issuing any receipt, told them that he was utilizing his own medication to treat her, injected her and gave her two packets </w:t>
      </w:r>
      <w:r w:rsidR="003F5DC2">
        <w:rPr>
          <w:rFonts w:ascii="Times New Roman" w:hAnsi="Times New Roman" w:cs="Times New Roman"/>
          <w:sz w:val="24"/>
          <w:szCs w:val="24"/>
        </w:rPr>
        <w:t>of tablets</w:t>
      </w:r>
      <w:r w:rsidR="00DA297B">
        <w:rPr>
          <w:rFonts w:ascii="Times New Roman" w:hAnsi="Times New Roman" w:cs="Times New Roman"/>
          <w:sz w:val="24"/>
          <w:szCs w:val="24"/>
        </w:rPr>
        <w:t>.  Having confined the complainant to the hospital bed for the night, he then invited the husband, Bonjis Chumbu, to the office where the appellant furnished Bonjis with a mobile number for onward transmission to the couple’s employer, who was based in Kariba.  The employer was to pay the balance, to the appellant (not the hospital) lest Monica Chumbu would not be discharged from hospital.</w:t>
      </w:r>
    </w:p>
    <w:p w:rsidR="00DA297B" w:rsidRDefault="004A08C7"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Bonjis who testified on what happened in the office, that the two packets of tablets contained six pills apiece and that the appellant emphasized that no one apart from the couple’s employer was to know that the appellant had received US$10 from the couple.  This damning evidence was not challenged.</w:t>
      </w:r>
    </w:p>
    <w:p w:rsidR="004A08C7" w:rsidRDefault="004A08C7"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finding Monica and Bonjis Chumbu to be credible witnesses, the trial court was mindful of the fact that they had no reason to falsely incriminate the appellant.  One was a patient.  The other was the husband.  Both did not know the appellant before losing US$10 to him.  Although they were unsop</w:t>
      </w:r>
      <w:r w:rsidR="00403E20">
        <w:rPr>
          <w:rFonts w:ascii="Times New Roman" w:hAnsi="Times New Roman" w:cs="Times New Roman"/>
          <w:sz w:val="24"/>
          <w:szCs w:val="24"/>
        </w:rPr>
        <w:t>histicated farm workers both st</w:t>
      </w:r>
      <w:r>
        <w:rPr>
          <w:rFonts w:ascii="Times New Roman" w:hAnsi="Times New Roman" w:cs="Times New Roman"/>
          <w:sz w:val="24"/>
          <w:szCs w:val="24"/>
        </w:rPr>
        <w:t>uck to their evidence even under cross-examination.  The record confirms all this.</w:t>
      </w:r>
    </w:p>
    <w:p w:rsidR="004A08C7" w:rsidRDefault="004A08C7"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two other circumstances demonstrated that the Chumbus were truthful witnesses.  First, the medical card was produced as an exhibit.  Duly signed by the </w:t>
      </w:r>
      <w:r w:rsidR="00753ADD">
        <w:rPr>
          <w:rFonts w:ascii="Times New Roman" w:hAnsi="Times New Roman" w:cs="Times New Roman"/>
          <w:sz w:val="24"/>
          <w:szCs w:val="24"/>
        </w:rPr>
        <w:t xml:space="preserve">appellant, it reflects the treatment administered </w:t>
      </w:r>
      <w:r w:rsidR="001F406C">
        <w:rPr>
          <w:rFonts w:ascii="Times New Roman" w:hAnsi="Times New Roman" w:cs="Times New Roman"/>
          <w:sz w:val="24"/>
          <w:szCs w:val="24"/>
        </w:rPr>
        <w:t>on the patient during the night in question.  It also shows the prescription which he issued.  Yet he had denied treating the patient at all.  Second, Monica Chumbu was still hospitalized on 9 December 2012, with the appellant having t</w:t>
      </w:r>
      <w:r w:rsidR="00403E20">
        <w:rPr>
          <w:rFonts w:ascii="Times New Roman" w:hAnsi="Times New Roman" w:cs="Times New Roman"/>
          <w:sz w:val="24"/>
          <w:szCs w:val="24"/>
        </w:rPr>
        <w:t>old Masiyanhau that the former w</w:t>
      </w:r>
      <w:r w:rsidR="001F406C">
        <w:rPr>
          <w:rFonts w:ascii="Times New Roman" w:hAnsi="Times New Roman" w:cs="Times New Roman"/>
          <w:sz w:val="24"/>
          <w:szCs w:val="24"/>
        </w:rPr>
        <w:t xml:space="preserve">ould be discharged </w:t>
      </w:r>
      <w:r w:rsidR="00BB7FC6">
        <w:rPr>
          <w:rFonts w:ascii="Times New Roman" w:hAnsi="Times New Roman" w:cs="Times New Roman"/>
          <w:sz w:val="24"/>
          <w:szCs w:val="24"/>
        </w:rPr>
        <w:t>on her relatives appearing to collect her</w:t>
      </w:r>
      <w:r w:rsidR="001F406C">
        <w:rPr>
          <w:rFonts w:ascii="Times New Roman" w:hAnsi="Times New Roman" w:cs="Times New Roman"/>
          <w:sz w:val="24"/>
          <w:szCs w:val="24"/>
        </w:rPr>
        <w:t xml:space="preserve">.  </w:t>
      </w:r>
    </w:p>
    <w:p w:rsidR="001F406C" w:rsidRDefault="001F406C"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Ngoni Nduna’s appearance at the hospital on 9 December 2012 which triggered the detection of the offence.  He is brother to the Chumbus’ employer.  Bonji</w:t>
      </w:r>
      <w:r w:rsidR="00BB7FC6">
        <w:rPr>
          <w:rFonts w:ascii="Times New Roman" w:hAnsi="Times New Roman" w:cs="Times New Roman"/>
          <w:sz w:val="24"/>
          <w:szCs w:val="24"/>
        </w:rPr>
        <w:t>s</w:t>
      </w:r>
      <w:r>
        <w:rPr>
          <w:rFonts w:ascii="Times New Roman" w:hAnsi="Times New Roman" w:cs="Times New Roman"/>
          <w:sz w:val="24"/>
          <w:szCs w:val="24"/>
        </w:rPr>
        <w:t xml:space="preserve"> had approached him seeking monetary assistance to purchase food because the US$ 10, which was all he </w:t>
      </w:r>
      <w:r>
        <w:rPr>
          <w:rFonts w:ascii="Times New Roman" w:hAnsi="Times New Roman" w:cs="Times New Roman"/>
          <w:sz w:val="24"/>
          <w:szCs w:val="24"/>
        </w:rPr>
        <w:lastRenderedPageBreak/>
        <w:t xml:space="preserve">had on his person, had been paid to the appellant at the hospital.  Even then, </w:t>
      </w:r>
      <w:r w:rsidR="00BB7FC6">
        <w:rPr>
          <w:rFonts w:ascii="Times New Roman" w:hAnsi="Times New Roman" w:cs="Times New Roman"/>
          <w:sz w:val="24"/>
          <w:szCs w:val="24"/>
        </w:rPr>
        <w:t xml:space="preserve">a balance of </w:t>
      </w:r>
      <w:r>
        <w:rPr>
          <w:rFonts w:ascii="Times New Roman" w:hAnsi="Times New Roman" w:cs="Times New Roman"/>
          <w:sz w:val="24"/>
          <w:szCs w:val="24"/>
        </w:rPr>
        <w:t>US$10 was still required to facilitate Monica Chumbu’s discharge from the hospital.  Shocked by these high charges</w:t>
      </w:r>
      <w:r w:rsidR="00BB7FC6">
        <w:rPr>
          <w:rFonts w:ascii="Times New Roman" w:hAnsi="Times New Roman" w:cs="Times New Roman"/>
          <w:sz w:val="24"/>
          <w:szCs w:val="24"/>
        </w:rPr>
        <w:t>,</w:t>
      </w:r>
      <w:r>
        <w:rPr>
          <w:rFonts w:ascii="Times New Roman" w:hAnsi="Times New Roman" w:cs="Times New Roman"/>
          <w:sz w:val="24"/>
          <w:szCs w:val="24"/>
        </w:rPr>
        <w:t xml:space="preserve"> Nduna contacted the hospital administrator whereupon the former appeared at the hospital to pay the US$10.</w:t>
      </w:r>
    </w:p>
    <w:p w:rsidR="001F406C" w:rsidRDefault="001F406C"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Nobody could accept the payment.  Masiyanhau said the appellant should finish what he had started.  Furious, Nduna threw the US$10 at the nurses and left for his residence.</w:t>
      </w:r>
    </w:p>
    <w:p w:rsidR="001F406C" w:rsidRDefault="001F406C"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nurses trooped to </w:t>
      </w:r>
      <w:r w:rsidR="00BB7FC6">
        <w:rPr>
          <w:rFonts w:ascii="Times New Roman" w:hAnsi="Times New Roman" w:cs="Times New Roman"/>
          <w:sz w:val="24"/>
          <w:szCs w:val="24"/>
        </w:rPr>
        <w:t>Nduna’s residence</w:t>
      </w:r>
      <w:r>
        <w:rPr>
          <w:rFonts w:ascii="Times New Roman" w:hAnsi="Times New Roman" w:cs="Times New Roman"/>
          <w:sz w:val="24"/>
          <w:szCs w:val="24"/>
        </w:rPr>
        <w:t xml:space="preserve"> to apologise for whatever the appellant may have done.  Nduna would have none of it.</w:t>
      </w:r>
    </w:p>
    <w:p w:rsidR="001F406C" w:rsidRDefault="001F406C"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evidence, </w:t>
      </w:r>
      <w:r w:rsidR="00BB7FC6">
        <w:rPr>
          <w:rFonts w:ascii="Times New Roman" w:hAnsi="Times New Roman" w:cs="Times New Roman"/>
          <w:sz w:val="24"/>
          <w:szCs w:val="24"/>
        </w:rPr>
        <w:t>which was not challenged, tend</w:t>
      </w:r>
      <w:r>
        <w:rPr>
          <w:rFonts w:ascii="Times New Roman" w:hAnsi="Times New Roman" w:cs="Times New Roman"/>
          <w:sz w:val="24"/>
          <w:szCs w:val="24"/>
        </w:rPr>
        <w:t xml:space="preserve">ed to support the Chumbus’ testimony that they paid US$10 to the appellant and that </w:t>
      </w:r>
      <w:r w:rsidR="00EA0BD7">
        <w:rPr>
          <w:rFonts w:ascii="Times New Roman" w:hAnsi="Times New Roman" w:cs="Times New Roman"/>
          <w:sz w:val="24"/>
          <w:szCs w:val="24"/>
        </w:rPr>
        <w:t>if the balance of US$10were paid Monica Chumbu would be discharged from hospital.  This explains why Nduna, who stayed in Karoi, opted to pay that amount instead of waiting for his brother to travel all the way from Kariba to effect the payment.  The Magistrate co</w:t>
      </w:r>
      <w:r w:rsidR="00BB7FC6">
        <w:rPr>
          <w:rFonts w:ascii="Times New Roman" w:hAnsi="Times New Roman" w:cs="Times New Roman"/>
          <w:sz w:val="24"/>
          <w:szCs w:val="24"/>
        </w:rPr>
        <w:t>mmented that Nduna was a credi</w:t>
      </w:r>
      <w:r w:rsidR="00EA0BD7">
        <w:rPr>
          <w:rFonts w:ascii="Times New Roman" w:hAnsi="Times New Roman" w:cs="Times New Roman"/>
          <w:sz w:val="24"/>
          <w:szCs w:val="24"/>
        </w:rPr>
        <w:t>ble witness.  Nothing on record detracts from that assessment.</w:t>
      </w:r>
    </w:p>
    <w:p w:rsidR="00EA0BD7" w:rsidRDefault="00EA0BD7" w:rsidP="00BF6C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hospital administrator testified that:</w:t>
      </w:r>
    </w:p>
    <w:p w:rsidR="00EA0BD7" w:rsidRDefault="00EA0BD7" w:rsidP="00EA0BD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the hospital’s policy not to accept any payments from patients at night.</w:t>
      </w:r>
    </w:p>
    <w:p w:rsidR="00EA0BD7" w:rsidRDefault="00EA0BD7" w:rsidP="00EA0BD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drugs which the appellant prescribed to Monica Chumbu cost US$7, not US$20.  </w:t>
      </w:r>
    </w:p>
    <w:p w:rsidR="00EA0BD7" w:rsidRDefault="00EA0BD7" w:rsidP="00EA0BD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hospital’s pharmacy did not operate at night, so he wondered where the appellant had obtained the drugs which he used to treat the patient.</w:t>
      </w:r>
    </w:p>
    <w:p w:rsidR="00EA0BD7" w:rsidRDefault="00EA0BD7" w:rsidP="00BB7FC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This evidence remained undisturbed.  Thrown into the scales, it satisfied the trial magistrate that the appellant used his own drugs to treat the patient in question, having</w:t>
      </w:r>
      <w:r w:rsidR="00257145">
        <w:rPr>
          <w:rFonts w:ascii="Times New Roman" w:hAnsi="Times New Roman" w:cs="Times New Roman"/>
          <w:sz w:val="24"/>
          <w:szCs w:val="24"/>
        </w:rPr>
        <w:t xml:space="preserve"> inflated the cost of such medication and received </w:t>
      </w:r>
      <w:r w:rsidR="00163E94">
        <w:rPr>
          <w:rFonts w:ascii="Times New Roman" w:hAnsi="Times New Roman" w:cs="Times New Roman"/>
          <w:sz w:val="24"/>
          <w:szCs w:val="24"/>
        </w:rPr>
        <w:t xml:space="preserve">US$10 </w:t>
      </w:r>
      <w:r w:rsidR="00BB7FC6">
        <w:rPr>
          <w:rFonts w:ascii="Times New Roman" w:hAnsi="Times New Roman" w:cs="Times New Roman"/>
          <w:sz w:val="24"/>
          <w:szCs w:val="24"/>
        </w:rPr>
        <w:t>as</w:t>
      </w:r>
      <w:r w:rsidR="00163E94">
        <w:rPr>
          <w:rFonts w:ascii="Times New Roman" w:hAnsi="Times New Roman" w:cs="Times New Roman"/>
          <w:sz w:val="24"/>
          <w:szCs w:val="24"/>
        </w:rPr>
        <w:t xml:space="preserve"> part </w:t>
      </w:r>
      <w:r w:rsidR="00BB7FC6">
        <w:rPr>
          <w:rFonts w:ascii="Times New Roman" w:hAnsi="Times New Roman" w:cs="Times New Roman"/>
          <w:sz w:val="24"/>
          <w:szCs w:val="24"/>
        </w:rPr>
        <w:t>payment for</w:t>
      </w:r>
      <w:r w:rsidR="00163E94">
        <w:rPr>
          <w:rFonts w:ascii="Times New Roman" w:hAnsi="Times New Roman" w:cs="Times New Roman"/>
          <w:sz w:val="24"/>
          <w:szCs w:val="24"/>
        </w:rPr>
        <w:t xml:space="preserve"> the treatment administered on Monica Chumbu.</w:t>
      </w:r>
    </w:p>
    <w:p w:rsidR="00163E94" w:rsidRDefault="00800AA4" w:rsidP="00163E9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Masiyanhau told the learned magistrate that the medical card was proof that the appellant had treated Monica Chumbu at night.  She also testified that patients hospitalized overnight were not required to pay any hospital fees.  On taking over from the appellant, the latter told her that the patient was waiting for her relatives to take her home.  The appellant did not cross-examine this witness.  Having explained the purpose of cross-examination, the trial court acted properly in accepting Masiyanhau’s unchallenged testimony.</w:t>
      </w:r>
    </w:p>
    <w:p w:rsidR="00800AA4" w:rsidRDefault="00800AA4" w:rsidP="00163E9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3D3A89">
        <w:rPr>
          <w:rFonts w:ascii="Times New Roman" w:hAnsi="Times New Roman" w:cs="Times New Roman"/>
          <w:i/>
          <w:sz w:val="24"/>
          <w:szCs w:val="24"/>
        </w:rPr>
        <w:t>a quo</w:t>
      </w:r>
      <w:r>
        <w:rPr>
          <w:rFonts w:ascii="Times New Roman" w:hAnsi="Times New Roman" w:cs="Times New Roman"/>
          <w:sz w:val="24"/>
          <w:szCs w:val="24"/>
        </w:rPr>
        <w:t xml:space="preserve"> concluded that the real reason why Monica Ch</w:t>
      </w:r>
      <w:r w:rsidR="00BB7FC6">
        <w:rPr>
          <w:rFonts w:ascii="Times New Roman" w:hAnsi="Times New Roman" w:cs="Times New Roman"/>
          <w:sz w:val="24"/>
          <w:szCs w:val="24"/>
        </w:rPr>
        <w:t>umbu was still hospitalized on 9</w:t>
      </w:r>
      <w:r>
        <w:rPr>
          <w:rFonts w:ascii="Times New Roman" w:hAnsi="Times New Roman" w:cs="Times New Roman"/>
          <w:sz w:val="24"/>
          <w:szCs w:val="24"/>
        </w:rPr>
        <w:t xml:space="preserve"> December 2012 was this.  She had paid US$10to the appellant at night.  A balance of US$10</w:t>
      </w:r>
      <w:r w:rsidR="00CA155C">
        <w:rPr>
          <w:rFonts w:ascii="Times New Roman" w:hAnsi="Times New Roman" w:cs="Times New Roman"/>
          <w:sz w:val="24"/>
          <w:szCs w:val="24"/>
        </w:rPr>
        <w:t xml:space="preserve"> was still owing to the appellant.  If it were a matter of waiting for relatives to arrive and take her home</w:t>
      </w:r>
      <w:r w:rsidR="00BB7FC6">
        <w:rPr>
          <w:rFonts w:ascii="Times New Roman" w:hAnsi="Times New Roman" w:cs="Times New Roman"/>
          <w:sz w:val="24"/>
          <w:szCs w:val="24"/>
        </w:rPr>
        <w:t>,</w:t>
      </w:r>
      <w:r w:rsidR="00CA155C">
        <w:rPr>
          <w:rFonts w:ascii="Times New Roman" w:hAnsi="Times New Roman" w:cs="Times New Roman"/>
          <w:sz w:val="24"/>
          <w:szCs w:val="24"/>
        </w:rPr>
        <w:t xml:space="preserve"> her husband, Bonji</w:t>
      </w:r>
      <w:r w:rsidR="00BB7FC6">
        <w:rPr>
          <w:rFonts w:ascii="Times New Roman" w:hAnsi="Times New Roman" w:cs="Times New Roman"/>
          <w:sz w:val="24"/>
          <w:szCs w:val="24"/>
        </w:rPr>
        <w:t>s</w:t>
      </w:r>
      <w:r w:rsidR="00CA155C">
        <w:rPr>
          <w:rFonts w:ascii="Times New Roman" w:hAnsi="Times New Roman" w:cs="Times New Roman"/>
          <w:sz w:val="24"/>
          <w:szCs w:val="24"/>
        </w:rPr>
        <w:t xml:space="preserve"> would have done that at daybreak on 9 December 2012.  He had brought her to hospital in the first place.  He could take her home.  He could not </w:t>
      </w:r>
      <w:r w:rsidR="0086159C">
        <w:rPr>
          <w:rFonts w:ascii="Times New Roman" w:hAnsi="Times New Roman" w:cs="Times New Roman"/>
          <w:sz w:val="24"/>
          <w:szCs w:val="24"/>
        </w:rPr>
        <w:t xml:space="preserve">have continued sitting by her bedside unless the appellant had told the </w:t>
      </w:r>
      <w:r w:rsidR="00BB7FC6">
        <w:rPr>
          <w:rFonts w:ascii="Times New Roman" w:hAnsi="Times New Roman" w:cs="Times New Roman"/>
          <w:sz w:val="24"/>
          <w:szCs w:val="24"/>
        </w:rPr>
        <w:t>couple that Monica Bonji</w:t>
      </w:r>
      <w:r w:rsidR="0086159C">
        <w:rPr>
          <w:rFonts w:ascii="Times New Roman" w:hAnsi="Times New Roman" w:cs="Times New Roman"/>
          <w:sz w:val="24"/>
          <w:szCs w:val="24"/>
        </w:rPr>
        <w:t xml:space="preserve">s </w:t>
      </w:r>
      <w:r w:rsidR="003359FD">
        <w:rPr>
          <w:rFonts w:ascii="Times New Roman" w:hAnsi="Times New Roman" w:cs="Times New Roman"/>
          <w:sz w:val="24"/>
          <w:szCs w:val="24"/>
        </w:rPr>
        <w:t>would not</w:t>
      </w:r>
      <w:r w:rsidR="0086159C">
        <w:rPr>
          <w:rFonts w:ascii="Times New Roman" w:hAnsi="Times New Roman" w:cs="Times New Roman"/>
          <w:sz w:val="24"/>
          <w:szCs w:val="24"/>
        </w:rPr>
        <w:t xml:space="preserve"> step out of Karoi District Hospital before the couple had paid him the balance for the “favour”</w:t>
      </w:r>
      <w:r w:rsidR="003359FD">
        <w:rPr>
          <w:rFonts w:ascii="Times New Roman" w:hAnsi="Times New Roman" w:cs="Times New Roman"/>
          <w:sz w:val="24"/>
          <w:szCs w:val="24"/>
        </w:rPr>
        <w:t xml:space="preserve"> that he had afforded them.  In our judgment, there is nothing grossly outrageous in the learned magistrate’s reasoning and finding in this regard.</w:t>
      </w:r>
    </w:p>
    <w:p w:rsidR="003359FD" w:rsidRDefault="006C7624" w:rsidP="00163E9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accept that the defence, which focused more on what appeared to be the appellant’s other “shenanigans” at Karoi District Hospital, unrelated to what he was tried for, was correctly rejected.</w:t>
      </w:r>
    </w:p>
    <w:p w:rsidR="006C7624" w:rsidRDefault="006C7624" w:rsidP="006C7624">
      <w:pPr>
        <w:pStyle w:val="ListParagraph"/>
        <w:spacing w:line="360" w:lineRule="auto"/>
        <w:jc w:val="both"/>
        <w:rPr>
          <w:rFonts w:ascii="Times New Roman" w:hAnsi="Times New Roman" w:cs="Times New Roman"/>
          <w:b/>
          <w:sz w:val="24"/>
          <w:szCs w:val="24"/>
          <w:u w:val="single"/>
        </w:rPr>
      </w:pPr>
      <w:r w:rsidRPr="006C7624">
        <w:rPr>
          <w:rFonts w:ascii="Times New Roman" w:hAnsi="Times New Roman" w:cs="Times New Roman"/>
          <w:b/>
          <w:sz w:val="24"/>
          <w:szCs w:val="24"/>
          <w:u w:val="single"/>
        </w:rPr>
        <w:t>ORDER</w:t>
      </w:r>
    </w:p>
    <w:p w:rsidR="006C7624" w:rsidRDefault="006C7624" w:rsidP="006C762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the appeal against conviction be and is dismissed.</w:t>
      </w:r>
    </w:p>
    <w:p w:rsidR="001B67FE" w:rsidRDefault="001B67FE" w:rsidP="001B67FE">
      <w:pPr>
        <w:spacing w:line="360" w:lineRule="auto"/>
        <w:jc w:val="both"/>
        <w:rPr>
          <w:rFonts w:ascii="Times New Roman" w:hAnsi="Times New Roman" w:cs="Times New Roman"/>
          <w:sz w:val="24"/>
          <w:szCs w:val="24"/>
        </w:rPr>
      </w:pPr>
    </w:p>
    <w:p w:rsidR="001B67FE" w:rsidRDefault="001B67FE" w:rsidP="001B67FE">
      <w:pPr>
        <w:spacing w:line="360" w:lineRule="auto"/>
        <w:jc w:val="both"/>
        <w:rPr>
          <w:rFonts w:ascii="Times New Roman" w:hAnsi="Times New Roman" w:cs="Times New Roman"/>
          <w:sz w:val="24"/>
          <w:szCs w:val="24"/>
        </w:rPr>
      </w:pPr>
    </w:p>
    <w:p w:rsidR="001B67FE" w:rsidRDefault="001B67FE" w:rsidP="001B67FE">
      <w:pPr>
        <w:spacing w:line="360" w:lineRule="auto"/>
        <w:jc w:val="both"/>
        <w:rPr>
          <w:rFonts w:ascii="Times New Roman" w:hAnsi="Times New Roman" w:cs="Times New Roman"/>
          <w:sz w:val="24"/>
          <w:szCs w:val="24"/>
        </w:rPr>
      </w:pPr>
      <w:r w:rsidRPr="001B67FE">
        <w:rPr>
          <w:rFonts w:ascii="Times New Roman" w:hAnsi="Times New Roman" w:cs="Times New Roman"/>
          <w:b/>
          <w:sz w:val="24"/>
          <w:szCs w:val="24"/>
        </w:rPr>
        <w:t>CHIKOWERO J</w:t>
      </w:r>
      <w:r>
        <w:rPr>
          <w:rFonts w:ascii="Times New Roman" w:hAnsi="Times New Roman" w:cs="Times New Roman"/>
          <w:sz w:val="24"/>
          <w:szCs w:val="24"/>
        </w:rPr>
        <w:t>:…………………………</w:t>
      </w:r>
    </w:p>
    <w:p w:rsidR="001B67FE" w:rsidRDefault="001B67FE" w:rsidP="001B67FE">
      <w:pPr>
        <w:spacing w:line="360" w:lineRule="auto"/>
        <w:jc w:val="both"/>
        <w:rPr>
          <w:rFonts w:ascii="Times New Roman" w:hAnsi="Times New Roman" w:cs="Times New Roman"/>
          <w:sz w:val="24"/>
          <w:szCs w:val="24"/>
        </w:rPr>
      </w:pPr>
    </w:p>
    <w:p w:rsidR="001B67FE" w:rsidRDefault="001B67FE" w:rsidP="001B67FE">
      <w:pPr>
        <w:spacing w:line="360" w:lineRule="auto"/>
        <w:jc w:val="both"/>
        <w:rPr>
          <w:rFonts w:ascii="Times New Roman" w:hAnsi="Times New Roman" w:cs="Times New Roman"/>
          <w:sz w:val="24"/>
          <w:szCs w:val="24"/>
        </w:rPr>
      </w:pPr>
      <w:r w:rsidRPr="001B67FE">
        <w:rPr>
          <w:rFonts w:ascii="Times New Roman" w:hAnsi="Times New Roman" w:cs="Times New Roman"/>
          <w:b/>
          <w:sz w:val="24"/>
          <w:szCs w:val="24"/>
        </w:rPr>
        <w:t>KWENDA J</w:t>
      </w:r>
      <w:r>
        <w:rPr>
          <w:rFonts w:ascii="Times New Roman" w:hAnsi="Times New Roman" w:cs="Times New Roman"/>
          <w:sz w:val="24"/>
          <w:szCs w:val="24"/>
        </w:rPr>
        <w:t>:Agrees………………………</w:t>
      </w:r>
    </w:p>
    <w:p w:rsidR="001B67FE" w:rsidRDefault="001B67FE" w:rsidP="001B67FE">
      <w:pPr>
        <w:spacing w:line="360" w:lineRule="auto"/>
        <w:jc w:val="both"/>
        <w:rPr>
          <w:rFonts w:ascii="Times New Roman" w:hAnsi="Times New Roman" w:cs="Times New Roman"/>
          <w:sz w:val="24"/>
          <w:szCs w:val="24"/>
        </w:rPr>
      </w:pPr>
    </w:p>
    <w:p w:rsidR="001B67FE" w:rsidRDefault="001B67FE" w:rsidP="001B67FE">
      <w:pPr>
        <w:spacing w:after="0" w:line="240" w:lineRule="auto"/>
        <w:jc w:val="both"/>
        <w:rPr>
          <w:rFonts w:ascii="Times New Roman" w:hAnsi="Times New Roman" w:cs="Times New Roman"/>
          <w:sz w:val="24"/>
          <w:szCs w:val="24"/>
        </w:rPr>
      </w:pPr>
      <w:r w:rsidRPr="003D3A89">
        <w:rPr>
          <w:rFonts w:ascii="Times New Roman" w:hAnsi="Times New Roman" w:cs="Times New Roman"/>
          <w:i/>
          <w:sz w:val="24"/>
          <w:szCs w:val="24"/>
        </w:rPr>
        <w:t>Tapera Muzana and Partners</w:t>
      </w:r>
      <w:r>
        <w:rPr>
          <w:rFonts w:ascii="Times New Roman" w:hAnsi="Times New Roman" w:cs="Times New Roman"/>
          <w:sz w:val="24"/>
          <w:szCs w:val="24"/>
        </w:rPr>
        <w:t>, appellant’s legal practitioners.</w:t>
      </w:r>
    </w:p>
    <w:p w:rsidR="001B67FE" w:rsidRPr="001B67FE" w:rsidRDefault="001B67FE" w:rsidP="001B67FE">
      <w:pPr>
        <w:spacing w:after="0" w:line="240" w:lineRule="auto"/>
        <w:jc w:val="both"/>
        <w:rPr>
          <w:rFonts w:ascii="Times New Roman" w:hAnsi="Times New Roman" w:cs="Times New Roman"/>
          <w:sz w:val="24"/>
          <w:szCs w:val="24"/>
        </w:rPr>
      </w:pPr>
      <w:r w:rsidRPr="001B67FE">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w:t>
      </w:r>
    </w:p>
    <w:sectPr w:rsidR="001B67FE" w:rsidRPr="001B67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18" w:rsidRDefault="00456818" w:rsidP="001B34C5">
      <w:pPr>
        <w:spacing w:after="0" w:line="240" w:lineRule="auto"/>
      </w:pPr>
      <w:r>
        <w:separator/>
      </w:r>
    </w:p>
  </w:endnote>
  <w:endnote w:type="continuationSeparator" w:id="0">
    <w:p w:rsidR="00456818" w:rsidRDefault="00456818" w:rsidP="001B3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18" w:rsidRDefault="00456818" w:rsidP="001B34C5">
      <w:pPr>
        <w:spacing w:after="0" w:line="240" w:lineRule="auto"/>
      </w:pPr>
      <w:r>
        <w:separator/>
      </w:r>
    </w:p>
  </w:footnote>
  <w:footnote w:type="continuationSeparator" w:id="0">
    <w:p w:rsidR="00456818" w:rsidRDefault="00456818" w:rsidP="001B3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90886"/>
      <w:docPartObj>
        <w:docPartGallery w:val="Page Numbers (Top of Page)"/>
        <w:docPartUnique/>
      </w:docPartObj>
    </w:sdtPr>
    <w:sdtEndPr>
      <w:rPr>
        <w:noProof/>
      </w:rPr>
    </w:sdtEndPr>
    <w:sdtContent>
      <w:p w:rsidR="001B34C5" w:rsidRDefault="001B34C5">
        <w:pPr>
          <w:pStyle w:val="Header"/>
          <w:jc w:val="right"/>
          <w:rPr>
            <w:noProof/>
          </w:rPr>
        </w:pPr>
        <w:r>
          <w:fldChar w:fldCharType="begin"/>
        </w:r>
        <w:r>
          <w:instrText xml:space="preserve"> PAGE   \* MERGEFORMAT </w:instrText>
        </w:r>
        <w:r>
          <w:fldChar w:fldCharType="separate"/>
        </w:r>
        <w:r w:rsidR="000648FB">
          <w:rPr>
            <w:noProof/>
          </w:rPr>
          <w:t>1</w:t>
        </w:r>
        <w:r>
          <w:rPr>
            <w:noProof/>
          </w:rPr>
          <w:fldChar w:fldCharType="end"/>
        </w:r>
      </w:p>
      <w:p w:rsidR="001B34C5" w:rsidRDefault="006612B0">
        <w:pPr>
          <w:pStyle w:val="Header"/>
          <w:jc w:val="right"/>
          <w:rPr>
            <w:noProof/>
          </w:rPr>
        </w:pPr>
        <w:r>
          <w:rPr>
            <w:noProof/>
          </w:rPr>
          <w:t>HH 731-22</w:t>
        </w:r>
      </w:p>
      <w:p w:rsidR="001B34C5" w:rsidRDefault="001B34C5" w:rsidP="001B34C5">
        <w:pPr>
          <w:pStyle w:val="Header"/>
          <w:jc w:val="right"/>
          <w:rPr>
            <w:noProof/>
          </w:rPr>
        </w:pPr>
        <w:r>
          <w:rPr>
            <w:noProof/>
          </w:rPr>
          <w:t>HACC (A) 05/21</w:t>
        </w:r>
      </w:p>
    </w:sdtContent>
  </w:sdt>
  <w:p w:rsidR="001B34C5" w:rsidRDefault="001B34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053"/>
    <w:multiLevelType w:val="hybridMultilevel"/>
    <w:tmpl w:val="5D6A44EC"/>
    <w:lvl w:ilvl="0" w:tplc="7FF20F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42377"/>
    <w:multiLevelType w:val="hybridMultilevel"/>
    <w:tmpl w:val="81345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0930"/>
    <w:multiLevelType w:val="hybridMultilevel"/>
    <w:tmpl w:val="63F4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0A2B9A"/>
    <w:multiLevelType w:val="hybridMultilevel"/>
    <w:tmpl w:val="2768083A"/>
    <w:lvl w:ilvl="0" w:tplc="119E26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00517"/>
    <w:multiLevelType w:val="hybridMultilevel"/>
    <w:tmpl w:val="CA0A9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C5"/>
    <w:rsid w:val="00005604"/>
    <w:rsid w:val="000648FB"/>
    <w:rsid w:val="000A1552"/>
    <w:rsid w:val="000C235B"/>
    <w:rsid w:val="001368CB"/>
    <w:rsid w:val="00163E94"/>
    <w:rsid w:val="001B34C5"/>
    <w:rsid w:val="001B67FE"/>
    <w:rsid w:val="001C1D02"/>
    <w:rsid w:val="001D2303"/>
    <w:rsid w:val="001F31D8"/>
    <w:rsid w:val="001F406C"/>
    <w:rsid w:val="00257145"/>
    <w:rsid w:val="002D71BB"/>
    <w:rsid w:val="0032633A"/>
    <w:rsid w:val="003359FD"/>
    <w:rsid w:val="003D192E"/>
    <w:rsid w:val="003D3A89"/>
    <w:rsid w:val="003F5DC2"/>
    <w:rsid w:val="00403E20"/>
    <w:rsid w:val="00456818"/>
    <w:rsid w:val="004A08C7"/>
    <w:rsid w:val="004C298A"/>
    <w:rsid w:val="005E6F93"/>
    <w:rsid w:val="006612B0"/>
    <w:rsid w:val="006C7624"/>
    <w:rsid w:val="00753ADD"/>
    <w:rsid w:val="00800AA4"/>
    <w:rsid w:val="008547C2"/>
    <w:rsid w:val="008607BA"/>
    <w:rsid w:val="0086159C"/>
    <w:rsid w:val="00973568"/>
    <w:rsid w:val="009A027A"/>
    <w:rsid w:val="00AE0722"/>
    <w:rsid w:val="00BB7FC6"/>
    <w:rsid w:val="00BF6CB3"/>
    <w:rsid w:val="00C201C6"/>
    <w:rsid w:val="00CA155C"/>
    <w:rsid w:val="00DA297B"/>
    <w:rsid w:val="00EA0BD7"/>
    <w:rsid w:val="00ED3B40"/>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9A119-E200-4930-B307-189D1C72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4C5"/>
  </w:style>
  <w:style w:type="paragraph" w:styleId="Footer">
    <w:name w:val="footer"/>
    <w:basedOn w:val="Normal"/>
    <w:link w:val="FooterChar"/>
    <w:uiPriority w:val="99"/>
    <w:unhideWhenUsed/>
    <w:rsid w:val="001B3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4C5"/>
  </w:style>
  <w:style w:type="paragraph" w:styleId="ListParagraph">
    <w:name w:val="List Paragraph"/>
    <w:basedOn w:val="Normal"/>
    <w:uiPriority w:val="34"/>
    <w:qFormat/>
    <w:rsid w:val="00FD4DAE"/>
    <w:pPr>
      <w:ind w:left="720"/>
      <w:contextualSpacing/>
    </w:pPr>
  </w:style>
  <w:style w:type="paragraph" w:styleId="BalloonText">
    <w:name w:val="Balloon Text"/>
    <w:basedOn w:val="Normal"/>
    <w:link w:val="BalloonTextChar"/>
    <w:uiPriority w:val="99"/>
    <w:semiHidden/>
    <w:unhideWhenUsed/>
    <w:rsid w:val="00661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2022-10-19T09:30:00Z</cp:lastPrinted>
  <dcterms:created xsi:type="dcterms:W3CDTF">2022-10-21T09:29:00Z</dcterms:created>
  <dcterms:modified xsi:type="dcterms:W3CDTF">2022-10-21T09:29:00Z</dcterms:modified>
</cp:coreProperties>
</file>