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70FDFC" w14:textId="20DA4E2A" w:rsidR="00F13A8E" w:rsidRPr="00E51E8F" w:rsidRDefault="00EB19E9" w:rsidP="00EB19E9">
      <w:pPr>
        <w:pStyle w:val="NoSpacing"/>
        <w:jc w:val="both"/>
        <w:rPr>
          <w:rFonts w:ascii="Times New Roman" w:hAnsi="Times New Roman"/>
          <w:sz w:val="24"/>
          <w:szCs w:val="24"/>
        </w:rPr>
      </w:pPr>
      <w:r w:rsidRPr="00E51E8F">
        <w:rPr>
          <w:rFonts w:ascii="Times New Roman" w:hAnsi="Times New Roman"/>
          <w:sz w:val="24"/>
          <w:szCs w:val="24"/>
        </w:rPr>
        <w:t xml:space="preserve">AL </w:t>
      </w:r>
      <w:r w:rsidR="00C3373A" w:rsidRPr="00E51E8F">
        <w:rPr>
          <w:rFonts w:ascii="Times New Roman" w:hAnsi="Times New Roman"/>
          <w:sz w:val="24"/>
          <w:szCs w:val="24"/>
        </w:rPr>
        <w:t xml:space="preserve">SHAMS </w:t>
      </w:r>
      <w:r w:rsidR="00A340AA" w:rsidRPr="00E51E8F">
        <w:rPr>
          <w:rFonts w:ascii="Times New Roman" w:hAnsi="Times New Roman"/>
          <w:sz w:val="24"/>
          <w:szCs w:val="24"/>
        </w:rPr>
        <w:t>GLOBAL BVI LIMITED</w:t>
      </w:r>
      <w:r w:rsidR="00F13A8E" w:rsidRPr="00E51E8F">
        <w:rPr>
          <w:rFonts w:ascii="Times New Roman" w:hAnsi="Times New Roman"/>
          <w:sz w:val="24"/>
          <w:szCs w:val="24"/>
        </w:rPr>
        <w:t xml:space="preserve">                              </w:t>
      </w:r>
    </w:p>
    <w:p w14:paraId="60E8F060" w14:textId="333914A3" w:rsidR="00EB19E9" w:rsidRPr="00E51E8F" w:rsidRDefault="00EB19E9" w:rsidP="00EB19E9">
      <w:pPr>
        <w:pStyle w:val="NoSpacing"/>
        <w:jc w:val="both"/>
        <w:rPr>
          <w:rFonts w:ascii="Times New Roman" w:hAnsi="Times New Roman"/>
          <w:sz w:val="24"/>
          <w:szCs w:val="24"/>
        </w:rPr>
      </w:pPr>
      <w:r w:rsidRPr="00E51E8F">
        <w:rPr>
          <w:rFonts w:ascii="Times New Roman" w:hAnsi="Times New Roman"/>
          <w:sz w:val="24"/>
          <w:szCs w:val="24"/>
        </w:rPr>
        <w:t>versus</w:t>
      </w:r>
    </w:p>
    <w:p w14:paraId="1E92B795" w14:textId="52249806" w:rsidR="00A340AA" w:rsidRPr="00E51E8F" w:rsidRDefault="00A340AA" w:rsidP="00EB19E9">
      <w:pPr>
        <w:pStyle w:val="NoSpacing"/>
        <w:jc w:val="both"/>
        <w:rPr>
          <w:rFonts w:ascii="Times New Roman" w:hAnsi="Times New Roman"/>
          <w:sz w:val="24"/>
          <w:szCs w:val="24"/>
        </w:rPr>
      </w:pPr>
      <w:r w:rsidRPr="00E51E8F">
        <w:rPr>
          <w:rFonts w:ascii="Times New Roman" w:hAnsi="Times New Roman"/>
          <w:sz w:val="24"/>
          <w:szCs w:val="24"/>
        </w:rPr>
        <w:t xml:space="preserve">RESERVE BANK OF ZIMBABWE </w:t>
      </w:r>
    </w:p>
    <w:p w14:paraId="2B60F11C" w14:textId="410E7C3D" w:rsidR="00A340AA" w:rsidRPr="00E51E8F" w:rsidRDefault="00A340AA" w:rsidP="00DE25D2">
      <w:pPr>
        <w:pStyle w:val="NoSpacing"/>
        <w:jc w:val="both"/>
        <w:rPr>
          <w:rFonts w:ascii="Times New Roman" w:hAnsi="Times New Roman"/>
          <w:sz w:val="24"/>
          <w:szCs w:val="24"/>
        </w:rPr>
      </w:pPr>
    </w:p>
    <w:p w14:paraId="63C10B6C" w14:textId="7FE01136" w:rsidR="00A340AA" w:rsidRPr="00E51E8F" w:rsidRDefault="00A340AA" w:rsidP="00DE25D2">
      <w:pPr>
        <w:pStyle w:val="NoSpacing"/>
        <w:jc w:val="both"/>
        <w:rPr>
          <w:rFonts w:ascii="Times New Roman" w:hAnsi="Times New Roman"/>
          <w:sz w:val="24"/>
          <w:szCs w:val="24"/>
        </w:rPr>
      </w:pPr>
    </w:p>
    <w:p w14:paraId="473D2BF8" w14:textId="77777777" w:rsidR="00A340AA" w:rsidRPr="00E51E8F" w:rsidRDefault="00A340AA" w:rsidP="00DE25D2">
      <w:pPr>
        <w:pStyle w:val="NoSpacing"/>
        <w:jc w:val="both"/>
        <w:rPr>
          <w:rFonts w:ascii="Times New Roman" w:hAnsi="Times New Roman"/>
          <w:sz w:val="24"/>
          <w:szCs w:val="24"/>
        </w:rPr>
      </w:pPr>
    </w:p>
    <w:p w14:paraId="7D99982E" w14:textId="2BB4A57E" w:rsidR="00A340AA" w:rsidRPr="00E51E8F" w:rsidRDefault="00E51E8F" w:rsidP="00DE25D2">
      <w:pPr>
        <w:pStyle w:val="NoSpacing"/>
        <w:jc w:val="both"/>
        <w:rPr>
          <w:rFonts w:ascii="Times New Roman" w:hAnsi="Times New Roman"/>
          <w:sz w:val="24"/>
          <w:szCs w:val="24"/>
        </w:rPr>
      </w:pPr>
      <w:r>
        <w:rPr>
          <w:rFonts w:ascii="Times New Roman" w:hAnsi="Times New Roman"/>
          <w:sz w:val="24"/>
          <w:szCs w:val="24"/>
        </w:rPr>
        <w:t xml:space="preserve">HIGH COURT OF </w:t>
      </w:r>
      <w:r w:rsidR="00A340AA" w:rsidRPr="00E51E8F">
        <w:rPr>
          <w:rFonts w:ascii="Times New Roman" w:hAnsi="Times New Roman"/>
          <w:sz w:val="24"/>
          <w:szCs w:val="24"/>
        </w:rPr>
        <w:t>COURT OF ZIMBABWE</w:t>
      </w:r>
    </w:p>
    <w:p w14:paraId="265A8792" w14:textId="5E8378E1" w:rsidR="00A340AA" w:rsidRPr="00E51E8F" w:rsidRDefault="00EB19E9" w:rsidP="00DE25D2">
      <w:pPr>
        <w:pStyle w:val="NoSpacing"/>
        <w:jc w:val="both"/>
        <w:rPr>
          <w:rFonts w:ascii="Times New Roman" w:hAnsi="Times New Roman"/>
          <w:sz w:val="24"/>
          <w:szCs w:val="24"/>
        </w:rPr>
      </w:pPr>
      <w:r w:rsidRPr="00E51E8F">
        <w:rPr>
          <w:rFonts w:ascii="Times New Roman" w:hAnsi="Times New Roman"/>
          <w:sz w:val="24"/>
          <w:szCs w:val="24"/>
        </w:rPr>
        <w:t>DUBE JP</w:t>
      </w:r>
    </w:p>
    <w:p w14:paraId="7F123A61" w14:textId="69E87CD0" w:rsidR="00A340AA" w:rsidRPr="00E51E8F" w:rsidRDefault="00EB19E9" w:rsidP="00DE25D2">
      <w:pPr>
        <w:pStyle w:val="NoSpacing"/>
        <w:jc w:val="both"/>
        <w:rPr>
          <w:rFonts w:ascii="Times New Roman" w:hAnsi="Times New Roman"/>
          <w:sz w:val="24"/>
          <w:szCs w:val="24"/>
        </w:rPr>
      </w:pPr>
      <w:r w:rsidRPr="00E51E8F">
        <w:rPr>
          <w:rFonts w:ascii="Times New Roman" w:hAnsi="Times New Roman"/>
          <w:sz w:val="24"/>
          <w:szCs w:val="24"/>
        </w:rPr>
        <w:t xml:space="preserve">HARARE, </w:t>
      </w:r>
      <w:r w:rsidR="00F13A8E" w:rsidRPr="00E51E8F">
        <w:rPr>
          <w:rFonts w:ascii="Times New Roman" w:hAnsi="Times New Roman"/>
          <w:sz w:val="24"/>
          <w:szCs w:val="24"/>
        </w:rPr>
        <w:t>27 J</w:t>
      </w:r>
      <w:r w:rsidR="00E52028" w:rsidRPr="00E51E8F">
        <w:rPr>
          <w:rFonts w:ascii="Times New Roman" w:hAnsi="Times New Roman"/>
          <w:sz w:val="24"/>
          <w:szCs w:val="24"/>
        </w:rPr>
        <w:t>une 2022</w:t>
      </w:r>
      <w:r w:rsidR="00F13A8E" w:rsidRPr="00E51E8F">
        <w:rPr>
          <w:rFonts w:ascii="Times New Roman" w:hAnsi="Times New Roman"/>
          <w:sz w:val="24"/>
          <w:szCs w:val="24"/>
        </w:rPr>
        <w:t xml:space="preserve">, </w:t>
      </w:r>
      <w:r w:rsidR="00A340AA" w:rsidRPr="00E51E8F">
        <w:rPr>
          <w:rFonts w:ascii="Times New Roman" w:hAnsi="Times New Roman"/>
          <w:sz w:val="24"/>
          <w:szCs w:val="24"/>
        </w:rPr>
        <w:t>26 J</w:t>
      </w:r>
      <w:r w:rsidR="00E52028" w:rsidRPr="00E51E8F">
        <w:rPr>
          <w:rFonts w:ascii="Times New Roman" w:hAnsi="Times New Roman"/>
          <w:sz w:val="24"/>
          <w:szCs w:val="24"/>
        </w:rPr>
        <w:t>anuary</w:t>
      </w:r>
      <w:r w:rsidR="00A340AA" w:rsidRPr="00E51E8F">
        <w:rPr>
          <w:rFonts w:ascii="Times New Roman" w:hAnsi="Times New Roman"/>
          <w:sz w:val="24"/>
          <w:szCs w:val="24"/>
        </w:rPr>
        <w:t xml:space="preserve"> </w:t>
      </w:r>
      <w:r w:rsidR="00F13A8E" w:rsidRPr="00E51E8F">
        <w:rPr>
          <w:rFonts w:ascii="Times New Roman" w:hAnsi="Times New Roman"/>
          <w:sz w:val="24"/>
          <w:szCs w:val="24"/>
        </w:rPr>
        <w:t>&amp;</w:t>
      </w:r>
      <w:r w:rsidR="000A3E8C" w:rsidRPr="00E51E8F">
        <w:rPr>
          <w:rFonts w:ascii="Times New Roman" w:hAnsi="Times New Roman"/>
          <w:sz w:val="24"/>
          <w:szCs w:val="24"/>
        </w:rPr>
        <w:t xml:space="preserve"> </w:t>
      </w:r>
      <w:r w:rsidR="00B04DDE">
        <w:rPr>
          <w:rFonts w:ascii="Times New Roman" w:hAnsi="Times New Roman"/>
          <w:sz w:val="24"/>
          <w:szCs w:val="24"/>
        </w:rPr>
        <w:t xml:space="preserve">20 </w:t>
      </w:r>
      <w:r w:rsidR="001E0434" w:rsidRPr="00E51E8F">
        <w:rPr>
          <w:rFonts w:ascii="Times New Roman" w:hAnsi="Times New Roman"/>
          <w:sz w:val="24"/>
          <w:szCs w:val="24"/>
        </w:rPr>
        <w:t>October 2</w:t>
      </w:r>
      <w:r w:rsidR="00A340AA" w:rsidRPr="00E51E8F">
        <w:rPr>
          <w:rFonts w:ascii="Times New Roman" w:hAnsi="Times New Roman"/>
          <w:sz w:val="24"/>
          <w:szCs w:val="24"/>
        </w:rPr>
        <w:t>02</w:t>
      </w:r>
      <w:r w:rsidR="00F13A8E" w:rsidRPr="00E51E8F">
        <w:rPr>
          <w:rFonts w:ascii="Times New Roman" w:hAnsi="Times New Roman"/>
          <w:sz w:val="24"/>
          <w:szCs w:val="24"/>
        </w:rPr>
        <w:t>3</w:t>
      </w:r>
    </w:p>
    <w:p w14:paraId="6AB10582" w14:textId="242D3B0C" w:rsidR="00F13A8E" w:rsidRPr="00E51E8F" w:rsidRDefault="00F13A8E" w:rsidP="00DE25D2">
      <w:pPr>
        <w:pStyle w:val="NoSpacing"/>
        <w:jc w:val="both"/>
        <w:rPr>
          <w:rFonts w:ascii="Times New Roman" w:hAnsi="Times New Roman"/>
          <w:sz w:val="24"/>
          <w:szCs w:val="24"/>
        </w:rPr>
      </w:pPr>
    </w:p>
    <w:p w14:paraId="1846FAC9" w14:textId="6CE465AE" w:rsidR="00F13A8E" w:rsidRDefault="00F13A8E" w:rsidP="00DE25D2">
      <w:pPr>
        <w:pStyle w:val="NoSpacing"/>
        <w:jc w:val="both"/>
        <w:rPr>
          <w:rFonts w:ascii="Times New Roman" w:hAnsi="Times New Roman"/>
          <w:sz w:val="24"/>
          <w:szCs w:val="24"/>
        </w:rPr>
      </w:pPr>
    </w:p>
    <w:p w14:paraId="111DB176" w14:textId="77777777" w:rsidR="00E51E8F" w:rsidRPr="00E51E8F" w:rsidRDefault="00E51E8F" w:rsidP="00DE25D2">
      <w:pPr>
        <w:pStyle w:val="NoSpacing"/>
        <w:jc w:val="both"/>
        <w:rPr>
          <w:rFonts w:ascii="Times New Roman" w:hAnsi="Times New Roman"/>
          <w:sz w:val="24"/>
          <w:szCs w:val="24"/>
        </w:rPr>
      </w:pPr>
    </w:p>
    <w:p w14:paraId="51CD264F" w14:textId="74F42213" w:rsidR="00F13A8E" w:rsidRPr="00D822C2" w:rsidRDefault="00F13A8E" w:rsidP="00DE25D2">
      <w:pPr>
        <w:pStyle w:val="NoSpacing"/>
        <w:jc w:val="both"/>
        <w:rPr>
          <w:rFonts w:ascii="Times New Roman" w:hAnsi="Times New Roman"/>
          <w:b/>
          <w:sz w:val="24"/>
          <w:szCs w:val="24"/>
        </w:rPr>
      </w:pPr>
      <w:r w:rsidRPr="00D822C2">
        <w:rPr>
          <w:rFonts w:ascii="Times New Roman" w:hAnsi="Times New Roman"/>
          <w:b/>
          <w:sz w:val="24"/>
          <w:szCs w:val="24"/>
        </w:rPr>
        <w:t>Civil Trial</w:t>
      </w:r>
    </w:p>
    <w:p w14:paraId="0B5C66CD" w14:textId="72E09020" w:rsidR="00A340AA" w:rsidRPr="00D822C2" w:rsidRDefault="00A340AA" w:rsidP="00DE25D2">
      <w:pPr>
        <w:pStyle w:val="NoSpacing"/>
        <w:jc w:val="both"/>
        <w:rPr>
          <w:rFonts w:ascii="Times New Roman" w:hAnsi="Times New Roman"/>
          <w:b/>
          <w:sz w:val="24"/>
          <w:szCs w:val="24"/>
        </w:rPr>
      </w:pPr>
    </w:p>
    <w:p w14:paraId="2C060AAC" w14:textId="77777777" w:rsidR="00A340AA" w:rsidRPr="00D822C2" w:rsidRDefault="00A340AA" w:rsidP="00DE25D2">
      <w:pPr>
        <w:pStyle w:val="NoSpacing"/>
        <w:jc w:val="both"/>
        <w:rPr>
          <w:rFonts w:ascii="Times New Roman" w:hAnsi="Times New Roman"/>
          <w:b/>
          <w:sz w:val="24"/>
          <w:szCs w:val="24"/>
        </w:rPr>
      </w:pPr>
    </w:p>
    <w:p w14:paraId="7A6197F5" w14:textId="77777777" w:rsidR="00A340AA" w:rsidRPr="00D822C2" w:rsidRDefault="00A340AA" w:rsidP="00DE25D2">
      <w:pPr>
        <w:pStyle w:val="NoSpacing"/>
        <w:jc w:val="both"/>
        <w:rPr>
          <w:rFonts w:ascii="Times New Roman" w:hAnsi="Times New Roman"/>
          <w:sz w:val="24"/>
          <w:szCs w:val="24"/>
        </w:rPr>
      </w:pPr>
    </w:p>
    <w:p w14:paraId="0D0F949B" w14:textId="04CF8A3F" w:rsidR="00A340AA" w:rsidRPr="00D822C2" w:rsidRDefault="00A340AA" w:rsidP="00EB19E9">
      <w:pPr>
        <w:pStyle w:val="NoSpacing"/>
        <w:jc w:val="both"/>
        <w:rPr>
          <w:rFonts w:ascii="Times New Roman" w:hAnsi="Times New Roman"/>
          <w:sz w:val="24"/>
          <w:szCs w:val="24"/>
        </w:rPr>
      </w:pPr>
      <w:r w:rsidRPr="00D822C2">
        <w:rPr>
          <w:rFonts w:ascii="Times New Roman" w:hAnsi="Times New Roman"/>
          <w:i/>
          <w:sz w:val="24"/>
          <w:szCs w:val="24"/>
        </w:rPr>
        <w:t>L. Uriri</w:t>
      </w:r>
      <w:r w:rsidR="004621D4">
        <w:rPr>
          <w:rFonts w:ascii="Times New Roman" w:hAnsi="Times New Roman"/>
          <w:sz w:val="24"/>
          <w:szCs w:val="24"/>
        </w:rPr>
        <w:t xml:space="preserve"> </w:t>
      </w:r>
      <w:r w:rsidR="004621D4" w:rsidRPr="00F973F6">
        <w:rPr>
          <w:rFonts w:ascii="Times New Roman" w:hAnsi="Times New Roman"/>
          <w:i/>
          <w:sz w:val="24"/>
          <w:szCs w:val="24"/>
        </w:rPr>
        <w:t>with T</w:t>
      </w:r>
      <w:r w:rsidR="004621D4" w:rsidRPr="00F973F6">
        <w:rPr>
          <w:rFonts w:ascii="Times New Roman" w:hAnsi="Times New Roman"/>
          <w:i/>
          <w:iCs/>
          <w:sz w:val="24"/>
          <w:szCs w:val="24"/>
        </w:rPr>
        <w:t xml:space="preserve"> </w:t>
      </w:r>
      <w:r w:rsidR="00347AA5" w:rsidRPr="00F973F6">
        <w:rPr>
          <w:rFonts w:ascii="Times New Roman" w:hAnsi="Times New Roman"/>
          <w:i/>
          <w:iCs/>
          <w:sz w:val="24"/>
          <w:szCs w:val="24"/>
        </w:rPr>
        <w:t>Zhuwarara</w:t>
      </w:r>
      <w:r w:rsidR="00EB19E9">
        <w:rPr>
          <w:rFonts w:ascii="Times New Roman" w:hAnsi="Times New Roman"/>
          <w:i/>
          <w:iCs/>
          <w:sz w:val="24"/>
          <w:szCs w:val="24"/>
        </w:rPr>
        <w:t>,</w:t>
      </w:r>
      <w:r w:rsidR="00347AA5">
        <w:rPr>
          <w:rFonts w:ascii="Times New Roman" w:hAnsi="Times New Roman"/>
          <w:sz w:val="24"/>
          <w:szCs w:val="24"/>
        </w:rPr>
        <w:t xml:space="preserve"> </w:t>
      </w:r>
      <w:r w:rsidR="00347AA5" w:rsidRPr="00D822C2">
        <w:rPr>
          <w:rFonts w:ascii="Times New Roman" w:hAnsi="Times New Roman"/>
          <w:sz w:val="24"/>
          <w:szCs w:val="24"/>
        </w:rPr>
        <w:t>for</w:t>
      </w:r>
      <w:r w:rsidRPr="00D822C2">
        <w:rPr>
          <w:rFonts w:ascii="Times New Roman" w:hAnsi="Times New Roman"/>
          <w:sz w:val="24"/>
          <w:szCs w:val="24"/>
        </w:rPr>
        <w:t xml:space="preserve"> </w:t>
      </w:r>
      <w:r w:rsidR="00347AA5" w:rsidRPr="00D822C2">
        <w:rPr>
          <w:rFonts w:ascii="Times New Roman" w:hAnsi="Times New Roman"/>
          <w:sz w:val="24"/>
          <w:szCs w:val="24"/>
        </w:rPr>
        <w:t>the plaintiff</w:t>
      </w:r>
      <w:r w:rsidR="00F13A8E" w:rsidRPr="00D822C2">
        <w:rPr>
          <w:rFonts w:ascii="Times New Roman" w:hAnsi="Times New Roman"/>
          <w:sz w:val="24"/>
          <w:szCs w:val="24"/>
        </w:rPr>
        <w:t xml:space="preserve"> </w:t>
      </w:r>
    </w:p>
    <w:p w14:paraId="3F40AB48" w14:textId="4CEF6060" w:rsidR="00F13A8E" w:rsidRPr="00D822C2" w:rsidRDefault="00F13A8E" w:rsidP="00EB19E9">
      <w:pPr>
        <w:pStyle w:val="NoSpacing"/>
        <w:jc w:val="both"/>
        <w:rPr>
          <w:rFonts w:ascii="Times New Roman" w:hAnsi="Times New Roman"/>
          <w:i/>
          <w:sz w:val="24"/>
          <w:szCs w:val="24"/>
        </w:rPr>
      </w:pPr>
      <w:r w:rsidRPr="00D822C2">
        <w:rPr>
          <w:rFonts w:ascii="Times New Roman" w:hAnsi="Times New Roman"/>
          <w:i/>
          <w:sz w:val="24"/>
          <w:szCs w:val="24"/>
        </w:rPr>
        <w:t>S. Hashiti with P Nyeperai</w:t>
      </w:r>
      <w:r w:rsidR="00EB19E9">
        <w:rPr>
          <w:rFonts w:ascii="Times New Roman" w:hAnsi="Times New Roman"/>
          <w:i/>
          <w:sz w:val="24"/>
          <w:szCs w:val="24"/>
        </w:rPr>
        <w:t>,</w:t>
      </w:r>
      <w:r w:rsidR="00E52028">
        <w:rPr>
          <w:rFonts w:ascii="Times New Roman" w:hAnsi="Times New Roman"/>
          <w:i/>
          <w:sz w:val="24"/>
          <w:szCs w:val="24"/>
        </w:rPr>
        <w:t xml:space="preserve"> </w:t>
      </w:r>
      <w:r w:rsidRPr="00EB19E9">
        <w:rPr>
          <w:rFonts w:ascii="Times New Roman" w:hAnsi="Times New Roman"/>
          <w:sz w:val="24"/>
          <w:szCs w:val="24"/>
        </w:rPr>
        <w:t xml:space="preserve">for the </w:t>
      </w:r>
      <w:r w:rsidR="00422509">
        <w:rPr>
          <w:rFonts w:ascii="Times New Roman" w:hAnsi="Times New Roman"/>
          <w:sz w:val="24"/>
          <w:szCs w:val="24"/>
        </w:rPr>
        <w:t>Reserve Bank of Zi</w:t>
      </w:r>
      <w:bookmarkStart w:id="0" w:name="_GoBack"/>
      <w:bookmarkEnd w:id="0"/>
      <w:r w:rsidR="00FB29CC">
        <w:rPr>
          <w:rFonts w:ascii="Times New Roman" w:hAnsi="Times New Roman"/>
          <w:sz w:val="24"/>
          <w:szCs w:val="24"/>
        </w:rPr>
        <w:t>mbabwe</w:t>
      </w:r>
    </w:p>
    <w:p w14:paraId="63D8F959" w14:textId="77777777" w:rsidR="00F13A8E" w:rsidRPr="00D822C2" w:rsidRDefault="00F13A8E" w:rsidP="00DE25D2">
      <w:pPr>
        <w:pStyle w:val="NoSpacing"/>
        <w:spacing w:line="480" w:lineRule="auto"/>
        <w:jc w:val="both"/>
        <w:rPr>
          <w:rFonts w:ascii="Times New Roman" w:hAnsi="Times New Roman"/>
          <w:i/>
          <w:sz w:val="24"/>
          <w:szCs w:val="24"/>
        </w:rPr>
      </w:pPr>
    </w:p>
    <w:p w14:paraId="2D99D23A" w14:textId="70827C18" w:rsidR="00F13A8E" w:rsidRPr="009C76D3" w:rsidRDefault="00F13A8E" w:rsidP="00791974">
      <w:pPr>
        <w:pStyle w:val="NoSpacing"/>
        <w:spacing w:line="480" w:lineRule="auto"/>
        <w:jc w:val="both"/>
        <w:rPr>
          <w:rFonts w:ascii="Times New Roman" w:hAnsi="Times New Roman"/>
          <w:b/>
          <w:bCs/>
          <w:sz w:val="24"/>
          <w:szCs w:val="24"/>
        </w:rPr>
      </w:pPr>
      <w:r w:rsidRPr="009C76D3">
        <w:rPr>
          <w:rFonts w:ascii="Times New Roman" w:hAnsi="Times New Roman"/>
          <w:b/>
          <w:bCs/>
          <w:iCs/>
          <w:sz w:val="24"/>
          <w:szCs w:val="24"/>
        </w:rPr>
        <w:t>D</w:t>
      </w:r>
      <w:r w:rsidRPr="009C76D3">
        <w:rPr>
          <w:rFonts w:ascii="Times New Roman" w:hAnsi="Times New Roman"/>
          <w:b/>
          <w:bCs/>
          <w:sz w:val="24"/>
          <w:szCs w:val="24"/>
        </w:rPr>
        <w:t>UBE JP</w:t>
      </w:r>
    </w:p>
    <w:p w14:paraId="58DF9DBA" w14:textId="7CB1FACF" w:rsidR="00EB7E9F" w:rsidRPr="009C76D3" w:rsidRDefault="00FF4DED" w:rsidP="00791974">
      <w:pPr>
        <w:pStyle w:val="NoSpacing"/>
        <w:spacing w:line="480" w:lineRule="auto"/>
        <w:jc w:val="both"/>
        <w:rPr>
          <w:rFonts w:ascii="Times New Roman" w:hAnsi="Times New Roman"/>
          <w:i/>
          <w:iCs/>
          <w:sz w:val="24"/>
          <w:szCs w:val="24"/>
        </w:rPr>
      </w:pPr>
      <w:r w:rsidRPr="009C76D3">
        <w:rPr>
          <w:rFonts w:ascii="Times New Roman" w:hAnsi="Times New Roman"/>
          <w:i/>
          <w:iCs/>
          <w:sz w:val="24"/>
          <w:szCs w:val="24"/>
        </w:rPr>
        <w:t>I</w:t>
      </w:r>
      <w:r w:rsidR="00EB7E9F" w:rsidRPr="009C76D3">
        <w:rPr>
          <w:rFonts w:ascii="Times New Roman" w:hAnsi="Times New Roman"/>
          <w:i/>
          <w:iCs/>
          <w:sz w:val="24"/>
          <w:szCs w:val="24"/>
        </w:rPr>
        <w:t xml:space="preserve">ntroduction </w:t>
      </w:r>
    </w:p>
    <w:p w14:paraId="1E1D4A70" w14:textId="60804891" w:rsidR="00D3693C" w:rsidRDefault="00B43040" w:rsidP="00791974">
      <w:pPr>
        <w:pStyle w:val="NoSpacing"/>
        <w:numPr>
          <w:ilvl w:val="0"/>
          <w:numId w:val="18"/>
        </w:numPr>
        <w:spacing w:line="360" w:lineRule="auto"/>
        <w:ind w:left="360"/>
        <w:jc w:val="both"/>
        <w:rPr>
          <w:rFonts w:ascii="Times New Roman" w:hAnsi="Times New Roman"/>
          <w:sz w:val="24"/>
          <w:szCs w:val="24"/>
        </w:rPr>
      </w:pPr>
      <w:r w:rsidRPr="009C76D3">
        <w:rPr>
          <w:rFonts w:ascii="Times New Roman" w:hAnsi="Times New Roman"/>
          <w:sz w:val="24"/>
          <w:szCs w:val="24"/>
        </w:rPr>
        <w:t>Th</w:t>
      </w:r>
      <w:r w:rsidR="000E3F52" w:rsidRPr="009C76D3">
        <w:rPr>
          <w:rFonts w:ascii="Times New Roman" w:hAnsi="Times New Roman"/>
          <w:sz w:val="24"/>
          <w:szCs w:val="24"/>
        </w:rPr>
        <w:t>is case concerns the liability of the</w:t>
      </w:r>
      <w:r w:rsidR="009C2E01" w:rsidRPr="009C76D3">
        <w:rPr>
          <w:rFonts w:ascii="Times New Roman" w:hAnsi="Times New Roman"/>
        </w:rPr>
        <w:t xml:space="preserve"> </w:t>
      </w:r>
      <w:r w:rsidR="009C2E01" w:rsidRPr="009C76D3">
        <w:rPr>
          <w:rFonts w:ascii="Times New Roman" w:hAnsi="Times New Roman"/>
          <w:sz w:val="24"/>
          <w:szCs w:val="24"/>
        </w:rPr>
        <w:t xml:space="preserve">Reserve Bank of </w:t>
      </w:r>
      <w:r w:rsidR="00347AA5" w:rsidRPr="009C76D3">
        <w:rPr>
          <w:rFonts w:ascii="Times New Roman" w:hAnsi="Times New Roman"/>
          <w:sz w:val="24"/>
          <w:szCs w:val="24"/>
        </w:rPr>
        <w:t>Zimbabwe, [</w:t>
      </w:r>
      <w:r w:rsidR="009C2E01" w:rsidRPr="009C76D3">
        <w:rPr>
          <w:rFonts w:ascii="Times New Roman" w:hAnsi="Times New Roman"/>
          <w:sz w:val="24"/>
          <w:szCs w:val="24"/>
        </w:rPr>
        <w:t>the RBZ</w:t>
      </w:r>
      <w:r w:rsidR="00347AA5" w:rsidRPr="009C76D3">
        <w:rPr>
          <w:rFonts w:ascii="Times New Roman" w:hAnsi="Times New Roman"/>
          <w:sz w:val="24"/>
          <w:szCs w:val="24"/>
        </w:rPr>
        <w:t>]</w:t>
      </w:r>
      <w:r w:rsidR="0088749F">
        <w:rPr>
          <w:rFonts w:ascii="Times New Roman" w:hAnsi="Times New Roman"/>
          <w:sz w:val="24"/>
          <w:szCs w:val="24"/>
        </w:rPr>
        <w:t>,</w:t>
      </w:r>
      <w:r w:rsidR="00347AA5" w:rsidRPr="009C76D3">
        <w:rPr>
          <w:rFonts w:ascii="Times New Roman" w:hAnsi="Times New Roman"/>
          <w:sz w:val="24"/>
          <w:szCs w:val="24"/>
        </w:rPr>
        <w:t xml:space="preserve"> following</w:t>
      </w:r>
      <w:r w:rsidR="000E3F52" w:rsidRPr="009C76D3">
        <w:rPr>
          <w:rFonts w:ascii="Times New Roman" w:hAnsi="Times New Roman"/>
          <w:sz w:val="24"/>
          <w:szCs w:val="24"/>
        </w:rPr>
        <w:t xml:space="preserve"> the </w:t>
      </w:r>
      <w:r w:rsidR="00347AA5" w:rsidRPr="009C76D3">
        <w:rPr>
          <w:rFonts w:ascii="Times New Roman" w:hAnsi="Times New Roman"/>
          <w:sz w:val="24"/>
          <w:szCs w:val="24"/>
        </w:rPr>
        <w:t>failure</w:t>
      </w:r>
      <w:r w:rsidR="000E3F52" w:rsidRPr="009C76D3">
        <w:rPr>
          <w:rFonts w:ascii="Times New Roman" w:hAnsi="Times New Roman"/>
          <w:sz w:val="24"/>
          <w:szCs w:val="24"/>
        </w:rPr>
        <w:t xml:space="preserve"> of </w:t>
      </w:r>
      <w:r w:rsidR="00FC4F2F" w:rsidRPr="009C76D3">
        <w:rPr>
          <w:rFonts w:ascii="Times New Roman" w:hAnsi="Times New Roman"/>
          <w:sz w:val="24"/>
          <w:szCs w:val="24"/>
        </w:rPr>
        <w:t xml:space="preserve">Interfin Bank </w:t>
      </w:r>
      <w:r w:rsidR="00347AA5" w:rsidRPr="009C76D3">
        <w:rPr>
          <w:rFonts w:ascii="Times New Roman" w:hAnsi="Times New Roman"/>
          <w:sz w:val="24"/>
          <w:szCs w:val="24"/>
        </w:rPr>
        <w:t>Limited [Interfin]</w:t>
      </w:r>
      <w:r w:rsidR="00FC4F2F" w:rsidRPr="009C76D3">
        <w:rPr>
          <w:rFonts w:ascii="Times New Roman" w:hAnsi="Times New Roman"/>
          <w:sz w:val="24"/>
          <w:szCs w:val="24"/>
        </w:rPr>
        <w:t>,</w:t>
      </w:r>
      <w:r w:rsidR="007D70A0" w:rsidRPr="009C76D3">
        <w:rPr>
          <w:rFonts w:ascii="Times New Roman" w:hAnsi="Times New Roman"/>
          <w:sz w:val="24"/>
          <w:szCs w:val="24"/>
        </w:rPr>
        <w:t xml:space="preserve"> </w:t>
      </w:r>
      <w:r w:rsidR="000E3F52" w:rsidRPr="009C76D3">
        <w:rPr>
          <w:rFonts w:ascii="Times New Roman" w:hAnsi="Times New Roman"/>
          <w:sz w:val="24"/>
          <w:szCs w:val="24"/>
        </w:rPr>
        <w:t>a bank</w:t>
      </w:r>
      <w:r w:rsidR="00EA27B8" w:rsidRPr="009C76D3">
        <w:rPr>
          <w:rFonts w:ascii="Times New Roman" w:hAnsi="Times New Roman"/>
          <w:sz w:val="24"/>
          <w:szCs w:val="24"/>
        </w:rPr>
        <w:t xml:space="preserve"> under its supervision</w:t>
      </w:r>
      <w:r w:rsidR="000E3F52" w:rsidRPr="009C76D3">
        <w:rPr>
          <w:rFonts w:ascii="Times New Roman" w:hAnsi="Times New Roman"/>
          <w:sz w:val="24"/>
          <w:szCs w:val="24"/>
        </w:rPr>
        <w:t>.</w:t>
      </w:r>
      <w:r w:rsidR="0088749F">
        <w:rPr>
          <w:rFonts w:ascii="Times New Roman" w:hAnsi="Times New Roman"/>
          <w:sz w:val="24"/>
          <w:szCs w:val="24"/>
        </w:rPr>
        <w:t xml:space="preserve"> </w:t>
      </w:r>
      <w:r w:rsidR="000E3F52" w:rsidRPr="009C76D3">
        <w:rPr>
          <w:rFonts w:ascii="Times New Roman" w:hAnsi="Times New Roman"/>
          <w:sz w:val="24"/>
          <w:szCs w:val="24"/>
        </w:rPr>
        <w:t xml:space="preserve">The </w:t>
      </w:r>
      <w:r w:rsidR="00D1395E">
        <w:rPr>
          <w:rFonts w:ascii="Times New Roman" w:hAnsi="Times New Roman"/>
          <w:sz w:val="24"/>
          <w:szCs w:val="24"/>
        </w:rPr>
        <w:t xml:space="preserve">subject  </w:t>
      </w:r>
      <w:r w:rsidRPr="009C76D3">
        <w:rPr>
          <w:rFonts w:ascii="Times New Roman" w:hAnsi="Times New Roman"/>
          <w:sz w:val="24"/>
          <w:szCs w:val="24"/>
        </w:rPr>
        <w:t xml:space="preserve">of liability of financial supervisors </w:t>
      </w:r>
      <w:r w:rsidR="0047332C" w:rsidRPr="009C76D3">
        <w:rPr>
          <w:rFonts w:ascii="Times New Roman" w:hAnsi="Times New Roman"/>
          <w:sz w:val="24"/>
          <w:szCs w:val="24"/>
        </w:rPr>
        <w:t xml:space="preserve">charged with supervision of </w:t>
      </w:r>
      <w:r w:rsidR="00347AA5" w:rsidRPr="009C76D3">
        <w:rPr>
          <w:rFonts w:ascii="Times New Roman" w:hAnsi="Times New Roman"/>
          <w:sz w:val="24"/>
          <w:szCs w:val="24"/>
        </w:rPr>
        <w:t xml:space="preserve">a </w:t>
      </w:r>
      <w:r w:rsidR="0088749F">
        <w:rPr>
          <w:rFonts w:ascii="Times New Roman" w:hAnsi="Times New Roman"/>
          <w:sz w:val="24"/>
          <w:szCs w:val="24"/>
        </w:rPr>
        <w:t xml:space="preserve">failed </w:t>
      </w:r>
      <w:r w:rsidRPr="009C76D3">
        <w:rPr>
          <w:rFonts w:ascii="Times New Roman" w:hAnsi="Times New Roman"/>
          <w:sz w:val="24"/>
          <w:szCs w:val="24"/>
        </w:rPr>
        <w:t>bank poses</w:t>
      </w:r>
      <w:r w:rsidR="003649CD">
        <w:rPr>
          <w:rFonts w:ascii="Times New Roman" w:hAnsi="Times New Roman"/>
          <w:sz w:val="24"/>
          <w:szCs w:val="24"/>
        </w:rPr>
        <w:t xml:space="preserve"> intricate </w:t>
      </w:r>
      <w:r w:rsidRPr="009C76D3">
        <w:rPr>
          <w:rFonts w:ascii="Times New Roman" w:hAnsi="Times New Roman"/>
          <w:sz w:val="24"/>
          <w:szCs w:val="24"/>
        </w:rPr>
        <w:t xml:space="preserve"> </w:t>
      </w:r>
      <w:r w:rsidR="004062F8" w:rsidRPr="009C76D3">
        <w:rPr>
          <w:rFonts w:ascii="Times New Roman" w:hAnsi="Times New Roman"/>
          <w:sz w:val="24"/>
          <w:szCs w:val="24"/>
        </w:rPr>
        <w:t xml:space="preserve">legal </w:t>
      </w:r>
      <w:r w:rsidR="00AB00EA" w:rsidRPr="009C76D3">
        <w:rPr>
          <w:rFonts w:ascii="Times New Roman" w:hAnsi="Times New Roman"/>
          <w:sz w:val="24"/>
          <w:szCs w:val="24"/>
        </w:rPr>
        <w:t>issues</w:t>
      </w:r>
      <w:r w:rsidR="00F11D1B" w:rsidRPr="009C76D3">
        <w:rPr>
          <w:rFonts w:ascii="Times New Roman" w:hAnsi="Times New Roman"/>
          <w:sz w:val="24"/>
          <w:szCs w:val="24"/>
        </w:rPr>
        <w:t xml:space="preserve">, </w:t>
      </w:r>
      <w:r w:rsidR="003649CD">
        <w:rPr>
          <w:rFonts w:ascii="Times New Roman" w:hAnsi="Times New Roman"/>
          <w:sz w:val="24"/>
          <w:szCs w:val="24"/>
        </w:rPr>
        <w:t xml:space="preserve">particularly </w:t>
      </w:r>
      <w:r w:rsidR="00D063B7" w:rsidRPr="009C76D3">
        <w:rPr>
          <w:rFonts w:ascii="Times New Roman" w:hAnsi="Times New Roman"/>
          <w:sz w:val="24"/>
          <w:szCs w:val="24"/>
        </w:rPr>
        <w:t xml:space="preserve">because, </w:t>
      </w:r>
      <w:r w:rsidR="00F83CFB" w:rsidRPr="009C76D3">
        <w:rPr>
          <w:rFonts w:ascii="Times New Roman" w:hAnsi="Times New Roman"/>
          <w:sz w:val="24"/>
          <w:szCs w:val="24"/>
        </w:rPr>
        <w:t>the</w:t>
      </w:r>
      <w:r w:rsidR="00444CE8">
        <w:rPr>
          <w:rFonts w:ascii="Times New Roman" w:hAnsi="Times New Roman"/>
          <w:sz w:val="24"/>
          <w:szCs w:val="24"/>
        </w:rPr>
        <w:t xml:space="preserve">ir </w:t>
      </w:r>
      <w:r w:rsidR="00F83CFB" w:rsidRPr="009C76D3">
        <w:rPr>
          <w:rFonts w:ascii="Times New Roman" w:hAnsi="Times New Roman"/>
          <w:sz w:val="24"/>
          <w:szCs w:val="24"/>
        </w:rPr>
        <w:t xml:space="preserve"> exercise of public power raises both </w:t>
      </w:r>
      <w:r w:rsidR="00347AA5" w:rsidRPr="009C76D3">
        <w:rPr>
          <w:rFonts w:ascii="Times New Roman" w:hAnsi="Times New Roman"/>
          <w:sz w:val="24"/>
          <w:szCs w:val="24"/>
        </w:rPr>
        <w:t>delictual and</w:t>
      </w:r>
      <w:r w:rsidR="00F83CFB" w:rsidRPr="009C76D3">
        <w:rPr>
          <w:rFonts w:ascii="Times New Roman" w:hAnsi="Times New Roman"/>
          <w:sz w:val="24"/>
          <w:szCs w:val="24"/>
        </w:rPr>
        <w:t xml:space="preserve"> administrative liability issues.</w:t>
      </w:r>
      <w:r w:rsidR="002B1056">
        <w:rPr>
          <w:rFonts w:ascii="Times New Roman" w:hAnsi="Times New Roman"/>
        </w:rPr>
        <w:t xml:space="preserve"> </w:t>
      </w:r>
      <w:r w:rsidR="003649CD">
        <w:rPr>
          <w:rFonts w:ascii="Times New Roman" w:hAnsi="Times New Roman"/>
        </w:rPr>
        <w:t xml:space="preserve">Owing </w:t>
      </w:r>
      <w:r w:rsidR="001627B1" w:rsidRPr="009C76D3">
        <w:rPr>
          <w:rFonts w:ascii="Times New Roman" w:hAnsi="Times New Roman"/>
          <w:sz w:val="24"/>
          <w:szCs w:val="24"/>
        </w:rPr>
        <w:t>to</w:t>
      </w:r>
      <w:r w:rsidR="001627B1" w:rsidRPr="009C76D3">
        <w:rPr>
          <w:rFonts w:ascii="Times New Roman" w:hAnsi="Times New Roman"/>
        </w:rPr>
        <w:t xml:space="preserve"> </w:t>
      </w:r>
      <w:r w:rsidR="001627B1" w:rsidRPr="009C76D3">
        <w:rPr>
          <w:rFonts w:ascii="Times New Roman" w:hAnsi="Times New Roman"/>
          <w:sz w:val="24"/>
          <w:szCs w:val="24"/>
        </w:rPr>
        <w:t>a different liability regime concerning public bodies</w:t>
      </w:r>
      <w:r w:rsidR="00597C19" w:rsidRPr="009C76D3">
        <w:rPr>
          <w:rFonts w:ascii="Times New Roman" w:hAnsi="Times New Roman"/>
          <w:sz w:val="24"/>
          <w:szCs w:val="24"/>
        </w:rPr>
        <w:t xml:space="preserve">, </w:t>
      </w:r>
      <w:r w:rsidR="00347AA5" w:rsidRPr="009C76D3">
        <w:rPr>
          <w:rFonts w:ascii="Times New Roman" w:hAnsi="Times New Roman"/>
          <w:sz w:val="24"/>
          <w:szCs w:val="24"/>
        </w:rPr>
        <w:t>liability of</w:t>
      </w:r>
      <w:r w:rsidR="008A5FEB" w:rsidRPr="009C76D3">
        <w:rPr>
          <w:rFonts w:ascii="Times New Roman" w:hAnsi="Times New Roman"/>
          <w:sz w:val="24"/>
          <w:szCs w:val="24"/>
        </w:rPr>
        <w:t xml:space="preserve"> central </w:t>
      </w:r>
      <w:r w:rsidR="00347AA5" w:rsidRPr="009C76D3">
        <w:rPr>
          <w:rFonts w:ascii="Times New Roman" w:hAnsi="Times New Roman"/>
          <w:sz w:val="24"/>
          <w:szCs w:val="24"/>
        </w:rPr>
        <w:t xml:space="preserve">banks </w:t>
      </w:r>
      <w:r w:rsidR="00D6368D">
        <w:rPr>
          <w:rFonts w:ascii="Times New Roman" w:hAnsi="Times New Roman"/>
          <w:sz w:val="24"/>
          <w:szCs w:val="24"/>
        </w:rPr>
        <w:t xml:space="preserve">poses </w:t>
      </w:r>
      <w:r w:rsidR="00F83CFB" w:rsidRPr="009C76D3">
        <w:rPr>
          <w:rFonts w:ascii="Times New Roman" w:hAnsi="Times New Roman"/>
          <w:sz w:val="24"/>
          <w:szCs w:val="24"/>
        </w:rPr>
        <w:t>problems for a</w:t>
      </w:r>
      <w:r w:rsidR="00DC67D2" w:rsidRPr="009C76D3">
        <w:rPr>
          <w:rFonts w:ascii="Times New Roman" w:hAnsi="Times New Roman"/>
          <w:sz w:val="24"/>
          <w:szCs w:val="24"/>
        </w:rPr>
        <w:t xml:space="preserve">pplication </w:t>
      </w:r>
      <w:r w:rsidR="00347AA5" w:rsidRPr="009C76D3">
        <w:rPr>
          <w:rFonts w:ascii="Times New Roman" w:hAnsi="Times New Roman"/>
          <w:sz w:val="24"/>
          <w:szCs w:val="24"/>
        </w:rPr>
        <w:t>of ordinary</w:t>
      </w:r>
      <w:r w:rsidR="00DC67D2" w:rsidRPr="009C76D3">
        <w:rPr>
          <w:rFonts w:ascii="Times New Roman" w:hAnsi="Times New Roman"/>
          <w:sz w:val="24"/>
          <w:szCs w:val="24"/>
        </w:rPr>
        <w:t xml:space="preserve"> principles of </w:t>
      </w:r>
      <w:r w:rsidR="00347AA5" w:rsidRPr="009C76D3">
        <w:rPr>
          <w:rFonts w:ascii="Times New Roman" w:hAnsi="Times New Roman"/>
          <w:sz w:val="24"/>
          <w:szCs w:val="24"/>
        </w:rPr>
        <w:t>delictual</w:t>
      </w:r>
      <w:r w:rsidR="00DC67D2" w:rsidRPr="009C76D3">
        <w:rPr>
          <w:rFonts w:ascii="Times New Roman" w:hAnsi="Times New Roman"/>
          <w:sz w:val="24"/>
          <w:szCs w:val="24"/>
        </w:rPr>
        <w:t xml:space="preserve"> liabili</w:t>
      </w:r>
      <w:r w:rsidR="00F83CFB" w:rsidRPr="009C76D3">
        <w:rPr>
          <w:rFonts w:ascii="Times New Roman" w:hAnsi="Times New Roman"/>
          <w:sz w:val="24"/>
          <w:szCs w:val="24"/>
        </w:rPr>
        <w:t>ty</w:t>
      </w:r>
      <w:r w:rsidR="00DC67D2" w:rsidRPr="009C76D3">
        <w:rPr>
          <w:rFonts w:ascii="Times New Roman" w:hAnsi="Times New Roman"/>
          <w:sz w:val="24"/>
          <w:szCs w:val="24"/>
        </w:rPr>
        <w:t>.</w:t>
      </w:r>
      <w:r w:rsidR="008D3B64">
        <w:rPr>
          <w:rFonts w:ascii="Times New Roman" w:hAnsi="Times New Roman"/>
          <w:sz w:val="24"/>
          <w:szCs w:val="24"/>
        </w:rPr>
        <w:t xml:space="preserve"> </w:t>
      </w:r>
      <w:r w:rsidR="00181912" w:rsidRPr="009C76D3">
        <w:rPr>
          <w:rFonts w:ascii="Times New Roman" w:hAnsi="Times New Roman"/>
          <w:sz w:val="24"/>
          <w:szCs w:val="24"/>
        </w:rPr>
        <w:t xml:space="preserve">The </w:t>
      </w:r>
      <w:r w:rsidR="00A768E6" w:rsidRPr="009C76D3">
        <w:rPr>
          <w:rFonts w:ascii="Times New Roman" w:hAnsi="Times New Roman"/>
          <w:sz w:val="24"/>
          <w:szCs w:val="24"/>
        </w:rPr>
        <w:t xml:space="preserve">statutory provisions </w:t>
      </w:r>
      <w:r w:rsidR="00181912" w:rsidRPr="009C76D3">
        <w:rPr>
          <w:rFonts w:ascii="Times New Roman" w:hAnsi="Times New Roman"/>
          <w:sz w:val="24"/>
          <w:szCs w:val="24"/>
        </w:rPr>
        <w:t xml:space="preserve">in central bank legislation </w:t>
      </w:r>
      <w:r w:rsidR="00A44270" w:rsidRPr="009C76D3">
        <w:rPr>
          <w:rFonts w:ascii="Times New Roman" w:hAnsi="Times New Roman"/>
          <w:sz w:val="24"/>
          <w:szCs w:val="24"/>
        </w:rPr>
        <w:t xml:space="preserve">which </w:t>
      </w:r>
      <w:r w:rsidR="00A768E6" w:rsidRPr="009C76D3">
        <w:rPr>
          <w:rFonts w:ascii="Times New Roman" w:hAnsi="Times New Roman"/>
          <w:sz w:val="24"/>
          <w:szCs w:val="24"/>
        </w:rPr>
        <w:t>ma</w:t>
      </w:r>
      <w:r w:rsidR="00DE1BF2" w:rsidRPr="009C76D3">
        <w:rPr>
          <w:rFonts w:ascii="Times New Roman" w:hAnsi="Times New Roman"/>
          <w:sz w:val="24"/>
          <w:szCs w:val="24"/>
        </w:rPr>
        <w:t>ke provision for their immunity</w:t>
      </w:r>
      <w:r w:rsidR="006905F1">
        <w:rPr>
          <w:rFonts w:ascii="Times New Roman" w:hAnsi="Times New Roman"/>
          <w:sz w:val="24"/>
          <w:szCs w:val="24"/>
        </w:rPr>
        <w:t xml:space="preserve"> complicates the whole matrix</w:t>
      </w:r>
      <w:r w:rsidR="00DE1BF2" w:rsidRPr="009C76D3">
        <w:rPr>
          <w:rFonts w:ascii="Times New Roman" w:hAnsi="Times New Roman"/>
          <w:sz w:val="24"/>
          <w:szCs w:val="24"/>
        </w:rPr>
        <w:t xml:space="preserve">, </w:t>
      </w:r>
      <w:r w:rsidR="0003749C" w:rsidRPr="009C76D3">
        <w:rPr>
          <w:rFonts w:ascii="Times New Roman" w:hAnsi="Times New Roman"/>
          <w:sz w:val="24"/>
          <w:szCs w:val="24"/>
        </w:rPr>
        <w:t xml:space="preserve">safeguards </w:t>
      </w:r>
      <w:r w:rsidR="00347AA5" w:rsidRPr="009C76D3">
        <w:rPr>
          <w:rFonts w:ascii="Times New Roman" w:hAnsi="Times New Roman"/>
          <w:sz w:val="24"/>
          <w:szCs w:val="24"/>
        </w:rPr>
        <w:t>them</w:t>
      </w:r>
      <w:r w:rsidR="00181912" w:rsidRPr="009C76D3">
        <w:rPr>
          <w:rFonts w:ascii="Times New Roman" w:hAnsi="Times New Roman"/>
          <w:sz w:val="24"/>
          <w:szCs w:val="24"/>
        </w:rPr>
        <w:t xml:space="preserve"> from liability </w:t>
      </w:r>
      <w:r w:rsidR="00A768E6" w:rsidRPr="009C76D3">
        <w:rPr>
          <w:rFonts w:ascii="Times New Roman" w:hAnsi="Times New Roman"/>
          <w:sz w:val="24"/>
          <w:szCs w:val="24"/>
        </w:rPr>
        <w:t xml:space="preserve">and the full force of the general liability </w:t>
      </w:r>
      <w:r w:rsidR="00D063B7" w:rsidRPr="009C76D3">
        <w:rPr>
          <w:rFonts w:ascii="Times New Roman" w:hAnsi="Times New Roman"/>
          <w:sz w:val="24"/>
          <w:szCs w:val="24"/>
        </w:rPr>
        <w:t>regime, thereby calling</w:t>
      </w:r>
      <w:r w:rsidR="00A768E6" w:rsidRPr="009C76D3">
        <w:rPr>
          <w:rFonts w:ascii="Times New Roman" w:hAnsi="Times New Roman"/>
          <w:sz w:val="24"/>
          <w:szCs w:val="24"/>
        </w:rPr>
        <w:t xml:space="preserve"> </w:t>
      </w:r>
      <w:r w:rsidR="00181912" w:rsidRPr="009C76D3">
        <w:rPr>
          <w:rFonts w:ascii="Times New Roman" w:hAnsi="Times New Roman"/>
          <w:sz w:val="24"/>
          <w:szCs w:val="24"/>
        </w:rPr>
        <w:t xml:space="preserve">for a different approach to </w:t>
      </w:r>
      <w:r w:rsidR="00347AA5" w:rsidRPr="009C76D3">
        <w:rPr>
          <w:rFonts w:ascii="Times New Roman" w:hAnsi="Times New Roman"/>
          <w:sz w:val="24"/>
          <w:szCs w:val="24"/>
        </w:rPr>
        <w:t>liability and</w:t>
      </w:r>
      <w:r w:rsidR="002B463B">
        <w:rPr>
          <w:rFonts w:ascii="Times New Roman" w:hAnsi="Times New Roman"/>
          <w:sz w:val="24"/>
          <w:szCs w:val="24"/>
        </w:rPr>
        <w:t xml:space="preserve"> one </w:t>
      </w:r>
      <w:r w:rsidR="00D063B7" w:rsidRPr="009C76D3">
        <w:rPr>
          <w:rFonts w:ascii="Times New Roman" w:hAnsi="Times New Roman"/>
          <w:sz w:val="24"/>
          <w:szCs w:val="24"/>
        </w:rPr>
        <w:t>onerous to</w:t>
      </w:r>
      <w:r w:rsidR="007F29CB" w:rsidRPr="009C76D3">
        <w:rPr>
          <w:rFonts w:ascii="Times New Roman" w:hAnsi="Times New Roman"/>
          <w:sz w:val="24"/>
          <w:szCs w:val="24"/>
        </w:rPr>
        <w:t xml:space="preserve"> triumph</w:t>
      </w:r>
      <w:r w:rsidR="005C0ACF" w:rsidRPr="009C76D3">
        <w:rPr>
          <w:rFonts w:ascii="Times New Roman" w:hAnsi="Times New Roman"/>
          <w:sz w:val="24"/>
          <w:szCs w:val="24"/>
        </w:rPr>
        <w:t xml:space="preserve"> in claim</w:t>
      </w:r>
      <w:r w:rsidR="0010280C">
        <w:rPr>
          <w:rFonts w:ascii="Times New Roman" w:hAnsi="Times New Roman"/>
          <w:sz w:val="24"/>
          <w:szCs w:val="24"/>
        </w:rPr>
        <w:t>s</w:t>
      </w:r>
      <w:r w:rsidR="005C0ACF" w:rsidRPr="009C76D3">
        <w:rPr>
          <w:rFonts w:ascii="Times New Roman" w:hAnsi="Times New Roman"/>
          <w:sz w:val="24"/>
          <w:szCs w:val="24"/>
        </w:rPr>
        <w:t xml:space="preserve"> against central bank</w:t>
      </w:r>
      <w:r w:rsidR="00685793">
        <w:rPr>
          <w:rFonts w:ascii="Times New Roman" w:hAnsi="Times New Roman"/>
          <w:sz w:val="24"/>
          <w:szCs w:val="24"/>
        </w:rPr>
        <w:t>s</w:t>
      </w:r>
      <w:r w:rsidR="005C0ACF" w:rsidRPr="009C76D3">
        <w:rPr>
          <w:rFonts w:ascii="Times New Roman" w:hAnsi="Times New Roman"/>
          <w:sz w:val="24"/>
          <w:szCs w:val="24"/>
        </w:rPr>
        <w:t xml:space="preserve">. </w:t>
      </w:r>
    </w:p>
    <w:p w14:paraId="0972FFF9" w14:textId="1E39AD99" w:rsidR="00090BF2" w:rsidRDefault="00090BF2" w:rsidP="00E51E8F">
      <w:pPr>
        <w:pStyle w:val="NoSpacing"/>
        <w:spacing w:line="360" w:lineRule="auto"/>
        <w:jc w:val="both"/>
        <w:rPr>
          <w:rFonts w:ascii="Times New Roman" w:hAnsi="Times New Roman"/>
          <w:sz w:val="24"/>
          <w:szCs w:val="24"/>
        </w:rPr>
      </w:pPr>
      <w:r w:rsidRPr="002B463B">
        <w:rPr>
          <w:rFonts w:ascii="Times New Roman" w:hAnsi="Times New Roman"/>
          <w:i/>
          <w:iCs/>
          <w:sz w:val="24"/>
          <w:szCs w:val="24"/>
        </w:rPr>
        <w:t xml:space="preserve">Background Facts  </w:t>
      </w:r>
    </w:p>
    <w:p w14:paraId="67FBF5AB" w14:textId="06848F74" w:rsidR="00BE0196" w:rsidRDefault="00732E1A" w:rsidP="00090BF2">
      <w:pPr>
        <w:pStyle w:val="NoSpacing"/>
        <w:numPr>
          <w:ilvl w:val="0"/>
          <w:numId w:val="18"/>
        </w:numPr>
        <w:spacing w:line="360" w:lineRule="auto"/>
        <w:ind w:left="360"/>
        <w:jc w:val="both"/>
        <w:rPr>
          <w:rFonts w:ascii="Times New Roman" w:hAnsi="Times New Roman"/>
          <w:sz w:val="24"/>
          <w:szCs w:val="24"/>
        </w:rPr>
      </w:pPr>
      <w:r w:rsidRPr="00090BF2">
        <w:rPr>
          <w:rFonts w:ascii="Times New Roman" w:hAnsi="Times New Roman"/>
          <w:sz w:val="24"/>
          <w:szCs w:val="24"/>
        </w:rPr>
        <w:t>The</w:t>
      </w:r>
      <w:r w:rsidR="00E1098E" w:rsidRPr="00090BF2">
        <w:rPr>
          <w:rFonts w:ascii="Times New Roman" w:hAnsi="Times New Roman"/>
          <w:sz w:val="24"/>
          <w:szCs w:val="24"/>
        </w:rPr>
        <w:t xml:space="preserve"> </w:t>
      </w:r>
      <w:r w:rsidR="00D45390" w:rsidRPr="00090BF2">
        <w:rPr>
          <w:rFonts w:ascii="Times New Roman" w:hAnsi="Times New Roman"/>
          <w:sz w:val="24"/>
          <w:szCs w:val="24"/>
        </w:rPr>
        <w:t>plaintiff allege</w:t>
      </w:r>
      <w:r w:rsidR="008D3B64" w:rsidRPr="00090BF2">
        <w:rPr>
          <w:rFonts w:ascii="Times New Roman" w:hAnsi="Times New Roman"/>
          <w:sz w:val="24"/>
          <w:szCs w:val="24"/>
        </w:rPr>
        <w:t xml:space="preserve">d </w:t>
      </w:r>
      <w:r w:rsidR="00D45390" w:rsidRPr="00090BF2">
        <w:rPr>
          <w:rFonts w:ascii="Times New Roman" w:hAnsi="Times New Roman"/>
          <w:sz w:val="24"/>
          <w:szCs w:val="24"/>
        </w:rPr>
        <w:t xml:space="preserve">that the </w:t>
      </w:r>
      <w:r w:rsidR="009B5949">
        <w:rPr>
          <w:rFonts w:ascii="Times New Roman" w:hAnsi="Times New Roman"/>
          <w:sz w:val="24"/>
          <w:szCs w:val="24"/>
        </w:rPr>
        <w:t>RBZ</w:t>
      </w:r>
      <w:r w:rsidR="00F47860">
        <w:rPr>
          <w:rFonts w:ascii="Times New Roman" w:hAnsi="Times New Roman"/>
          <w:sz w:val="24"/>
          <w:szCs w:val="24"/>
        </w:rPr>
        <w:t xml:space="preserve">, </w:t>
      </w:r>
      <w:r w:rsidR="00F47860" w:rsidRPr="00090BF2">
        <w:rPr>
          <w:rFonts w:ascii="Times New Roman" w:hAnsi="Times New Roman"/>
          <w:sz w:val="24"/>
          <w:szCs w:val="24"/>
        </w:rPr>
        <w:t>being</w:t>
      </w:r>
      <w:r w:rsidR="008D3B64" w:rsidRPr="00090BF2">
        <w:rPr>
          <w:rFonts w:ascii="Times New Roman" w:hAnsi="Times New Roman"/>
          <w:sz w:val="24"/>
          <w:szCs w:val="24"/>
        </w:rPr>
        <w:t xml:space="preserve"> </w:t>
      </w:r>
      <w:r w:rsidR="00D45390" w:rsidRPr="00090BF2">
        <w:rPr>
          <w:rFonts w:ascii="Times New Roman" w:hAnsi="Times New Roman"/>
          <w:sz w:val="24"/>
          <w:szCs w:val="24"/>
        </w:rPr>
        <w:t xml:space="preserve">aware that Interfin </w:t>
      </w:r>
      <w:r w:rsidR="00AD1224" w:rsidRPr="00090BF2">
        <w:rPr>
          <w:rFonts w:ascii="Times New Roman" w:hAnsi="Times New Roman"/>
          <w:sz w:val="24"/>
          <w:szCs w:val="24"/>
        </w:rPr>
        <w:t>was operating with a capital deficit of over US $38 million</w:t>
      </w:r>
      <w:r w:rsidR="00AB3CFE" w:rsidRPr="00090BF2">
        <w:rPr>
          <w:rFonts w:ascii="Times New Roman" w:hAnsi="Times New Roman"/>
          <w:sz w:val="24"/>
          <w:szCs w:val="24"/>
        </w:rPr>
        <w:t xml:space="preserve"> </w:t>
      </w:r>
      <w:r w:rsidR="00D063B7" w:rsidRPr="00090BF2">
        <w:rPr>
          <w:rFonts w:ascii="Times New Roman" w:hAnsi="Times New Roman"/>
          <w:sz w:val="24"/>
          <w:szCs w:val="24"/>
        </w:rPr>
        <w:t xml:space="preserve">and </w:t>
      </w:r>
      <w:r w:rsidR="008D3B64" w:rsidRPr="00090BF2">
        <w:rPr>
          <w:rFonts w:ascii="Times New Roman" w:hAnsi="Times New Roman"/>
          <w:sz w:val="24"/>
          <w:szCs w:val="24"/>
        </w:rPr>
        <w:t>ha</w:t>
      </w:r>
      <w:r w:rsidR="003E55CA">
        <w:rPr>
          <w:rFonts w:ascii="Times New Roman" w:hAnsi="Times New Roman"/>
          <w:sz w:val="24"/>
          <w:szCs w:val="24"/>
        </w:rPr>
        <w:t>ving</w:t>
      </w:r>
      <w:r w:rsidR="008D3B64" w:rsidRPr="00090BF2">
        <w:rPr>
          <w:rFonts w:ascii="Times New Roman" w:hAnsi="Times New Roman"/>
          <w:sz w:val="24"/>
          <w:szCs w:val="24"/>
        </w:rPr>
        <w:t xml:space="preserve"> </w:t>
      </w:r>
      <w:r w:rsidR="00D063B7" w:rsidRPr="00090BF2">
        <w:rPr>
          <w:rFonts w:ascii="Times New Roman" w:hAnsi="Times New Roman"/>
          <w:sz w:val="24"/>
          <w:szCs w:val="24"/>
        </w:rPr>
        <w:t>failed</w:t>
      </w:r>
      <w:r w:rsidR="00087652" w:rsidRPr="00090BF2">
        <w:rPr>
          <w:rFonts w:ascii="Times New Roman" w:hAnsi="Times New Roman"/>
          <w:sz w:val="24"/>
          <w:szCs w:val="24"/>
        </w:rPr>
        <w:t xml:space="preserve"> </w:t>
      </w:r>
      <w:r w:rsidR="00347AA5" w:rsidRPr="00090BF2">
        <w:rPr>
          <w:rFonts w:ascii="Times New Roman" w:hAnsi="Times New Roman"/>
          <w:sz w:val="24"/>
          <w:szCs w:val="24"/>
        </w:rPr>
        <w:t>to satisfy</w:t>
      </w:r>
      <w:r w:rsidR="00087652" w:rsidRPr="00090BF2">
        <w:rPr>
          <w:rFonts w:ascii="Times New Roman" w:hAnsi="Times New Roman"/>
          <w:sz w:val="24"/>
          <w:szCs w:val="24"/>
        </w:rPr>
        <w:t xml:space="preserve"> the </w:t>
      </w:r>
      <w:r w:rsidR="00347AA5" w:rsidRPr="00090BF2">
        <w:rPr>
          <w:rFonts w:ascii="Times New Roman" w:hAnsi="Times New Roman"/>
          <w:sz w:val="24"/>
          <w:szCs w:val="24"/>
        </w:rPr>
        <w:t>RBZ’s</w:t>
      </w:r>
      <w:r w:rsidR="00087652" w:rsidRPr="00090BF2">
        <w:rPr>
          <w:rFonts w:ascii="Times New Roman" w:hAnsi="Times New Roman"/>
          <w:sz w:val="24"/>
          <w:szCs w:val="24"/>
        </w:rPr>
        <w:t xml:space="preserve"> </w:t>
      </w:r>
      <w:r w:rsidR="00347AA5" w:rsidRPr="00090BF2">
        <w:rPr>
          <w:rFonts w:ascii="Times New Roman" w:hAnsi="Times New Roman"/>
          <w:sz w:val="24"/>
          <w:szCs w:val="24"/>
        </w:rPr>
        <w:t>conditions for</w:t>
      </w:r>
      <w:r w:rsidR="00087652" w:rsidRPr="00090BF2">
        <w:rPr>
          <w:rFonts w:ascii="Times New Roman" w:hAnsi="Times New Roman"/>
          <w:sz w:val="24"/>
          <w:szCs w:val="24"/>
        </w:rPr>
        <w:t xml:space="preserve"> a license</w:t>
      </w:r>
      <w:r w:rsidR="00072F22" w:rsidRPr="00090BF2">
        <w:rPr>
          <w:rFonts w:ascii="Times New Roman" w:hAnsi="Times New Roman"/>
          <w:sz w:val="24"/>
          <w:szCs w:val="24"/>
        </w:rPr>
        <w:t xml:space="preserve">, failed to ensure </w:t>
      </w:r>
      <w:r w:rsidR="00D063B7" w:rsidRPr="00090BF2">
        <w:rPr>
          <w:rFonts w:ascii="Times New Roman" w:hAnsi="Times New Roman"/>
          <w:sz w:val="24"/>
          <w:szCs w:val="24"/>
        </w:rPr>
        <w:t>that it</w:t>
      </w:r>
      <w:r w:rsidR="00072F22" w:rsidRPr="00090BF2">
        <w:rPr>
          <w:rFonts w:ascii="Times New Roman" w:hAnsi="Times New Roman"/>
          <w:sz w:val="24"/>
          <w:szCs w:val="24"/>
        </w:rPr>
        <w:t xml:space="preserve"> </w:t>
      </w:r>
      <w:r w:rsidR="00D26C4C" w:rsidRPr="00090BF2">
        <w:rPr>
          <w:rFonts w:ascii="Times New Roman" w:hAnsi="Times New Roman"/>
          <w:sz w:val="24"/>
          <w:szCs w:val="24"/>
        </w:rPr>
        <w:t xml:space="preserve">was adequately capitalized </w:t>
      </w:r>
      <w:r w:rsidR="00F47860" w:rsidRPr="00090BF2">
        <w:rPr>
          <w:rFonts w:ascii="Times New Roman" w:hAnsi="Times New Roman"/>
          <w:sz w:val="24"/>
          <w:szCs w:val="24"/>
        </w:rPr>
        <w:t>and fit</w:t>
      </w:r>
      <w:r w:rsidR="00D26C4C" w:rsidRPr="00090BF2">
        <w:rPr>
          <w:rFonts w:ascii="Times New Roman" w:hAnsi="Times New Roman"/>
          <w:sz w:val="24"/>
          <w:szCs w:val="24"/>
        </w:rPr>
        <w:t xml:space="preserve"> to operate. </w:t>
      </w:r>
      <w:r w:rsidR="00BE0196" w:rsidRPr="00090BF2">
        <w:rPr>
          <w:rFonts w:ascii="Times New Roman" w:hAnsi="Times New Roman"/>
          <w:sz w:val="24"/>
          <w:szCs w:val="24"/>
        </w:rPr>
        <w:t xml:space="preserve">The plaintiff </w:t>
      </w:r>
      <w:r w:rsidR="008D3B64" w:rsidRPr="00090BF2">
        <w:rPr>
          <w:rFonts w:ascii="Times New Roman" w:hAnsi="Times New Roman"/>
          <w:sz w:val="24"/>
          <w:szCs w:val="24"/>
        </w:rPr>
        <w:t xml:space="preserve">accused the </w:t>
      </w:r>
      <w:r w:rsidR="009B5949">
        <w:rPr>
          <w:rFonts w:ascii="Times New Roman" w:hAnsi="Times New Roman"/>
          <w:sz w:val="24"/>
          <w:szCs w:val="24"/>
        </w:rPr>
        <w:t>RBZ</w:t>
      </w:r>
      <w:r w:rsidR="00BE0196" w:rsidRPr="00090BF2">
        <w:rPr>
          <w:rFonts w:ascii="Times New Roman" w:hAnsi="Times New Roman"/>
          <w:sz w:val="24"/>
          <w:szCs w:val="24"/>
        </w:rPr>
        <w:t xml:space="preserve"> </w:t>
      </w:r>
      <w:r w:rsidR="008D3B64" w:rsidRPr="00090BF2">
        <w:rPr>
          <w:rFonts w:ascii="Times New Roman" w:hAnsi="Times New Roman"/>
          <w:sz w:val="24"/>
          <w:szCs w:val="24"/>
        </w:rPr>
        <w:t xml:space="preserve">of failing </w:t>
      </w:r>
      <w:r w:rsidR="00BE0196" w:rsidRPr="00090BF2">
        <w:rPr>
          <w:rFonts w:ascii="Times New Roman" w:hAnsi="Times New Roman"/>
          <w:sz w:val="24"/>
          <w:szCs w:val="24"/>
        </w:rPr>
        <w:t xml:space="preserve">to take steps to address the </w:t>
      </w:r>
      <w:r w:rsidR="001D4AF5" w:rsidRPr="00090BF2">
        <w:rPr>
          <w:rFonts w:ascii="Times New Roman" w:hAnsi="Times New Roman"/>
          <w:sz w:val="24"/>
          <w:szCs w:val="24"/>
        </w:rPr>
        <w:t>situation. It</w:t>
      </w:r>
      <w:r w:rsidR="00464A9D" w:rsidRPr="00090BF2">
        <w:rPr>
          <w:rFonts w:ascii="Times New Roman" w:hAnsi="Times New Roman"/>
          <w:sz w:val="24"/>
          <w:szCs w:val="24"/>
        </w:rPr>
        <w:t xml:space="preserve"> submitted </w:t>
      </w:r>
      <w:r w:rsidR="001D4AF5" w:rsidRPr="00090BF2">
        <w:rPr>
          <w:rFonts w:ascii="Times New Roman" w:hAnsi="Times New Roman"/>
          <w:sz w:val="24"/>
          <w:szCs w:val="24"/>
        </w:rPr>
        <w:t xml:space="preserve">that the </w:t>
      </w:r>
      <w:r w:rsidR="009B5949">
        <w:rPr>
          <w:rFonts w:ascii="Times New Roman" w:hAnsi="Times New Roman"/>
          <w:sz w:val="24"/>
          <w:szCs w:val="24"/>
        </w:rPr>
        <w:t>RBZ</w:t>
      </w:r>
      <w:r w:rsidR="00464A9D" w:rsidRPr="00090BF2">
        <w:rPr>
          <w:rFonts w:ascii="Times New Roman" w:hAnsi="Times New Roman"/>
          <w:sz w:val="24"/>
          <w:szCs w:val="24"/>
        </w:rPr>
        <w:t xml:space="preserve"> failed in its duty to adequately supervise a weak bank and take corrective action in breach </w:t>
      </w:r>
      <w:r w:rsidR="00464A9D" w:rsidRPr="00090BF2">
        <w:rPr>
          <w:rFonts w:ascii="Times New Roman" w:hAnsi="Times New Roman"/>
          <w:sz w:val="24"/>
          <w:szCs w:val="24"/>
        </w:rPr>
        <w:lastRenderedPageBreak/>
        <w:t xml:space="preserve">of its statutory obligations and hence breached the provisions of </w:t>
      </w:r>
      <w:r w:rsidR="004145CA" w:rsidRPr="00090BF2">
        <w:rPr>
          <w:rFonts w:ascii="Times New Roman" w:hAnsi="Times New Roman"/>
          <w:sz w:val="24"/>
          <w:szCs w:val="24"/>
        </w:rPr>
        <w:t>s</w:t>
      </w:r>
      <w:r w:rsidR="00464A9D" w:rsidRPr="00090BF2">
        <w:rPr>
          <w:rFonts w:ascii="Times New Roman" w:hAnsi="Times New Roman"/>
          <w:sz w:val="24"/>
          <w:szCs w:val="24"/>
        </w:rPr>
        <w:t>48 of the Banking Act which obliged it to act.</w:t>
      </w:r>
    </w:p>
    <w:p w14:paraId="0587580E" w14:textId="4BF12AE4" w:rsidR="00CD7C3D" w:rsidRPr="00090BF2" w:rsidRDefault="008267BE" w:rsidP="00090BF2">
      <w:pPr>
        <w:pStyle w:val="NoSpacing"/>
        <w:numPr>
          <w:ilvl w:val="0"/>
          <w:numId w:val="18"/>
        </w:numPr>
        <w:spacing w:line="360" w:lineRule="auto"/>
        <w:ind w:left="360"/>
        <w:jc w:val="both"/>
        <w:rPr>
          <w:rFonts w:ascii="Times New Roman" w:hAnsi="Times New Roman"/>
          <w:sz w:val="24"/>
          <w:szCs w:val="24"/>
        </w:rPr>
      </w:pPr>
      <w:r w:rsidRPr="00090BF2">
        <w:rPr>
          <w:rFonts w:ascii="Times New Roman" w:hAnsi="Times New Roman"/>
          <w:sz w:val="24"/>
          <w:szCs w:val="24"/>
        </w:rPr>
        <w:t>The plaintiff</w:t>
      </w:r>
      <w:r w:rsidR="003E55CA">
        <w:rPr>
          <w:rFonts w:ascii="Times New Roman" w:hAnsi="Times New Roman"/>
          <w:sz w:val="24"/>
          <w:szCs w:val="24"/>
        </w:rPr>
        <w:t xml:space="preserve"> </w:t>
      </w:r>
      <w:r w:rsidR="00751996" w:rsidRPr="00090BF2">
        <w:rPr>
          <w:rFonts w:ascii="Times New Roman" w:hAnsi="Times New Roman"/>
          <w:sz w:val="24"/>
          <w:szCs w:val="24"/>
        </w:rPr>
        <w:t>maintained</w:t>
      </w:r>
      <w:r w:rsidR="003E55CA">
        <w:rPr>
          <w:rFonts w:ascii="Times New Roman" w:hAnsi="Times New Roman"/>
          <w:sz w:val="24"/>
          <w:szCs w:val="24"/>
        </w:rPr>
        <w:t xml:space="preserve"> </w:t>
      </w:r>
      <w:r w:rsidR="00883228" w:rsidRPr="00090BF2">
        <w:rPr>
          <w:rFonts w:ascii="Times New Roman" w:hAnsi="Times New Roman"/>
          <w:sz w:val="24"/>
          <w:szCs w:val="24"/>
        </w:rPr>
        <w:t xml:space="preserve">that the </w:t>
      </w:r>
      <w:r w:rsidR="009B5949">
        <w:rPr>
          <w:rFonts w:ascii="Times New Roman" w:hAnsi="Times New Roman"/>
          <w:sz w:val="24"/>
          <w:szCs w:val="24"/>
        </w:rPr>
        <w:t>RBZ</w:t>
      </w:r>
      <w:r w:rsidR="00883228" w:rsidRPr="00090BF2">
        <w:rPr>
          <w:rFonts w:ascii="Times New Roman" w:hAnsi="Times New Roman"/>
          <w:sz w:val="24"/>
          <w:szCs w:val="24"/>
        </w:rPr>
        <w:t xml:space="preserve">’s </w:t>
      </w:r>
      <w:r w:rsidRPr="00090BF2">
        <w:rPr>
          <w:rFonts w:ascii="Times New Roman" w:hAnsi="Times New Roman"/>
          <w:sz w:val="24"/>
          <w:szCs w:val="24"/>
        </w:rPr>
        <w:t>reckless failure to act caused it to suffer huge losses</w:t>
      </w:r>
      <w:r w:rsidR="006B3A54" w:rsidRPr="00090BF2">
        <w:rPr>
          <w:rFonts w:ascii="Times New Roman" w:hAnsi="Times New Roman"/>
          <w:sz w:val="24"/>
          <w:szCs w:val="24"/>
        </w:rPr>
        <w:t xml:space="preserve"> having </w:t>
      </w:r>
      <w:r w:rsidR="00433B23" w:rsidRPr="00090BF2">
        <w:rPr>
          <w:rFonts w:ascii="Times New Roman" w:hAnsi="Times New Roman"/>
          <w:sz w:val="24"/>
          <w:szCs w:val="24"/>
        </w:rPr>
        <w:t xml:space="preserve">lent to </w:t>
      </w:r>
      <w:r w:rsidR="00347AA5" w:rsidRPr="00090BF2">
        <w:rPr>
          <w:rFonts w:ascii="Times New Roman" w:hAnsi="Times New Roman"/>
          <w:sz w:val="24"/>
          <w:szCs w:val="24"/>
        </w:rPr>
        <w:t>Interfin US</w:t>
      </w:r>
      <w:r w:rsidR="00E0077A" w:rsidRPr="00090BF2">
        <w:rPr>
          <w:rFonts w:ascii="Times New Roman" w:hAnsi="Times New Roman"/>
          <w:sz w:val="24"/>
          <w:szCs w:val="24"/>
        </w:rPr>
        <w:t xml:space="preserve">$3 million which </w:t>
      </w:r>
      <w:r w:rsidR="00D56066" w:rsidRPr="00090BF2">
        <w:rPr>
          <w:rFonts w:ascii="Times New Roman" w:hAnsi="Times New Roman"/>
          <w:sz w:val="24"/>
          <w:szCs w:val="24"/>
        </w:rPr>
        <w:t>was not paid back.</w:t>
      </w:r>
      <w:r w:rsidR="00751996" w:rsidRPr="00090BF2">
        <w:rPr>
          <w:rFonts w:ascii="Times New Roman" w:hAnsi="Times New Roman"/>
          <w:sz w:val="24"/>
          <w:szCs w:val="24"/>
        </w:rPr>
        <w:t xml:space="preserve"> It</w:t>
      </w:r>
      <w:r w:rsidR="004903C6">
        <w:rPr>
          <w:rFonts w:ascii="Times New Roman" w:hAnsi="Times New Roman"/>
          <w:sz w:val="24"/>
          <w:szCs w:val="24"/>
        </w:rPr>
        <w:t xml:space="preserve">s sole witness, </w:t>
      </w:r>
      <w:r w:rsidR="00F47860" w:rsidRPr="00D6368D">
        <w:rPr>
          <w:rFonts w:ascii="Times New Roman" w:hAnsi="Times New Roman"/>
          <w:sz w:val="24"/>
          <w:szCs w:val="24"/>
        </w:rPr>
        <w:t>Mr.</w:t>
      </w:r>
      <w:r w:rsidR="004903C6" w:rsidRPr="00D6368D">
        <w:rPr>
          <w:rFonts w:ascii="Times New Roman" w:hAnsi="Times New Roman"/>
          <w:sz w:val="24"/>
          <w:szCs w:val="24"/>
        </w:rPr>
        <w:t xml:space="preserve"> </w:t>
      </w:r>
      <w:r w:rsidR="00E857BE" w:rsidRPr="00D6368D">
        <w:rPr>
          <w:rFonts w:ascii="Times New Roman" w:hAnsi="Times New Roman"/>
          <w:sz w:val="24"/>
          <w:szCs w:val="24"/>
        </w:rPr>
        <w:t xml:space="preserve">Jayesh </w:t>
      </w:r>
      <w:r w:rsidR="004903C6" w:rsidRPr="00D6368D">
        <w:rPr>
          <w:rFonts w:ascii="Times New Roman" w:hAnsi="Times New Roman"/>
          <w:sz w:val="24"/>
          <w:szCs w:val="24"/>
        </w:rPr>
        <w:t>Shah</w:t>
      </w:r>
      <w:r w:rsidR="00751996" w:rsidRPr="00090BF2">
        <w:rPr>
          <w:rFonts w:ascii="Times New Roman" w:hAnsi="Times New Roman"/>
          <w:sz w:val="24"/>
          <w:szCs w:val="24"/>
        </w:rPr>
        <w:t xml:space="preserve"> </w:t>
      </w:r>
      <w:r w:rsidR="00F47860" w:rsidRPr="00090BF2">
        <w:rPr>
          <w:rFonts w:ascii="Times New Roman" w:hAnsi="Times New Roman"/>
          <w:sz w:val="24"/>
          <w:szCs w:val="24"/>
        </w:rPr>
        <w:t xml:space="preserve">narrated </w:t>
      </w:r>
      <w:r w:rsidR="00F47860">
        <w:rPr>
          <w:rFonts w:ascii="Times New Roman" w:hAnsi="Times New Roman"/>
          <w:sz w:val="24"/>
          <w:szCs w:val="24"/>
        </w:rPr>
        <w:t>how</w:t>
      </w:r>
      <w:r w:rsidR="00ED11CC">
        <w:rPr>
          <w:rFonts w:ascii="Times New Roman" w:hAnsi="Times New Roman"/>
          <w:sz w:val="24"/>
          <w:szCs w:val="24"/>
        </w:rPr>
        <w:t xml:space="preserve"> </w:t>
      </w:r>
      <w:r w:rsidR="001D4AF5">
        <w:rPr>
          <w:rFonts w:ascii="Times New Roman" w:hAnsi="Times New Roman"/>
          <w:sz w:val="24"/>
          <w:szCs w:val="24"/>
        </w:rPr>
        <w:t>b</w:t>
      </w:r>
      <w:r w:rsidR="001D4AF5" w:rsidRPr="00090BF2">
        <w:rPr>
          <w:rFonts w:ascii="Times New Roman" w:hAnsi="Times New Roman"/>
          <w:sz w:val="24"/>
          <w:szCs w:val="24"/>
        </w:rPr>
        <w:t>ankers’</w:t>
      </w:r>
      <w:r w:rsidR="00C50D1D" w:rsidRPr="00090BF2">
        <w:rPr>
          <w:rFonts w:ascii="Times New Roman" w:hAnsi="Times New Roman"/>
          <w:sz w:val="24"/>
          <w:szCs w:val="24"/>
        </w:rPr>
        <w:t xml:space="preserve"> </w:t>
      </w:r>
      <w:r w:rsidR="00347AA5" w:rsidRPr="00090BF2">
        <w:rPr>
          <w:rFonts w:ascii="Times New Roman" w:hAnsi="Times New Roman"/>
          <w:sz w:val="24"/>
          <w:szCs w:val="24"/>
        </w:rPr>
        <w:t>acceptances (</w:t>
      </w:r>
      <w:r w:rsidR="00C50D1D" w:rsidRPr="00090BF2">
        <w:rPr>
          <w:rFonts w:ascii="Times New Roman" w:hAnsi="Times New Roman"/>
          <w:sz w:val="24"/>
          <w:szCs w:val="24"/>
        </w:rPr>
        <w:t>BAs</w:t>
      </w:r>
      <w:r w:rsidR="00347AA5" w:rsidRPr="00090BF2">
        <w:rPr>
          <w:rFonts w:ascii="Times New Roman" w:hAnsi="Times New Roman"/>
          <w:sz w:val="24"/>
          <w:szCs w:val="24"/>
        </w:rPr>
        <w:t>)</w:t>
      </w:r>
      <w:r w:rsidR="00D35725" w:rsidRPr="00090BF2">
        <w:rPr>
          <w:rFonts w:ascii="Times New Roman" w:hAnsi="Times New Roman"/>
          <w:sz w:val="24"/>
          <w:szCs w:val="24"/>
        </w:rPr>
        <w:t xml:space="preserve">, </w:t>
      </w:r>
      <w:r w:rsidR="00347AA5" w:rsidRPr="00090BF2">
        <w:rPr>
          <w:rFonts w:ascii="Times New Roman" w:hAnsi="Times New Roman"/>
          <w:sz w:val="24"/>
          <w:szCs w:val="24"/>
        </w:rPr>
        <w:t>it</w:t>
      </w:r>
      <w:r w:rsidR="0027350C" w:rsidRPr="00090BF2">
        <w:rPr>
          <w:rFonts w:ascii="Times New Roman" w:hAnsi="Times New Roman"/>
        </w:rPr>
        <w:t xml:space="preserve"> </w:t>
      </w:r>
      <w:r w:rsidR="0027350C" w:rsidRPr="00090BF2">
        <w:rPr>
          <w:rFonts w:ascii="Times New Roman" w:hAnsi="Times New Roman"/>
          <w:sz w:val="24"/>
          <w:szCs w:val="24"/>
        </w:rPr>
        <w:t>purchased</w:t>
      </w:r>
      <w:r w:rsidR="00433B23" w:rsidRPr="00090BF2">
        <w:rPr>
          <w:rFonts w:ascii="Times New Roman" w:hAnsi="Times New Roman"/>
          <w:sz w:val="24"/>
          <w:szCs w:val="24"/>
        </w:rPr>
        <w:t xml:space="preserve"> </w:t>
      </w:r>
      <w:r w:rsidR="00C50D1D" w:rsidRPr="00090BF2">
        <w:rPr>
          <w:rFonts w:ascii="Times New Roman" w:hAnsi="Times New Roman"/>
          <w:sz w:val="24"/>
          <w:szCs w:val="24"/>
        </w:rPr>
        <w:t xml:space="preserve">from </w:t>
      </w:r>
      <w:r w:rsidR="00D56066" w:rsidRPr="00090BF2">
        <w:rPr>
          <w:rFonts w:ascii="Times New Roman" w:hAnsi="Times New Roman"/>
          <w:sz w:val="24"/>
          <w:szCs w:val="24"/>
        </w:rPr>
        <w:t>I</w:t>
      </w:r>
      <w:r w:rsidR="00C50D1D" w:rsidRPr="00090BF2">
        <w:rPr>
          <w:rFonts w:ascii="Times New Roman" w:hAnsi="Times New Roman"/>
          <w:sz w:val="24"/>
          <w:szCs w:val="24"/>
        </w:rPr>
        <w:t xml:space="preserve">nterfin on a buy back </w:t>
      </w:r>
      <w:r w:rsidR="00347AA5" w:rsidRPr="00090BF2">
        <w:rPr>
          <w:rFonts w:ascii="Times New Roman" w:hAnsi="Times New Roman"/>
          <w:sz w:val="24"/>
          <w:szCs w:val="24"/>
        </w:rPr>
        <w:t>basis were</w:t>
      </w:r>
      <w:r w:rsidR="00E0077A" w:rsidRPr="00090BF2">
        <w:rPr>
          <w:rFonts w:ascii="Times New Roman" w:hAnsi="Times New Roman"/>
          <w:sz w:val="24"/>
          <w:szCs w:val="24"/>
        </w:rPr>
        <w:t xml:space="preserve"> not </w:t>
      </w:r>
      <w:r w:rsidR="00347AA5" w:rsidRPr="00090BF2">
        <w:rPr>
          <w:rFonts w:ascii="Times New Roman" w:hAnsi="Times New Roman"/>
          <w:sz w:val="24"/>
          <w:szCs w:val="24"/>
        </w:rPr>
        <w:t>honoured</w:t>
      </w:r>
      <w:r w:rsidR="001D4AF5">
        <w:rPr>
          <w:rFonts w:ascii="Times New Roman" w:hAnsi="Times New Roman"/>
          <w:sz w:val="24"/>
          <w:szCs w:val="24"/>
        </w:rPr>
        <w:t xml:space="preserve">. </w:t>
      </w:r>
      <w:r w:rsidR="00C910B2">
        <w:rPr>
          <w:rFonts w:ascii="Times New Roman" w:hAnsi="Times New Roman"/>
          <w:sz w:val="24"/>
          <w:szCs w:val="24"/>
        </w:rPr>
        <w:t>I</w:t>
      </w:r>
      <w:r w:rsidR="00751996" w:rsidRPr="00090BF2">
        <w:rPr>
          <w:rFonts w:ascii="Times New Roman" w:hAnsi="Times New Roman"/>
          <w:sz w:val="24"/>
          <w:szCs w:val="24"/>
        </w:rPr>
        <w:t>t</w:t>
      </w:r>
      <w:r w:rsidR="00B9082B">
        <w:rPr>
          <w:rFonts w:ascii="Times New Roman" w:hAnsi="Times New Roman"/>
          <w:sz w:val="24"/>
          <w:szCs w:val="24"/>
        </w:rPr>
        <w:t xml:space="preserve"> averred that </w:t>
      </w:r>
      <w:r w:rsidR="00F47860">
        <w:rPr>
          <w:rFonts w:ascii="Times New Roman" w:hAnsi="Times New Roman"/>
          <w:sz w:val="24"/>
          <w:szCs w:val="24"/>
        </w:rPr>
        <w:t xml:space="preserve">it </w:t>
      </w:r>
      <w:r w:rsidR="00F47860" w:rsidRPr="00090BF2">
        <w:rPr>
          <w:rFonts w:ascii="Times New Roman" w:hAnsi="Times New Roman"/>
          <w:sz w:val="24"/>
          <w:szCs w:val="24"/>
        </w:rPr>
        <w:t>only</w:t>
      </w:r>
      <w:r w:rsidR="0027350C" w:rsidRPr="00090BF2">
        <w:rPr>
          <w:rFonts w:ascii="Times New Roman" w:hAnsi="Times New Roman"/>
          <w:sz w:val="24"/>
          <w:szCs w:val="24"/>
        </w:rPr>
        <w:t xml:space="preserve"> discovered </w:t>
      </w:r>
      <w:r w:rsidR="00347AA5" w:rsidRPr="00090BF2">
        <w:rPr>
          <w:rFonts w:ascii="Times New Roman" w:hAnsi="Times New Roman"/>
          <w:sz w:val="24"/>
          <w:szCs w:val="24"/>
        </w:rPr>
        <w:t>when it</w:t>
      </w:r>
      <w:r w:rsidR="0027350C" w:rsidRPr="00090BF2">
        <w:rPr>
          <w:rFonts w:ascii="Times New Roman" w:hAnsi="Times New Roman"/>
          <w:sz w:val="24"/>
          <w:szCs w:val="24"/>
        </w:rPr>
        <w:t xml:space="preserve"> </w:t>
      </w:r>
      <w:r w:rsidR="00347AA5" w:rsidRPr="00090BF2">
        <w:rPr>
          <w:rFonts w:ascii="Times New Roman" w:hAnsi="Times New Roman"/>
          <w:sz w:val="24"/>
          <w:szCs w:val="24"/>
        </w:rPr>
        <w:t>instituted proceedings</w:t>
      </w:r>
      <w:r w:rsidR="0027350C" w:rsidRPr="00090BF2">
        <w:rPr>
          <w:rFonts w:ascii="Times New Roman" w:hAnsi="Times New Roman"/>
          <w:sz w:val="24"/>
          <w:szCs w:val="24"/>
        </w:rPr>
        <w:t xml:space="preserve"> against the liquidator</w:t>
      </w:r>
      <w:r w:rsidR="00B9082B">
        <w:rPr>
          <w:rFonts w:ascii="Times New Roman" w:hAnsi="Times New Roman"/>
          <w:sz w:val="24"/>
          <w:szCs w:val="24"/>
        </w:rPr>
        <w:t xml:space="preserve"> </w:t>
      </w:r>
      <w:r w:rsidR="00F47860">
        <w:rPr>
          <w:rFonts w:ascii="Times New Roman" w:hAnsi="Times New Roman"/>
          <w:sz w:val="24"/>
          <w:szCs w:val="24"/>
        </w:rPr>
        <w:t xml:space="preserve">of </w:t>
      </w:r>
      <w:r w:rsidR="00F47860" w:rsidRPr="00090BF2">
        <w:rPr>
          <w:rFonts w:ascii="Times New Roman" w:hAnsi="Times New Roman"/>
          <w:sz w:val="24"/>
          <w:szCs w:val="24"/>
        </w:rPr>
        <w:t>Interfin</w:t>
      </w:r>
      <w:r w:rsidR="00347AA5" w:rsidRPr="00090BF2">
        <w:rPr>
          <w:rFonts w:ascii="Times New Roman" w:hAnsi="Times New Roman"/>
          <w:sz w:val="24"/>
          <w:szCs w:val="24"/>
        </w:rPr>
        <w:t xml:space="preserve"> </w:t>
      </w:r>
      <w:r w:rsidR="00B9082B">
        <w:rPr>
          <w:rFonts w:ascii="Times New Roman" w:hAnsi="Times New Roman"/>
          <w:sz w:val="24"/>
          <w:szCs w:val="24"/>
        </w:rPr>
        <w:t xml:space="preserve">that it </w:t>
      </w:r>
      <w:r w:rsidR="00A309F9">
        <w:rPr>
          <w:rFonts w:ascii="Times New Roman" w:hAnsi="Times New Roman"/>
          <w:sz w:val="24"/>
          <w:szCs w:val="24"/>
        </w:rPr>
        <w:t xml:space="preserve">had been </w:t>
      </w:r>
      <w:r w:rsidR="0027350C" w:rsidRPr="00090BF2">
        <w:rPr>
          <w:rFonts w:ascii="Times New Roman" w:hAnsi="Times New Roman"/>
          <w:sz w:val="24"/>
          <w:szCs w:val="24"/>
        </w:rPr>
        <w:t xml:space="preserve">operating with a capital </w:t>
      </w:r>
      <w:r w:rsidR="00347AA5" w:rsidRPr="00090BF2">
        <w:rPr>
          <w:rFonts w:ascii="Times New Roman" w:hAnsi="Times New Roman"/>
          <w:sz w:val="24"/>
          <w:szCs w:val="24"/>
        </w:rPr>
        <w:t>deficit.</w:t>
      </w:r>
      <w:r w:rsidR="002F4699" w:rsidRPr="00090BF2">
        <w:rPr>
          <w:rFonts w:ascii="Times New Roman" w:hAnsi="Times New Roman"/>
          <w:sz w:val="24"/>
          <w:szCs w:val="24"/>
        </w:rPr>
        <w:t xml:space="preserve"> It </w:t>
      </w:r>
      <w:r w:rsidR="00C3016F" w:rsidRPr="00090BF2">
        <w:rPr>
          <w:rFonts w:ascii="Times New Roman" w:hAnsi="Times New Roman"/>
          <w:sz w:val="24"/>
          <w:szCs w:val="24"/>
        </w:rPr>
        <w:t xml:space="preserve">submitted that the </w:t>
      </w:r>
      <w:r w:rsidR="009B5949">
        <w:rPr>
          <w:rFonts w:ascii="Times New Roman" w:hAnsi="Times New Roman"/>
          <w:sz w:val="24"/>
          <w:szCs w:val="24"/>
        </w:rPr>
        <w:t>RBZ</w:t>
      </w:r>
      <w:r w:rsidR="00C3016F" w:rsidRPr="00090BF2">
        <w:rPr>
          <w:rFonts w:ascii="Times New Roman" w:hAnsi="Times New Roman"/>
          <w:sz w:val="24"/>
          <w:szCs w:val="24"/>
        </w:rPr>
        <w:t xml:space="preserve"> </w:t>
      </w:r>
      <w:r w:rsidR="002F4699" w:rsidRPr="00090BF2">
        <w:rPr>
          <w:rFonts w:ascii="Times New Roman" w:hAnsi="Times New Roman"/>
          <w:sz w:val="24"/>
          <w:szCs w:val="24"/>
        </w:rPr>
        <w:t xml:space="preserve">ought to have foreseen and by implication, did foresee that its breach of statutory duty would culminate in direct loss to the plaintiff and that were it not for the </w:t>
      </w:r>
      <w:r w:rsidR="009B5949">
        <w:rPr>
          <w:rFonts w:ascii="Times New Roman" w:hAnsi="Times New Roman"/>
          <w:sz w:val="24"/>
          <w:szCs w:val="24"/>
        </w:rPr>
        <w:t>RBZ</w:t>
      </w:r>
      <w:r w:rsidR="002F4699" w:rsidRPr="00090BF2">
        <w:rPr>
          <w:rFonts w:ascii="Times New Roman" w:hAnsi="Times New Roman"/>
          <w:sz w:val="24"/>
          <w:szCs w:val="24"/>
        </w:rPr>
        <w:t>’s negligence, it would not have suffered damages</w:t>
      </w:r>
      <w:r w:rsidR="00883228" w:rsidRPr="00090BF2">
        <w:rPr>
          <w:rFonts w:ascii="Times New Roman" w:hAnsi="Times New Roman"/>
          <w:sz w:val="24"/>
          <w:szCs w:val="24"/>
        </w:rPr>
        <w:t xml:space="preserve">. </w:t>
      </w:r>
      <w:r w:rsidR="00CC24E4" w:rsidRPr="00090BF2">
        <w:rPr>
          <w:rFonts w:ascii="Times New Roman" w:hAnsi="Times New Roman"/>
          <w:sz w:val="24"/>
          <w:szCs w:val="24"/>
        </w:rPr>
        <w:t xml:space="preserve">The plaintiff </w:t>
      </w:r>
      <w:r w:rsidR="006622DC" w:rsidRPr="00090BF2">
        <w:rPr>
          <w:rFonts w:ascii="Times New Roman" w:hAnsi="Times New Roman"/>
          <w:sz w:val="24"/>
          <w:szCs w:val="24"/>
        </w:rPr>
        <w:t xml:space="preserve">claims </w:t>
      </w:r>
      <w:r w:rsidR="006905F1">
        <w:rPr>
          <w:rFonts w:ascii="Times New Roman" w:hAnsi="Times New Roman"/>
          <w:sz w:val="24"/>
          <w:szCs w:val="24"/>
        </w:rPr>
        <w:t>US$</w:t>
      </w:r>
      <w:r w:rsidR="00CC24E4" w:rsidRPr="00090BF2">
        <w:rPr>
          <w:rFonts w:ascii="Times New Roman" w:hAnsi="Times New Roman"/>
          <w:sz w:val="24"/>
          <w:szCs w:val="24"/>
        </w:rPr>
        <w:t xml:space="preserve">19,5 million </w:t>
      </w:r>
      <w:r w:rsidR="00F47860" w:rsidRPr="00090BF2">
        <w:rPr>
          <w:rFonts w:ascii="Times New Roman" w:hAnsi="Times New Roman"/>
          <w:sz w:val="24"/>
          <w:szCs w:val="24"/>
        </w:rPr>
        <w:t>in damages</w:t>
      </w:r>
      <w:r w:rsidR="00CC24E4" w:rsidRPr="00090BF2">
        <w:rPr>
          <w:rFonts w:ascii="Times New Roman" w:hAnsi="Times New Roman"/>
          <w:sz w:val="24"/>
          <w:szCs w:val="24"/>
        </w:rPr>
        <w:t xml:space="preserve"> for grossly negligent breach of statutory duty</w:t>
      </w:r>
      <w:r w:rsidR="0069240F" w:rsidRPr="00090BF2">
        <w:rPr>
          <w:rFonts w:ascii="Times New Roman" w:hAnsi="Times New Roman"/>
          <w:sz w:val="24"/>
          <w:szCs w:val="24"/>
        </w:rPr>
        <w:t>,</w:t>
      </w:r>
      <w:r w:rsidR="00CC24E4" w:rsidRPr="00090BF2">
        <w:rPr>
          <w:rFonts w:ascii="Times New Roman" w:hAnsi="Times New Roman"/>
          <w:sz w:val="24"/>
          <w:szCs w:val="24"/>
        </w:rPr>
        <w:t xml:space="preserve"> allegedly incurred as a result of </w:t>
      </w:r>
      <w:r w:rsidR="00D063B7" w:rsidRPr="00090BF2">
        <w:rPr>
          <w:rFonts w:ascii="Times New Roman" w:hAnsi="Times New Roman"/>
          <w:sz w:val="24"/>
          <w:szCs w:val="24"/>
        </w:rPr>
        <w:t>the Central</w:t>
      </w:r>
      <w:r w:rsidR="00CC24E4" w:rsidRPr="00090BF2">
        <w:rPr>
          <w:rFonts w:ascii="Times New Roman" w:hAnsi="Times New Roman"/>
          <w:sz w:val="24"/>
          <w:szCs w:val="24"/>
        </w:rPr>
        <w:t xml:space="preserve"> </w:t>
      </w:r>
      <w:r w:rsidR="00D063B7" w:rsidRPr="00090BF2">
        <w:rPr>
          <w:rFonts w:ascii="Times New Roman" w:hAnsi="Times New Roman"/>
          <w:sz w:val="24"/>
          <w:szCs w:val="24"/>
        </w:rPr>
        <w:t>Bank’s negligence in</w:t>
      </w:r>
      <w:r w:rsidR="00CC24E4" w:rsidRPr="00090BF2">
        <w:rPr>
          <w:rFonts w:ascii="Times New Roman" w:hAnsi="Times New Roman"/>
          <w:sz w:val="24"/>
          <w:szCs w:val="24"/>
        </w:rPr>
        <w:t xml:space="preserve"> performing its statutory duties as spelt out under </w:t>
      </w:r>
      <w:r w:rsidR="00D063B7" w:rsidRPr="00090BF2">
        <w:rPr>
          <w:rFonts w:ascii="Times New Roman" w:hAnsi="Times New Roman"/>
          <w:sz w:val="24"/>
          <w:szCs w:val="24"/>
        </w:rPr>
        <w:t xml:space="preserve">the </w:t>
      </w:r>
      <w:r w:rsidR="00135CD2">
        <w:rPr>
          <w:rFonts w:ascii="Times New Roman" w:hAnsi="Times New Roman"/>
          <w:sz w:val="24"/>
          <w:szCs w:val="24"/>
        </w:rPr>
        <w:t>Reserve Bank Act [Chap</w:t>
      </w:r>
      <w:r w:rsidR="006905F1">
        <w:rPr>
          <w:rFonts w:ascii="Times New Roman" w:hAnsi="Times New Roman"/>
          <w:sz w:val="24"/>
          <w:szCs w:val="24"/>
        </w:rPr>
        <w:t>ter</w:t>
      </w:r>
      <w:r w:rsidR="00135CD2">
        <w:rPr>
          <w:rFonts w:ascii="Times New Roman" w:hAnsi="Times New Roman"/>
          <w:sz w:val="24"/>
          <w:szCs w:val="24"/>
        </w:rPr>
        <w:t xml:space="preserve"> </w:t>
      </w:r>
      <w:r w:rsidR="00DF1029">
        <w:rPr>
          <w:rFonts w:ascii="Times New Roman" w:hAnsi="Times New Roman"/>
          <w:sz w:val="24"/>
          <w:szCs w:val="24"/>
        </w:rPr>
        <w:t>22:15]</w:t>
      </w:r>
      <w:r w:rsidR="00D438C9">
        <w:rPr>
          <w:rFonts w:ascii="Times New Roman" w:hAnsi="Times New Roman"/>
          <w:sz w:val="24"/>
          <w:szCs w:val="24"/>
        </w:rPr>
        <w:t xml:space="preserve">, the </w:t>
      </w:r>
      <w:r w:rsidR="00F47860" w:rsidRPr="00090BF2">
        <w:rPr>
          <w:rFonts w:ascii="Times New Roman" w:hAnsi="Times New Roman"/>
          <w:sz w:val="24"/>
          <w:szCs w:val="24"/>
        </w:rPr>
        <w:t>Act</w:t>
      </w:r>
      <w:r w:rsidR="00F47860">
        <w:rPr>
          <w:rFonts w:ascii="Times New Roman" w:hAnsi="Times New Roman"/>
          <w:sz w:val="24"/>
          <w:szCs w:val="24"/>
        </w:rPr>
        <w:t xml:space="preserve">, </w:t>
      </w:r>
      <w:r w:rsidR="00F47860" w:rsidRPr="00090BF2">
        <w:rPr>
          <w:rFonts w:ascii="Times New Roman" w:hAnsi="Times New Roman"/>
          <w:sz w:val="24"/>
          <w:szCs w:val="24"/>
        </w:rPr>
        <w:t>as</w:t>
      </w:r>
      <w:r w:rsidR="00CC24E4" w:rsidRPr="00090BF2">
        <w:rPr>
          <w:rFonts w:ascii="Times New Roman" w:hAnsi="Times New Roman"/>
          <w:sz w:val="24"/>
          <w:szCs w:val="24"/>
        </w:rPr>
        <w:t xml:space="preserve"> read together with the Banking Act</w:t>
      </w:r>
      <w:r w:rsidR="00D438C9">
        <w:rPr>
          <w:rFonts w:ascii="Times New Roman" w:hAnsi="Times New Roman"/>
          <w:sz w:val="24"/>
          <w:szCs w:val="24"/>
        </w:rPr>
        <w:t>, [Chap</w:t>
      </w:r>
      <w:r w:rsidR="006905F1">
        <w:rPr>
          <w:rFonts w:ascii="Times New Roman" w:hAnsi="Times New Roman"/>
          <w:sz w:val="24"/>
          <w:szCs w:val="24"/>
        </w:rPr>
        <w:t>ter</w:t>
      </w:r>
      <w:r w:rsidR="00D438C9">
        <w:rPr>
          <w:rFonts w:ascii="Times New Roman" w:hAnsi="Times New Roman"/>
          <w:sz w:val="24"/>
          <w:szCs w:val="24"/>
        </w:rPr>
        <w:t xml:space="preserve"> 24:20]</w:t>
      </w:r>
      <w:r w:rsidR="00CC24E4" w:rsidRPr="00090BF2">
        <w:rPr>
          <w:rFonts w:ascii="Times New Roman" w:hAnsi="Times New Roman"/>
          <w:sz w:val="24"/>
          <w:szCs w:val="24"/>
        </w:rPr>
        <w:t xml:space="preserve"> and</w:t>
      </w:r>
      <w:r w:rsidR="00751996" w:rsidRPr="00090BF2">
        <w:rPr>
          <w:rFonts w:ascii="Times New Roman" w:hAnsi="Times New Roman"/>
          <w:sz w:val="24"/>
          <w:szCs w:val="24"/>
        </w:rPr>
        <w:t xml:space="preserve"> </w:t>
      </w:r>
      <w:r w:rsidR="009864EC">
        <w:rPr>
          <w:rFonts w:ascii="Times New Roman" w:hAnsi="Times New Roman"/>
          <w:sz w:val="24"/>
          <w:szCs w:val="24"/>
        </w:rPr>
        <w:t>b</w:t>
      </w:r>
      <w:r w:rsidR="00F47860" w:rsidRPr="00090BF2">
        <w:rPr>
          <w:rFonts w:ascii="Times New Roman" w:hAnsi="Times New Roman"/>
          <w:sz w:val="24"/>
          <w:szCs w:val="24"/>
        </w:rPr>
        <w:t xml:space="preserve">anking </w:t>
      </w:r>
      <w:r w:rsidR="009864EC">
        <w:rPr>
          <w:rFonts w:ascii="Times New Roman" w:hAnsi="Times New Roman"/>
          <w:sz w:val="24"/>
          <w:szCs w:val="24"/>
        </w:rPr>
        <w:t>r</w:t>
      </w:r>
      <w:r w:rsidR="00F47860" w:rsidRPr="00090BF2">
        <w:rPr>
          <w:rFonts w:ascii="Times New Roman" w:hAnsi="Times New Roman"/>
          <w:sz w:val="24"/>
          <w:szCs w:val="24"/>
        </w:rPr>
        <w:t>egulations</w:t>
      </w:r>
      <w:r w:rsidR="00CC24E4" w:rsidRPr="00090BF2">
        <w:rPr>
          <w:rFonts w:ascii="Times New Roman" w:hAnsi="Times New Roman"/>
          <w:sz w:val="24"/>
          <w:szCs w:val="24"/>
        </w:rPr>
        <w:t>.</w:t>
      </w:r>
      <w:r w:rsidR="007F6299" w:rsidRPr="00090BF2">
        <w:rPr>
          <w:rFonts w:ascii="Times New Roman" w:hAnsi="Times New Roman"/>
          <w:sz w:val="24"/>
          <w:szCs w:val="24"/>
        </w:rPr>
        <w:t xml:space="preserve"> </w:t>
      </w:r>
    </w:p>
    <w:p w14:paraId="18351FD3" w14:textId="21BE0EB2" w:rsidR="00BA0898" w:rsidRDefault="00AE7435" w:rsidP="00791974">
      <w:pPr>
        <w:pStyle w:val="ListParagraph"/>
        <w:numPr>
          <w:ilvl w:val="0"/>
          <w:numId w:val="18"/>
        </w:numPr>
        <w:spacing w:line="360" w:lineRule="auto"/>
        <w:ind w:left="360"/>
        <w:jc w:val="both"/>
        <w:rPr>
          <w:rFonts w:ascii="Times New Roman" w:hAnsi="Times New Roman" w:cs="Times New Roman"/>
          <w:sz w:val="24"/>
          <w:szCs w:val="24"/>
        </w:rPr>
      </w:pPr>
      <w:r w:rsidRPr="00BA0898">
        <w:rPr>
          <w:rFonts w:ascii="Times New Roman" w:hAnsi="Times New Roman" w:cs="Times New Roman"/>
          <w:i/>
          <w:iCs/>
          <w:sz w:val="24"/>
          <w:szCs w:val="24"/>
        </w:rPr>
        <w:t xml:space="preserve"> </w:t>
      </w:r>
      <w:r w:rsidR="007C7216" w:rsidRPr="00BA0898">
        <w:rPr>
          <w:rFonts w:ascii="Times New Roman" w:hAnsi="Times New Roman" w:cs="Times New Roman"/>
          <w:sz w:val="24"/>
          <w:szCs w:val="24"/>
        </w:rPr>
        <w:t xml:space="preserve">According to the </w:t>
      </w:r>
      <w:r w:rsidR="009B5949">
        <w:rPr>
          <w:rFonts w:ascii="Times New Roman" w:hAnsi="Times New Roman" w:cs="Times New Roman"/>
          <w:sz w:val="24"/>
          <w:szCs w:val="24"/>
        </w:rPr>
        <w:t>RBZ</w:t>
      </w:r>
      <w:r w:rsidR="00D063B7" w:rsidRPr="00BA0898">
        <w:rPr>
          <w:rFonts w:ascii="Times New Roman" w:hAnsi="Times New Roman" w:cs="Times New Roman"/>
          <w:sz w:val="24"/>
          <w:szCs w:val="24"/>
        </w:rPr>
        <w:t>, it</w:t>
      </w:r>
      <w:r w:rsidR="007C7216" w:rsidRPr="00BA0898">
        <w:rPr>
          <w:rFonts w:ascii="Times New Roman" w:hAnsi="Times New Roman" w:cs="Times New Roman"/>
          <w:sz w:val="24"/>
          <w:szCs w:val="24"/>
        </w:rPr>
        <w:t xml:space="preserve"> is not privy to the arrangements</w:t>
      </w:r>
      <w:r w:rsidR="000571E2" w:rsidRPr="00BA0898">
        <w:rPr>
          <w:rFonts w:ascii="Times New Roman" w:hAnsi="Times New Roman" w:cs="Times New Roman"/>
          <w:sz w:val="24"/>
          <w:szCs w:val="24"/>
        </w:rPr>
        <w:t xml:space="preserve"> </w:t>
      </w:r>
      <w:r w:rsidR="007C7216" w:rsidRPr="00BA0898">
        <w:rPr>
          <w:rFonts w:ascii="Times New Roman" w:hAnsi="Times New Roman" w:cs="Times New Roman"/>
          <w:sz w:val="24"/>
          <w:szCs w:val="24"/>
        </w:rPr>
        <w:t xml:space="preserve">made between the plaintiff and </w:t>
      </w:r>
      <w:r w:rsidR="0032253D" w:rsidRPr="00BA0898">
        <w:rPr>
          <w:rFonts w:ascii="Times New Roman" w:hAnsi="Times New Roman" w:cs="Times New Roman"/>
          <w:sz w:val="24"/>
          <w:szCs w:val="24"/>
        </w:rPr>
        <w:t>Interfin regarding</w:t>
      </w:r>
      <w:r w:rsidR="004E3742" w:rsidRPr="00BA0898">
        <w:rPr>
          <w:rFonts w:ascii="Times New Roman" w:hAnsi="Times New Roman" w:cs="Times New Roman"/>
          <w:sz w:val="24"/>
          <w:szCs w:val="24"/>
        </w:rPr>
        <w:t xml:space="preserve"> </w:t>
      </w:r>
      <w:r w:rsidR="0032253D" w:rsidRPr="00BA0898">
        <w:rPr>
          <w:rFonts w:ascii="Times New Roman" w:hAnsi="Times New Roman" w:cs="Times New Roman"/>
          <w:sz w:val="24"/>
          <w:szCs w:val="24"/>
        </w:rPr>
        <w:t>the purchase</w:t>
      </w:r>
      <w:r w:rsidR="007C7216" w:rsidRPr="00BA0898">
        <w:rPr>
          <w:rFonts w:ascii="Times New Roman" w:hAnsi="Times New Roman" w:cs="Times New Roman"/>
          <w:sz w:val="24"/>
          <w:szCs w:val="24"/>
        </w:rPr>
        <w:t xml:space="preserve"> of BA’s</w:t>
      </w:r>
      <w:r w:rsidR="00D6368D">
        <w:rPr>
          <w:rFonts w:ascii="Times New Roman" w:hAnsi="Times New Roman" w:cs="Times New Roman"/>
          <w:sz w:val="24"/>
          <w:szCs w:val="24"/>
        </w:rPr>
        <w:t xml:space="preserve">, </w:t>
      </w:r>
      <w:r w:rsidR="004025FE" w:rsidRPr="00BA0898">
        <w:rPr>
          <w:rFonts w:ascii="Times New Roman" w:hAnsi="Times New Roman" w:cs="Times New Roman"/>
          <w:sz w:val="24"/>
          <w:szCs w:val="24"/>
        </w:rPr>
        <w:t>was not a party to the transaction</w:t>
      </w:r>
      <w:r w:rsidR="00CC24E4" w:rsidRPr="00BA0898">
        <w:rPr>
          <w:rFonts w:ascii="Times New Roman" w:hAnsi="Times New Roman" w:cs="Times New Roman"/>
          <w:sz w:val="24"/>
          <w:szCs w:val="24"/>
        </w:rPr>
        <w:t>s</w:t>
      </w:r>
      <w:r w:rsidR="004025FE" w:rsidRPr="00BA0898">
        <w:rPr>
          <w:rFonts w:ascii="Times New Roman" w:hAnsi="Times New Roman" w:cs="Times New Roman"/>
          <w:sz w:val="24"/>
          <w:szCs w:val="24"/>
        </w:rPr>
        <w:t xml:space="preserve"> </w:t>
      </w:r>
      <w:r w:rsidR="00536E54" w:rsidRPr="00BA0898">
        <w:rPr>
          <w:rFonts w:ascii="Times New Roman" w:hAnsi="Times New Roman" w:cs="Times New Roman"/>
          <w:sz w:val="24"/>
          <w:szCs w:val="24"/>
        </w:rPr>
        <w:t xml:space="preserve">and </w:t>
      </w:r>
      <w:r w:rsidR="00CC24E4" w:rsidRPr="00BA0898">
        <w:rPr>
          <w:rFonts w:ascii="Times New Roman" w:hAnsi="Times New Roman" w:cs="Times New Roman"/>
          <w:sz w:val="24"/>
          <w:szCs w:val="24"/>
        </w:rPr>
        <w:t xml:space="preserve">is </w:t>
      </w:r>
      <w:r w:rsidR="004025FE" w:rsidRPr="00BA0898">
        <w:rPr>
          <w:rFonts w:ascii="Times New Roman" w:hAnsi="Times New Roman" w:cs="Times New Roman"/>
          <w:sz w:val="24"/>
          <w:szCs w:val="24"/>
        </w:rPr>
        <w:t>not responsible for having led the plaintiff to conclude such transactions with Interfin.</w:t>
      </w:r>
      <w:r w:rsidR="002B6057">
        <w:rPr>
          <w:rFonts w:ascii="Times New Roman" w:hAnsi="Times New Roman" w:cs="Times New Roman"/>
          <w:sz w:val="24"/>
          <w:szCs w:val="24"/>
        </w:rPr>
        <w:t xml:space="preserve"> </w:t>
      </w:r>
      <w:r w:rsidR="00D83EBB">
        <w:rPr>
          <w:rFonts w:ascii="Times New Roman" w:hAnsi="Times New Roman" w:cs="Times New Roman"/>
          <w:sz w:val="24"/>
          <w:szCs w:val="24"/>
        </w:rPr>
        <w:t xml:space="preserve">The </w:t>
      </w:r>
      <w:r w:rsidR="009B5949">
        <w:rPr>
          <w:rFonts w:ascii="Times New Roman" w:hAnsi="Times New Roman" w:cs="Times New Roman"/>
          <w:sz w:val="24"/>
          <w:szCs w:val="24"/>
        </w:rPr>
        <w:t>RBZ</w:t>
      </w:r>
      <w:r w:rsidR="002B6057">
        <w:rPr>
          <w:rFonts w:ascii="Times New Roman" w:hAnsi="Times New Roman" w:cs="Times New Roman"/>
          <w:sz w:val="24"/>
          <w:szCs w:val="24"/>
        </w:rPr>
        <w:t xml:space="preserve">’s witness </w:t>
      </w:r>
      <w:r w:rsidR="002B6057" w:rsidRPr="005C3EE6">
        <w:rPr>
          <w:rFonts w:ascii="Times New Roman" w:hAnsi="Times New Roman" w:cs="Times New Roman"/>
          <w:sz w:val="24"/>
          <w:szCs w:val="24"/>
        </w:rPr>
        <w:t>Mr Madamombe,</w:t>
      </w:r>
      <w:r w:rsidR="002B6057">
        <w:rPr>
          <w:rFonts w:ascii="Times New Roman" w:hAnsi="Times New Roman" w:cs="Times New Roman"/>
          <w:sz w:val="24"/>
          <w:szCs w:val="24"/>
        </w:rPr>
        <w:t xml:space="preserve"> </w:t>
      </w:r>
      <w:r w:rsidR="002C2E5B">
        <w:rPr>
          <w:rFonts w:ascii="Times New Roman" w:hAnsi="Times New Roman" w:cs="Times New Roman"/>
          <w:sz w:val="24"/>
          <w:szCs w:val="24"/>
        </w:rPr>
        <w:t xml:space="preserve">told the court that the </w:t>
      </w:r>
      <w:r w:rsidR="009B5949">
        <w:rPr>
          <w:rFonts w:ascii="Times New Roman" w:hAnsi="Times New Roman" w:cs="Times New Roman"/>
          <w:sz w:val="24"/>
          <w:szCs w:val="24"/>
        </w:rPr>
        <w:t>RBZ</w:t>
      </w:r>
      <w:r w:rsidR="002C2E5B">
        <w:rPr>
          <w:rFonts w:ascii="Times New Roman" w:hAnsi="Times New Roman" w:cs="Times New Roman"/>
          <w:sz w:val="24"/>
          <w:szCs w:val="24"/>
        </w:rPr>
        <w:t xml:space="preserve"> </w:t>
      </w:r>
      <w:r w:rsidR="006316BF" w:rsidRPr="00BA0898">
        <w:rPr>
          <w:rFonts w:ascii="Times New Roman" w:hAnsi="Times New Roman" w:cs="Times New Roman"/>
          <w:sz w:val="24"/>
          <w:szCs w:val="24"/>
        </w:rPr>
        <w:t xml:space="preserve">was aware that Interfin was operating with a capital deficit and took various remedial actions which did not yield the desired results. </w:t>
      </w:r>
      <w:r w:rsidR="002C2E5B">
        <w:rPr>
          <w:rFonts w:ascii="Times New Roman" w:hAnsi="Times New Roman" w:cs="Times New Roman"/>
          <w:sz w:val="24"/>
          <w:szCs w:val="24"/>
        </w:rPr>
        <w:t xml:space="preserve">The </w:t>
      </w:r>
      <w:r w:rsidR="009B5949">
        <w:rPr>
          <w:rFonts w:ascii="Times New Roman" w:hAnsi="Times New Roman" w:cs="Times New Roman"/>
          <w:sz w:val="24"/>
          <w:szCs w:val="24"/>
        </w:rPr>
        <w:t>RBZ</w:t>
      </w:r>
      <w:r w:rsidR="006316BF" w:rsidRPr="00BA0898">
        <w:rPr>
          <w:rFonts w:ascii="Times New Roman" w:hAnsi="Times New Roman" w:cs="Times New Roman"/>
          <w:sz w:val="24"/>
          <w:szCs w:val="24"/>
        </w:rPr>
        <w:t xml:space="preserve"> refuted that it acted negligently</w:t>
      </w:r>
      <w:r w:rsidR="002C2E5B">
        <w:rPr>
          <w:rFonts w:ascii="Times New Roman" w:hAnsi="Times New Roman" w:cs="Times New Roman"/>
          <w:sz w:val="24"/>
          <w:szCs w:val="24"/>
        </w:rPr>
        <w:t xml:space="preserve">, </w:t>
      </w:r>
      <w:r w:rsidR="00870B29" w:rsidRPr="00BA0898">
        <w:rPr>
          <w:rFonts w:ascii="Times New Roman" w:hAnsi="Times New Roman" w:cs="Times New Roman"/>
          <w:sz w:val="24"/>
          <w:szCs w:val="24"/>
        </w:rPr>
        <w:t>insist</w:t>
      </w:r>
      <w:r w:rsidR="004B2F04" w:rsidRPr="00BA0898">
        <w:rPr>
          <w:rFonts w:ascii="Times New Roman" w:hAnsi="Times New Roman" w:cs="Times New Roman"/>
          <w:sz w:val="24"/>
          <w:szCs w:val="24"/>
        </w:rPr>
        <w:t xml:space="preserve">ing </w:t>
      </w:r>
      <w:r w:rsidR="00870B29" w:rsidRPr="00BA0898">
        <w:rPr>
          <w:rFonts w:ascii="Times New Roman" w:hAnsi="Times New Roman" w:cs="Times New Roman"/>
          <w:sz w:val="24"/>
          <w:szCs w:val="24"/>
        </w:rPr>
        <w:t xml:space="preserve">that it </w:t>
      </w:r>
      <w:r w:rsidR="006316BF" w:rsidRPr="00BA0898">
        <w:rPr>
          <w:rFonts w:ascii="Times New Roman" w:hAnsi="Times New Roman" w:cs="Times New Roman"/>
          <w:sz w:val="24"/>
          <w:szCs w:val="24"/>
        </w:rPr>
        <w:t>acted reasonably to address the situation.</w:t>
      </w:r>
      <w:r w:rsidR="003E1FA2" w:rsidRPr="00BA0898">
        <w:rPr>
          <w:rFonts w:ascii="Times New Roman" w:hAnsi="Times New Roman" w:cs="Times New Roman"/>
          <w:sz w:val="24"/>
          <w:szCs w:val="24"/>
        </w:rPr>
        <w:t xml:space="preserve"> </w:t>
      </w:r>
      <w:r w:rsidR="00F47860" w:rsidRPr="00BA0898">
        <w:rPr>
          <w:rFonts w:ascii="Times New Roman" w:hAnsi="Times New Roman" w:cs="Times New Roman"/>
          <w:sz w:val="24"/>
          <w:szCs w:val="24"/>
        </w:rPr>
        <w:t xml:space="preserve">It </w:t>
      </w:r>
      <w:r w:rsidR="00F47860">
        <w:rPr>
          <w:rFonts w:ascii="Times New Roman" w:hAnsi="Times New Roman" w:cs="Times New Roman"/>
          <w:sz w:val="24"/>
          <w:szCs w:val="24"/>
        </w:rPr>
        <w:t>refuted</w:t>
      </w:r>
      <w:r w:rsidR="00737F56">
        <w:rPr>
          <w:rFonts w:ascii="Times New Roman" w:hAnsi="Times New Roman" w:cs="Times New Roman"/>
          <w:sz w:val="24"/>
          <w:szCs w:val="24"/>
        </w:rPr>
        <w:t xml:space="preserve"> </w:t>
      </w:r>
      <w:r w:rsidR="00CC24E4" w:rsidRPr="00BA0898">
        <w:rPr>
          <w:rFonts w:ascii="Times New Roman" w:hAnsi="Times New Roman" w:cs="Times New Roman"/>
          <w:sz w:val="24"/>
          <w:szCs w:val="24"/>
        </w:rPr>
        <w:t xml:space="preserve">that the plaintiff suffered </w:t>
      </w:r>
      <w:r w:rsidR="0032253D" w:rsidRPr="00BA0898">
        <w:rPr>
          <w:rFonts w:ascii="Times New Roman" w:hAnsi="Times New Roman" w:cs="Times New Roman"/>
          <w:sz w:val="24"/>
          <w:szCs w:val="24"/>
        </w:rPr>
        <w:t>any damages</w:t>
      </w:r>
      <w:r w:rsidR="00CC24E4" w:rsidRPr="00BA0898">
        <w:rPr>
          <w:rFonts w:ascii="Times New Roman" w:hAnsi="Times New Roman" w:cs="Times New Roman"/>
          <w:sz w:val="24"/>
          <w:szCs w:val="24"/>
        </w:rPr>
        <w:t xml:space="preserve"> as claimed or at all</w:t>
      </w:r>
      <w:r w:rsidR="00C95E20" w:rsidRPr="00BA0898">
        <w:rPr>
          <w:rFonts w:ascii="Times New Roman" w:hAnsi="Times New Roman" w:cs="Times New Roman"/>
          <w:sz w:val="24"/>
          <w:szCs w:val="24"/>
        </w:rPr>
        <w:t xml:space="preserve"> </w:t>
      </w:r>
      <w:r w:rsidR="0032253D" w:rsidRPr="00BA0898">
        <w:rPr>
          <w:rFonts w:ascii="Times New Roman" w:hAnsi="Times New Roman" w:cs="Times New Roman"/>
          <w:sz w:val="24"/>
          <w:szCs w:val="24"/>
        </w:rPr>
        <w:t>argu</w:t>
      </w:r>
      <w:r w:rsidR="00C407F5" w:rsidRPr="00BA0898">
        <w:rPr>
          <w:rFonts w:ascii="Times New Roman" w:hAnsi="Times New Roman" w:cs="Times New Roman"/>
          <w:sz w:val="24"/>
          <w:szCs w:val="24"/>
        </w:rPr>
        <w:t xml:space="preserve">ing </w:t>
      </w:r>
      <w:r w:rsidR="0032253D" w:rsidRPr="00BA0898">
        <w:rPr>
          <w:rFonts w:ascii="Times New Roman" w:hAnsi="Times New Roman" w:cs="Times New Roman"/>
          <w:sz w:val="24"/>
          <w:szCs w:val="24"/>
        </w:rPr>
        <w:t>that</w:t>
      </w:r>
      <w:r w:rsidR="00C95E20" w:rsidRPr="00BA0898">
        <w:rPr>
          <w:rFonts w:ascii="Times New Roman" w:hAnsi="Times New Roman" w:cs="Times New Roman"/>
          <w:sz w:val="24"/>
          <w:szCs w:val="24"/>
        </w:rPr>
        <w:t xml:space="preserve"> </w:t>
      </w:r>
      <w:r w:rsidR="00536E54" w:rsidRPr="00BA0898">
        <w:rPr>
          <w:rFonts w:ascii="Times New Roman" w:hAnsi="Times New Roman" w:cs="Times New Roman"/>
          <w:sz w:val="24"/>
          <w:szCs w:val="24"/>
        </w:rPr>
        <w:t xml:space="preserve">if any </w:t>
      </w:r>
      <w:r w:rsidR="00C95E20" w:rsidRPr="00BA0898">
        <w:rPr>
          <w:rFonts w:ascii="Times New Roman" w:hAnsi="Times New Roman" w:cs="Times New Roman"/>
          <w:sz w:val="24"/>
          <w:szCs w:val="24"/>
        </w:rPr>
        <w:t>loss</w:t>
      </w:r>
      <w:r w:rsidR="00536E54" w:rsidRPr="00BA0898">
        <w:rPr>
          <w:rFonts w:ascii="Times New Roman" w:hAnsi="Times New Roman" w:cs="Times New Roman"/>
          <w:sz w:val="24"/>
          <w:szCs w:val="24"/>
        </w:rPr>
        <w:t xml:space="preserve"> </w:t>
      </w:r>
      <w:r w:rsidR="00C95E20" w:rsidRPr="00BA0898">
        <w:rPr>
          <w:rFonts w:ascii="Times New Roman" w:hAnsi="Times New Roman" w:cs="Times New Roman"/>
          <w:sz w:val="24"/>
          <w:szCs w:val="24"/>
        </w:rPr>
        <w:t>ar</w:t>
      </w:r>
      <w:r w:rsidR="00737F56">
        <w:rPr>
          <w:rFonts w:ascii="Times New Roman" w:hAnsi="Times New Roman" w:cs="Times New Roman"/>
          <w:sz w:val="24"/>
          <w:szCs w:val="24"/>
        </w:rPr>
        <w:t xml:space="preserve">ose </w:t>
      </w:r>
      <w:r w:rsidR="00C95E20" w:rsidRPr="00BA0898">
        <w:rPr>
          <w:rFonts w:ascii="Times New Roman" w:hAnsi="Times New Roman" w:cs="Times New Roman"/>
          <w:sz w:val="24"/>
          <w:szCs w:val="24"/>
        </w:rPr>
        <w:t xml:space="preserve">out of the plaintiff’s arrangement with </w:t>
      </w:r>
      <w:r w:rsidR="0032253D" w:rsidRPr="00BA0898">
        <w:rPr>
          <w:rFonts w:ascii="Times New Roman" w:hAnsi="Times New Roman" w:cs="Times New Roman"/>
          <w:sz w:val="24"/>
          <w:szCs w:val="24"/>
        </w:rPr>
        <w:t>Interfin,</w:t>
      </w:r>
      <w:r w:rsidR="00536E54" w:rsidRPr="00BA0898">
        <w:rPr>
          <w:rFonts w:ascii="Times New Roman" w:hAnsi="Times New Roman" w:cs="Times New Roman"/>
          <w:sz w:val="24"/>
          <w:szCs w:val="24"/>
        </w:rPr>
        <w:t xml:space="preserve"> </w:t>
      </w:r>
      <w:r w:rsidR="0032253D" w:rsidRPr="00BA0898">
        <w:rPr>
          <w:rFonts w:ascii="Times New Roman" w:hAnsi="Times New Roman" w:cs="Times New Roman"/>
          <w:sz w:val="24"/>
          <w:szCs w:val="24"/>
        </w:rPr>
        <w:t>it cannot</w:t>
      </w:r>
      <w:r w:rsidR="00C95E20" w:rsidRPr="00BA0898">
        <w:rPr>
          <w:rFonts w:ascii="Times New Roman" w:hAnsi="Times New Roman" w:cs="Times New Roman"/>
          <w:sz w:val="24"/>
          <w:szCs w:val="24"/>
        </w:rPr>
        <w:t xml:space="preserve"> be </w:t>
      </w:r>
      <w:r w:rsidR="00536E54" w:rsidRPr="00BA0898">
        <w:rPr>
          <w:rFonts w:ascii="Times New Roman" w:hAnsi="Times New Roman" w:cs="Times New Roman"/>
          <w:sz w:val="24"/>
          <w:szCs w:val="24"/>
        </w:rPr>
        <w:t xml:space="preserve">held </w:t>
      </w:r>
      <w:r w:rsidR="00C95E20" w:rsidRPr="00BA0898">
        <w:rPr>
          <w:rFonts w:ascii="Times New Roman" w:hAnsi="Times New Roman" w:cs="Times New Roman"/>
          <w:sz w:val="24"/>
          <w:szCs w:val="24"/>
        </w:rPr>
        <w:t xml:space="preserve">liable for either contractual or delictual damages arising </w:t>
      </w:r>
      <w:r w:rsidR="00536E54" w:rsidRPr="00BA0898">
        <w:rPr>
          <w:rFonts w:ascii="Times New Roman" w:hAnsi="Times New Roman" w:cs="Times New Roman"/>
          <w:sz w:val="24"/>
          <w:szCs w:val="24"/>
        </w:rPr>
        <w:t>there</w:t>
      </w:r>
      <w:r w:rsidR="00C95E20" w:rsidRPr="00BA0898">
        <w:rPr>
          <w:rFonts w:ascii="Times New Roman" w:hAnsi="Times New Roman" w:cs="Times New Roman"/>
          <w:sz w:val="24"/>
          <w:szCs w:val="24"/>
        </w:rPr>
        <w:t>from as it</w:t>
      </w:r>
      <w:r w:rsidR="00C407F5" w:rsidRPr="00BA0898">
        <w:rPr>
          <w:rFonts w:ascii="Times New Roman" w:hAnsi="Times New Roman" w:cs="Times New Roman"/>
          <w:sz w:val="24"/>
          <w:szCs w:val="24"/>
        </w:rPr>
        <w:t xml:space="preserve"> did not do anything </w:t>
      </w:r>
      <w:r w:rsidR="00C95E20" w:rsidRPr="00BA0898">
        <w:rPr>
          <w:rFonts w:ascii="Times New Roman" w:hAnsi="Times New Roman" w:cs="Times New Roman"/>
          <w:sz w:val="24"/>
          <w:szCs w:val="24"/>
        </w:rPr>
        <w:t xml:space="preserve">negligently as </w:t>
      </w:r>
      <w:r w:rsidR="0032253D" w:rsidRPr="00BA0898">
        <w:rPr>
          <w:rFonts w:ascii="Times New Roman" w:hAnsi="Times New Roman" w:cs="Times New Roman"/>
          <w:sz w:val="24"/>
          <w:szCs w:val="24"/>
        </w:rPr>
        <w:t>alleged in</w:t>
      </w:r>
      <w:r w:rsidR="00C95E20" w:rsidRPr="00BA0898">
        <w:rPr>
          <w:rFonts w:ascii="Times New Roman" w:hAnsi="Times New Roman" w:cs="Times New Roman"/>
          <w:sz w:val="24"/>
          <w:szCs w:val="24"/>
        </w:rPr>
        <w:t xml:space="preserve"> performing its </w:t>
      </w:r>
      <w:r w:rsidR="00F47860" w:rsidRPr="00BA0898">
        <w:rPr>
          <w:rFonts w:ascii="Times New Roman" w:hAnsi="Times New Roman" w:cs="Times New Roman"/>
          <w:sz w:val="24"/>
          <w:szCs w:val="24"/>
        </w:rPr>
        <w:t>duties.</w:t>
      </w:r>
      <w:r w:rsidR="00C407F5" w:rsidRPr="00BA0898">
        <w:rPr>
          <w:rFonts w:ascii="Times New Roman" w:hAnsi="Times New Roman" w:cs="Times New Roman"/>
          <w:sz w:val="24"/>
          <w:szCs w:val="24"/>
        </w:rPr>
        <w:t xml:space="preserve"> </w:t>
      </w:r>
    </w:p>
    <w:p w14:paraId="3D663F6B" w14:textId="419AA661" w:rsidR="00B13C7B" w:rsidRDefault="00814478" w:rsidP="001F7D7F">
      <w:pPr>
        <w:pStyle w:val="ListParagraph"/>
        <w:numPr>
          <w:ilvl w:val="0"/>
          <w:numId w:val="18"/>
        </w:numPr>
        <w:spacing w:line="360" w:lineRule="auto"/>
        <w:ind w:left="360"/>
        <w:jc w:val="both"/>
        <w:rPr>
          <w:rFonts w:ascii="Times New Roman" w:hAnsi="Times New Roman" w:cs="Times New Roman"/>
          <w:sz w:val="24"/>
          <w:szCs w:val="24"/>
        </w:rPr>
      </w:pPr>
      <w:r w:rsidRPr="001F7D7F">
        <w:rPr>
          <w:rFonts w:ascii="Times New Roman" w:hAnsi="Times New Roman" w:cs="Times New Roman"/>
          <w:sz w:val="24"/>
          <w:szCs w:val="24"/>
        </w:rPr>
        <w:t xml:space="preserve">The </w:t>
      </w:r>
      <w:r w:rsidR="009B5949" w:rsidRPr="001F7D7F">
        <w:rPr>
          <w:rFonts w:ascii="Times New Roman" w:hAnsi="Times New Roman" w:cs="Times New Roman"/>
          <w:sz w:val="24"/>
          <w:szCs w:val="24"/>
        </w:rPr>
        <w:t>RBZ</w:t>
      </w:r>
      <w:r w:rsidR="009C65D8" w:rsidRPr="001F7D7F">
        <w:rPr>
          <w:rFonts w:ascii="Times New Roman" w:hAnsi="Times New Roman" w:cs="Times New Roman"/>
          <w:sz w:val="24"/>
          <w:szCs w:val="24"/>
        </w:rPr>
        <w:t xml:space="preserve"> submitted </w:t>
      </w:r>
      <w:r w:rsidR="00A54D6F" w:rsidRPr="001F7D7F">
        <w:rPr>
          <w:rFonts w:ascii="Times New Roman" w:hAnsi="Times New Roman" w:cs="Times New Roman"/>
          <w:i/>
          <w:iCs/>
          <w:sz w:val="24"/>
          <w:szCs w:val="24"/>
        </w:rPr>
        <w:t>in limine</w:t>
      </w:r>
      <w:r w:rsidR="00EF495A" w:rsidRPr="001F7D7F">
        <w:rPr>
          <w:rFonts w:ascii="Times New Roman" w:hAnsi="Times New Roman" w:cs="Times New Roman"/>
          <w:sz w:val="24"/>
          <w:szCs w:val="24"/>
        </w:rPr>
        <w:t xml:space="preserve">, </w:t>
      </w:r>
      <w:r w:rsidR="009C65D8" w:rsidRPr="001F7D7F">
        <w:rPr>
          <w:rFonts w:ascii="Times New Roman" w:hAnsi="Times New Roman" w:cs="Times New Roman"/>
          <w:sz w:val="24"/>
          <w:szCs w:val="24"/>
        </w:rPr>
        <w:t xml:space="preserve">that </w:t>
      </w:r>
      <w:r w:rsidR="001B3E76" w:rsidRPr="001F7D7F">
        <w:rPr>
          <w:rFonts w:ascii="Times New Roman" w:hAnsi="Times New Roman" w:cs="Times New Roman"/>
          <w:sz w:val="24"/>
          <w:szCs w:val="24"/>
        </w:rPr>
        <w:t xml:space="preserve">the claim </w:t>
      </w:r>
      <w:r w:rsidR="00F47860" w:rsidRPr="001F7D7F">
        <w:rPr>
          <w:rFonts w:ascii="Times New Roman" w:hAnsi="Times New Roman" w:cs="Times New Roman"/>
          <w:sz w:val="24"/>
          <w:szCs w:val="24"/>
        </w:rPr>
        <w:t>is improperly</w:t>
      </w:r>
      <w:r w:rsidR="005F7C80" w:rsidRPr="001F7D7F">
        <w:rPr>
          <w:rFonts w:ascii="Times New Roman" w:hAnsi="Times New Roman" w:cs="Times New Roman"/>
          <w:sz w:val="24"/>
          <w:szCs w:val="24"/>
        </w:rPr>
        <w:t xml:space="preserve"> before the </w:t>
      </w:r>
      <w:r w:rsidR="00F47860" w:rsidRPr="001F7D7F">
        <w:rPr>
          <w:rFonts w:ascii="Times New Roman" w:hAnsi="Times New Roman" w:cs="Times New Roman"/>
          <w:sz w:val="24"/>
          <w:szCs w:val="24"/>
        </w:rPr>
        <w:t>court as</w:t>
      </w:r>
      <w:r w:rsidR="00333A13" w:rsidRPr="001F7D7F">
        <w:rPr>
          <w:rFonts w:ascii="Times New Roman" w:hAnsi="Times New Roman" w:cs="Times New Roman"/>
          <w:sz w:val="24"/>
          <w:szCs w:val="24"/>
        </w:rPr>
        <w:t xml:space="preserve"> </w:t>
      </w:r>
      <w:r w:rsidR="0032253D" w:rsidRPr="001F7D7F">
        <w:rPr>
          <w:rFonts w:ascii="Times New Roman" w:hAnsi="Times New Roman" w:cs="Times New Roman"/>
          <w:sz w:val="24"/>
          <w:szCs w:val="24"/>
        </w:rPr>
        <w:t>the</w:t>
      </w:r>
      <w:r w:rsidR="005F7C80" w:rsidRPr="001F7D7F">
        <w:rPr>
          <w:rFonts w:ascii="Times New Roman" w:hAnsi="Times New Roman" w:cs="Times New Roman"/>
          <w:sz w:val="24"/>
          <w:szCs w:val="24"/>
        </w:rPr>
        <w:t xml:space="preserve"> plaintiff failed </w:t>
      </w:r>
      <w:r w:rsidR="0032253D" w:rsidRPr="001F7D7F">
        <w:rPr>
          <w:rFonts w:ascii="Times New Roman" w:hAnsi="Times New Roman" w:cs="Times New Roman"/>
          <w:sz w:val="24"/>
          <w:szCs w:val="24"/>
        </w:rPr>
        <w:t>to plead the</w:t>
      </w:r>
      <w:r w:rsidR="005F7C80" w:rsidRPr="001F7D7F">
        <w:rPr>
          <w:rFonts w:ascii="Times New Roman" w:hAnsi="Times New Roman" w:cs="Times New Roman"/>
          <w:sz w:val="24"/>
          <w:szCs w:val="24"/>
        </w:rPr>
        <w:t xml:space="preserve"> section on which its </w:t>
      </w:r>
      <w:r w:rsidR="005F7C80" w:rsidRPr="001F7D7F">
        <w:rPr>
          <w:rFonts w:ascii="Times New Roman" w:hAnsi="Times New Roman" w:cs="Times New Roman"/>
          <w:i/>
          <w:iCs/>
          <w:sz w:val="24"/>
          <w:szCs w:val="24"/>
        </w:rPr>
        <w:t>causa</w:t>
      </w:r>
      <w:r w:rsidR="005F7C80" w:rsidRPr="001F7D7F">
        <w:rPr>
          <w:rFonts w:ascii="Times New Roman" w:hAnsi="Times New Roman" w:cs="Times New Roman"/>
          <w:sz w:val="24"/>
          <w:szCs w:val="24"/>
        </w:rPr>
        <w:t xml:space="preserve"> is predicated</w:t>
      </w:r>
      <w:r w:rsidR="004A064F" w:rsidRPr="001F7D7F">
        <w:rPr>
          <w:rFonts w:ascii="Times New Roman" w:hAnsi="Times New Roman" w:cs="Times New Roman"/>
          <w:sz w:val="24"/>
          <w:szCs w:val="24"/>
        </w:rPr>
        <w:t xml:space="preserve">. </w:t>
      </w:r>
      <w:r w:rsidR="004F5BB4" w:rsidRPr="001F7D7F">
        <w:rPr>
          <w:rFonts w:ascii="Times New Roman" w:hAnsi="Times New Roman" w:cs="Times New Roman"/>
          <w:sz w:val="24"/>
          <w:szCs w:val="24"/>
        </w:rPr>
        <w:t xml:space="preserve">In </w:t>
      </w:r>
      <w:r w:rsidR="00D063B7" w:rsidRPr="001F7D7F">
        <w:rPr>
          <w:rFonts w:ascii="Times New Roman" w:hAnsi="Times New Roman" w:cs="Times New Roman"/>
          <w:sz w:val="24"/>
          <w:szCs w:val="24"/>
        </w:rPr>
        <w:t>addition, that</w:t>
      </w:r>
      <w:r w:rsidR="005F7C80" w:rsidRPr="001F7D7F">
        <w:rPr>
          <w:rFonts w:ascii="Times New Roman" w:hAnsi="Times New Roman" w:cs="Times New Roman"/>
          <w:sz w:val="24"/>
          <w:szCs w:val="24"/>
        </w:rPr>
        <w:t xml:space="preserve"> it is incompetent for the plaintiff to bring a delictual claim against the RBZ </w:t>
      </w:r>
      <w:r w:rsidR="00CC6417" w:rsidRPr="001F7D7F">
        <w:rPr>
          <w:rFonts w:ascii="Times New Roman" w:hAnsi="Times New Roman" w:cs="Times New Roman"/>
          <w:sz w:val="24"/>
          <w:szCs w:val="24"/>
        </w:rPr>
        <w:t xml:space="preserve">as it did not owe </w:t>
      </w:r>
      <w:r w:rsidR="004E6E8A" w:rsidRPr="001F7D7F">
        <w:rPr>
          <w:rFonts w:ascii="Times New Roman" w:hAnsi="Times New Roman" w:cs="Times New Roman"/>
          <w:sz w:val="24"/>
          <w:szCs w:val="24"/>
        </w:rPr>
        <w:t xml:space="preserve">it </w:t>
      </w:r>
      <w:r w:rsidR="00CC6417" w:rsidRPr="001F7D7F">
        <w:rPr>
          <w:rFonts w:ascii="Times New Roman" w:hAnsi="Times New Roman" w:cs="Times New Roman"/>
          <w:sz w:val="24"/>
          <w:szCs w:val="24"/>
        </w:rPr>
        <w:t xml:space="preserve">a duty of care </w:t>
      </w:r>
      <w:r w:rsidR="00D063B7" w:rsidRPr="001F7D7F">
        <w:rPr>
          <w:rFonts w:ascii="Times New Roman" w:hAnsi="Times New Roman" w:cs="Times New Roman"/>
          <w:sz w:val="24"/>
          <w:szCs w:val="24"/>
        </w:rPr>
        <w:t xml:space="preserve">and </w:t>
      </w:r>
      <w:r w:rsidRPr="001F7D7F">
        <w:rPr>
          <w:rFonts w:ascii="Times New Roman" w:hAnsi="Times New Roman" w:cs="Times New Roman"/>
          <w:sz w:val="24"/>
          <w:szCs w:val="24"/>
        </w:rPr>
        <w:t xml:space="preserve">is </w:t>
      </w:r>
      <w:r w:rsidR="00D063B7" w:rsidRPr="001F7D7F">
        <w:rPr>
          <w:rFonts w:ascii="Times New Roman" w:hAnsi="Times New Roman" w:cs="Times New Roman"/>
          <w:sz w:val="24"/>
          <w:szCs w:val="24"/>
        </w:rPr>
        <w:t>immune</w:t>
      </w:r>
      <w:r w:rsidR="0032253D" w:rsidRPr="001F7D7F">
        <w:rPr>
          <w:rFonts w:ascii="Times New Roman" w:hAnsi="Times New Roman" w:cs="Times New Roman"/>
          <w:sz w:val="24"/>
          <w:szCs w:val="24"/>
        </w:rPr>
        <w:t xml:space="preserve"> from</w:t>
      </w:r>
      <w:r w:rsidR="005F7C80" w:rsidRPr="001F7D7F">
        <w:rPr>
          <w:rFonts w:ascii="Times New Roman" w:hAnsi="Times New Roman" w:cs="Times New Roman"/>
          <w:sz w:val="24"/>
          <w:szCs w:val="24"/>
        </w:rPr>
        <w:t xml:space="preserve"> </w:t>
      </w:r>
      <w:r w:rsidR="00D063B7" w:rsidRPr="001F7D7F">
        <w:rPr>
          <w:rFonts w:ascii="Times New Roman" w:hAnsi="Times New Roman" w:cs="Times New Roman"/>
          <w:sz w:val="24"/>
          <w:szCs w:val="24"/>
        </w:rPr>
        <w:t>prosecution. It</w:t>
      </w:r>
      <w:r w:rsidR="004A064F" w:rsidRPr="001F7D7F">
        <w:rPr>
          <w:rFonts w:ascii="Times New Roman" w:hAnsi="Times New Roman" w:cs="Times New Roman"/>
          <w:sz w:val="24"/>
          <w:szCs w:val="24"/>
        </w:rPr>
        <w:t xml:space="preserve"> contended </w:t>
      </w:r>
      <w:r w:rsidR="00A31915" w:rsidRPr="001F7D7F">
        <w:rPr>
          <w:rFonts w:ascii="Times New Roman" w:hAnsi="Times New Roman" w:cs="Times New Roman"/>
          <w:sz w:val="24"/>
          <w:szCs w:val="24"/>
        </w:rPr>
        <w:t xml:space="preserve">in addition </w:t>
      </w:r>
      <w:r w:rsidR="0032253D" w:rsidRPr="001F7D7F">
        <w:rPr>
          <w:rFonts w:ascii="Times New Roman" w:hAnsi="Times New Roman" w:cs="Times New Roman"/>
          <w:sz w:val="24"/>
          <w:szCs w:val="24"/>
        </w:rPr>
        <w:t>that the</w:t>
      </w:r>
      <w:r w:rsidR="00536E54" w:rsidRPr="001F7D7F">
        <w:rPr>
          <w:rFonts w:ascii="Times New Roman" w:hAnsi="Times New Roman" w:cs="Times New Roman"/>
          <w:sz w:val="24"/>
          <w:szCs w:val="24"/>
        </w:rPr>
        <w:t xml:space="preserve"> plaintiff has </w:t>
      </w:r>
      <w:r w:rsidR="00670B5E" w:rsidRPr="001F7D7F">
        <w:rPr>
          <w:rFonts w:ascii="Times New Roman" w:hAnsi="Times New Roman" w:cs="Times New Roman"/>
          <w:sz w:val="24"/>
          <w:szCs w:val="24"/>
        </w:rPr>
        <w:t xml:space="preserve">no entitlement to bring a purely economic claim </w:t>
      </w:r>
      <w:r w:rsidR="00F47860" w:rsidRPr="001F7D7F">
        <w:rPr>
          <w:rFonts w:ascii="Times New Roman" w:hAnsi="Times New Roman" w:cs="Times New Roman"/>
          <w:sz w:val="24"/>
          <w:szCs w:val="24"/>
        </w:rPr>
        <w:t>and has</w:t>
      </w:r>
      <w:r w:rsidR="00D35725" w:rsidRPr="001F7D7F">
        <w:rPr>
          <w:rFonts w:ascii="Times New Roman" w:hAnsi="Times New Roman" w:cs="Times New Roman"/>
          <w:sz w:val="24"/>
          <w:szCs w:val="24"/>
        </w:rPr>
        <w:t xml:space="preserve"> </w:t>
      </w:r>
      <w:r w:rsidR="00536E54" w:rsidRPr="001F7D7F">
        <w:rPr>
          <w:rFonts w:ascii="Times New Roman" w:hAnsi="Times New Roman" w:cs="Times New Roman"/>
          <w:sz w:val="24"/>
          <w:szCs w:val="24"/>
        </w:rPr>
        <w:t xml:space="preserve">not exhausted the </w:t>
      </w:r>
      <w:r w:rsidR="005A2680" w:rsidRPr="001F7D7F">
        <w:rPr>
          <w:rFonts w:ascii="Times New Roman" w:hAnsi="Times New Roman" w:cs="Times New Roman"/>
          <w:sz w:val="24"/>
          <w:szCs w:val="24"/>
        </w:rPr>
        <w:t xml:space="preserve">alternative </w:t>
      </w:r>
      <w:r w:rsidR="00536E54" w:rsidRPr="001F7D7F">
        <w:rPr>
          <w:rFonts w:ascii="Times New Roman" w:hAnsi="Times New Roman" w:cs="Times New Roman"/>
          <w:sz w:val="24"/>
          <w:szCs w:val="24"/>
        </w:rPr>
        <w:t>remedies available to it</w:t>
      </w:r>
      <w:r w:rsidR="007A21B4" w:rsidRPr="001F7D7F">
        <w:rPr>
          <w:rFonts w:ascii="Times New Roman" w:hAnsi="Times New Roman" w:cs="Times New Roman"/>
          <w:sz w:val="24"/>
          <w:szCs w:val="24"/>
        </w:rPr>
        <w:t xml:space="preserve"> contending that </w:t>
      </w:r>
      <w:r w:rsidR="00EF495A" w:rsidRPr="001F7D7F">
        <w:rPr>
          <w:rFonts w:ascii="Times New Roman" w:hAnsi="Times New Roman" w:cs="Times New Roman"/>
          <w:sz w:val="24"/>
          <w:szCs w:val="24"/>
        </w:rPr>
        <w:t xml:space="preserve">its recourse lies with the liquidator, the Deposit Protection </w:t>
      </w:r>
      <w:r w:rsidR="00F47860" w:rsidRPr="001F7D7F">
        <w:rPr>
          <w:rFonts w:ascii="Times New Roman" w:hAnsi="Times New Roman" w:cs="Times New Roman"/>
          <w:sz w:val="24"/>
          <w:szCs w:val="24"/>
        </w:rPr>
        <w:t>Corporation and</w:t>
      </w:r>
      <w:r w:rsidR="00EF495A" w:rsidRPr="001F7D7F">
        <w:rPr>
          <w:rFonts w:ascii="Times New Roman" w:hAnsi="Times New Roman" w:cs="Times New Roman"/>
          <w:sz w:val="24"/>
          <w:szCs w:val="24"/>
        </w:rPr>
        <w:t xml:space="preserve"> a litany of other remedies. </w:t>
      </w:r>
    </w:p>
    <w:p w14:paraId="2FE77F72" w14:textId="376A8103" w:rsidR="005F7C80" w:rsidRPr="001F7D7F" w:rsidRDefault="005F7C80" w:rsidP="001F7D7F">
      <w:pPr>
        <w:pStyle w:val="ListParagraph"/>
        <w:numPr>
          <w:ilvl w:val="0"/>
          <w:numId w:val="18"/>
        </w:numPr>
        <w:spacing w:line="360" w:lineRule="auto"/>
        <w:ind w:left="360"/>
        <w:jc w:val="both"/>
        <w:rPr>
          <w:rFonts w:ascii="Times New Roman" w:hAnsi="Times New Roman" w:cs="Times New Roman"/>
          <w:sz w:val="24"/>
          <w:szCs w:val="24"/>
        </w:rPr>
      </w:pPr>
      <w:r w:rsidRPr="001F7D7F">
        <w:rPr>
          <w:rFonts w:ascii="Times New Roman" w:hAnsi="Times New Roman" w:cs="Times New Roman"/>
          <w:sz w:val="24"/>
          <w:szCs w:val="24"/>
        </w:rPr>
        <w:t xml:space="preserve">In </w:t>
      </w:r>
      <w:r w:rsidR="00F47860" w:rsidRPr="001F7D7F">
        <w:rPr>
          <w:rFonts w:ascii="Times New Roman" w:hAnsi="Times New Roman" w:cs="Times New Roman"/>
          <w:sz w:val="24"/>
          <w:szCs w:val="24"/>
        </w:rPr>
        <w:t>response,</w:t>
      </w:r>
      <w:r w:rsidRPr="001F7D7F">
        <w:rPr>
          <w:rFonts w:ascii="Times New Roman" w:hAnsi="Times New Roman" w:cs="Times New Roman"/>
          <w:sz w:val="24"/>
          <w:szCs w:val="24"/>
        </w:rPr>
        <w:t xml:space="preserve"> the </w:t>
      </w:r>
      <w:r w:rsidR="00F47860" w:rsidRPr="001F7D7F">
        <w:rPr>
          <w:rFonts w:ascii="Times New Roman" w:hAnsi="Times New Roman" w:cs="Times New Roman"/>
          <w:sz w:val="24"/>
          <w:szCs w:val="24"/>
        </w:rPr>
        <w:t>plaintiff insisted</w:t>
      </w:r>
      <w:r w:rsidRPr="001F7D7F">
        <w:rPr>
          <w:rFonts w:ascii="Times New Roman" w:hAnsi="Times New Roman" w:cs="Times New Roman"/>
          <w:sz w:val="24"/>
          <w:szCs w:val="24"/>
        </w:rPr>
        <w:t xml:space="preserve"> that its claim is properly premised</w:t>
      </w:r>
      <w:r w:rsidR="00124F9C">
        <w:rPr>
          <w:rFonts w:ascii="Times New Roman" w:hAnsi="Times New Roman" w:cs="Times New Roman"/>
          <w:sz w:val="24"/>
          <w:szCs w:val="24"/>
        </w:rPr>
        <w:t>,</w:t>
      </w:r>
      <w:r w:rsidRPr="001F7D7F">
        <w:rPr>
          <w:rFonts w:ascii="Times New Roman" w:hAnsi="Times New Roman" w:cs="Times New Roman"/>
          <w:sz w:val="24"/>
          <w:szCs w:val="24"/>
        </w:rPr>
        <w:t xml:space="preserve"> </w:t>
      </w:r>
      <w:r w:rsidR="00C54C2D" w:rsidRPr="001F7D7F">
        <w:rPr>
          <w:rFonts w:ascii="Times New Roman" w:hAnsi="Times New Roman" w:cs="Times New Roman"/>
          <w:sz w:val="24"/>
          <w:szCs w:val="24"/>
        </w:rPr>
        <w:t xml:space="preserve">submitting </w:t>
      </w:r>
      <w:r w:rsidR="00F47860" w:rsidRPr="001F7D7F">
        <w:rPr>
          <w:rFonts w:ascii="Times New Roman" w:hAnsi="Times New Roman" w:cs="Times New Roman"/>
          <w:sz w:val="24"/>
          <w:szCs w:val="24"/>
        </w:rPr>
        <w:t>that the</w:t>
      </w:r>
      <w:r w:rsidRPr="001F7D7F">
        <w:rPr>
          <w:rFonts w:ascii="Times New Roman" w:hAnsi="Times New Roman" w:cs="Times New Roman"/>
          <w:sz w:val="24"/>
          <w:szCs w:val="24"/>
        </w:rPr>
        <w:t xml:space="preserve"> </w:t>
      </w:r>
      <w:r w:rsidR="009B5949" w:rsidRPr="001F7D7F">
        <w:rPr>
          <w:rFonts w:ascii="Times New Roman" w:hAnsi="Times New Roman" w:cs="Times New Roman"/>
          <w:sz w:val="24"/>
          <w:szCs w:val="24"/>
        </w:rPr>
        <w:t>RBZ</w:t>
      </w:r>
      <w:r w:rsidRPr="001F7D7F">
        <w:rPr>
          <w:rFonts w:ascii="Times New Roman" w:hAnsi="Times New Roman" w:cs="Times New Roman"/>
          <w:sz w:val="24"/>
          <w:szCs w:val="24"/>
        </w:rPr>
        <w:t xml:space="preserve"> </w:t>
      </w:r>
      <w:r w:rsidR="00F47860" w:rsidRPr="001F7D7F">
        <w:rPr>
          <w:rFonts w:ascii="Times New Roman" w:hAnsi="Times New Roman" w:cs="Times New Roman"/>
          <w:sz w:val="24"/>
          <w:szCs w:val="24"/>
        </w:rPr>
        <w:t>was in</w:t>
      </w:r>
      <w:r w:rsidRPr="001F7D7F">
        <w:rPr>
          <w:rFonts w:ascii="Times New Roman" w:hAnsi="Times New Roman" w:cs="Times New Roman"/>
          <w:sz w:val="24"/>
          <w:szCs w:val="24"/>
        </w:rPr>
        <w:t xml:space="preserve"> terms of s45(1)(a) of the Banking Act enjoined to ensure that Interfin complied </w:t>
      </w:r>
      <w:r w:rsidRPr="001F7D7F">
        <w:rPr>
          <w:rFonts w:ascii="Times New Roman" w:hAnsi="Times New Roman" w:cs="Times New Roman"/>
          <w:sz w:val="24"/>
          <w:szCs w:val="24"/>
        </w:rPr>
        <w:lastRenderedPageBreak/>
        <w:t xml:space="preserve">with the </w:t>
      </w:r>
      <w:r w:rsidR="00F47860" w:rsidRPr="001F7D7F">
        <w:rPr>
          <w:rFonts w:ascii="Times New Roman" w:hAnsi="Times New Roman" w:cs="Times New Roman"/>
          <w:sz w:val="24"/>
          <w:szCs w:val="24"/>
        </w:rPr>
        <w:t>law and</w:t>
      </w:r>
      <w:r w:rsidRPr="001F7D7F">
        <w:rPr>
          <w:rFonts w:ascii="Times New Roman" w:hAnsi="Times New Roman" w:cs="Times New Roman"/>
          <w:sz w:val="24"/>
          <w:szCs w:val="24"/>
        </w:rPr>
        <w:t xml:space="preserve"> was a viable entity which could safely interact with members of the public </w:t>
      </w:r>
      <w:r w:rsidR="00D53171">
        <w:rPr>
          <w:rFonts w:ascii="Times New Roman" w:hAnsi="Times New Roman" w:cs="Times New Roman"/>
          <w:sz w:val="24"/>
          <w:szCs w:val="24"/>
        </w:rPr>
        <w:t xml:space="preserve">which it </w:t>
      </w:r>
      <w:r w:rsidRPr="001F7D7F">
        <w:rPr>
          <w:rFonts w:ascii="Times New Roman" w:hAnsi="Times New Roman" w:cs="Times New Roman"/>
          <w:sz w:val="24"/>
          <w:szCs w:val="24"/>
        </w:rPr>
        <w:t>failed to do. It maintained that the</w:t>
      </w:r>
      <w:r w:rsidR="009D53FA" w:rsidRPr="001F7D7F">
        <w:rPr>
          <w:rFonts w:ascii="Times New Roman" w:hAnsi="Times New Roman" w:cs="Times New Roman"/>
          <w:sz w:val="24"/>
          <w:szCs w:val="24"/>
        </w:rPr>
        <w:t xml:space="preserve">re was </w:t>
      </w:r>
      <w:r w:rsidR="00F47860" w:rsidRPr="001F7D7F">
        <w:rPr>
          <w:rFonts w:ascii="Times New Roman" w:hAnsi="Times New Roman" w:cs="Times New Roman"/>
          <w:sz w:val="24"/>
          <w:szCs w:val="24"/>
        </w:rPr>
        <w:t>a breach</w:t>
      </w:r>
      <w:r w:rsidRPr="001F7D7F">
        <w:rPr>
          <w:rFonts w:ascii="Times New Roman" w:hAnsi="Times New Roman" w:cs="Times New Roman"/>
          <w:sz w:val="24"/>
          <w:szCs w:val="24"/>
        </w:rPr>
        <w:t xml:space="preserve"> </w:t>
      </w:r>
      <w:r w:rsidR="0032253D" w:rsidRPr="001F7D7F">
        <w:rPr>
          <w:rFonts w:ascii="Times New Roman" w:hAnsi="Times New Roman" w:cs="Times New Roman"/>
          <w:sz w:val="24"/>
          <w:szCs w:val="24"/>
        </w:rPr>
        <w:t xml:space="preserve">of </w:t>
      </w:r>
      <w:r w:rsidRPr="001F7D7F">
        <w:rPr>
          <w:rFonts w:ascii="Times New Roman" w:hAnsi="Times New Roman" w:cs="Times New Roman"/>
          <w:sz w:val="24"/>
          <w:szCs w:val="24"/>
        </w:rPr>
        <w:t xml:space="preserve">statutory duty </w:t>
      </w:r>
      <w:r w:rsidR="009D53FA" w:rsidRPr="001F7D7F">
        <w:rPr>
          <w:rFonts w:ascii="Times New Roman" w:hAnsi="Times New Roman" w:cs="Times New Roman"/>
          <w:sz w:val="24"/>
          <w:szCs w:val="24"/>
        </w:rPr>
        <w:t xml:space="preserve">which </w:t>
      </w:r>
      <w:r w:rsidR="00F47860" w:rsidRPr="001F7D7F">
        <w:rPr>
          <w:rFonts w:ascii="Times New Roman" w:hAnsi="Times New Roman" w:cs="Times New Roman"/>
          <w:sz w:val="24"/>
          <w:szCs w:val="24"/>
        </w:rPr>
        <w:t>is actionable</w:t>
      </w:r>
      <w:r w:rsidR="00404495" w:rsidRPr="001F7D7F">
        <w:rPr>
          <w:rFonts w:ascii="Times New Roman" w:hAnsi="Times New Roman" w:cs="Times New Roman"/>
          <w:sz w:val="24"/>
          <w:szCs w:val="24"/>
        </w:rPr>
        <w:t xml:space="preserve"> and </w:t>
      </w:r>
      <w:r w:rsidR="009D53FA" w:rsidRPr="001F7D7F">
        <w:rPr>
          <w:rFonts w:ascii="Times New Roman" w:hAnsi="Times New Roman" w:cs="Times New Roman"/>
          <w:sz w:val="24"/>
          <w:szCs w:val="24"/>
        </w:rPr>
        <w:t xml:space="preserve">that </w:t>
      </w:r>
      <w:r w:rsidRPr="001F7D7F">
        <w:rPr>
          <w:rFonts w:ascii="Times New Roman" w:hAnsi="Times New Roman" w:cs="Times New Roman"/>
          <w:sz w:val="24"/>
          <w:szCs w:val="24"/>
        </w:rPr>
        <w:t xml:space="preserve">once negligence is pleaded by a </w:t>
      </w:r>
      <w:r w:rsidR="00F47860" w:rsidRPr="001F7D7F">
        <w:rPr>
          <w:rFonts w:ascii="Times New Roman" w:hAnsi="Times New Roman" w:cs="Times New Roman"/>
          <w:sz w:val="24"/>
          <w:szCs w:val="24"/>
        </w:rPr>
        <w:t>claimant, the</w:t>
      </w:r>
      <w:r w:rsidRPr="001F7D7F">
        <w:rPr>
          <w:rFonts w:ascii="Times New Roman" w:hAnsi="Times New Roman" w:cs="Times New Roman"/>
          <w:sz w:val="24"/>
          <w:szCs w:val="24"/>
        </w:rPr>
        <w:t xml:space="preserve"> statutory immunity is not effectual </w:t>
      </w:r>
      <w:r w:rsidR="0032253D" w:rsidRPr="001F7D7F">
        <w:rPr>
          <w:rFonts w:ascii="Times New Roman" w:hAnsi="Times New Roman" w:cs="Times New Roman"/>
          <w:sz w:val="24"/>
          <w:szCs w:val="24"/>
        </w:rPr>
        <w:t>and only</w:t>
      </w:r>
      <w:r w:rsidRPr="001F7D7F">
        <w:rPr>
          <w:rFonts w:ascii="Times New Roman" w:hAnsi="Times New Roman" w:cs="Times New Roman"/>
          <w:sz w:val="24"/>
          <w:szCs w:val="24"/>
        </w:rPr>
        <w:t xml:space="preserve"> a factual finding that </w:t>
      </w:r>
      <w:r w:rsidR="006C4907">
        <w:rPr>
          <w:rFonts w:ascii="Times New Roman" w:hAnsi="Times New Roman" w:cs="Times New Roman"/>
          <w:sz w:val="24"/>
          <w:szCs w:val="24"/>
        </w:rPr>
        <w:t>the</w:t>
      </w:r>
      <w:r w:rsidRPr="001F7D7F">
        <w:rPr>
          <w:rFonts w:ascii="Times New Roman" w:hAnsi="Times New Roman" w:cs="Times New Roman"/>
          <w:sz w:val="24"/>
          <w:szCs w:val="24"/>
        </w:rPr>
        <w:t xml:space="preserve"> </w:t>
      </w:r>
      <w:r w:rsidR="009B5949" w:rsidRPr="001F7D7F">
        <w:rPr>
          <w:rFonts w:ascii="Times New Roman" w:hAnsi="Times New Roman" w:cs="Times New Roman"/>
          <w:sz w:val="24"/>
          <w:szCs w:val="24"/>
        </w:rPr>
        <w:t>RBZ</w:t>
      </w:r>
      <w:r w:rsidRPr="001F7D7F">
        <w:rPr>
          <w:rFonts w:ascii="Times New Roman" w:hAnsi="Times New Roman" w:cs="Times New Roman"/>
          <w:sz w:val="24"/>
          <w:szCs w:val="24"/>
        </w:rPr>
        <w:t xml:space="preserve"> acted in good faith and without negligence will activate the immunity.</w:t>
      </w:r>
      <w:r w:rsidR="00EF495A" w:rsidRPr="001F7D7F">
        <w:rPr>
          <w:rFonts w:ascii="Times New Roman" w:hAnsi="Times New Roman"/>
          <w:sz w:val="24"/>
          <w:szCs w:val="24"/>
        </w:rPr>
        <w:t xml:space="preserve"> </w:t>
      </w:r>
    </w:p>
    <w:p w14:paraId="29DDEC0A" w14:textId="06673748" w:rsidR="00E218C4" w:rsidRPr="009C76D3" w:rsidRDefault="00A558A3" w:rsidP="001F7D7F">
      <w:pPr>
        <w:pStyle w:val="ListParagraph"/>
        <w:numPr>
          <w:ilvl w:val="0"/>
          <w:numId w:val="18"/>
        </w:numPr>
        <w:spacing w:line="360" w:lineRule="auto"/>
        <w:ind w:left="360"/>
        <w:jc w:val="both"/>
        <w:rPr>
          <w:rFonts w:ascii="Times New Roman" w:hAnsi="Times New Roman" w:cs="Times New Roman"/>
          <w:sz w:val="24"/>
          <w:szCs w:val="24"/>
        </w:rPr>
      </w:pPr>
      <w:r w:rsidRPr="009C76D3">
        <w:rPr>
          <w:rFonts w:ascii="Times New Roman" w:hAnsi="Times New Roman" w:cs="Times New Roman"/>
          <w:sz w:val="24"/>
          <w:szCs w:val="24"/>
        </w:rPr>
        <w:t>T</w:t>
      </w:r>
      <w:r w:rsidR="00AE7435" w:rsidRPr="009C76D3">
        <w:rPr>
          <w:rFonts w:ascii="Times New Roman" w:hAnsi="Times New Roman" w:cs="Times New Roman"/>
          <w:sz w:val="24"/>
          <w:szCs w:val="24"/>
        </w:rPr>
        <w:t>he</w:t>
      </w:r>
      <w:r w:rsidR="009A558A" w:rsidRPr="009C76D3">
        <w:rPr>
          <w:rFonts w:ascii="Times New Roman" w:hAnsi="Times New Roman" w:cs="Times New Roman"/>
          <w:sz w:val="24"/>
          <w:szCs w:val="24"/>
        </w:rPr>
        <w:t xml:space="preserve"> court was </w:t>
      </w:r>
      <w:r w:rsidR="00DE68DB" w:rsidRPr="009C76D3">
        <w:rPr>
          <w:rFonts w:ascii="Times New Roman" w:hAnsi="Times New Roman" w:cs="Times New Roman"/>
          <w:sz w:val="24"/>
          <w:szCs w:val="24"/>
        </w:rPr>
        <w:t xml:space="preserve">requested </w:t>
      </w:r>
      <w:r w:rsidR="00090BF2">
        <w:rPr>
          <w:rFonts w:ascii="Times New Roman" w:hAnsi="Times New Roman" w:cs="Times New Roman"/>
          <w:sz w:val="24"/>
          <w:szCs w:val="24"/>
        </w:rPr>
        <w:t xml:space="preserve">to </w:t>
      </w:r>
      <w:r w:rsidR="00467EE9" w:rsidRPr="009C76D3">
        <w:rPr>
          <w:rFonts w:ascii="Times New Roman" w:hAnsi="Times New Roman" w:cs="Times New Roman"/>
          <w:sz w:val="24"/>
          <w:szCs w:val="24"/>
        </w:rPr>
        <w:t>resolve</w:t>
      </w:r>
      <w:r w:rsidR="009A558A" w:rsidRPr="009C76D3">
        <w:rPr>
          <w:rFonts w:ascii="Times New Roman" w:hAnsi="Times New Roman" w:cs="Times New Roman"/>
          <w:sz w:val="24"/>
          <w:szCs w:val="24"/>
        </w:rPr>
        <w:t xml:space="preserve"> </w:t>
      </w:r>
      <w:r w:rsidR="00090BF2">
        <w:rPr>
          <w:rFonts w:ascii="Times New Roman" w:hAnsi="Times New Roman" w:cs="Times New Roman"/>
          <w:sz w:val="24"/>
          <w:szCs w:val="24"/>
        </w:rPr>
        <w:t>two main issues as follows</w:t>
      </w:r>
      <w:r w:rsidR="00AE7435" w:rsidRPr="009C76D3">
        <w:rPr>
          <w:rFonts w:ascii="Times New Roman" w:hAnsi="Times New Roman" w:cs="Times New Roman"/>
          <w:sz w:val="24"/>
          <w:szCs w:val="24"/>
        </w:rPr>
        <w:t>:</w:t>
      </w:r>
    </w:p>
    <w:p w14:paraId="00579F66" w14:textId="416777A3" w:rsidR="00AE7435" w:rsidRPr="006905F1" w:rsidRDefault="006905F1" w:rsidP="001F7D7F">
      <w:pPr>
        <w:pStyle w:val="NoSpacing"/>
        <w:ind w:left="720"/>
        <w:jc w:val="both"/>
        <w:rPr>
          <w:rFonts w:ascii="Times New Roman" w:hAnsi="Times New Roman"/>
        </w:rPr>
      </w:pPr>
      <w:r>
        <w:rPr>
          <w:rFonts w:ascii="Times New Roman" w:hAnsi="Times New Roman"/>
          <w:i/>
          <w:iCs/>
        </w:rPr>
        <w:t xml:space="preserve">  </w:t>
      </w:r>
      <w:r w:rsidRPr="006905F1">
        <w:rPr>
          <w:rFonts w:ascii="Times New Roman" w:hAnsi="Times New Roman"/>
          <w:i/>
          <w:iCs/>
        </w:rPr>
        <w:t>“</w:t>
      </w:r>
      <w:r w:rsidRPr="006905F1">
        <w:rPr>
          <w:rFonts w:ascii="Times New Roman" w:hAnsi="Times New Roman"/>
        </w:rPr>
        <w:t xml:space="preserve">a)  </w:t>
      </w:r>
      <w:r w:rsidR="00AE7435" w:rsidRPr="006905F1">
        <w:rPr>
          <w:rFonts w:ascii="Times New Roman" w:hAnsi="Times New Roman"/>
        </w:rPr>
        <w:t xml:space="preserve">Whether the </w:t>
      </w:r>
      <w:r w:rsidR="009B5949" w:rsidRPr="006905F1">
        <w:rPr>
          <w:rFonts w:ascii="Times New Roman" w:hAnsi="Times New Roman"/>
        </w:rPr>
        <w:t>RBZ</w:t>
      </w:r>
      <w:r w:rsidR="00AE7435" w:rsidRPr="006905F1">
        <w:rPr>
          <w:rFonts w:ascii="Times New Roman" w:hAnsi="Times New Roman"/>
        </w:rPr>
        <w:t xml:space="preserve"> was negligent as alleged.</w:t>
      </w:r>
    </w:p>
    <w:p w14:paraId="69324EC6" w14:textId="1532853E" w:rsidR="00E52028" w:rsidRPr="006905F1" w:rsidRDefault="00A97EB5" w:rsidP="001F7D7F">
      <w:pPr>
        <w:pStyle w:val="NoSpacing"/>
        <w:jc w:val="both"/>
        <w:rPr>
          <w:rFonts w:ascii="Times New Roman" w:hAnsi="Times New Roman"/>
        </w:rPr>
      </w:pPr>
      <w:r w:rsidRPr="006905F1">
        <w:rPr>
          <w:rFonts w:ascii="Times New Roman" w:hAnsi="Times New Roman"/>
        </w:rPr>
        <w:t xml:space="preserve"> </w:t>
      </w:r>
      <w:r w:rsidR="002759B3" w:rsidRPr="006905F1">
        <w:rPr>
          <w:rFonts w:ascii="Times New Roman" w:hAnsi="Times New Roman"/>
        </w:rPr>
        <w:t xml:space="preserve">     </w:t>
      </w:r>
      <w:r w:rsidRPr="006905F1">
        <w:rPr>
          <w:rFonts w:ascii="Times New Roman" w:hAnsi="Times New Roman"/>
        </w:rPr>
        <w:t xml:space="preserve">  </w:t>
      </w:r>
      <w:r w:rsidR="00E52028" w:rsidRPr="006905F1">
        <w:rPr>
          <w:rFonts w:ascii="Times New Roman" w:hAnsi="Times New Roman"/>
        </w:rPr>
        <w:t xml:space="preserve">         </w:t>
      </w:r>
      <w:r w:rsidR="006905F1" w:rsidRPr="006905F1">
        <w:rPr>
          <w:rFonts w:ascii="Times New Roman" w:hAnsi="Times New Roman"/>
        </w:rPr>
        <w:t xml:space="preserve">b)  </w:t>
      </w:r>
      <w:r w:rsidR="00AE7435" w:rsidRPr="006905F1">
        <w:rPr>
          <w:rFonts w:ascii="Times New Roman" w:hAnsi="Times New Roman"/>
        </w:rPr>
        <w:t xml:space="preserve">Whether the plaintiff suffered the alleged damages as a result of the </w:t>
      </w:r>
      <w:r w:rsidR="009B5949" w:rsidRPr="006905F1">
        <w:rPr>
          <w:rFonts w:ascii="Times New Roman" w:hAnsi="Times New Roman"/>
        </w:rPr>
        <w:t>RBZ</w:t>
      </w:r>
      <w:r w:rsidR="00AE7435" w:rsidRPr="006905F1">
        <w:rPr>
          <w:rFonts w:ascii="Times New Roman" w:hAnsi="Times New Roman"/>
        </w:rPr>
        <w:t>’s alleged</w:t>
      </w:r>
    </w:p>
    <w:p w14:paraId="3C8AACF3" w14:textId="4B6CBCCB" w:rsidR="00AE7435" w:rsidRPr="006905F1" w:rsidRDefault="00AE7435" w:rsidP="001F7D7F">
      <w:pPr>
        <w:pStyle w:val="NoSpacing"/>
        <w:jc w:val="both"/>
        <w:rPr>
          <w:rFonts w:ascii="Times New Roman" w:hAnsi="Times New Roman"/>
        </w:rPr>
      </w:pPr>
      <w:r w:rsidRPr="006905F1">
        <w:rPr>
          <w:rFonts w:ascii="Times New Roman" w:hAnsi="Times New Roman"/>
        </w:rPr>
        <w:t xml:space="preserve"> </w:t>
      </w:r>
      <w:r w:rsidR="006905F1" w:rsidRPr="006905F1">
        <w:rPr>
          <w:rFonts w:ascii="Times New Roman" w:hAnsi="Times New Roman"/>
        </w:rPr>
        <w:t xml:space="preserve">                     </w:t>
      </w:r>
      <w:r w:rsidRPr="006905F1">
        <w:rPr>
          <w:rFonts w:ascii="Times New Roman" w:hAnsi="Times New Roman"/>
        </w:rPr>
        <w:t>negligence.</w:t>
      </w:r>
      <w:r w:rsidR="00090BF2" w:rsidRPr="006905F1">
        <w:rPr>
          <w:rFonts w:ascii="Times New Roman" w:hAnsi="Times New Roman"/>
        </w:rPr>
        <w:t>”</w:t>
      </w:r>
    </w:p>
    <w:p w14:paraId="78DB3365" w14:textId="77777777" w:rsidR="00090BF2" w:rsidRPr="009C76D3" w:rsidRDefault="00090BF2" w:rsidP="001F7D7F">
      <w:pPr>
        <w:pStyle w:val="NoSpacing"/>
        <w:jc w:val="both"/>
        <w:rPr>
          <w:rFonts w:ascii="Times New Roman" w:hAnsi="Times New Roman"/>
          <w:sz w:val="20"/>
          <w:szCs w:val="20"/>
        </w:rPr>
      </w:pPr>
    </w:p>
    <w:p w14:paraId="3A81A239" w14:textId="6D2B2669" w:rsidR="001F7D7F" w:rsidRDefault="00A558A3" w:rsidP="00E85E53">
      <w:pPr>
        <w:pStyle w:val="NoSpacing"/>
        <w:spacing w:line="360" w:lineRule="auto"/>
        <w:ind w:left="360"/>
        <w:jc w:val="both"/>
        <w:rPr>
          <w:rFonts w:ascii="Times New Roman" w:hAnsi="Times New Roman"/>
          <w:i/>
          <w:iCs/>
          <w:sz w:val="24"/>
          <w:szCs w:val="24"/>
        </w:rPr>
      </w:pPr>
      <w:r w:rsidRPr="00F63A90">
        <w:rPr>
          <w:rFonts w:ascii="Times New Roman" w:hAnsi="Times New Roman"/>
          <w:sz w:val="24"/>
          <w:szCs w:val="24"/>
        </w:rPr>
        <w:t xml:space="preserve">The issue </w:t>
      </w:r>
      <w:r w:rsidR="00376353">
        <w:rPr>
          <w:rFonts w:ascii="Times New Roman" w:hAnsi="Times New Roman"/>
          <w:sz w:val="24"/>
          <w:szCs w:val="24"/>
        </w:rPr>
        <w:t xml:space="preserve">of </w:t>
      </w:r>
      <w:r w:rsidRPr="00F63A90">
        <w:rPr>
          <w:rFonts w:ascii="Times New Roman" w:hAnsi="Times New Roman"/>
          <w:sz w:val="24"/>
          <w:szCs w:val="24"/>
        </w:rPr>
        <w:t xml:space="preserve">the </w:t>
      </w:r>
      <w:r w:rsidR="009B5949">
        <w:rPr>
          <w:rFonts w:ascii="Times New Roman" w:hAnsi="Times New Roman"/>
          <w:sz w:val="24"/>
          <w:szCs w:val="24"/>
        </w:rPr>
        <w:t>RBZ</w:t>
      </w:r>
      <w:r w:rsidR="001F70E9" w:rsidRPr="00F63A90">
        <w:rPr>
          <w:rFonts w:ascii="Times New Roman" w:hAnsi="Times New Roman"/>
          <w:sz w:val="24"/>
          <w:szCs w:val="24"/>
        </w:rPr>
        <w:t xml:space="preserve">’s </w:t>
      </w:r>
      <w:r w:rsidR="00F62CEC" w:rsidRPr="00F63A90">
        <w:rPr>
          <w:rFonts w:ascii="Times New Roman" w:hAnsi="Times New Roman"/>
          <w:sz w:val="24"/>
          <w:szCs w:val="24"/>
        </w:rPr>
        <w:t xml:space="preserve">exercise of discretion </w:t>
      </w:r>
      <w:r w:rsidR="003715B3" w:rsidRPr="00F63A90">
        <w:rPr>
          <w:rFonts w:ascii="Times New Roman" w:hAnsi="Times New Roman"/>
          <w:sz w:val="24"/>
          <w:szCs w:val="24"/>
        </w:rPr>
        <w:t>and duty</w:t>
      </w:r>
      <w:r w:rsidRPr="00F63A90">
        <w:rPr>
          <w:rFonts w:ascii="Times New Roman" w:hAnsi="Times New Roman"/>
          <w:sz w:val="24"/>
          <w:szCs w:val="24"/>
        </w:rPr>
        <w:t xml:space="preserve"> of care is central to these </w:t>
      </w:r>
      <w:r w:rsidR="001F7D7F">
        <w:rPr>
          <w:rFonts w:ascii="Times New Roman" w:hAnsi="Times New Roman"/>
          <w:sz w:val="24"/>
          <w:szCs w:val="24"/>
        </w:rPr>
        <w:t xml:space="preserve">  </w:t>
      </w:r>
      <w:r w:rsidR="003715B3" w:rsidRPr="00F63A90">
        <w:rPr>
          <w:rFonts w:ascii="Times New Roman" w:hAnsi="Times New Roman"/>
          <w:sz w:val="24"/>
          <w:szCs w:val="24"/>
        </w:rPr>
        <w:t xml:space="preserve">proceedings. </w:t>
      </w:r>
    </w:p>
    <w:p w14:paraId="79C9EB8A" w14:textId="63DEE2E7" w:rsidR="003D1709" w:rsidRDefault="00E61416" w:rsidP="00E61416">
      <w:pPr>
        <w:spacing w:line="480" w:lineRule="auto"/>
        <w:jc w:val="both"/>
        <w:rPr>
          <w:rFonts w:ascii="Times New Roman" w:hAnsi="Times New Roman" w:cs="Times New Roman"/>
          <w:i/>
          <w:iCs/>
          <w:sz w:val="24"/>
          <w:szCs w:val="24"/>
        </w:rPr>
      </w:pPr>
      <w:r>
        <w:rPr>
          <w:rFonts w:ascii="Times New Roman" w:hAnsi="Times New Roman" w:cs="Times New Roman"/>
          <w:i/>
          <w:iCs/>
          <w:sz w:val="24"/>
          <w:szCs w:val="24"/>
        </w:rPr>
        <w:t xml:space="preserve">  </w:t>
      </w:r>
      <w:r w:rsidR="001D4AF5">
        <w:rPr>
          <w:rFonts w:ascii="Times New Roman" w:hAnsi="Times New Roman" w:cs="Times New Roman"/>
          <w:i/>
          <w:iCs/>
          <w:sz w:val="24"/>
          <w:szCs w:val="24"/>
        </w:rPr>
        <w:t>F</w:t>
      </w:r>
      <w:r w:rsidR="001D4AF5" w:rsidRPr="00D40304">
        <w:rPr>
          <w:rFonts w:ascii="Times New Roman" w:hAnsi="Times New Roman" w:cs="Times New Roman"/>
          <w:i/>
          <w:iCs/>
          <w:sz w:val="24"/>
          <w:szCs w:val="24"/>
        </w:rPr>
        <w:t>ai</w:t>
      </w:r>
      <w:r w:rsidR="001D4AF5">
        <w:rPr>
          <w:rFonts w:ascii="Times New Roman" w:hAnsi="Times New Roman" w:cs="Times New Roman"/>
          <w:i/>
          <w:iCs/>
          <w:sz w:val="24"/>
          <w:szCs w:val="24"/>
        </w:rPr>
        <w:t xml:space="preserve">lure </w:t>
      </w:r>
      <w:r w:rsidR="001D4AF5" w:rsidRPr="00D40304">
        <w:rPr>
          <w:rFonts w:ascii="Times New Roman" w:hAnsi="Times New Roman" w:cs="Times New Roman"/>
          <w:i/>
          <w:iCs/>
          <w:sz w:val="24"/>
          <w:szCs w:val="24"/>
        </w:rPr>
        <w:t>to</w:t>
      </w:r>
      <w:r w:rsidR="00D40304" w:rsidRPr="00D40304">
        <w:rPr>
          <w:rFonts w:ascii="Times New Roman" w:hAnsi="Times New Roman" w:cs="Times New Roman"/>
          <w:i/>
          <w:iCs/>
          <w:sz w:val="24"/>
          <w:szCs w:val="24"/>
        </w:rPr>
        <w:t xml:space="preserve"> plead the statutory provisions relied on</w:t>
      </w:r>
    </w:p>
    <w:p w14:paraId="69E6D1F0" w14:textId="01C62097" w:rsidR="00F238E2" w:rsidRPr="003D1E11" w:rsidRDefault="007451A3" w:rsidP="001F7D7F">
      <w:pPr>
        <w:spacing w:line="360" w:lineRule="auto"/>
        <w:ind w:left="360"/>
        <w:jc w:val="both"/>
        <w:rPr>
          <w:rFonts w:ascii="Times New Roman" w:hAnsi="Times New Roman" w:cs="Times New Roman"/>
          <w:sz w:val="24"/>
          <w:szCs w:val="24"/>
        </w:rPr>
      </w:pPr>
      <w:r w:rsidRPr="003D1E11">
        <w:rPr>
          <w:rFonts w:ascii="Times New Roman" w:hAnsi="Times New Roman" w:cs="Times New Roman"/>
          <w:sz w:val="24"/>
          <w:szCs w:val="24"/>
        </w:rPr>
        <w:t xml:space="preserve">The general position at law is that </w:t>
      </w:r>
      <w:r w:rsidR="00514742" w:rsidRPr="003D1E11">
        <w:rPr>
          <w:rFonts w:ascii="Times New Roman" w:hAnsi="Times New Roman" w:cs="Times New Roman"/>
          <w:sz w:val="24"/>
          <w:szCs w:val="24"/>
        </w:rPr>
        <w:t xml:space="preserve">a case stands or falls on its pleadings with the result that </w:t>
      </w:r>
      <w:r w:rsidR="0084138A">
        <w:rPr>
          <w:rFonts w:ascii="Times New Roman" w:hAnsi="Times New Roman" w:cs="Times New Roman"/>
          <w:sz w:val="24"/>
          <w:szCs w:val="24"/>
        </w:rPr>
        <w:t xml:space="preserve">where </w:t>
      </w:r>
      <w:r w:rsidR="00514742" w:rsidRPr="003D1E11">
        <w:rPr>
          <w:rFonts w:ascii="Times New Roman" w:hAnsi="Times New Roman" w:cs="Times New Roman"/>
          <w:sz w:val="24"/>
          <w:szCs w:val="24"/>
        </w:rPr>
        <w:t xml:space="preserve"> </w:t>
      </w:r>
      <w:r w:rsidR="00636966" w:rsidRPr="003D1E11">
        <w:rPr>
          <w:rFonts w:ascii="Times New Roman" w:hAnsi="Times New Roman" w:cs="Times New Roman"/>
          <w:sz w:val="24"/>
          <w:szCs w:val="24"/>
        </w:rPr>
        <w:t xml:space="preserve">a litigant fails to plead his </w:t>
      </w:r>
      <w:r w:rsidR="00514742" w:rsidRPr="003D1E11">
        <w:rPr>
          <w:rFonts w:ascii="Times New Roman" w:hAnsi="Times New Roman" w:cs="Times New Roman"/>
          <w:sz w:val="24"/>
          <w:szCs w:val="24"/>
        </w:rPr>
        <w:t>case fully,</w:t>
      </w:r>
      <w:r w:rsidR="00716EE6" w:rsidRPr="003D1E11">
        <w:rPr>
          <w:rFonts w:ascii="Times New Roman" w:hAnsi="Times New Roman" w:cs="Times New Roman"/>
          <w:sz w:val="24"/>
          <w:szCs w:val="24"/>
        </w:rPr>
        <w:t xml:space="preserve"> </w:t>
      </w:r>
      <w:r w:rsidR="00636966" w:rsidRPr="003D1E11">
        <w:rPr>
          <w:rFonts w:ascii="Times New Roman" w:hAnsi="Times New Roman" w:cs="Times New Roman"/>
          <w:sz w:val="24"/>
          <w:szCs w:val="24"/>
        </w:rPr>
        <w:t xml:space="preserve">he </w:t>
      </w:r>
      <w:r w:rsidR="00514742" w:rsidRPr="003D1E11">
        <w:rPr>
          <w:rFonts w:ascii="Times New Roman" w:hAnsi="Times New Roman" w:cs="Times New Roman"/>
          <w:sz w:val="24"/>
          <w:szCs w:val="24"/>
        </w:rPr>
        <w:t xml:space="preserve">cannot later </w:t>
      </w:r>
      <w:r w:rsidR="0084138A">
        <w:rPr>
          <w:rFonts w:ascii="Times New Roman" w:hAnsi="Times New Roman" w:cs="Times New Roman"/>
          <w:sz w:val="24"/>
          <w:szCs w:val="24"/>
        </w:rPr>
        <w:t xml:space="preserve"> on </w:t>
      </w:r>
      <w:r w:rsidR="00514742" w:rsidRPr="003D1E11">
        <w:rPr>
          <w:rFonts w:ascii="Times New Roman" w:hAnsi="Times New Roman" w:cs="Times New Roman"/>
          <w:sz w:val="24"/>
          <w:szCs w:val="24"/>
        </w:rPr>
        <w:t xml:space="preserve">seek to rely on unpleaded </w:t>
      </w:r>
      <w:r w:rsidR="00B63BF0" w:rsidRPr="003D1E11">
        <w:rPr>
          <w:rFonts w:ascii="Times New Roman" w:hAnsi="Times New Roman" w:cs="Times New Roman"/>
          <w:sz w:val="24"/>
          <w:szCs w:val="24"/>
        </w:rPr>
        <w:t xml:space="preserve">facts. </w:t>
      </w:r>
      <w:r w:rsidR="00B63BF0">
        <w:rPr>
          <w:rFonts w:ascii="Times New Roman" w:hAnsi="Times New Roman" w:cs="Times New Roman"/>
          <w:sz w:val="24"/>
          <w:szCs w:val="24"/>
        </w:rPr>
        <w:t>Where</w:t>
      </w:r>
      <w:r w:rsidR="00090BF2">
        <w:rPr>
          <w:rFonts w:ascii="Times New Roman" w:hAnsi="Times New Roman" w:cs="Times New Roman"/>
          <w:sz w:val="24"/>
          <w:szCs w:val="24"/>
        </w:rPr>
        <w:t xml:space="preserve"> a breach of a statut</w:t>
      </w:r>
      <w:r w:rsidR="0084138A">
        <w:rPr>
          <w:rFonts w:ascii="Times New Roman" w:hAnsi="Times New Roman" w:cs="Times New Roman"/>
          <w:sz w:val="24"/>
          <w:szCs w:val="24"/>
        </w:rPr>
        <w:t xml:space="preserve">ory </w:t>
      </w:r>
      <w:r w:rsidR="00090BF2">
        <w:rPr>
          <w:rFonts w:ascii="Times New Roman" w:hAnsi="Times New Roman" w:cs="Times New Roman"/>
          <w:sz w:val="24"/>
          <w:szCs w:val="24"/>
        </w:rPr>
        <w:t xml:space="preserve"> </w:t>
      </w:r>
      <w:r w:rsidR="005B10E6" w:rsidRPr="003D1E11">
        <w:rPr>
          <w:rFonts w:ascii="Times New Roman" w:hAnsi="Times New Roman" w:cs="Times New Roman"/>
          <w:sz w:val="24"/>
          <w:szCs w:val="24"/>
        </w:rPr>
        <w:t>provision</w:t>
      </w:r>
      <w:r w:rsidR="000A3CC2" w:rsidRPr="003D1E11">
        <w:rPr>
          <w:rFonts w:ascii="Times New Roman" w:hAnsi="Times New Roman" w:cs="Times New Roman"/>
          <w:sz w:val="24"/>
          <w:szCs w:val="24"/>
        </w:rPr>
        <w:t>s</w:t>
      </w:r>
      <w:r w:rsidR="00090BF2">
        <w:rPr>
          <w:rFonts w:ascii="Times New Roman" w:hAnsi="Times New Roman" w:cs="Times New Roman"/>
          <w:sz w:val="24"/>
          <w:szCs w:val="24"/>
        </w:rPr>
        <w:t xml:space="preserve"> </w:t>
      </w:r>
      <w:r w:rsidR="005C1BA9" w:rsidRPr="003D1E11">
        <w:rPr>
          <w:rFonts w:ascii="Times New Roman" w:hAnsi="Times New Roman" w:cs="Times New Roman"/>
          <w:sz w:val="24"/>
          <w:szCs w:val="24"/>
        </w:rPr>
        <w:t xml:space="preserve">is </w:t>
      </w:r>
      <w:r w:rsidR="001D4AF5" w:rsidRPr="003D1E11">
        <w:rPr>
          <w:rFonts w:ascii="Times New Roman" w:hAnsi="Times New Roman" w:cs="Times New Roman"/>
          <w:sz w:val="24"/>
          <w:szCs w:val="24"/>
        </w:rPr>
        <w:t>relied on</w:t>
      </w:r>
      <w:r w:rsidR="005C1BA9" w:rsidRPr="003D1E11">
        <w:rPr>
          <w:rFonts w:ascii="Times New Roman" w:hAnsi="Times New Roman" w:cs="Times New Roman"/>
          <w:sz w:val="24"/>
          <w:szCs w:val="24"/>
        </w:rPr>
        <w:t xml:space="preserve"> as a cause of action or </w:t>
      </w:r>
      <w:r w:rsidR="001D4AF5" w:rsidRPr="003D1E11">
        <w:rPr>
          <w:rFonts w:ascii="Times New Roman" w:hAnsi="Times New Roman" w:cs="Times New Roman"/>
          <w:sz w:val="24"/>
          <w:szCs w:val="24"/>
        </w:rPr>
        <w:t>defence,</w:t>
      </w:r>
      <w:r w:rsidR="005C1BA9" w:rsidRPr="003D1E11">
        <w:rPr>
          <w:rFonts w:ascii="Times New Roman" w:hAnsi="Times New Roman" w:cs="Times New Roman"/>
          <w:sz w:val="24"/>
          <w:szCs w:val="24"/>
        </w:rPr>
        <w:t xml:space="preserve"> the statute and section relied on must be</w:t>
      </w:r>
      <w:r w:rsidR="004C4D3F" w:rsidRPr="003D1E11">
        <w:rPr>
          <w:rFonts w:ascii="Times New Roman" w:hAnsi="Times New Roman" w:cs="Times New Roman"/>
          <w:sz w:val="24"/>
          <w:szCs w:val="24"/>
        </w:rPr>
        <w:t xml:space="preserve"> clearly</w:t>
      </w:r>
      <w:r w:rsidR="005C1BA9" w:rsidRPr="003D1E11">
        <w:rPr>
          <w:rFonts w:ascii="Times New Roman" w:hAnsi="Times New Roman" w:cs="Times New Roman"/>
          <w:sz w:val="24"/>
          <w:szCs w:val="24"/>
        </w:rPr>
        <w:t xml:space="preserve"> </w:t>
      </w:r>
      <w:r w:rsidR="0072177A" w:rsidRPr="003D1E11">
        <w:rPr>
          <w:rFonts w:ascii="Times New Roman" w:hAnsi="Times New Roman" w:cs="Times New Roman"/>
          <w:sz w:val="24"/>
          <w:szCs w:val="24"/>
        </w:rPr>
        <w:t xml:space="preserve">formulated in pleadings </w:t>
      </w:r>
      <w:r w:rsidRPr="003D1E11">
        <w:rPr>
          <w:rFonts w:ascii="Times New Roman" w:hAnsi="Times New Roman" w:cs="Times New Roman"/>
          <w:sz w:val="24"/>
          <w:szCs w:val="24"/>
        </w:rPr>
        <w:t xml:space="preserve">specifying the provisions relied </w:t>
      </w:r>
      <w:r w:rsidR="002B75BF" w:rsidRPr="003D1E11">
        <w:rPr>
          <w:rFonts w:ascii="Times New Roman" w:hAnsi="Times New Roman" w:cs="Times New Roman"/>
          <w:sz w:val="24"/>
          <w:szCs w:val="24"/>
        </w:rPr>
        <w:t>on.</w:t>
      </w:r>
      <w:r w:rsidR="002B75BF">
        <w:rPr>
          <w:rFonts w:ascii="Times New Roman" w:hAnsi="Times New Roman" w:cs="Times New Roman"/>
          <w:sz w:val="24"/>
          <w:szCs w:val="24"/>
        </w:rPr>
        <w:t xml:space="preserve"> There</w:t>
      </w:r>
      <w:r w:rsidR="002413FD">
        <w:rPr>
          <w:rFonts w:ascii="Times New Roman" w:hAnsi="Times New Roman" w:cs="Times New Roman"/>
          <w:sz w:val="24"/>
          <w:szCs w:val="24"/>
        </w:rPr>
        <w:t xml:space="preserve"> are exceptions.</w:t>
      </w:r>
      <w:r w:rsidR="0072177A" w:rsidRPr="003D1E11">
        <w:rPr>
          <w:rFonts w:ascii="Times New Roman" w:hAnsi="Times New Roman" w:cs="Times New Roman"/>
          <w:sz w:val="24"/>
          <w:szCs w:val="24"/>
        </w:rPr>
        <w:t xml:space="preserve"> </w:t>
      </w:r>
      <w:r w:rsidR="009B7BDE" w:rsidRPr="003D1E11">
        <w:rPr>
          <w:rFonts w:ascii="Times New Roman" w:hAnsi="Times New Roman" w:cs="Times New Roman"/>
          <w:sz w:val="24"/>
          <w:szCs w:val="24"/>
        </w:rPr>
        <w:t xml:space="preserve">A litigant who fails to </w:t>
      </w:r>
      <w:r w:rsidR="00090BF2">
        <w:rPr>
          <w:rFonts w:ascii="Times New Roman" w:hAnsi="Times New Roman" w:cs="Times New Roman"/>
          <w:sz w:val="24"/>
          <w:szCs w:val="24"/>
        </w:rPr>
        <w:t xml:space="preserve">specify statutory </w:t>
      </w:r>
      <w:r w:rsidR="00211DF1" w:rsidRPr="003D1E11">
        <w:rPr>
          <w:rFonts w:ascii="Times New Roman" w:hAnsi="Times New Roman" w:cs="Times New Roman"/>
          <w:sz w:val="24"/>
          <w:szCs w:val="24"/>
        </w:rPr>
        <w:t xml:space="preserve">provisions relied on </w:t>
      </w:r>
      <w:r w:rsidR="001365DF" w:rsidRPr="003D1E11">
        <w:rPr>
          <w:rFonts w:ascii="Times New Roman" w:hAnsi="Times New Roman" w:cs="Times New Roman"/>
          <w:sz w:val="24"/>
          <w:szCs w:val="24"/>
        </w:rPr>
        <w:t xml:space="preserve">in pleadings </w:t>
      </w:r>
      <w:r w:rsidR="00211DF1" w:rsidRPr="003D1E11">
        <w:rPr>
          <w:rFonts w:ascii="Times New Roman" w:hAnsi="Times New Roman" w:cs="Times New Roman"/>
          <w:sz w:val="24"/>
          <w:szCs w:val="24"/>
        </w:rPr>
        <w:t xml:space="preserve">must ensure that </w:t>
      </w:r>
      <w:r w:rsidR="003F7681" w:rsidRPr="003D1E11">
        <w:rPr>
          <w:rFonts w:ascii="Times New Roman" w:hAnsi="Times New Roman" w:cs="Times New Roman"/>
          <w:sz w:val="24"/>
          <w:szCs w:val="24"/>
        </w:rPr>
        <w:t xml:space="preserve">his </w:t>
      </w:r>
      <w:r w:rsidR="009B7BDE" w:rsidRPr="003D1E11">
        <w:rPr>
          <w:rFonts w:ascii="Times New Roman" w:hAnsi="Times New Roman" w:cs="Times New Roman"/>
          <w:sz w:val="24"/>
          <w:szCs w:val="24"/>
        </w:rPr>
        <w:t xml:space="preserve">cause of action or defence </w:t>
      </w:r>
      <w:r w:rsidR="00211DF1" w:rsidRPr="003D1E11">
        <w:rPr>
          <w:rFonts w:ascii="Times New Roman" w:hAnsi="Times New Roman" w:cs="Times New Roman"/>
          <w:sz w:val="24"/>
          <w:szCs w:val="24"/>
        </w:rPr>
        <w:t xml:space="preserve">is </w:t>
      </w:r>
      <w:r w:rsidR="009B7BDE" w:rsidRPr="003D1E11">
        <w:rPr>
          <w:rFonts w:ascii="Times New Roman" w:hAnsi="Times New Roman" w:cs="Times New Roman"/>
          <w:sz w:val="24"/>
          <w:szCs w:val="24"/>
        </w:rPr>
        <w:t>formulated clearly in such a way that the facts as pleaded support the conclusion that the statute or provision</w:t>
      </w:r>
      <w:r w:rsidR="00AE34CD" w:rsidRPr="003D1E11">
        <w:rPr>
          <w:rFonts w:ascii="Times New Roman" w:hAnsi="Times New Roman" w:cs="Times New Roman"/>
          <w:sz w:val="24"/>
          <w:szCs w:val="24"/>
        </w:rPr>
        <w:t>s</w:t>
      </w:r>
      <w:r w:rsidR="009B7BDE" w:rsidRPr="003D1E11">
        <w:rPr>
          <w:rFonts w:ascii="Times New Roman" w:hAnsi="Times New Roman" w:cs="Times New Roman"/>
          <w:sz w:val="24"/>
          <w:szCs w:val="24"/>
        </w:rPr>
        <w:t xml:space="preserve"> relied </w:t>
      </w:r>
      <w:r w:rsidR="00090BF2">
        <w:rPr>
          <w:rFonts w:ascii="Times New Roman" w:hAnsi="Times New Roman" w:cs="Times New Roman"/>
          <w:sz w:val="24"/>
          <w:szCs w:val="24"/>
        </w:rPr>
        <w:t xml:space="preserve">on justify the conclusion that </w:t>
      </w:r>
      <w:r w:rsidR="009B7BDE" w:rsidRPr="003D1E11">
        <w:rPr>
          <w:rFonts w:ascii="Times New Roman" w:hAnsi="Times New Roman" w:cs="Times New Roman"/>
          <w:sz w:val="24"/>
          <w:szCs w:val="24"/>
        </w:rPr>
        <w:t xml:space="preserve">the provisions apply thereby rendering it </w:t>
      </w:r>
      <w:r w:rsidR="00AE34CD" w:rsidRPr="003D1E11">
        <w:rPr>
          <w:rFonts w:ascii="Times New Roman" w:hAnsi="Times New Roman" w:cs="Times New Roman"/>
          <w:sz w:val="24"/>
          <w:szCs w:val="24"/>
        </w:rPr>
        <w:t>un</w:t>
      </w:r>
      <w:r w:rsidR="009B7BDE" w:rsidRPr="003D1E11">
        <w:rPr>
          <w:rFonts w:ascii="Times New Roman" w:hAnsi="Times New Roman" w:cs="Times New Roman"/>
          <w:sz w:val="24"/>
          <w:szCs w:val="24"/>
        </w:rPr>
        <w:t>necessary to refer specifically to the</w:t>
      </w:r>
      <w:r w:rsidR="004C4D3F" w:rsidRPr="003D1E11">
        <w:rPr>
          <w:rFonts w:ascii="Times New Roman" w:hAnsi="Times New Roman" w:cs="Times New Roman"/>
          <w:sz w:val="24"/>
          <w:szCs w:val="24"/>
        </w:rPr>
        <w:t xml:space="preserve"> statute or section relied on. </w:t>
      </w:r>
      <w:r w:rsidR="0072177A" w:rsidRPr="003D1E11">
        <w:rPr>
          <w:rFonts w:ascii="Times New Roman" w:hAnsi="Times New Roman" w:cs="Times New Roman"/>
          <w:sz w:val="24"/>
          <w:szCs w:val="24"/>
        </w:rPr>
        <w:t>He is entitled to plead the benefit of the statutory provisions at any stage of proceedings</w:t>
      </w:r>
      <w:r w:rsidR="00596986" w:rsidRPr="003D1E11">
        <w:rPr>
          <w:rFonts w:ascii="Times New Roman" w:hAnsi="Times New Roman" w:cs="Times New Roman"/>
          <w:sz w:val="24"/>
          <w:szCs w:val="24"/>
        </w:rPr>
        <w:t xml:space="preserve"> </w:t>
      </w:r>
      <w:r w:rsidR="001F0351" w:rsidRPr="003D1E11">
        <w:rPr>
          <w:rFonts w:ascii="Times New Roman" w:hAnsi="Times New Roman" w:cs="Times New Roman"/>
          <w:sz w:val="24"/>
          <w:szCs w:val="24"/>
        </w:rPr>
        <w:t xml:space="preserve">and </w:t>
      </w:r>
      <w:r w:rsidR="00E00749" w:rsidRPr="003D1E11">
        <w:rPr>
          <w:rFonts w:ascii="Times New Roman" w:hAnsi="Times New Roman" w:cs="Times New Roman"/>
          <w:sz w:val="24"/>
          <w:szCs w:val="24"/>
        </w:rPr>
        <w:t>is not barred from relyin</w:t>
      </w:r>
      <w:r w:rsidR="00E52028" w:rsidRPr="003D1E11">
        <w:rPr>
          <w:rFonts w:ascii="Times New Roman" w:hAnsi="Times New Roman" w:cs="Times New Roman"/>
          <w:sz w:val="24"/>
          <w:szCs w:val="24"/>
        </w:rPr>
        <w:t>g on them</w:t>
      </w:r>
      <w:r w:rsidR="00E00749" w:rsidRPr="003D1E11">
        <w:rPr>
          <w:rFonts w:ascii="Times New Roman" w:hAnsi="Times New Roman" w:cs="Times New Roman"/>
          <w:sz w:val="24"/>
          <w:szCs w:val="24"/>
        </w:rPr>
        <w:t>.</w:t>
      </w:r>
      <w:r w:rsidR="002413FD" w:rsidRPr="002413FD">
        <w:t xml:space="preserve"> </w:t>
      </w:r>
      <w:r w:rsidR="002413FD">
        <w:t xml:space="preserve"> The </w:t>
      </w:r>
      <w:r w:rsidR="002413FD" w:rsidRPr="002413FD">
        <w:rPr>
          <w:rFonts w:ascii="Times New Roman" w:hAnsi="Times New Roman" w:cs="Times New Roman"/>
          <w:sz w:val="24"/>
          <w:szCs w:val="24"/>
        </w:rPr>
        <w:t xml:space="preserve">plaintiff need </w:t>
      </w:r>
      <w:r w:rsidR="001D4AF5" w:rsidRPr="002413FD">
        <w:rPr>
          <w:rFonts w:ascii="Times New Roman" w:hAnsi="Times New Roman" w:cs="Times New Roman"/>
          <w:sz w:val="24"/>
          <w:szCs w:val="24"/>
        </w:rPr>
        <w:t>not refer</w:t>
      </w:r>
      <w:r w:rsidR="002413FD" w:rsidRPr="002413FD">
        <w:rPr>
          <w:rFonts w:ascii="Times New Roman" w:hAnsi="Times New Roman" w:cs="Times New Roman"/>
          <w:sz w:val="24"/>
          <w:szCs w:val="24"/>
        </w:rPr>
        <w:t xml:space="preserve"> specifically to the sections relied </w:t>
      </w:r>
      <w:r w:rsidR="001D4AF5" w:rsidRPr="002413FD">
        <w:rPr>
          <w:rFonts w:ascii="Times New Roman" w:hAnsi="Times New Roman" w:cs="Times New Roman"/>
          <w:sz w:val="24"/>
          <w:szCs w:val="24"/>
        </w:rPr>
        <w:t>on.</w:t>
      </w:r>
      <w:r w:rsidR="002413FD" w:rsidRPr="002413FD">
        <w:rPr>
          <w:rFonts w:ascii="Times New Roman" w:hAnsi="Times New Roman" w:cs="Times New Roman"/>
          <w:sz w:val="24"/>
          <w:szCs w:val="24"/>
        </w:rPr>
        <w:t xml:space="preserve"> All that is required is that </w:t>
      </w:r>
      <w:r w:rsidR="006C4907">
        <w:rPr>
          <w:rFonts w:ascii="Times New Roman" w:hAnsi="Times New Roman" w:cs="Times New Roman"/>
          <w:sz w:val="24"/>
          <w:szCs w:val="24"/>
        </w:rPr>
        <w:t xml:space="preserve">the </w:t>
      </w:r>
      <w:r w:rsidR="001D4AF5">
        <w:rPr>
          <w:rFonts w:ascii="Times New Roman" w:hAnsi="Times New Roman" w:cs="Times New Roman"/>
          <w:sz w:val="24"/>
          <w:szCs w:val="24"/>
        </w:rPr>
        <w:t xml:space="preserve">plaintiff’s case </w:t>
      </w:r>
      <w:r w:rsidR="001D4AF5" w:rsidRPr="002413FD">
        <w:rPr>
          <w:rFonts w:ascii="Times New Roman" w:hAnsi="Times New Roman" w:cs="Times New Roman"/>
          <w:sz w:val="24"/>
          <w:szCs w:val="24"/>
        </w:rPr>
        <w:t xml:space="preserve"> </w:t>
      </w:r>
      <w:r w:rsidR="002413FD" w:rsidRPr="002413FD">
        <w:rPr>
          <w:rFonts w:ascii="Times New Roman" w:hAnsi="Times New Roman" w:cs="Times New Roman"/>
          <w:sz w:val="24"/>
          <w:szCs w:val="24"/>
        </w:rPr>
        <w:t>be clearly formulated</w:t>
      </w:r>
      <w:r w:rsidR="00FC052F">
        <w:rPr>
          <w:rFonts w:ascii="Times New Roman" w:hAnsi="Times New Roman" w:cs="Times New Roman"/>
          <w:sz w:val="24"/>
          <w:szCs w:val="24"/>
        </w:rPr>
        <w:t>.</w:t>
      </w:r>
    </w:p>
    <w:p w14:paraId="4CA23A49" w14:textId="435F6B87" w:rsidR="00703FF0" w:rsidRPr="003D1E11" w:rsidRDefault="00703FF0" w:rsidP="00090BF2">
      <w:pPr>
        <w:pStyle w:val="ListParagraph"/>
        <w:numPr>
          <w:ilvl w:val="0"/>
          <w:numId w:val="18"/>
        </w:numPr>
        <w:spacing w:after="0" w:line="360" w:lineRule="auto"/>
        <w:ind w:left="360"/>
        <w:jc w:val="both"/>
        <w:rPr>
          <w:rFonts w:ascii="Times New Roman" w:hAnsi="Times New Roman" w:cs="Times New Roman"/>
          <w:sz w:val="24"/>
          <w:szCs w:val="24"/>
        </w:rPr>
      </w:pPr>
      <w:r w:rsidRPr="003D1E11">
        <w:rPr>
          <w:rFonts w:ascii="Times New Roman" w:hAnsi="Times New Roman" w:cs="Times New Roman"/>
          <w:i/>
          <w:iCs/>
          <w:sz w:val="24"/>
          <w:szCs w:val="24"/>
        </w:rPr>
        <w:t>Amlers</w:t>
      </w:r>
      <w:r w:rsidR="007451A3" w:rsidRPr="003D1E11">
        <w:rPr>
          <w:rFonts w:ascii="Times New Roman" w:hAnsi="Times New Roman" w:cs="Times New Roman"/>
          <w:i/>
          <w:iCs/>
          <w:sz w:val="24"/>
          <w:szCs w:val="24"/>
        </w:rPr>
        <w:t xml:space="preserve"> </w:t>
      </w:r>
      <w:r w:rsidRPr="003D1E11">
        <w:rPr>
          <w:rFonts w:ascii="Times New Roman" w:hAnsi="Times New Roman" w:cs="Times New Roman"/>
          <w:i/>
          <w:iCs/>
          <w:sz w:val="24"/>
          <w:szCs w:val="24"/>
        </w:rPr>
        <w:t xml:space="preserve">Precedents of </w:t>
      </w:r>
      <w:r w:rsidR="005D4B0F" w:rsidRPr="003D1E11">
        <w:rPr>
          <w:rFonts w:ascii="Times New Roman" w:hAnsi="Times New Roman" w:cs="Times New Roman"/>
          <w:i/>
          <w:iCs/>
          <w:sz w:val="24"/>
          <w:szCs w:val="24"/>
        </w:rPr>
        <w:t>P</w:t>
      </w:r>
      <w:r w:rsidR="00E52028" w:rsidRPr="003D1E11">
        <w:rPr>
          <w:rFonts w:ascii="Times New Roman" w:hAnsi="Times New Roman" w:cs="Times New Roman"/>
          <w:i/>
          <w:iCs/>
          <w:sz w:val="24"/>
          <w:szCs w:val="24"/>
        </w:rPr>
        <w:t>leadings</w:t>
      </w:r>
      <w:r w:rsidRPr="003D1E11">
        <w:rPr>
          <w:rFonts w:ascii="Times New Roman" w:hAnsi="Times New Roman" w:cs="Times New Roman"/>
          <w:i/>
          <w:iCs/>
          <w:sz w:val="24"/>
          <w:szCs w:val="24"/>
        </w:rPr>
        <w:t xml:space="preserve">, </w:t>
      </w:r>
      <w:r w:rsidR="00D4378E" w:rsidRPr="003D1E11">
        <w:rPr>
          <w:rFonts w:ascii="Times New Roman" w:hAnsi="Times New Roman" w:cs="Times New Roman"/>
          <w:i/>
          <w:iCs/>
          <w:sz w:val="24"/>
          <w:szCs w:val="24"/>
        </w:rPr>
        <w:t>7</w:t>
      </w:r>
      <w:r w:rsidR="00D4378E" w:rsidRPr="003D1E11">
        <w:rPr>
          <w:rFonts w:ascii="Times New Roman" w:hAnsi="Times New Roman" w:cs="Times New Roman"/>
          <w:i/>
          <w:iCs/>
          <w:sz w:val="24"/>
          <w:szCs w:val="24"/>
          <w:vertAlign w:val="superscript"/>
        </w:rPr>
        <w:t xml:space="preserve">th </w:t>
      </w:r>
      <w:r w:rsidRPr="003D1E11">
        <w:rPr>
          <w:rFonts w:ascii="Times New Roman" w:hAnsi="Times New Roman" w:cs="Times New Roman"/>
          <w:i/>
          <w:iCs/>
          <w:sz w:val="24"/>
          <w:szCs w:val="24"/>
        </w:rPr>
        <w:t>Edition by LTC Harms</w:t>
      </w:r>
      <w:r w:rsidRPr="003D1E11">
        <w:rPr>
          <w:rFonts w:ascii="Times New Roman" w:hAnsi="Times New Roman" w:cs="Times New Roman"/>
          <w:sz w:val="24"/>
          <w:szCs w:val="24"/>
        </w:rPr>
        <w:t>, on p 3</w:t>
      </w:r>
      <w:r w:rsidR="00047FCB" w:rsidRPr="003D1E11">
        <w:rPr>
          <w:rFonts w:ascii="Times New Roman" w:hAnsi="Times New Roman" w:cs="Times New Roman"/>
          <w:sz w:val="24"/>
          <w:szCs w:val="24"/>
        </w:rPr>
        <w:t>6</w:t>
      </w:r>
      <w:r w:rsidR="00E52028" w:rsidRPr="003D1E11">
        <w:rPr>
          <w:rFonts w:ascii="Times New Roman" w:hAnsi="Times New Roman" w:cs="Times New Roman"/>
          <w:sz w:val="24"/>
          <w:szCs w:val="24"/>
        </w:rPr>
        <w:t>7</w:t>
      </w:r>
      <w:r w:rsidR="00D63128" w:rsidRPr="003D1E11">
        <w:rPr>
          <w:rFonts w:ascii="Times New Roman" w:hAnsi="Times New Roman" w:cs="Times New Roman"/>
          <w:sz w:val="24"/>
          <w:szCs w:val="24"/>
        </w:rPr>
        <w:t xml:space="preserve"> </w:t>
      </w:r>
      <w:r w:rsidR="009B7BDE" w:rsidRPr="003D1E11">
        <w:rPr>
          <w:rFonts w:ascii="Times New Roman" w:hAnsi="Times New Roman" w:cs="Times New Roman"/>
          <w:sz w:val="24"/>
          <w:szCs w:val="24"/>
        </w:rPr>
        <w:t xml:space="preserve">gives </w:t>
      </w:r>
      <w:r w:rsidR="001F7804" w:rsidRPr="003D1E11">
        <w:rPr>
          <w:rFonts w:ascii="Times New Roman" w:hAnsi="Times New Roman" w:cs="Times New Roman"/>
          <w:sz w:val="24"/>
          <w:szCs w:val="24"/>
        </w:rPr>
        <w:t xml:space="preserve">guidance on how </w:t>
      </w:r>
      <w:r w:rsidRPr="003D1E11">
        <w:rPr>
          <w:rFonts w:ascii="Times New Roman" w:hAnsi="Times New Roman" w:cs="Times New Roman"/>
          <w:sz w:val="24"/>
          <w:szCs w:val="24"/>
        </w:rPr>
        <w:t>to plead breach of a statutory duty</w:t>
      </w:r>
      <w:r w:rsidR="00E52028" w:rsidRPr="003D1E11">
        <w:rPr>
          <w:rFonts w:ascii="Times New Roman" w:hAnsi="Times New Roman" w:cs="Times New Roman"/>
          <w:sz w:val="24"/>
          <w:szCs w:val="24"/>
        </w:rPr>
        <w:t xml:space="preserve"> as follows:</w:t>
      </w:r>
    </w:p>
    <w:p w14:paraId="7FEE7F69" w14:textId="55D0AC2C" w:rsidR="00545E02" w:rsidRPr="00E51E8F" w:rsidRDefault="00E51E8F" w:rsidP="004B18E2">
      <w:pPr>
        <w:pStyle w:val="NoSpacing"/>
        <w:ind w:left="1440"/>
        <w:jc w:val="both"/>
        <w:rPr>
          <w:rFonts w:ascii="Times New Roman" w:hAnsi="Times New Roman"/>
        </w:rPr>
      </w:pPr>
      <w:r w:rsidRPr="00E51E8F">
        <w:rPr>
          <w:rFonts w:ascii="Times New Roman" w:hAnsi="Times New Roman"/>
          <w:i/>
          <w:iCs/>
        </w:rPr>
        <w:t>“</w:t>
      </w:r>
      <w:r w:rsidR="00E52028" w:rsidRPr="00E51E8F">
        <w:rPr>
          <w:rFonts w:ascii="Times New Roman" w:hAnsi="Times New Roman"/>
        </w:rPr>
        <w:t xml:space="preserve">A </w:t>
      </w:r>
      <w:r w:rsidR="00703FF0" w:rsidRPr="00E51E8F">
        <w:rPr>
          <w:rFonts w:ascii="Times New Roman" w:hAnsi="Times New Roman"/>
        </w:rPr>
        <w:t>party, who wishes to rely on a statutory provision as a cause of action or as a defence, must formulate the relevant pleading in clear terms with reference to the provision relied</w:t>
      </w:r>
      <w:r w:rsidR="00703FF0" w:rsidRPr="00E51E8F">
        <w:rPr>
          <w:rFonts w:ascii="Times New Roman" w:hAnsi="Times New Roman"/>
          <w:i/>
          <w:iCs/>
        </w:rPr>
        <w:t xml:space="preserve"> </w:t>
      </w:r>
      <w:r w:rsidR="00703FF0" w:rsidRPr="00E51E8F">
        <w:rPr>
          <w:rFonts w:ascii="Times New Roman" w:hAnsi="Times New Roman"/>
        </w:rPr>
        <w:t>on</w:t>
      </w:r>
      <w:r w:rsidR="00953C54" w:rsidRPr="00E51E8F">
        <w:rPr>
          <w:rFonts w:ascii="Times New Roman" w:hAnsi="Times New Roman"/>
        </w:rPr>
        <w:t xml:space="preserve">. </w:t>
      </w:r>
    </w:p>
    <w:p w14:paraId="0A6EFCFE" w14:textId="5710C957" w:rsidR="00703FF0" w:rsidRPr="00E51E8F" w:rsidRDefault="00703FF0" w:rsidP="004B18E2">
      <w:pPr>
        <w:pStyle w:val="NoSpacing"/>
        <w:ind w:left="1440"/>
        <w:jc w:val="both"/>
        <w:rPr>
          <w:rFonts w:ascii="Times New Roman" w:hAnsi="Times New Roman"/>
        </w:rPr>
      </w:pPr>
      <w:r w:rsidRPr="00E51E8F">
        <w:rPr>
          <w:rFonts w:ascii="Times New Roman" w:hAnsi="Times New Roman"/>
          <w:i/>
          <w:iCs/>
        </w:rPr>
        <w:t>Yannakou v Apollo Club [1974 ]2 All</w:t>
      </w:r>
      <w:r w:rsidR="00FD1953" w:rsidRPr="00E51E8F">
        <w:rPr>
          <w:rFonts w:ascii="Times New Roman" w:hAnsi="Times New Roman"/>
          <w:i/>
          <w:iCs/>
        </w:rPr>
        <w:t xml:space="preserve"> </w:t>
      </w:r>
      <w:r w:rsidR="00A05886" w:rsidRPr="00E51E8F">
        <w:rPr>
          <w:rFonts w:ascii="Times New Roman" w:hAnsi="Times New Roman"/>
          <w:i/>
          <w:iCs/>
        </w:rPr>
        <w:t>SA</w:t>
      </w:r>
      <w:r w:rsidR="00F238E2" w:rsidRPr="00E51E8F">
        <w:rPr>
          <w:rFonts w:ascii="Times New Roman" w:hAnsi="Times New Roman"/>
          <w:i/>
          <w:iCs/>
        </w:rPr>
        <w:t xml:space="preserve"> </w:t>
      </w:r>
      <w:r w:rsidR="00A05886" w:rsidRPr="00E51E8F">
        <w:rPr>
          <w:rFonts w:ascii="Times New Roman" w:hAnsi="Times New Roman"/>
          <w:i/>
          <w:iCs/>
        </w:rPr>
        <w:t>129 (A), 1974 (1) SA 614(A)</w:t>
      </w:r>
    </w:p>
    <w:p w14:paraId="28B0A4C4" w14:textId="57983741" w:rsidR="00A05886" w:rsidRPr="00E51E8F" w:rsidRDefault="00A05886" w:rsidP="004B18E2">
      <w:pPr>
        <w:pStyle w:val="NoSpacing"/>
        <w:ind w:left="1440"/>
        <w:jc w:val="both"/>
        <w:rPr>
          <w:rFonts w:ascii="Times New Roman" w:hAnsi="Times New Roman"/>
          <w:i/>
          <w:iCs/>
        </w:rPr>
      </w:pPr>
      <w:r w:rsidRPr="00E51E8F">
        <w:rPr>
          <w:rFonts w:ascii="Times New Roman" w:hAnsi="Times New Roman"/>
          <w:i/>
          <w:iCs/>
        </w:rPr>
        <w:t>Bekker v Oos-Vrystaat Kaap Kooperasie Bpk [200</w:t>
      </w:r>
      <w:r w:rsidR="00BD086E" w:rsidRPr="00E51E8F">
        <w:rPr>
          <w:rFonts w:ascii="Times New Roman" w:hAnsi="Times New Roman"/>
          <w:i/>
          <w:iCs/>
        </w:rPr>
        <w:t>0</w:t>
      </w:r>
      <w:r w:rsidRPr="00E51E8F">
        <w:rPr>
          <w:rFonts w:ascii="Times New Roman" w:hAnsi="Times New Roman"/>
          <w:i/>
          <w:iCs/>
        </w:rPr>
        <w:t>] 3 All SA 301</w:t>
      </w:r>
      <w:r w:rsidR="006C163F" w:rsidRPr="00E51E8F">
        <w:rPr>
          <w:rFonts w:ascii="Times New Roman" w:hAnsi="Times New Roman"/>
          <w:i/>
          <w:iCs/>
        </w:rPr>
        <w:t>(A)</w:t>
      </w:r>
    </w:p>
    <w:p w14:paraId="5EF178B6" w14:textId="44740434" w:rsidR="00A05886" w:rsidRPr="00E51E8F" w:rsidRDefault="00A05886" w:rsidP="004B18E2">
      <w:pPr>
        <w:pStyle w:val="NoSpacing"/>
        <w:ind w:left="1440"/>
        <w:jc w:val="both"/>
        <w:rPr>
          <w:rFonts w:ascii="Times New Roman" w:hAnsi="Times New Roman"/>
          <w:i/>
          <w:iCs/>
        </w:rPr>
      </w:pPr>
      <w:r w:rsidRPr="00E51E8F">
        <w:rPr>
          <w:rFonts w:ascii="Times New Roman" w:hAnsi="Times New Roman"/>
          <w:i/>
          <w:iCs/>
        </w:rPr>
        <w:t>Dali v Government of RSA [2000] All SA 206 (A)</w:t>
      </w:r>
      <w:r w:rsidR="005D48B7" w:rsidRPr="00E51E8F">
        <w:rPr>
          <w:rFonts w:ascii="Times New Roman" w:hAnsi="Times New Roman"/>
          <w:i/>
          <w:iCs/>
        </w:rPr>
        <w:t>.</w:t>
      </w:r>
    </w:p>
    <w:p w14:paraId="4AA20244" w14:textId="5F527C6E" w:rsidR="005B3DE1" w:rsidRPr="00E51E8F" w:rsidRDefault="00A05886" w:rsidP="004B18E2">
      <w:pPr>
        <w:pStyle w:val="NoSpacing"/>
        <w:ind w:left="1440"/>
        <w:jc w:val="both"/>
        <w:rPr>
          <w:rFonts w:ascii="Times New Roman" w:hAnsi="Times New Roman"/>
        </w:rPr>
      </w:pPr>
      <w:r w:rsidRPr="00E51E8F">
        <w:rPr>
          <w:rFonts w:ascii="Times New Roman" w:hAnsi="Times New Roman"/>
        </w:rPr>
        <w:t>It is not necessary</w:t>
      </w:r>
      <w:r w:rsidR="004A1F4E" w:rsidRPr="00E51E8F">
        <w:rPr>
          <w:rFonts w:ascii="Times New Roman" w:hAnsi="Times New Roman"/>
        </w:rPr>
        <w:t xml:space="preserve"> to refer </w:t>
      </w:r>
      <w:r w:rsidRPr="00E51E8F">
        <w:rPr>
          <w:rFonts w:ascii="Times New Roman" w:hAnsi="Times New Roman"/>
        </w:rPr>
        <w:t xml:space="preserve">specifically </w:t>
      </w:r>
      <w:r w:rsidR="0010317A" w:rsidRPr="00E51E8F">
        <w:rPr>
          <w:rFonts w:ascii="Times New Roman" w:hAnsi="Times New Roman"/>
        </w:rPr>
        <w:t xml:space="preserve">to </w:t>
      </w:r>
      <w:r w:rsidRPr="00E51E8F">
        <w:rPr>
          <w:rFonts w:ascii="Times New Roman" w:hAnsi="Times New Roman"/>
        </w:rPr>
        <w:t>the statute or the section relied on , provided that the case is formulated clearly</w:t>
      </w:r>
      <w:r w:rsidR="002E0CC4" w:rsidRPr="00E51E8F">
        <w:rPr>
          <w:rFonts w:ascii="Times New Roman" w:hAnsi="Times New Roman"/>
        </w:rPr>
        <w:t>.</w:t>
      </w:r>
      <w:r w:rsidR="00783442" w:rsidRPr="00E51E8F">
        <w:rPr>
          <w:rFonts w:ascii="Times New Roman" w:hAnsi="Times New Roman"/>
        </w:rPr>
        <w:t xml:space="preserve"> </w:t>
      </w:r>
      <w:r w:rsidRPr="00E51E8F">
        <w:rPr>
          <w:rFonts w:ascii="Times New Roman" w:hAnsi="Times New Roman"/>
        </w:rPr>
        <w:t xml:space="preserve">Put </w:t>
      </w:r>
      <w:r w:rsidR="001D4AF5" w:rsidRPr="00E51E8F">
        <w:rPr>
          <w:rFonts w:ascii="Times New Roman" w:hAnsi="Times New Roman"/>
        </w:rPr>
        <w:t>differently,</w:t>
      </w:r>
      <w:r w:rsidRPr="00E51E8F">
        <w:rPr>
          <w:rFonts w:ascii="Times New Roman" w:hAnsi="Times New Roman"/>
        </w:rPr>
        <w:t xml:space="preserve"> it is sufficient </w:t>
      </w:r>
      <w:bookmarkStart w:id="1" w:name="_Hlk139990534"/>
      <w:r w:rsidRPr="00E51E8F">
        <w:rPr>
          <w:rFonts w:ascii="Times New Roman" w:hAnsi="Times New Roman"/>
        </w:rPr>
        <w:t xml:space="preserve">that </w:t>
      </w:r>
      <w:bookmarkStart w:id="2" w:name="_Hlk143319944"/>
      <w:r w:rsidRPr="00E51E8F">
        <w:rPr>
          <w:rFonts w:ascii="Times New Roman" w:hAnsi="Times New Roman"/>
        </w:rPr>
        <w:t xml:space="preserve">the facts pleaded </w:t>
      </w:r>
      <w:r w:rsidRPr="00E51E8F">
        <w:rPr>
          <w:rFonts w:ascii="Times New Roman" w:hAnsi="Times New Roman"/>
        </w:rPr>
        <w:lastRenderedPageBreak/>
        <w:t xml:space="preserve">justify the conclusion the provisions of the statute </w:t>
      </w:r>
      <w:bookmarkEnd w:id="1"/>
      <w:bookmarkEnd w:id="2"/>
      <w:r w:rsidR="001D4AF5" w:rsidRPr="00E51E8F">
        <w:rPr>
          <w:rFonts w:ascii="Times New Roman" w:hAnsi="Times New Roman"/>
        </w:rPr>
        <w:t>apply</w:t>
      </w:r>
      <w:r w:rsidR="00783442" w:rsidRPr="00E51E8F">
        <w:rPr>
          <w:rFonts w:ascii="Times New Roman" w:hAnsi="Times New Roman"/>
        </w:rPr>
        <w:t>.</w:t>
      </w:r>
      <w:r w:rsidR="001D4AF5" w:rsidRPr="00E51E8F">
        <w:rPr>
          <w:rFonts w:ascii="Times New Roman" w:hAnsi="Times New Roman"/>
        </w:rPr>
        <w:t xml:space="preserve"> </w:t>
      </w:r>
      <w:r w:rsidR="001D4AF5" w:rsidRPr="00E51E8F">
        <w:rPr>
          <w:rFonts w:ascii="Times New Roman" w:hAnsi="Times New Roman"/>
          <w:i/>
          <w:iCs/>
        </w:rPr>
        <w:t>Fundstrust</w:t>
      </w:r>
      <w:r w:rsidRPr="00E51E8F">
        <w:rPr>
          <w:rFonts w:ascii="Times New Roman" w:hAnsi="Times New Roman"/>
          <w:i/>
          <w:iCs/>
        </w:rPr>
        <w:t xml:space="preserve"> (</w:t>
      </w:r>
      <w:r w:rsidR="001D4AF5" w:rsidRPr="00E51E8F">
        <w:rPr>
          <w:rFonts w:ascii="Times New Roman" w:hAnsi="Times New Roman"/>
          <w:i/>
          <w:iCs/>
        </w:rPr>
        <w:t>Pty)</w:t>
      </w:r>
      <w:r w:rsidRPr="00E51E8F">
        <w:rPr>
          <w:rFonts w:ascii="Times New Roman" w:hAnsi="Times New Roman"/>
          <w:i/>
          <w:iCs/>
        </w:rPr>
        <w:t xml:space="preserve"> Ltd </w:t>
      </w:r>
      <w:r w:rsidR="001D4AF5" w:rsidRPr="00E51E8F">
        <w:rPr>
          <w:rFonts w:ascii="Times New Roman" w:hAnsi="Times New Roman"/>
          <w:i/>
          <w:iCs/>
        </w:rPr>
        <w:t>(in</w:t>
      </w:r>
      <w:r w:rsidRPr="00E51E8F">
        <w:rPr>
          <w:rFonts w:ascii="Times New Roman" w:hAnsi="Times New Roman"/>
          <w:i/>
          <w:iCs/>
        </w:rPr>
        <w:t xml:space="preserve"> </w:t>
      </w:r>
      <w:r w:rsidR="001D4AF5" w:rsidRPr="00E51E8F">
        <w:rPr>
          <w:rFonts w:ascii="Times New Roman" w:hAnsi="Times New Roman"/>
          <w:i/>
          <w:iCs/>
        </w:rPr>
        <w:t>liquidation)</w:t>
      </w:r>
      <w:r w:rsidRPr="00E51E8F">
        <w:rPr>
          <w:rFonts w:ascii="Times New Roman" w:hAnsi="Times New Roman"/>
          <w:i/>
          <w:iCs/>
        </w:rPr>
        <w:t xml:space="preserve"> v Van Deventer</w:t>
      </w:r>
      <w:r w:rsidR="00F238E2" w:rsidRPr="00E51E8F">
        <w:rPr>
          <w:rFonts w:ascii="Times New Roman" w:hAnsi="Times New Roman"/>
          <w:i/>
          <w:iCs/>
        </w:rPr>
        <w:t xml:space="preserve"> [</w:t>
      </w:r>
      <w:r w:rsidRPr="00E51E8F">
        <w:rPr>
          <w:rFonts w:ascii="Times New Roman" w:hAnsi="Times New Roman"/>
        </w:rPr>
        <w:t xml:space="preserve">1997 ]1 </w:t>
      </w:r>
      <w:r w:rsidR="005D48B7" w:rsidRPr="00E51E8F">
        <w:rPr>
          <w:rFonts w:ascii="Times New Roman" w:hAnsi="Times New Roman"/>
        </w:rPr>
        <w:t>SA</w:t>
      </w:r>
      <w:r w:rsidRPr="00E51E8F">
        <w:rPr>
          <w:rFonts w:ascii="Times New Roman" w:hAnsi="Times New Roman"/>
        </w:rPr>
        <w:t xml:space="preserve"> 644(A),1997 (1) SA 710 (A)</w:t>
      </w:r>
      <w:r w:rsidR="001D4AF5" w:rsidRPr="00E51E8F">
        <w:rPr>
          <w:rFonts w:ascii="Times New Roman" w:hAnsi="Times New Roman"/>
        </w:rPr>
        <w:t>.</w:t>
      </w:r>
      <w:r w:rsidR="005D48B7" w:rsidRPr="00E51E8F">
        <w:rPr>
          <w:rFonts w:ascii="Times New Roman" w:hAnsi="Times New Roman"/>
        </w:rPr>
        <w:t>’’</w:t>
      </w:r>
      <w:r w:rsidR="006858D2" w:rsidRPr="00E51E8F">
        <w:rPr>
          <w:rFonts w:ascii="Times New Roman" w:hAnsi="Times New Roman"/>
        </w:rPr>
        <w:t xml:space="preserve"> </w:t>
      </w:r>
    </w:p>
    <w:p w14:paraId="00BF6A54" w14:textId="1027317B" w:rsidR="00DA1C5E" w:rsidRDefault="00E26EB8" w:rsidP="00090BF2">
      <w:pPr>
        <w:pStyle w:val="NoSpacing"/>
        <w:ind w:left="730"/>
        <w:jc w:val="both"/>
        <w:rPr>
          <w:rFonts w:ascii="Times New Roman" w:hAnsi="Times New Roman"/>
        </w:rPr>
      </w:pPr>
      <w:r w:rsidRPr="00A664D9">
        <w:rPr>
          <w:rFonts w:ascii="Times New Roman" w:hAnsi="Times New Roman"/>
        </w:rPr>
        <w:t xml:space="preserve"> </w:t>
      </w:r>
    </w:p>
    <w:p w14:paraId="6B19D492" w14:textId="77777777" w:rsidR="004B18E2" w:rsidRDefault="004B18E2" w:rsidP="004B18E2">
      <w:pPr>
        <w:pStyle w:val="NoSpacing"/>
        <w:spacing w:line="360" w:lineRule="auto"/>
        <w:jc w:val="both"/>
        <w:rPr>
          <w:rFonts w:ascii="Times New Roman" w:hAnsi="Times New Roman"/>
          <w:sz w:val="24"/>
          <w:szCs w:val="24"/>
        </w:rPr>
      </w:pPr>
      <w:r>
        <w:rPr>
          <w:rFonts w:ascii="Times New Roman" w:hAnsi="Times New Roman"/>
          <w:sz w:val="24"/>
          <w:szCs w:val="24"/>
        </w:rPr>
        <w:t xml:space="preserve">     </w:t>
      </w:r>
      <w:r w:rsidR="001D4AF5">
        <w:rPr>
          <w:rFonts w:ascii="Times New Roman" w:hAnsi="Times New Roman"/>
          <w:sz w:val="24"/>
          <w:szCs w:val="24"/>
        </w:rPr>
        <w:t>In</w:t>
      </w:r>
      <w:r w:rsidR="004F53BE">
        <w:rPr>
          <w:rFonts w:ascii="Times New Roman" w:hAnsi="Times New Roman"/>
          <w:sz w:val="24"/>
          <w:szCs w:val="24"/>
        </w:rPr>
        <w:t xml:space="preserve"> </w:t>
      </w:r>
      <w:r w:rsidR="003C00F6" w:rsidRPr="004F53BE">
        <w:rPr>
          <w:rFonts w:ascii="Times New Roman" w:hAnsi="Times New Roman"/>
          <w:i/>
          <w:iCs/>
          <w:sz w:val="24"/>
          <w:szCs w:val="24"/>
        </w:rPr>
        <w:t>Koos v Runstenburg Local Municipality and Anor</w:t>
      </w:r>
      <w:r w:rsidR="003C00F6" w:rsidRPr="004F53BE">
        <w:rPr>
          <w:rFonts w:ascii="Times New Roman" w:hAnsi="Times New Roman"/>
          <w:sz w:val="24"/>
          <w:szCs w:val="24"/>
        </w:rPr>
        <w:t xml:space="preserve"> </w:t>
      </w:r>
      <w:r w:rsidR="003C00F6" w:rsidRPr="001B0021">
        <w:rPr>
          <w:rFonts w:ascii="Times New Roman" w:hAnsi="Times New Roman"/>
          <w:sz w:val="24"/>
          <w:szCs w:val="24"/>
        </w:rPr>
        <w:t>(1240/15) [2017] ZANWHC 56 (3</w:t>
      </w:r>
    </w:p>
    <w:p w14:paraId="2D16B937" w14:textId="66C27670" w:rsidR="004B18E2" w:rsidRDefault="004B18E2" w:rsidP="004B18E2">
      <w:pPr>
        <w:pStyle w:val="NoSpacing"/>
        <w:spacing w:line="360" w:lineRule="auto"/>
        <w:jc w:val="both"/>
        <w:rPr>
          <w:rFonts w:ascii="Times New Roman" w:hAnsi="Times New Roman"/>
          <w:sz w:val="24"/>
          <w:szCs w:val="24"/>
        </w:rPr>
      </w:pPr>
      <w:r>
        <w:rPr>
          <w:rFonts w:ascii="Times New Roman" w:hAnsi="Times New Roman"/>
          <w:sz w:val="24"/>
          <w:szCs w:val="24"/>
        </w:rPr>
        <w:t xml:space="preserve">   </w:t>
      </w:r>
      <w:r w:rsidR="003C00F6" w:rsidRPr="001B0021">
        <w:rPr>
          <w:rFonts w:ascii="Times New Roman" w:hAnsi="Times New Roman"/>
          <w:sz w:val="24"/>
          <w:szCs w:val="24"/>
        </w:rPr>
        <w:t xml:space="preserve"> </w:t>
      </w:r>
      <w:r>
        <w:rPr>
          <w:rFonts w:ascii="Times New Roman" w:hAnsi="Times New Roman"/>
          <w:sz w:val="24"/>
          <w:szCs w:val="24"/>
        </w:rPr>
        <w:t xml:space="preserve"> </w:t>
      </w:r>
      <w:r w:rsidR="003C00F6" w:rsidRPr="001B0021">
        <w:rPr>
          <w:rFonts w:ascii="Times New Roman" w:hAnsi="Times New Roman"/>
          <w:sz w:val="24"/>
          <w:szCs w:val="24"/>
        </w:rPr>
        <w:t xml:space="preserve">August </w:t>
      </w:r>
      <w:r w:rsidR="003C00F6" w:rsidRPr="005B06F2">
        <w:rPr>
          <w:rFonts w:ascii="Times New Roman" w:hAnsi="Times New Roman"/>
          <w:sz w:val="24"/>
          <w:szCs w:val="24"/>
        </w:rPr>
        <w:t xml:space="preserve">2017), </w:t>
      </w:r>
      <w:r w:rsidR="004F53BE" w:rsidRPr="005B06F2">
        <w:rPr>
          <w:rFonts w:ascii="Times New Roman" w:hAnsi="Times New Roman"/>
          <w:sz w:val="24"/>
          <w:szCs w:val="24"/>
        </w:rPr>
        <w:t>a</w:t>
      </w:r>
      <w:r w:rsidR="0084138A">
        <w:rPr>
          <w:rFonts w:ascii="Times New Roman" w:hAnsi="Times New Roman"/>
          <w:sz w:val="24"/>
          <w:szCs w:val="24"/>
        </w:rPr>
        <w:t xml:space="preserve"> litigant </w:t>
      </w:r>
      <w:r w:rsidR="003C00F6" w:rsidRPr="005B06F2">
        <w:rPr>
          <w:rFonts w:ascii="Times New Roman" w:hAnsi="Times New Roman"/>
          <w:sz w:val="24"/>
          <w:szCs w:val="24"/>
        </w:rPr>
        <w:t xml:space="preserve">referred </w:t>
      </w:r>
      <w:r w:rsidR="00A12745" w:rsidRPr="005B06F2">
        <w:rPr>
          <w:rFonts w:ascii="Times New Roman" w:hAnsi="Times New Roman"/>
          <w:sz w:val="24"/>
          <w:szCs w:val="24"/>
        </w:rPr>
        <w:t>to</w:t>
      </w:r>
      <w:r w:rsidR="001B0021" w:rsidRPr="005B06F2">
        <w:rPr>
          <w:rFonts w:ascii="Times New Roman" w:hAnsi="Times New Roman"/>
          <w:sz w:val="24"/>
          <w:szCs w:val="24"/>
        </w:rPr>
        <w:t xml:space="preserve"> </w:t>
      </w:r>
      <w:r w:rsidR="00A12745" w:rsidRPr="005B06F2">
        <w:rPr>
          <w:rFonts w:ascii="Times New Roman" w:hAnsi="Times New Roman"/>
          <w:sz w:val="24"/>
          <w:szCs w:val="24"/>
        </w:rPr>
        <w:t xml:space="preserve">municipal legislation in broad terms and failed to </w:t>
      </w:r>
      <w:r w:rsidR="001D4AF5" w:rsidRPr="005B06F2">
        <w:rPr>
          <w:rFonts w:ascii="Times New Roman" w:hAnsi="Times New Roman"/>
          <w:sz w:val="24"/>
          <w:szCs w:val="24"/>
        </w:rPr>
        <w:t>give</w:t>
      </w:r>
    </w:p>
    <w:p w14:paraId="55521C8C" w14:textId="77777777" w:rsidR="004B18E2" w:rsidRDefault="004B18E2" w:rsidP="004B18E2">
      <w:pPr>
        <w:pStyle w:val="NoSpacing"/>
        <w:spacing w:line="360" w:lineRule="auto"/>
        <w:jc w:val="both"/>
        <w:rPr>
          <w:rFonts w:ascii="Times New Roman" w:hAnsi="Times New Roman"/>
          <w:sz w:val="24"/>
          <w:szCs w:val="24"/>
        </w:rPr>
      </w:pPr>
      <w:r>
        <w:rPr>
          <w:rFonts w:ascii="Times New Roman" w:hAnsi="Times New Roman"/>
          <w:sz w:val="24"/>
          <w:szCs w:val="24"/>
        </w:rPr>
        <w:t xml:space="preserve"> </w:t>
      </w:r>
      <w:r w:rsidR="001D4AF5" w:rsidRPr="005B06F2">
        <w:rPr>
          <w:rFonts w:ascii="Times New Roman" w:hAnsi="Times New Roman"/>
          <w:sz w:val="24"/>
          <w:szCs w:val="24"/>
        </w:rPr>
        <w:t xml:space="preserve"> </w:t>
      </w:r>
      <w:r>
        <w:rPr>
          <w:rFonts w:ascii="Times New Roman" w:hAnsi="Times New Roman"/>
          <w:sz w:val="24"/>
          <w:szCs w:val="24"/>
        </w:rPr>
        <w:t xml:space="preserve">  </w:t>
      </w:r>
      <w:r w:rsidR="001D4AF5" w:rsidRPr="005B06F2">
        <w:rPr>
          <w:rFonts w:ascii="Times New Roman" w:hAnsi="Times New Roman"/>
          <w:sz w:val="24"/>
          <w:szCs w:val="24"/>
        </w:rPr>
        <w:t>details</w:t>
      </w:r>
      <w:r w:rsidR="003C00F6" w:rsidRPr="005B06F2">
        <w:rPr>
          <w:rFonts w:ascii="Times New Roman" w:hAnsi="Times New Roman"/>
          <w:sz w:val="24"/>
          <w:szCs w:val="24"/>
        </w:rPr>
        <w:t xml:space="preserve"> of the specific legislation </w:t>
      </w:r>
      <w:r w:rsidR="001D4AF5" w:rsidRPr="005B06F2">
        <w:rPr>
          <w:rFonts w:ascii="Times New Roman" w:hAnsi="Times New Roman"/>
          <w:sz w:val="24"/>
          <w:szCs w:val="24"/>
        </w:rPr>
        <w:t>and statutory</w:t>
      </w:r>
      <w:r w:rsidR="003C00F6" w:rsidRPr="005B06F2">
        <w:rPr>
          <w:rFonts w:ascii="Times New Roman" w:hAnsi="Times New Roman"/>
          <w:sz w:val="24"/>
          <w:szCs w:val="24"/>
        </w:rPr>
        <w:t xml:space="preserve"> duty </w:t>
      </w:r>
      <w:r w:rsidR="001440E8" w:rsidRPr="005B06F2">
        <w:rPr>
          <w:rFonts w:ascii="Times New Roman" w:hAnsi="Times New Roman"/>
          <w:sz w:val="24"/>
          <w:szCs w:val="24"/>
        </w:rPr>
        <w:t xml:space="preserve">relied </w:t>
      </w:r>
      <w:r w:rsidR="003C00F6" w:rsidRPr="005B06F2">
        <w:rPr>
          <w:rFonts w:ascii="Times New Roman" w:hAnsi="Times New Roman"/>
          <w:sz w:val="24"/>
          <w:szCs w:val="24"/>
        </w:rPr>
        <w:t>on.</w:t>
      </w:r>
      <w:r w:rsidR="00342725" w:rsidRPr="005B06F2">
        <w:rPr>
          <w:rFonts w:ascii="Times New Roman" w:hAnsi="Times New Roman"/>
          <w:sz w:val="24"/>
          <w:szCs w:val="24"/>
        </w:rPr>
        <w:t xml:space="preserve"> The court held that </w:t>
      </w:r>
      <w:bookmarkStart w:id="3" w:name="_Hlk148004797"/>
      <w:r w:rsidR="00342725" w:rsidRPr="005B06F2">
        <w:rPr>
          <w:rFonts w:ascii="Times New Roman" w:hAnsi="Times New Roman"/>
          <w:sz w:val="24"/>
          <w:szCs w:val="24"/>
        </w:rPr>
        <w:t>the statutory</w:t>
      </w:r>
    </w:p>
    <w:p w14:paraId="270CD637" w14:textId="4085FAF6" w:rsidR="004B18E2" w:rsidRDefault="00342725" w:rsidP="004B18E2">
      <w:pPr>
        <w:pStyle w:val="NoSpacing"/>
        <w:spacing w:line="360" w:lineRule="auto"/>
        <w:jc w:val="both"/>
        <w:rPr>
          <w:rFonts w:ascii="Times New Roman" w:hAnsi="Times New Roman"/>
          <w:sz w:val="24"/>
          <w:szCs w:val="24"/>
        </w:rPr>
      </w:pPr>
      <w:r w:rsidRPr="005B06F2">
        <w:rPr>
          <w:rFonts w:ascii="Times New Roman" w:hAnsi="Times New Roman"/>
          <w:sz w:val="24"/>
          <w:szCs w:val="24"/>
        </w:rPr>
        <w:t xml:space="preserve"> </w:t>
      </w:r>
      <w:r w:rsidR="004B18E2">
        <w:rPr>
          <w:rFonts w:ascii="Times New Roman" w:hAnsi="Times New Roman"/>
          <w:sz w:val="24"/>
          <w:szCs w:val="24"/>
        </w:rPr>
        <w:t xml:space="preserve">   </w:t>
      </w:r>
      <w:r w:rsidR="00E61416">
        <w:rPr>
          <w:rFonts w:ascii="Times New Roman" w:hAnsi="Times New Roman"/>
          <w:sz w:val="24"/>
          <w:szCs w:val="24"/>
        </w:rPr>
        <w:t xml:space="preserve"> </w:t>
      </w:r>
      <w:r w:rsidRPr="005B06F2">
        <w:rPr>
          <w:rFonts w:ascii="Times New Roman" w:hAnsi="Times New Roman"/>
          <w:sz w:val="24"/>
          <w:szCs w:val="24"/>
        </w:rPr>
        <w:t xml:space="preserve">duty and particulars of the breach alleged should have been given </w:t>
      </w:r>
      <w:bookmarkEnd w:id="3"/>
      <w:r w:rsidRPr="005B06F2">
        <w:rPr>
          <w:rFonts w:ascii="Times New Roman" w:hAnsi="Times New Roman"/>
          <w:sz w:val="24"/>
          <w:szCs w:val="24"/>
        </w:rPr>
        <w:t>and that the other party</w:t>
      </w:r>
    </w:p>
    <w:p w14:paraId="3271DE17" w14:textId="02E6CDF0" w:rsidR="00E61416" w:rsidRDefault="00342725" w:rsidP="004B18E2">
      <w:pPr>
        <w:pStyle w:val="NoSpacing"/>
        <w:spacing w:line="360" w:lineRule="auto"/>
        <w:jc w:val="both"/>
        <w:rPr>
          <w:rFonts w:ascii="Times New Roman" w:hAnsi="Times New Roman"/>
          <w:sz w:val="24"/>
          <w:szCs w:val="24"/>
        </w:rPr>
      </w:pPr>
      <w:r w:rsidRPr="005B06F2">
        <w:rPr>
          <w:rFonts w:ascii="Times New Roman" w:hAnsi="Times New Roman"/>
          <w:sz w:val="24"/>
          <w:szCs w:val="24"/>
        </w:rPr>
        <w:t xml:space="preserve"> </w:t>
      </w:r>
      <w:r w:rsidR="004B18E2">
        <w:rPr>
          <w:rFonts w:ascii="Times New Roman" w:hAnsi="Times New Roman"/>
          <w:sz w:val="24"/>
          <w:szCs w:val="24"/>
        </w:rPr>
        <w:t xml:space="preserve">  </w:t>
      </w:r>
      <w:r w:rsidR="00E61416">
        <w:rPr>
          <w:rFonts w:ascii="Times New Roman" w:hAnsi="Times New Roman"/>
          <w:sz w:val="24"/>
          <w:szCs w:val="24"/>
        </w:rPr>
        <w:t xml:space="preserve"> </w:t>
      </w:r>
      <w:r w:rsidR="004B18E2">
        <w:rPr>
          <w:rFonts w:ascii="Times New Roman" w:hAnsi="Times New Roman"/>
          <w:sz w:val="24"/>
          <w:szCs w:val="24"/>
        </w:rPr>
        <w:t xml:space="preserve"> </w:t>
      </w:r>
      <w:r w:rsidRPr="005B06F2">
        <w:rPr>
          <w:rFonts w:ascii="Times New Roman" w:hAnsi="Times New Roman"/>
          <w:sz w:val="24"/>
          <w:szCs w:val="24"/>
        </w:rPr>
        <w:t>was</w:t>
      </w:r>
      <w:r w:rsidR="0084138A">
        <w:rPr>
          <w:rFonts w:ascii="Times New Roman" w:hAnsi="Times New Roman"/>
          <w:sz w:val="24"/>
          <w:szCs w:val="24"/>
        </w:rPr>
        <w:t xml:space="preserve"> as a result</w:t>
      </w:r>
      <w:r w:rsidRPr="005B06F2">
        <w:rPr>
          <w:rFonts w:ascii="Times New Roman" w:hAnsi="Times New Roman"/>
          <w:sz w:val="24"/>
          <w:szCs w:val="24"/>
        </w:rPr>
        <w:t xml:space="preserve"> unable to </w:t>
      </w:r>
      <w:r w:rsidR="00B63BF0" w:rsidRPr="005B06F2">
        <w:rPr>
          <w:rFonts w:ascii="Times New Roman" w:hAnsi="Times New Roman"/>
          <w:sz w:val="24"/>
          <w:szCs w:val="24"/>
        </w:rPr>
        <w:t>plead to</w:t>
      </w:r>
      <w:r w:rsidRPr="005B06F2">
        <w:rPr>
          <w:rFonts w:ascii="Times New Roman" w:hAnsi="Times New Roman"/>
          <w:sz w:val="24"/>
          <w:szCs w:val="24"/>
        </w:rPr>
        <w:t xml:space="preserve"> the particulars of claim.</w:t>
      </w:r>
      <w:r w:rsidR="00D2143A">
        <w:rPr>
          <w:rFonts w:ascii="Times New Roman" w:hAnsi="Times New Roman"/>
          <w:sz w:val="24"/>
          <w:szCs w:val="24"/>
        </w:rPr>
        <w:t xml:space="preserve"> The measure is whether the</w:t>
      </w:r>
      <w:r w:rsidR="00F52F39">
        <w:rPr>
          <w:rFonts w:ascii="Times New Roman" w:hAnsi="Times New Roman"/>
          <w:sz w:val="24"/>
          <w:szCs w:val="24"/>
        </w:rPr>
        <w:t xml:space="preserve"> case</w:t>
      </w:r>
    </w:p>
    <w:p w14:paraId="6DAA72A7" w14:textId="0029270B" w:rsidR="00E61416" w:rsidRDefault="00F52F39" w:rsidP="004B18E2">
      <w:pPr>
        <w:pStyle w:val="NoSpacing"/>
        <w:spacing w:line="360" w:lineRule="auto"/>
        <w:jc w:val="both"/>
        <w:rPr>
          <w:rFonts w:ascii="Times New Roman" w:hAnsi="Times New Roman"/>
          <w:sz w:val="24"/>
          <w:szCs w:val="24"/>
        </w:rPr>
      </w:pPr>
      <w:r>
        <w:rPr>
          <w:rFonts w:ascii="Times New Roman" w:hAnsi="Times New Roman"/>
          <w:sz w:val="24"/>
          <w:szCs w:val="24"/>
        </w:rPr>
        <w:t xml:space="preserve"> </w:t>
      </w:r>
      <w:r w:rsidR="00E61416">
        <w:rPr>
          <w:rFonts w:ascii="Times New Roman" w:hAnsi="Times New Roman"/>
          <w:sz w:val="24"/>
          <w:szCs w:val="24"/>
        </w:rPr>
        <w:t xml:space="preserve">    </w:t>
      </w:r>
      <w:r>
        <w:rPr>
          <w:rFonts w:ascii="Times New Roman" w:hAnsi="Times New Roman"/>
          <w:sz w:val="24"/>
          <w:szCs w:val="24"/>
        </w:rPr>
        <w:t>as formulated</w:t>
      </w:r>
      <w:r w:rsidR="00266CDC">
        <w:rPr>
          <w:rFonts w:ascii="Times New Roman" w:hAnsi="Times New Roman"/>
          <w:sz w:val="24"/>
          <w:szCs w:val="24"/>
        </w:rPr>
        <w:t xml:space="preserve"> is clear enough to </w:t>
      </w:r>
      <w:r>
        <w:rPr>
          <w:rFonts w:ascii="Times New Roman" w:hAnsi="Times New Roman"/>
          <w:sz w:val="24"/>
          <w:szCs w:val="24"/>
        </w:rPr>
        <w:t xml:space="preserve">enable the </w:t>
      </w:r>
      <w:r w:rsidR="00D2143A">
        <w:rPr>
          <w:rFonts w:ascii="Times New Roman" w:hAnsi="Times New Roman"/>
          <w:sz w:val="24"/>
          <w:szCs w:val="24"/>
        </w:rPr>
        <w:t>other party to plead his case given</w:t>
      </w:r>
      <w:r>
        <w:rPr>
          <w:rFonts w:ascii="Times New Roman" w:hAnsi="Times New Roman"/>
          <w:sz w:val="24"/>
          <w:szCs w:val="24"/>
        </w:rPr>
        <w:t xml:space="preserve"> the</w:t>
      </w:r>
    </w:p>
    <w:p w14:paraId="1D2DF560" w14:textId="42893609" w:rsidR="00BC5C71" w:rsidRDefault="00F52F39" w:rsidP="004B18E2">
      <w:pPr>
        <w:pStyle w:val="NoSpacing"/>
        <w:spacing w:line="360" w:lineRule="auto"/>
        <w:jc w:val="both"/>
        <w:rPr>
          <w:rFonts w:ascii="Times New Roman" w:hAnsi="Times New Roman"/>
          <w:sz w:val="24"/>
          <w:szCs w:val="24"/>
        </w:rPr>
      </w:pPr>
      <w:r>
        <w:rPr>
          <w:rFonts w:ascii="Times New Roman" w:hAnsi="Times New Roman"/>
          <w:sz w:val="24"/>
          <w:szCs w:val="24"/>
        </w:rPr>
        <w:t xml:space="preserve"> </w:t>
      </w:r>
      <w:r w:rsidR="00E61416">
        <w:rPr>
          <w:rFonts w:ascii="Times New Roman" w:hAnsi="Times New Roman"/>
          <w:sz w:val="24"/>
          <w:szCs w:val="24"/>
        </w:rPr>
        <w:t xml:space="preserve">    </w:t>
      </w:r>
      <w:r>
        <w:rPr>
          <w:rFonts w:ascii="Times New Roman" w:hAnsi="Times New Roman"/>
          <w:sz w:val="24"/>
          <w:szCs w:val="24"/>
        </w:rPr>
        <w:t xml:space="preserve">shortcomings. </w:t>
      </w:r>
      <w:r w:rsidR="00D2143A">
        <w:rPr>
          <w:rFonts w:ascii="Times New Roman" w:hAnsi="Times New Roman"/>
          <w:sz w:val="24"/>
          <w:szCs w:val="24"/>
        </w:rPr>
        <w:t xml:space="preserve"> </w:t>
      </w:r>
    </w:p>
    <w:p w14:paraId="72B39F3D" w14:textId="6DBF42B7" w:rsidR="004B18E2" w:rsidRDefault="004B18E2" w:rsidP="004B18E2">
      <w:pPr>
        <w:pStyle w:val="NoSpacing"/>
        <w:spacing w:line="360" w:lineRule="auto"/>
        <w:jc w:val="both"/>
        <w:rPr>
          <w:rFonts w:ascii="Times New Roman" w:hAnsi="Times New Roman"/>
          <w:sz w:val="24"/>
          <w:szCs w:val="24"/>
        </w:rPr>
      </w:pPr>
      <w:r>
        <w:rPr>
          <w:rFonts w:ascii="Times New Roman" w:hAnsi="Times New Roman"/>
          <w:sz w:val="24"/>
          <w:szCs w:val="24"/>
        </w:rPr>
        <w:t xml:space="preserve">9.  </w:t>
      </w:r>
      <w:r w:rsidR="00783442" w:rsidRPr="00BC5C71">
        <w:rPr>
          <w:rFonts w:ascii="Times New Roman" w:hAnsi="Times New Roman"/>
          <w:sz w:val="24"/>
          <w:szCs w:val="24"/>
        </w:rPr>
        <w:t xml:space="preserve">The issue </w:t>
      </w:r>
      <w:r w:rsidR="00BC5C71" w:rsidRPr="00BC5C71">
        <w:rPr>
          <w:rFonts w:ascii="Times New Roman" w:hAnsi="Times New Roman"/>
          <w:sz w:val="24"/>
          <w:szCs w:val="24"/>
        </w:rPr>
        <w:t xml:space="preserve">is </w:t>
      </w:r>
      <w:r w:rsidR="00783442" w:rsidRPr="00BC5C71">
        <w:rPr>
          <w:rFonts w:ascii="Times New Roman" w:hAnsi="Times New Roman"/>
          <w:sz w:val="24"/>
          <w:szCs w:val="24"/>
        </w:rPr>
        <w:t>whether the case was formulated clearly</w:t>
      </w:r>
      <w:r w:rsidR="00BC5C71" w:rsidRPr="00BC5C71">
        <w:rPr>
          <w:rFonts w:ascii="Times New Roman" w:hAnsi="Times New Roman"/>
          <w:sz w:val="24"/>
          <w:szCs w:val="24"/>
        </w:rPr>
        <w:t xml:space="preserve"> despite the shortcomings</w:t>
      </w:r>
      <w:r w:rsidR="00783442" w:rsidRPr="00BC5C71">
        <w:rPr>
          <w:rFonts w:ascii="Times New Roman" w:hAnsi="Times New Roman"/>
          <w:sz w:val="24"/>
          <w:szCs w:val="24"/>
        </w:rPr>
        <w:t xml:space="preserve">. </w:t>
      </w:r>
      <w:r w:rsidR="00AB6AE9" w:rsidRPr="00BC5C71">
        <w:rPr>
          <w:rFonts w:ascii="Times New Roman" w:hAnsi="Times New Roman"/>
          <w:i/>
          <w:sz w:val="24"/>
          <w:szCs w:val="24"/>
        </w:rPr>
        <w:t>I</w:t>
      </w:r>
      <w:r w:rsidR="003B70D6" w:rsidRPr="00BC5C71">
        <w:rPr>
          <w:rFonts w:ascii="Times New Roman" w:hAnsi="Times New Roman"/>
          <w:i/>
          <w:sz w:val="24"/>
          <w:szCs w:val="24"/>
        </w:rPr>
        <w:t>n casu,</w:t>
      </w:r>
      <w:r w:rsidR="003B70D6" w:rsidRPr="00BC5C71">
        <w:rPr>
          <w:rFonts w:ascii="Times New Roman" w:hAnsi="Times New Roman"/>
          <w:sz w:val="24"/>
          <w:szCs w:val="24"/>
        </w:rPr>
        <w:t xml:space="preserve"> </w:t>
      </w:r>
      <w:r w:rsidR="00D72FC9" w:rsidRPr="00BC5C71">
        <w:rPr>
          <w:rFonts w:ascii="Times New Roman" w:hAnsi="Times New Roman"/>
          <w:sz w:val="24"/>
          <w:szCs w:val="24"/>
        </w:rPr>
        <w:t>the</w:t>
      </w:r>
    </w:p>
    <w:p w14:paraId="1EACC619" w14:textId="77777777" w:rsidR="00E61416" w:rsidRDefault="004B18E2" w:rsidP="00E61416">
      <w:pPr>
        <w:pStyle w:val="NoSpacing"/>
        <w:spacing w:line="360" w:lineRule="auto"/>
        <w:jc w:val="both"/>
        <w:rPr>
          <w:rFonts w:ascii="Times New Roman" w:hAnsi="Times New Roman"/>
          <w:sz w:val="24"/>
          <w:szCs w:val="24"/>
        </w:rPr>
      </w:pPr>
      <w:r>
        <w:rPr>
          <w:rFonts w:ascii="Times New Roman" w:hAnsi="Times New Roman"/>
          <w:sz w:val="24"/>
          <w:szCs w:val="24"/>
        </w:rPr>
        <w:t xml:space="preserve">    </w:t>
      </w:r>
      <w:r w:rsidR="00D72FC9" w:rsidRPr="00BC5C71">
        <w:rPr>
          <w:rFonts w:ascii="Times New Roman" w:hAnsi="Times New Roman"/>
          <w:sz w:val="24"/>
          <w:szCs w:val="24"/>
        </w:rPr>
        <w:t xml:space="preserve"> plaintiff</w:t>
      </w:r>
      <w:r w:rsidR="00B73DC6" w:rsidRPr="00BC5C71">
        <w:rPr>
          <w:rFonts w:ascii="Times New Roman" w:hAnsi="Times New Roman"/>
          <w:sz w:val="24"/>
          <w:szCs w:val="24"/>
        </w:rPr>
        <w:t xml:space="preserve"> specified</w:t>
      </w:r>
      <w:r w:rsidR="00A104C6">
        <w:rPr>
          <w:rFonts w:ascii="Times New Roman" w:hAnsi="Times New Roman"/>
          <w:sz w:val="24"/>
          <w:szCs w:val="24"/>
        </w:rPr>
        <w:t xml:space="preserve"> </w:t>
      </w:r>
      <w:r w:rsidR="00B73DC6" w:rsidRPr="00BC5C71">
        <w:rPr>
          <w:rFonts w:ascii="Times New Roman" w:hAnsi="Times New Roman"/>
          <w:sz w:val="24"/>
          <w:szCs w:val="24"/>
        </w:rPr>
        <w:t xml:space="preserve">the statutory duty relied on by </w:t>
      </w:r>
      <w:r w:rsidR="001D4AF5" w:rsidRPr="00BC5C71">
        <w:rPr>
          <w:rFonts w:ascii="Times New Roman" w:hAnsi="Times New Roman"/>
          <w:sz w:val="24"/>
          <w:szCs w:val="24"/>
        </w:rPr>
        <w:t>making reference</w:t>
      </w:r>
      <w:r w:rsidR="00D72FC9" w:rsidRPr="00BC5C71">
        <w:rPr>
          <w:rFonts w:ascii="Times New Roman" w:hAnsi="Times New Roman"/>
          <w:sz w:val="24"/>
          <w:szCs w:val="24"/>
        </w:rPr>
        <w:t xml:space="preserve"> to s 6(1)(e)</w:t>
      </w:r>
      <w:r w:rsidR="00965A94">
        <w:rPr>
          <w:rFonts w:ascii="Times New Roman" w:hAnsi="Times New Roman"/>
          <w:sz w:val="24"/>
          <w:szCs w:val="24"/>
        </w:rPr>
        <w:t xml:space="preserve"> of the Act</w:t>
      </w:r>
    </w:p>
    <w:p w14:paraId="1B549D80" w14:textId="77777777" w:rsidR="00E61416" w:rsidRDefault="004B18E2" w:rsidP="00E61416">
      <w:pPr>
        <w:pStyle w:val="NoSpacing"/>
        <w:spacing w:line="360" w:lineRule="auto"/>
        <w:jc w:val="both"/>
        <w:rPr>
          <w:rFonts w:ascii="Times New Roman" w:hAnsi="Times New Roman"/>
          <w:sz w:val="24"/>
          <w:szCs w:val="24"/>
        </w:rPr>
      </w:pPr>
      <w:r>
        <w:rPr>
          <w:rFonts w:ascii="Times New Roman" w:hAnsi="Times New Roman"/>
          <w:sz w:val="24"/>
          <w:szCs w:val="24"/>
        </w:rPr>
        <w:t xml:space="preserve"> </w:t>
      </w:r>
      <w:r w:rsidR="00E61416">
        <w:rPr>
          <w:rFonts w:ascii="Times New Roman" w:hAnsi="Times New Roman"/>
          <w:sz w:val="24"/>
          <w:szCs w:val="24"/>
        </w:rPr>
        <w:t xml:space="preserve">   </w:t>
      </w:r>
      <w:r>
        <w:rPr>
          <w:rFonts w:ascii="Times New Roman" w:hAnsi="Times New Roman"/>
          <w:sz w:val="24"/>
          <w:szCs w:val="24"/>
        </w:rPr>
        <w:t xml:space="preserve"> </w:t>
      </w:r>
      <w:r w:rsidR="00D72FC9" w:rsidRPr="00BC5C71">
        <w:rPr>
          <w:rFonts w:ascii="Times New Roman" w:hAnsi="Times New Roman"/>
          <w:sz w:val="24"/>
          <w:szCs w:val="24"/>
        </w:rPr>
        <w:t xml:space="preserve">for the proposition that the </w:t>
      </w:r>
      <w:r w:rsidR="009B5949" w:rsidRPr="00BC5C71">
        <w:rPr>
          <w:rFonts w:ascii="Times New Roman" w:hAnsi="Times New Roman"/>
          <w:sz w:val="24"/>
          <w:szCs w:val="24"/>
        </w:rPr>
        <w:t>RBZ</w:t>
      </w:r>
      <w:r w:rsidR="00D72FC9" w:rsidRPr="00BC5C71">
        <w:rPr>
          <w:rFonts w:ascii="Times New Roman" w:hAnsi="Times New Roman"/>
          <w:sz w:val="24"/>
          <w:szCs w:val="24"/>
        </w:rPr>
        <w:t xml:space="preserve"> has a statutory duty to supervise all banking </w:t>
      </w:r>
      <w:r w:rsidR="00B63BF0" w:rsidRPr="00BC5C71">
        <w:rPr>
          <w:rFonts w:ascii="Times New Roman" w:hAnsi="Times New Roman"/>
          <w:sz w:val="24"/>
          <w:szCs w:val="24"/>
        </w:rPr>
        <w:t>institutions.</w:t>
      </w:r>
    </w:p>
    <w:p w14:paraId="76FEFA48" w14:textId="77777777" w:rsidR="00E61416" w:rsidRDefault="00E61416" w:rsidP="00E61416">
      <w:pPr>
        <w:pStyle w:val="NoSpacing"/>
        <w:spacing w:line="360" w:lineRule="auto"/>
        <w:jc w:val="both"/>
        <w:rPr>
          <w:rFonts w:ascii="Times New Roman" w:hAnsi="Times New Roman"/>
          <w:sz w:val="24"/>
          <w:szCs w:val="24"/>
        </w:rPr>
      </w:pPr>
      <w:r>
        <w:rPr>
          <w:rFonts w:ascii="Times New Roman" w:hAnsi="Times New Roman"/>
          <w:sz w:val="24"/>
          <w:szCs w:val="24"/>
        </w:rPr>
        <w:t xml:space="preserve">  </w:t>
      </w:r>
      <w:r w:rsidR="00615C94">
        <w:rPr>
          <w:rFonts w:ascii="Times New Roman" w:hAnsi="Times New Roman"/>
          <w:sz w:val="24"/>
          <w:szCs w:val="24"/>
        </w:rPr>
        <w:t xml:space="preserve"> </w:t>
      </w:r>
      <w:r>
        <w:rPr>
          <w:rFonts w:ascii="Times New Roman" w:hAnsi="Times New Roman"/>
          <w:sz w:val="24"/>
          <w:szCs w:val="24"/>
        </w:rPr>
        <w:t xml:space="preserve">  </w:t>
      </w:r>
      <w:r w:rsidR="00C60C5E" w:rsidRPr="00BC5C71">
        <w:rPr>
          <w:rFonts w:ascii="Times New Roman" w:hAnsi="Times New Roman"/>
          <w:sz w:val="24"/>
          <w:szCs w:val="24"/>
        </w:rPr>
        <w:t xml:space="preserve">The particulars of the breach </w:t>
      </w:r>
      <w:r w:rsidR="00B63BF0" w:rsidRPr="00BC5C71">
        <w:rPr>
          <w:rFonts w:ascii="Times New Roman" w:hAnsi="Times New Roman"/>
          <w:sz w:val="24"/>
          <w:szCs w:val="24"/>
        </w:rPr>
        <w:t>are particularized</w:t>
      </w:r>
      <w:r w:rsidR="00C60C5E" w:rsidRPr="00BC5C71">
        <w:rPr>
          <w:rFonts w:ascii="Times New Roman" w:hAnsi="Times New Roman"/>
          <w:sz w:val="24"/>
          <w:szCs w:val="24"/>
        </w:rPr>
        <w:t xml:space="preserve"> in para 12 of the declaration. </w:t>
      </w:r>
      <w:r w:rsidR="00B63BF0" w:rsidRPr="00BC5C71">
        <w:rPr>
          <w:rFonts w:ascii="Times New Roman" w:hAnsi="Times New Roman"/>
          <w:sz w:val="24"/>
          <w:szCs w:val="24"/>
        </w:rPr>
        <w:t>Its bone</w:t>
      </w:r>
      <w:r w:rsidR="00E251BC" w:rsidRPr="00BC5C71">
        <w:rPr>
          <w:rFonts w:ascii="Times New Roman" w:hAnsi="Times New Roman"/>
          <w:sz w:val="24"/>
          <w:szCs w:val="24"/>
        </w:rPr>
        <w:t xml:space="preserve"> of</w:t>
      </w:r>
    </w:p>
    <w:p w14:paraId="17D9383E" w14:textId="77777777" w:rsidR="00E61416" w:rsidRDefault="00A104C6" w:rsidP="00E61416">
      <w:pPr>
        <w:pStyle w:val="NoSpacing"/>
        <w:spacing w:line="360" w:lineRule="auto"/>
        <w:jc w:val="both"/>
        <w:rPr>
          <w:rFonts w:ascii="Times New Roman" w:hAnsi="Times New Roman"/>
          <w:sz w:val="24"/>
          <w:szCs w:val="24"/>
        </w:rPr>
      </w:pPr>
      <w:r>
        <w:rPr>
          <w:rFonts w:ascii="Times New Roman" w:hAnsi="Times New Roman"/>
          <w:sz w:val="24"/>
          <w:szCs w:val="24"/>
        </w:rPr>
        <w:t xml:space="preserve"> </w:t>
      </w:r>
      <w:r w:rsidR="00E61416">
        <w:rPr>
          <w:rFonts w:ascii="Times New Roman" w:hAnsi="Times New Roman"/>
          <w:sz w:val="24"/>
          <w:szCs w:val="24"/>
        </w:rPr>
        <w:t xml:space="preserve">    </w:t>
      </w:r>
      <w:r w:rsidR="00E251BC" w:rsidRPr="00BC5C71">
        <w:rPr>
          <w:rFonts w:ascii="Times New Roman" w:hAnsi="Times New Roman"/>
          <w:sz w:val="24"/>
          <w:szCs w:val="24"/>
        </w:rPr>
        <w:t>contention</w:t>
      </w:r>
      <w:r w:rsidR="00EE26BA" w:rsidRPr="00BC5C71">
        <w:rPr>
          <w:rFonts w:ascii="Times New Roman" w:hAnsi="Times New Roman"/>
          <w:sz w:val="24"/>
          <w:szCs w:val="24"/>
        </w:rPr>
        <w:t xml:space="preserve"> </w:t>
      </w:r>
      <w:r w:rsidR="00B63BF0" w:rsidRPr="00BC5C71">
        <w:rPr>
          <w:rFonts w:ascii="Times New Roman" w:hAnsi="Times New Roman"/>
          <w:sz w:val="24"/>
          <w:szCs w:val="24"/>
        </w:rPr>
        <w:t>is that</w:t>
      </w:r>
      <w:r w:rsidR="00831ED7" w:rsidRPr="00BC5C71">
        <w:rPr>
          <w:rFonts w:ascii="Times New Roman" w:hAnsi="Times New Roman"/>
          <w:sz w:val="24"/>
          <w:szCs w:val="24"/>
        </w:rPr>
        <w:t xml:space="preserve"> the </w:t>
      </w:r>
      <w:r w:rsidR="009B5949" w:rsidRPr="00BC5C71">
        <w:rPr>
          <w:rFonts w:ascii="Times New Roman" w:hAnsi="Times New Roman"/>
          <w:sz w:val="24"/>
          <w:szCs w:val="24"/>
        </w:rPr>
        <w:t>RBZ</w:t>
      </w:r>
      <w:r w:rsidR="00831ED7" w:rsidRPr="00BC5C71">
        <w:rPr>
          <w:rFonts w:ascii="Times New Roman" w:hAnsi="Times New Roman"/>
          <w:sz w:val="24"/>
          <w:szCs w:val="24"/>
        </w:rPr>
        <w:t xml:space="preserve"> was negligent in </w:t>
      </w:r>
      <w:r w:rsidR="00B63BF0" w:rsidRPr="00BC5C71">
        <w:rPr>
          <w:rFonts w:ascii="Times New Roman" w:hAnsi="Times New Roman"/>
          <w:sz w:val="24"/>
          <w:szCs w:val="24"/>
        </w:rPr>
        <w:t>that it</w:t>
      </w:r>
      <w:r w:rsidR="00E251BC" w:rsidRPr="00BC5C71">
        <w:rPr>
          <w:rFonts w:ascii="Times New Roman" w:hAnsi="Times New Roman"/>
          <w:sz w:val="24"/>
          <w:szCs w:val="24"/>
        </w:rPr>
        <w:t xml:space="preserve"> allowed Interfin to operate with a capital</w:t>
      </w:r>
    </w:p>
    <w:p w14:paraId="31199800" w14:textId="77777777" w:rsidR="00E61416" w:rsidRDefault="00A104C6" w:rsidP="00E61416">
      <w:pPr>
        <w:pStyle w:val="NoSpacing"/>
        <w:spacing w:line="360" w:lineRule="auto"/>
        <w:jc w:val="both"/>
        <w:rPr>
          <w:rFonts w:ascii="Times New Roman" w:hAnsi="Times New Roman"/>
          <w:sz w:val="24"/>
          <w:szCs w:val="24"/>
        </w:rPr>
      </w:pPr>
      <w:r>
        <w:rPr>
          <w:rFonts w:ascii="Times New Roman" w:hAnsi="Times New Roman"/>
          <w:sz w:val="24"/>
          <w:szCs w:val="24"/>
        </w:rPr>
        <w:t xml:space="preserve"> </w:t>
      </w:r>
      <w:r w:rsidR="00E61416">
        <w:rPr>
          <w:rFonts w:ascii="Times New Roman" w:hAnsi="Times New Roman"/>
          <w:sz w:val="24"/>
          <w:szCs w:val="24"/>
        </w:rPr>
        <w:t xml:space="preserve">    </w:t>
      </w:r>
      <w:r w:rsidR="00E251BC" w:rsidRPr="00BC5C71">
        <w:rPr>
          <w:rFonts w:ascii="Times New Roman" w:hAnsi="Times New Roman"/>
          <w:sz w:val="24"/>
          <w:szCs w:val="24"/>
        </w:rPr>
        <w:t xml:space="preserve">deficit </w:t>
      </w:r>
      <w:r w:rsidR="00B73DC6" w:rsidRPr="00BC5C71">
        <w:rPr>
          <w:rFonts w:ascii="Times New Roman" w:hAnsi="Times New Roman"/>
          <w:sz w:val="24"/>
          <w:szCs w:val="24"/>
        </w:rPr>
        <w:t>alleg</w:t>
      </w:r>
      <w:r w:rsidR="001F148E" w:rsidRPr="00BC5C71">
        <w:rPr>
          <w:rFonts w:ascii="Times New Roman" w:hAnsi="Times New Roman"/>
          <w:sz w:val="24"/>
          <w:szCs w:val="24"/>
        </w:rPr>
        <w:t xml:space="preserve">ing </w:t>
      </w:r>
      <w:r w:rsidR="00B73DC6" w:rsidRPr="00BC5C71">
        <w:rPr>
          <w:rFonts w:ascii="Times New Roman" w:hAnsi="Times New Roman"/>
          <w:sz w:val="24"/>
          <w:szCs w:val="24"/>
        </w:rPr>
        <w:t xml:space="preserve">that it failed to take action as required by s48 of the Banking </w:t>
      </w:r>
      <w:r w:rsidR="001D4AF5" w:rsidRPr="00BC5C71">
        <w:rPr>
          <w:rFonts w:ascii="Times New Roman" w:hAnsi="Times New Roman"/>
          <w:sz w:val="24"/>
          <w:szCs w:val="24"/>
        </w:rPr>
        <w:t>Act</w:t>
      </w:r>
      <w:r w:rsidR="00831ED7" w:rsidRPr="00BC5C71">
        <w:rPr>
          <w:rFonts w:ascii="Times New Roman" w:hAnsi="Times New Roman"/>
          <w:sz w:val="24"/>
          <w:szCs w:val="24"/>
        </w:rPr>
        <w:t>.</w:t>
      </w:r>
      <w:r w:rsidR="00616E6B" w:rsidRPr="00616E6B">
        <w:rPr>
          <w:rFonts w:ascii="Times New Roman" w:hAnsi="Times New Roman"/>
          <w:sz w:val="24"/>
          <w:szCs w:val="24"/>
        </w:rPr>
        <w:t xml:space="preserve"> </w:t>
      </w:r>
      <w:r w:rsidR="00831ED7" w:rsidRPr="000344CC">
        <w:rPr>
          <w:rFonts w:ascii="Times New Roman" w:hAnsi="Times New Roman"/>
          <w:sz w:val="24"/>
          <w:szCs w:val="24"/>
        </w:rPr>
        <w:t>W</w:t>
      </w:r>
      <w:r w:rsidR="00AA33DA" w:rsidRPr="000344CC">
        <w:rPr>
          <w:rFonts w:ascii="Times New Roman" w:hAnsi="Times New Roman"/>
          <w:sz w:val="24"/>
          <w:szCs w:val="24"/>
        </w:rPr>
        <w:t>hilst the</w:t>
      </w:r>
    </w:p>
    <w:p w14:paraId="019925BA" w14:textId="77777777" w:rsidR="00E61416" w:rsidRDefault="00AA33DA" w:rsidP="00E61416">
      <w:pPr>
        <w:pStyle w:val="NoSpacing"/>
        <w:spacing w:line="360" w:lineRule="auto"/>
        <w:jc w:val="both"/>
        <w:rPr>
          <w:rFonts w:ascii="Times New Roman" w:hAnsi="Times New Roman"/>
          <w:sz w:val="24"/>
          <w:szCs w:val="24"/>
        </w:rPr>
      </w:pPr>
      <w:r w:rsidRPr="000344CC">
        <w:rPr>
          <w:rFonts w:ascii="Times New Roman" w:hAnsi="Times New Roman"/>
          <w:sz w:val="24"/>
          <w:szCs w:val="24"/>
        </w:rPr>
        <w:t xml:space="preserve"> </w:t>
      </w:r>
      <w:r w:rsidR="00E61416">
        <w:rPr>
          <w:rFonts w:ascii="Times New Roman" w:hAnsi="Times New Roman"/>
          <w:sz w:val="24"/>
          <w:szCs w:val="24"/>
        </w:rPr>
        <w:t xml:space="preserve">    </w:t>
      </w:r>
      <w:r w:rsidRPr="000344CC">
        <w:rPr>
          <w:rFonts w:ascii="Times New Roman" w:hAnsi="Times New Roman"/>
          <w:sz w:val="24"/>
          <w:szCs w:val="24"/>
        </w:rPr>
        <w:t>plaintiff did not</w:t>
      </w:r>
      <w:r w:rsidR="00FE37BB" w:rsidRPr="000344CC">
        <w:rPr>
          <w:rFonts w:ascii="Times New Roman" w:hAnsi="Times New Roman"/>
          <w:sz w:val="24"/>
          <w:szCs w:val="24"/>
        </w:rPr>
        <w:t xml:space="preserve"> lay out in detail</w:t>
      </w:r>
      <w:r w:rsidR="00EE26BA" w:rsidRPr="000344CC">
        <w:rPr>
          <w:rFonts w:ascii="Times New Roman" w:hAnsi="Times New Roman"/>
          <w:sz w:val="24"/>
          <w:szCs w:val="24"/>
        </w:rPr>
        <w:t xml:space="preserve"> </w:t>
      </w:r>
      <w:r w:rsidR="00FE37BB" w:rsidRPr="000344CC">
        <w:rPr>
          <w:rFonts w:ascii="Times New Roman" w:hAnsi="Times New Roman"/>
          <w:sz w:val="24"/>
          <w:szCs w:val="24"/>
        </w:rPr>
        <w:t xml:space="preserve">the provisions </w:t>
      </w:r>
      <w:r w:rsidR="00B63BF0" w:rsidRPr="000344CC">
        <w:rPr>
          <w:rFonts w:ascii="Times New Roman" w:hAnsi="Times New Roman"/>
          <w:sz w:val="24"/>
          <w:szCs w:val="24"/>
        </w:rPr>
        <w:t>of s</w:t>
      </w:r>
      <w:r w:rsidR="00D85429" w:rsidRPr="000344CC">
        <w:rPr>
          <w:rFonts w:ascii="Times New Roman" w:hAnsi="Times New Roman"/>
          <w:sz w:val="24"/>
          <w:szCs w:val="24"/>
        </w:rPr>
        <w:t>48</w:t>
      </w:r>
      <w:r w:rsidR="00754878" w:rsidRPr="000344CC">
        <w:rPr>
          <w:rFonts w:ascii="Times New Roman" w:hAnsi="Times New Roman"/>
          <w:sz w:val="24"/>
          <w:szCs w:val="24"/>
        </w:rPr>
        <w:t xml:space="preserve"> </w:t>
      </w:r>
      <w:r w:rsidR="00B63BF0" w:rsidRPr="000344CC">
        <w:rPr>
          <w:rFonts w:ascii="Times New Roman" w:hAnsi="Times New Roman"/>
          <w:sz w:val="24"/>
          <w:szCs w:val="24"/>
        </w:rPr>
        <w:t>which specify</w:t>
      </w:r>
      <w:r w:rsidR="00FE37BB" w:rsidRPr="000344CC">
        <w:rPr>
          <w:rFonts w:ascii="Times New Roman" w:hAnsi="Times New Roman"/>
          <w:sz w:val="24"/>
          <w:szCs w:val="24"/>
        </w:rPr>
        <w:t xml:space="preserve"> </w:t>
      </w:r>
      <w:r w:rsidR="00D85429" w:rsidRPr="000344CC">
        <w:rPr>
          <w:rFonts w:ascii="Times New Roman" w:hAnsi="Times New Roman"/>
          <w:sz w:val="24"/>
          <w:szCs w:val="24"/>
        </w:rPr>
        <w:t>the course open to the</w:t>
      </w:r>
    </w:p>
    <w:p w14:paraId="19170F39" w14:textId="77777777" w:rsidR="00E61416" w:rsidRDefault="00D85429" w:rsidP="00E61416">
      <w:pPr>
        <w:pStyle w:val="NoSpacing"/>
        <w:spacing w:line="360" w:lineRule="auto"/>
        <w:jc w:val="both"/>
        <w:rPr>
          <w:rFonts w:ascii="Times New Roman" w:hAnsi="Times New Roman"/>
          <w:sz w:val="24"/>
          <w:szCs w:val="24"/>
        </w:rPr>
      </w:pPr>
      <w:r w:rsidRPr="000344CC">
        <w:rPr>
          <w:rFonts w:ascii="Times New Roman" w:hAnsi="Times New Roman"/>
          <w:sz w:val="24"/>
          <w:szCs w:val="24"/>
        </w:rPr>
        <w:t xml:space="preserve"> </w:t>
      </w:r>
      <w:r w:rsidR="00E61416">
        <w:rPr>
          <w:rFonts w:ascii="Times New Roman" w:hAnsi="Times New Roman"/>
          <w:sz w:val="24"/>
          <w:szCs w:val="24"/>
        </w:rPr>
        <w:t xml:space="preserve">    </w:t>
      </w:r>
      <w:r w:rsidR="009B5949" w:rsidRPr="000344CC">
        <w:rPr>
          <w:rFonts w:ascii="Times New Roman" w:hAnsi="Times New Roman"/>
          <w:sz w:val="24"/>
          <w:szCs w:val="24"/>
        </w:rPr>
        <w:t>RBZ</w:t>
      </w:r>
      <w:r w:rsidR="00FE37BB" w:rsidRPr="000344CC">
        <w:rPr>
          <w:rFonts w:ascii="Times New Roman" w:hAnsi="Times New Roman"/>
          <w:sz w:val="24"/>
          <w:szCs w:val="24"/>
        </w:rPr>
        <w:t xml:space="preserve"> </w:t>
      </w:r>
      <w:r w:rsidR="00B63BF0" w:rsidRPr="000344CC">
        <w:rPr>
          <w:rFonts w:ascii="Times New Roman" w:hAnsi="Times New Roman"/>
          <w:sz w:val="24"/>
          <w:szCs w:val="24"/>
        </w:rPr>
        <w:t>when faced</w:t>
      </w:r>
      <w:r w:rsidRPr="000344CC">
        <w:rPr>
          <w:rFonts w:ascii="Times New Roman" w:hAnsi="Times New Roman"/>
          <w:sz w:val="24"/>
          <w:szCs w:val="24"/>
        </w:rPr>
        <w:t xml:space="preserve"> with a weak bank</w:t>
      </w:r>
      <w:r w:rsidR="00FE37BB" w:rsidRPr="000344CC">
        <w:rPr>
          <w:rFonts w:ascii="Times New Roman" w:hAnsi="Times New Roman"/>
          <w:sz w:val="24"/>
          <w:szCs w:val="24"/>
        </w:rPr>
        <w:t xml:space="preserve">, </w:t>
      </w:r>
      <w:r w:rsidRPr="000344CC">
        <w:rPr>
          <w:rFonts w:ascii="Times New Roman" w:hAnsi="Times New Roman"/>
          <w:sz w:val="24"/>
          <w:szCs w:val="24"/>
        </w:rPr>
        <w:t>t</w:t>
      </w:r>
      <w:r w:rsidR="00022231" w:rsidRPr="000344CC">
        <w:rPr>
          <w:rFonts w:ascii="Times New Roman" w:hAnsi="Times New Roman"/>
          <w:sz w:val="24"/>
          <w:szCs w:val="24"/>
        </w:rPr>
        <w:t>he pleadings are clear that the cause of action</w:t>
      </w:r>
      <w:r w:rsidR="00616E6B" w:rsidRPr="000344CC">
        <w:rPr>
          <w:rFonts w:ascii="Times New Roman" w:hAnsi="Times New Roman"/>
          <w:sz w:val="24"/>
          <w:szCs w:val="24"/>
        </w:rPr>
        <w:t xml:space="preserve"> relied on</w:t>
      </w:r>
    </w:p>
    <w:p w14:paraId="5873A40B" w14:textId="77777777" w:rsidR="00E61416" w:rsidRDefault="00616E6B" w:rsidP="00E61416">
      <w:pPr>
        <w:pStyle w:val="NoSpacing"/>
        <w:spacing w:line="360" w:lineRule="auto"/>
        <w:jc w:val="both"/>
        <w:rPr>
          <w:rFonts w:ascii="Times New Roman" w:hAnsi="Times New Roman"/>
          <w:sz w:val="24"/>
          <w:szCs w:val="24"/>
        </w:rPr>
      </w:pPr>
      <w:r w:rsidRPr="000344CC">
        <w:rPr>
          <w:rFonts w:ascii="Times New Roman" w:hAnsi="Times New Roman"/>
          <w:sz w:val="24"/>
          <w:szCs w:val="24"/>
        </w:rPr>
        <w:t xml:space="preserve"> </w:t>
      </w:r>
      <w:r w:rsidR="00E61416">
        <w:rPr>
          <w:rFonts w:ascii="Times New Roman" w:hAnsi="Times New Roman"/>
          <w:sz w:val="24"/>
          <w:szCs w:val="24"/>
        </w:rPr>
        <w:t xml:space="preserve">    </w:t>
      </w:r>
      <w:r w:rsidR="00B73DC6" w:rsidRPr="000344CC">
        <w:rPr>
          <w:rFonts w:ascii="Times New Roman" w:hAnsi="Times New Roman"/>
          <w:sz w:val="24"/>
          <w:szCs w:val="24"/>
        </w:rPr>
        <w:t xml:space="preserve">is </w:t>
      </w:r>
      <w:r w:rsidR="00022231" w:rsidRPr="000344CC">
        <w:rPr>
          <w:rFonts w:ascii="Times New Roman" w:hAnsi="Times New Roman"/>
          <w:sz w:val="24"/>
          <w:szCs w:val="24"/>
        </w:rPr>
        <w:t xml:space="preserve">breach of statutory duty as </w:t>
      </w:r>
      <w:r w:rsidR="001D4AF5" w:rsidRPr="000344CC">
        <w:rPr>
          <w:rFonts w:ascii="Times New Roman" w:hAnsi="Times New Roman"/>
          <w:sz w:val="24"/>
          <w:szCs w:val="24"/>
        </w:rPr>
        <w:t>provided for</w:t>
      </w:r>
      <w:r w:rsidR="00215BF6" w:rsidRPr="000344CC">
        <w:rPr>
          <w:rFonts w:ascii="Times New Roman" w:hAnsi="Times New Roman"/>
          <w:sz w:val="24"/>
          <w:szCs w:val="24"/>
        </w:rPr>
        <w:t xml:space="preserve"> </w:t>
      </w:r>
      <w:r w:rsidR="00022231" w:rsidRPr="000344CC">
        <w:rPr>
          <w:rFonts w:ascii="Times New Roman" w:hAnsi="Times New Roman"/>
          <w:sz w:val="24"/>
          <w:szCs w:val="24"/>
        </w:rPr>
        <w:t>in</w:t>
      </w:r>
      <w:r w:rsidR="00D85429" w:rsidRPr="000344CC">
        <w:rPr>
          <w:rFonts w:ascii="Times New Roman" w:hAnsi="Times New Roman"/>
          <w:sz w:val="24"/>
          <w:szCs w:val="24"/>
        </w:rPr>
        <w:t xml:space="preserve"> </w:t>
      </w:r>
      <w:r w:rsidR="00EE26BA" w:rsidRPr="000344CC">
        <w:rPr>
          <w:rFonts w:ascii="Times New Roman" w:hAnsi="Times New Roman"/>
          <w:sz w:val="24"/>
          <w:szCs w:val="24"/>
        </w:rPr>
        <w:t xml:space="preserve">the legal framework referred to. </w:t>
      </w:r>
      <w:r w:rsidR="00E251BC" w:rsidRPr="000344CC">
        <w:rPr>
          <w:rFonts w:ascii="Times New Roman" w:hAnsi="Times New Roman"/>
          <w:sz w:val="24"/>
          <w:szCs w:val="24"/>
        </w:rPr>
        <w:t>Fairly detailed</w:t>
      </w:r>
    </w:p>
    <w:p w14:paraId="13A94D18" w14:textId="77777777" w:rsidR="00E61416" w:rsidRDefault="00E251BC" w:rsidP="00E61416">
      <w:pPr>
        <w:pStyle w:val="NoSpacing"/>
        <w:spacing w:line="360" w:lineRule="auto"/>
        <w:jc w:val="both"/>
        <w:rPr>
          <w:rFonts w:ascii="Times New Roman" w:hAnsi="Times New Roman"/>
          <w:sz w:val="24"/>
          <w:szCs w:val="24"/>
        </w:rPr>
      </w:pPr>
      <w:r w:rsidRPr="000344CC">
        <w:rPr>
          <w:rFonts w:ascii="Times New Roman" w:hAnsi="Times New Roman"/>
          <w:sz w:val="24"/>
          <w:szCs w:val="24"/>
        </w:rPr>
        <w:t xml:space="preserve"> </w:t>
      </w:r>
      <w:r w:rsidR="00E61416">
        <w:rPr>
          <w:rFonts w:ascii="Times New Roman" w:hAnsi="Times New Roman"/>
          <w:sz w:val="24"/>
          <w:szCs w:val="24"/>
        </w:rPr>
        <w:t xml:space="preserve">    </w:t>
      </w:r>
      <w:r w:rsidR="00721EE7" w:rsidRPr="000344CC">
        <w:rPr>
          <w:rFonts w:ascii="Times New Roman" w:hAnsi="Times New Roman"/>
          <w:sz w:val="24"/>
          <w:szCs w:val="24"/>
        </w:rPr>
        <w:t xml:space="preserve">particularity of the statutory duty </w:t>
      </w:r>
      <w:r w:rsidR="001D4AF5" w:rsidRPr="000344CC">
        <w:rPr>
          <w:rFonts w:ascii="Times New Roman" w:hAnsi="Times New Roman"/>
          <w:sz w:val="24"/>
          <w:szCs w:val="24"/>
        </w:rPr>
        <w:t>was given</w:t>
      </w:r>
      <w:r w:rsidRPr="000344CC">
        <w:rPr>
          <w:rFonts w:ascii="Times New Roman" w:hAnsi="Times New Roman"/>
          <w:sz w:val="24"/>
          <w:szCs w:val="24"/>
        </w:rPr>
        <w:t xml:space="preserve"> </w:t>
      </w:r>
      <w:r w:rsidR="00721EE7" w:rsidRPr="000344CC">
        <w:rPr>
          <w:rFonts w:ascii="Times New Roman" w:hAnsi="Times New Roman"/>
          <w:sz w:val="24"/>
          <w:szCs w:val="24"/>
        </w:rPr>
        <w:t>and the case formulated</w:t>
      </w:r>
      <w:r w:rsidR="000377A7" w:rsidRPr="000344CC">
        <w:rPr>
          <w:rFonts w:ascii="Times New Roman" w:hAnsi="Times New Roman"/>
          <w:sz w:val="24"/>
          <w:szCs w:val="24"/>
        </w:rPr>
        <w:t xml:space="preserve"> and </w:t>
      </w:r>
      <w:r w:rsidR="001D4AF5" w:rsidRPr="000344CC">
        <w:rPr>
          <w:rFonts w:ascii="Times New Roman" w:hAnsi="Times New Roman"/>
          <w:sz w:val="24"/>
          <w:szCs w:val="24"/>
        </w:rPr>
        <w:t>pleaded in</w:t>
      </w:r>
      <w:r w:rsidR="00721EE7" w:rsidRPr="000344CC">
        <w:rPr>
          <w:rFonts w:ascii="Times New Roman" w:hAnsi="Times New Roman"/>
          <w:sz w:val="24"/>
          <w:szCs w:val="24"/>
        </w:rPr>
        <w:t xml:space="preserve"> such a</w:t>
      </w:r>
    </w:p>
    <w:p w14:paraId="59DE3AF0" w14:textId="77777777" w:rsidR="00E61416" w:rsidRDefault="00721EE7" w:rsidP="00E61416">
      <w:pPr>
        <w:pStyle w:val="NoSpacing"/>
        <w:spacing w:line="360" w:lineRule="auto"/>
        <w:jc w:val="both"/>
        <w:rPr>
          <w:rFonts w:ascii="Times New Roman" w:hAnsi="Times New Roman"/>
          <w:sz w:val="24"/>
          <w:szCs w:val="24"/>
        </w:rPr>
      </w:pPr>
      <w:r w:rsidRPr="000344CC">
        <w:rPr>
          <w:rFonts w:ascii="Times New Roman" w:hAnsi="Times New Roman"/>
          <w:sz w:val="24"/>
          <w:szCs w:val="24"/>
        </w:rPr>
        <w:t xml:space="preserve"> </w:t>
      </w:r>
      <w:r w:rsidR="00E61416">
        <w:rPr>
          <w:rFonts w:ascii="Times New Roman" w:hAnsi="Times New Roman"/>
          <w:sz w:val="24"/>
          <w:szCs w:val="24"/>
        </w:rPr>
        <w:t xml:space="preserve">    </w:t>
      </w:r>
      <w:r w:rsidRPr="000344CC">
        <w:rPr>
          <w:rFonts w:ascii="Times New Roman" w:hAnsi="Times New Roman"/>
          <w:sz w:val="24"/>
          <w:szCs w:val="24"/>
        </w:rPr>
        <w:t xml:space="preserve">way that </w:t>
      </w:r>
      <w:r w:rsidR="00FC052F" w:rsidRPr="000344CC">
        <w:rPr>
          <w:rFonts w:ascii="Times New Roman" w:hAnsi="Times New Roman"/>
          <w:sz w:val="24"/>
          <w:szCs w:val="24"/>
        </w:rPr>
        <w:t xml:space="preserve">the other </w:t>
      </w:r>
      <w:r w:rsidR="001D4AF5" w:rsidRPr="000344CC">
        <w:rPr>
          <w:rFonts w:ascii="Times New Roman" w:hAnsi="Times New Roman"/>
          <w:sz w:val="24"/>
          <w:szCs w:val="24"/>
        </w:rPr>
        <w:t>party is</w:t>
      </w:r>
      <w:r w:rsidRPr="000344CC">
        <w:rPr>
          <w:rFonts w:ascii="Times New Roman" w:hAnsi="Times New Roman"/>
          <w:sz w:val="24"/>
          <w:szCs w:val="24"/>
        </w:rPr>
        <w:t xml:space="preserve"> left in no doubt regarding the</w:t>
      </w:r>
      <w:r w:rsidR="002D41D1" w:rsidRPr="000344CC">
        <w:rPr>
          <w:rFonts w:ascii="Times New Roman" w:hAnsi="Times New Roman"/>
          <w:sz w:val="24"/>
          <w:szCs w:val="24"/>
        </w:rPr>
        <w:t xml:space="preserve"> nature of the statutory duty </w:t>
      </w:r>
      <w:r w:rsidR="003366A0" w:rsidRPr="000344CC">
        <w:rPr>
          <w:rFonts w:ascii="Times New Roman" w:hAnsi="Times New Roman"/>
          <w:sz w:val="24"/>
          <w:szCs w:val="24"/>
        </w:rPr>
        <w:t>alleged</w:t>
      </w:r>
      <w:r w:rsidR="00965A94" w:rsidRPr="000344CC">
        <w:rPr>
          <w:rFonts w:ascii="Times New Roman" w:hAnsi="Times New Roman"/>
          <w:sz w:val="24"/>
          <w:szCs w:val="24"/>
        </w:rPr>
        <w:t>,</w:t>
      </w:r>
    </w:p>
    <w:p w14:paraId="1184496C" w14:textId="77777777" w:rsidR="00E61416" w:rsidRDefault="002C7FF1" w:rsidP="00E61416">
      <w:pPr>
        <w:pStyle w:val="NoSpacing"/>
        <w:spacing w:line="360" w:lineRule="auto"/>
        <w:jc w:val="both"/>
        <w:rPr>
          <w:rFonts w:ascii="Times New Roman" w:hAnsi="Times New Roman"/>
          <w:sz w:val="24"/>
          <w:szCs w:val="24"/>
        </w:rPr>
      </w:pPr>
      <w:r w:rsidRPr="000344CC">
        <w:rPr>
          <w:rFonts w:ascii="Times New Roman" w:hAnsi="Times New Roman"/>
          <w:sz w:val="24"/>
          <w:szCs w:val="24"/>
        </w:rPr>
        <w:t xml:space="preserve"> </w:t>
      </w:r>
      <w:r w:rsidR="00E61416">
        <w:rPr>
          <w:rFonts w:ascii="Times New Roman" w:hAnsi="Times New Roman"/>
          <w:sz w:val="24"/>
          <w:szCs w:val="24"/>
        </w:rPr>
        <w:t xml:space="preserve">    </w:t>
      </w:r>
      <w:r w:rsidR="00965A94" w:rsidRPr="000344CC">
        <w:rPr>
          <w:rFonts w:ascii="Times New Roman" w:hAnsi="Times New Roman"/>
          <w:sz w:val="24"/>
          <w:szCs w:val="24"/>
        </w:rPr>
        <w:t>the statutes and sections relied on</w:t>
      </w:r>
      <w:r w:rsidR="00340E7D" w:rsidRPr="000344CC">
        <w:rPr>
          <w:rFonts w:ascii="Times New Roman" w:hAnsi="Times New Roman"/>
          <w:sz w:val="24"/>
          <w:szCs w:val="24"/>
        </w:rPr>
        <w:t>,</w:t>
      </w:r>
      <w:r w:rsidR="00965A94" w:rsidRPr="000344CC">
        <w:rPr>
          <w:rFonts w:ascii="Times New Roman" w:hAnsi="Times New Roman"/>
          <w:sz w:val="24"/>
          <w:szCs w:val="24"/>
        </w:rPr>
        <w:t xml:space="preserve"> </w:t>
      </w:r>
      <w:r w:rsidR="00022231" w:rsidRPr="000344CC">
        <w:rPr>
          <w:rFonts w:ascii="Times New Roman" w:hAnsi="Times New Roman"/>
          <w:sz w:val="24"/>
          <w:szCs w:val="24"/>
        </w:rPr>
        <w:t xml:space="preserve">enabling </w:t>
      </w:r>
      <w:r w:rsidR="00FC052F" w:rsidRPr="000344CC">
        <w:rPr>
          <w:rFonts w:ascii="Times New Roman" w:hAnsi="Times New Roman"/>
          <w:sz w:val="24"/>
          <w:szCs w:val="24"/>
        </w:rPr>
        <w:t xml:space="preserve">it </w:t>
      </w:r>
      <w:r w:rsidR="00022231" w:rsidRPr="000344CC">
        <w:rPr>
          <w:rFonts w:ascii="Times New Roman" w:hAnsi="Times New Roman"/>
          <w:sz w:val="24"/>
          <w:szCs w:val="24"/>
        </w:rPr>
        <w:t>to answer to the allegations.</w:t>
      </w:r>
      <w:r w:rsidRPr="000344CC">
        <w:rPr>
          <w:rFonts w:ascii="Times New Roman" w:hAnsi="Times New Roman"/>
          <w:sz w:val="24"/>
          <w:szCs w:val="24"/>
        </w:rPr>
        <w:t xml:space="preserve"> </w:t>
      </w:r>
      <w:r w:rsidR="00DB1692" w:rsidRPr="000344CC">
        <w:rPr>
          <w:rFonts w:ascii="Times New Roman" w:hAnsi="Times New Roman"/>
          <w:sz w:val="24"/>
          <w:szCs w:val="24"/>
        </w:rPr>
        <w:t xml:space="preserve">The </w:t>
      </w:r>
      <w:r w:rsidR="00FC052F" w:rsidRPr="000344CC">
        <w:rPr>
          <w:rFonts w:ascii="Times New Roman" w:hAnsi="Times New Roman"/>
          <w:sz w:val="24"/>
          <w:szCs w:val="24"/>
        </w:rPr>
        <w:t>facts as</w:t>
      </w:r>
    </w:p>
    <w:p w14:paraId="7C5E1972" w14:textId="77777777" w:rsidR="00E61416" w:rsidRDefault="00FC052F" w:rsidP="00E61416">
      <w:pPr>
        <w:pStyle w:val="NoSpacing"/>
        <w:spacing w:line="360" w:lineRule="auto"/>
        <w:jc w:val="both"/>
        <w:rPr>
          <w:rFonts w:ascii="Times New Roman" w:hAnsi="Times New Roman"/>
          <w:sz w:val="24"/>
          <w:szCs w:val="24"/>
        </w:rPr>
      </w:pPr>
      <w:r w:rsidRPr="000344CC">
        <w:rPr>
          <w:rFonts w:ascii="Times New Roman" w:hAnsi="Times New Roman"/>
          <w:sz w:val="24"/>
          <w:szCs w:val="24"/>
        </w:rPr>
        <w:t xml:space="preserve"> </w:t>
      </w:r>
      <w:r w:rsidR="00E61416">
        <w:rPr>
          <w:rFonts w:ascii="Times New Roman" w:hAnsi="Times New Roman"/>
          <w:sz w:val="24"/>
          <w:szCs w:val="24"/>
        </w:rPr>
        <w:t xml:space="preserve">    </w:t>
      </w:r>
      <w:r w:rsidRPr="000344CC">
        <w:rPr>
          <w:rFonts w:ascii="Times New Roman" w:hAnsi="Times New Roman"/>
          <w:sz w:val="24"/>
          <w:szCs w:val="24"/>
        </w:rPr>
        <w:t>pleaded justify the conclusion that the provisions of the statutes relied on apply.</w:t>
      </w:r>
      <w:r w:rsidR="003D1709">
        <w:rPr>
          <w:rFonts w:ascii="Times New Roman" w:hAnsi="Times New Roman"/>
          <w:sz w:val="24"/>
          <w:szCs w:val="24"/>
        </w:rPr>
        <w:t xml:space="preserve"> </w:t>
      </w:r>
      <w:r w:rsidR="003366A0" w:rsidRPr="000344CC">
        <w:rPr>
          <w:rFonts w:ascii="Times New Roman" w:hAnsi="Times New Roman"/>
          <w:sz w:val="24"/>
          <w:szCs w:val="24"/>
        </w:rPr>
        <w:t>This</w:t>
      </w:r>
      <w:r w:rsidR="00AB6AE9" w:rsidRPr="000344CC">
        <w:rPr>
          <w:rFonts w:ascii="Times New Roman" w:hAnsi="Times New Roman"/>
          <w:sz w:val="24"/>
          <w:szCs w:val="24"/>
        </w:rPr>
        <w:t xml:space="preserve"> </w:t>
      </w:r>
      <w:r w:rsidR="00AD7B50" w:rsidRPr="000344CC">
        <w:rPr>
          <w:rFonts w:ascii="Times New Roman" w:hAnsi="Times New Roman"/>
          <w:sz w:val="24"/>
          <w:szCs w:val="24"/>
        </w:rPr>
        <w:t>case</w:t>
      </w:r>
    </w:p>
    <w:p w14:paraId="65F9470C" w14:textId="77777777" w:rsidR="00E61416" w:rsidRDefault="00AD7B50" w:rsidP="00E61416">
      <w:pPr>
        <w:pStyle w:val="NoSpacing"/>
        <w:spacing w:line="360" w:lineRule="auto"/>
        <w:jc w:val="both"/>
        <w:rPr>
          <w:rFonts w:ascii="Times New Roman" w:hAnsi="Times New Roman"/>
          <w:sz w:val="24"/>
          <w:szCs w:val="24"/>
        </w:rPr>
      </w:pPr>
      <w:r w:rsidRPr="000344CC">
        <w:rPr>
          <w:rFonts w:ascii="Times New Roman" w:hAnsi="Times New Roman"/>
          <w:sz w:val="24"/>
          <w:szCs w:val="24"/>
        </w:rPr>
        <w:t xml:space="preserve"> </w:t>
      </w:r>
      <w:r w:rsidR="00E61416">
        <w:rPr>
          <w:rFonts w:ascii="Times New Roman" w:hAnsi="Times New Roman"/>
          <w:sz w:val="24"/>
          <w:szCs w:val="24"/>
        </w:rPr>
        <w:t xml:space="preserve">    </w:t>
      </w:r>
      <w:r w:rsidRPr="000344CC">
        <w:rPr>
          <w:rFonts w:ascii="Times New Roman" w:hAnsi="Times New Roman"/>
          <w:sz w:val="24"/>
          <w:szCs w:val="24"/>
        </w:rPr>
        <w:t xml:space="preserve">is </w:t>
      </w:r>
      <w:r w:rsidR="00AB00EA" w:rsidRPr="000344CC">
        <w:rPr>
          <w:rFonts w:ascii="Times New Roman" w:hAnsi="Times New Roman"/>
          <w:sz w:val="24"/>
          <w:szCs w:val="24"/>
        </w:rPr>
        <w:t>distinguishable</w:t>
      </w:r>
      <w:r w:rsidRPr="000344CC">
        <w:rPr>
          <w:rFonts w:ascii="Times New Roman" w:hAnsi="Times New Roman"/>
          <w:sz w:val="24"/>
          <w:szCs w:val="24"/>
        </w:rPr>
        <w:t xml:space="preserve"> </w:t>
      </w:r>
      <w:r w:rsidR="001D4AF5" w:rsidRPr="000344CC">
        <w:rPr>
          <w:rFonts w:ascii="Times New Roman" w:hAnsi="Times New Roman"/>
          <w:sz w:val="24"/>
          <w:szCs w:val="24"/>
        </w:rPr>
        <w:t>from Local</w:t>
      </w:r>
      <w:r w:rsidR="002D41D1" w:rsidRPr="000344CC">
        <w:rPr>
          <w:rFonts w:ascii="Times New Roman" w:hAnsi="Times New Roman"/>
          <w:i/>
          <w:sz w:val="24"/>
          <w:szCs w:val="24"/>
        </w:rPr>
        <w:t xml:space="preserve"> Authorities Pension Fund v Nyakwawa &amp; Ors</w:t>
      </w:r>
      <w:r w:rsidR="002D41D1" w:rsidRPr="000344CC">
        <w:rPr>
          <w:rFonts w:ascii="Times New Roman" w:hAnsi="Times New Roman"/>
          <w:sz w:val="24"/>
          <w:szCs w:val="24"/>
        </w:rPr>
        <w:t xml:space="preserve"> 2015 (1) ZLR</w:t>
      </w:r>
    </w:p>
    <w:p w14:paraId="2F150E87" w14:textId="77777777" w:rsidR="00E61416" w:rsidRDefault="002D41D1" w:rsidP="00E61416">
      <w:pPr>
        <w:pStyle w:val="NoSpacing"/>
        <w:spacing w:line="360" w:lineRule="auto"/>
        <w:jc w:val="both"/>
        <w:rPr>
          <w:rFonts w:ascii="Times New Roman" w:hAnsi="Times New Roman"/>
          <w:sz w:val="24"/>
          <w:szCs w:val="24"/>
        </w:rPr>
      </w:pPr>
      <w:r w:rsidRPr="000344CC">
        <w:rPr>
          <w:rFonts w:ascii="Times New Roman" w:hAnsi="Times New Roman"/>
          <w:sz w:val="24"/>
          <w:szCs w:val="24"/>
        </w:rPr>
        <w:t xml:space="preserve"> </w:t>
      </w:r>
      <w:r w:rsidR="00E61416">
        <w:rPr>
          <w:rFonts w:ascii="Times New Roman" w:hAnsi="Times New Roman"/>
          <w:sz w:val="24"/>
          <w:szCs w:val="24"/>
        </w:rPr>
        <w:t xml:space="preserve">    </w:t>
      </w:r>
      <w:r w:rsidRPr="000344CC">
        <w:rPr>
          <w:rFonts w:ascii="Times New Roman" w:hAnsi="Times New Roman"/>
          <w:sz w:val="24"/>
          <w:szCs w:val="24"/>
        </w:rPr>
        <w:t>103 (H</w:t>
      </w:r>
      <w:r w:rsidR="001D4AF5" w:rsidRPr="000344CC">
        <w:rPr>
          <w:rFonts w:ascii="Times New Roman" w:hAnsi="Times New Roman"/>
          <w:sz w:val="24"/>
          <w:szCs w:val="24"/>
        </w:rPr>
        <w:t>), where</w:t>
      </w:r>
      <w:r w:rsidRPr="000344CC">
        <w:rPr>
          <w:rFonts w:ascii="Times New Roman" w:hAnsi="Times New Roman"/>
          <w:sz w:val="24"/>
          <w:szCs w:val="24"/>
        </w:rPr>
        <w:t xml:space="preserve"> there were two possible statutes referred</w:t>
      </w:r>
      <w:r w:rsidR="000377A7" w:rsidRPr="000344CC">
        <w:rPr>
          <w:rFonts w:ascii="Times New Roman" w:hAnsi="Times New Roman"/>
          <w:sz w:val="24"/>
          <w:szCs w:val="24"/>
        </w:rPr>
        <w:t xml:space="preserve"> </w:t>
      </w:r>
      <w:r w:rsidR="001D4AF5" w:rsidRPr="000344CC">
        <w:rPr>
          <w:rFonts w:ascii="Times New Roman" w:hAnsi="Times New Roman"/>
          <w:sz w:val="24"/>
          <w:szCs w:val="24"/>
        </w:rPr>
        <w:t>to in</w:t>
      </w:r>
      <w:r w:rsidRPr="000344CC">
        <w:rPr>
          <w:rFonts w:ascii="Times New Roman" w:hAnsi="Times New Roman"/>
          <w:sz w:val="24"/>
          <w:szCs w:val="24"/>
        </w:rPr>
        <w:t xml:space="preserve"> pleadings rendering the other</w:t>
      </w:r>
    </w:p>
    <w:p w14:paraId="3D1509AD" w14:textId="77777777" w:rsidR="00E61416" w:rsidRDefault="002D41D1" w:rsidP="00E61416">
      <w:pPr>
        <w:pStyle w:val="NoSpacing"/>
        <w:spacing w:line="360" w:lineRule="auto"/>
        <w:jc w:val="both"/>
        <w:rPr>
          <w:rFonts w:ascii="Times New Roman" w:hAnsi="Times New Roman"/>
          <w:sz w:val="24"/>
          <w:szCs w:val="24"/>
        </w:rPr>
      </w:pPr>
      <w:r w:rsidRPr="000344CC">
        <w:rPr>
          <w:rFonts w:ascii="Times New Roman" w:hAnsi="Times New Roman"/>
          <w:sz w:val="24"/>
          <w:szCs w:val="24"/>
        </w:rPr>
        <w:t xml:space="preserve"> </w:t>
      </w:r>
      <w:r w:rsidR="00E61416">
        <w:rPr>
          <w:rFonts w:ascii="Times New Roman" w:hAnsi="Times New Roman"/>
          <w:sz w:val="24"/>
          <w:szCs w:val="24"/>
        </w:rPr>
        <w:t xml:space="preserve">    </w:t>
      </w:r>
      <w:r w:rsidRPr="000344CC">
        <w:rPr>
          <w:rFonts w:ascii="Times New Roman" w:hAnsi="Times New Roman"/>
          <w:sz w:val="24"/>
          <w:szCs w:val="24"/>
        </w:rPr>
        <w:t xml:space="preserve">party unable </w:t>
      </w:r>
      <w:r w:rsidR="001D4AF5" w:rsidRPr="000344CC">
        <w:rPr>
          <w:rFonts w:ascii="Times New Roman" w:hAnsi="Times New Roman"/>
          <w:sz w:val="24"/>
          <w:szCs w:val="24"/>
        </w:rPr>
        <w:t>to answer</w:t>
      </w:r>
      <w:r w:rsidRPr="000344CC">
        <w:rPr>
          <w:rFonts w:ascii="Times New Roman" w:hAnsi="Times New Roman"/>
          <w:sz w:val="24"/>
          <w:szCs w:val="24"/>
        </w:rPr>
        <w:t xml:space="preserve"> the case brought against it. </w:t>
      </w:r>
      <w:r w:rsidR="00721EE7" w:rsidRPr="000344CC">
        <w:rPr>
          <w:rFonts w:ascii="Times New Roman" w:hAnsi="Times New Roman"/>
          <w:sz w:val="24"/>
          <w:szCs w:val="24"/>
        </w:rPr>
        <w:t>Although there</w:t>
      </w:r>
      <w:r w:rsidR="00886D1C" w:rsidRPr="000344CC">
        <w:rPr>
          <w:rFonts w:ascii="Times New Roman" w:hAnsi="Times New Roman"/>
          <w:sz w:val="24"/>
          <w:szCs w:val="24"/>
        </w:rPr>
        <w:t xml:space="preserve"> are two statutes</w:t>
      </w:r>
      <w:r w:rsidR="00721EE7" w:rsidRPr="000344CC">
        <w:rPr>
          <w:rFonts w:ascii="Times New Roman" w:hAnsi="Times New Roman"/>
          <w:sz w:val="24"/>
          <w:szCs w:val="24"/>
        </w:rPr>
        <w:t xml:space="preserve"> cited</w:t>
      </w:r>
    </w:p>
    <w:p w14:paraId="5AB358F2" w14:textId="135FCB1A" w:rsidR="000344CC" w:rsidRDefault="002D41D1" w:rsidP="00E61416">
      <w:pPr>
        <w:pStyle w:val="NoSpacing"/>
        <w:spacing w:line="360" w:lineRule="auto"/>
        <w:jc w:val="both"/>
        <w:rPr>
          <w:rFonts w:ascii="Times New Roman" w:hAnsi="Times New Roman"/>
          <w:sz w:val="24"/>
          <w:szCs w:val="24"/>
        </w:rPr>
      </w:pPr>
      <w:r w:rsidRPr="000344CC">
        <w:rPr>
          <w:rFonts w:ascii="Times New Roman" w:hAnsi="Times New Roman"/>
          <w:sz w:val="24"/>
          <w:szCs w:val="24"/>
        </w:rPr>
        <w:t xml:space="preserve"> </w:t>
      </w:r>
      <w:r w:rsidR="00E61416">
        <w:rPr>
          <w:rFonts w:ascii="Times New Roman" w:hAnsi="Times New Roman"/>
          <w:sz w:val="24"/>
          <w:szCs w:val="24"/>
        </w:rPr>
        <w:t xml:space="preserve">    </w:t>
      </w:r>
      <w:r w:rsidRPr="000344CC">
        <w:rPr>
          <w:rFonts w:ascii="Times New Roman" w:hAnsi="Times New Roman"/>
          <w:sz w:val="24"/>
          <w:szCs w:val="24"/>
        </w:rPr>
        <w:t>here</w:t>
      </w:r>
      <w:r w:rsidR="00867001" w:rsidRPr="000344CC">
        <w:rPr>
          <w:rFonts w:ascii="Times New Roman" w:hAnsi="Times New Roman"/>
          <w:sz w:val="24"/>
          <w:szCs w:val="24"/>
        </w:rPr>
        <w:t xml:space="preserve">, </w:t>
      </w:r>
      <w:r w:rsidR="00886D1C" w:rsidRPr="000344CC">
        <w:rPr>
          <w:rFonts w:ascii="Times New Roman" w:hAnsi="Times New Roman"/>
          <w:sz w:val="24"/>
          <w:szCs w:val="24"/>
        </w:rPr>
        <w:t>th</w:t>
      </w:r>
      <w:r w:rsidR="00721EE7" w:rsidRPr="000344CC">
        <w:rPr>
          <w:rFonts w:ascii="Times New Roman" w:hAnsi="Times New Roman"/>
          <w:sz w:val="24"/>
          <w:szCs w:val="24"/>
        </w:rPr>
        <w:t xml:space="preserve">ey </w:t>
      </w:r>
      <w:r w:rsidR="00886D1C" w:rsidRPr="000344CC">
        <w:rPr>
          <w:rFonts w:ascii="Times New Roman" w:hAnsi="Times New Roman"/>
          <w:sz w:val="24"/>
          <w:szCs w:val="24"/>
        </w:rPr>
        <w:t>are inter</w:t>
      </w:r>
      <w:r w:rsidR="001D4AF5" w:rsidRPr="000344CC">
        <w:rPr>
          <w:rFonts w:ascii="Times New Roman" w:hAnsi="Times New Roman"/>
          <w:sz w:val="24"/>
          <w:szCs w:val="24"/>
        </w:rPr>
        <w:t>-</w:t>
      </w:r>
      <w:r w:rsidR="00886D1C" w:rsidRPr="000344CC">
        <w:rPr>
          <w:rFonts w:ascii="Times New Roman" w:hAnsi="Times New Roman"/>
          <w:sz w:val="24"/>
          <w:szCs w:val="24"/>
        </w:rPr>
        <w:t xml:space="preserve"> related</w:t>
      </w:r>
      <w:r w:rsidR="00721EE7" w:rsidRPr="000344CC">
        <w:rPr>
          <w:rFonts w:ascii="Times New Roman" w:hAnsi="Times New Roman"/>
          <w:sz w:val="24"/>
          <w:szCs w:val="24"/>
        </w:rPr>
        <w:t xml:space="preserve"> </w:t>
      </w:r>
      <w:r w:rsidR="001D4AF5" w:rsidRPr="000344CC">
        <w:rPr>
          <w:rFonts w:ascii="Times New Roman" w:hAnsi="Times New Roman"/>
          <w:sz w:val="24"/>
          <w:szCs w:val="24"/>
        </w:rPr>
        <w:t>and the</w:t>
      </w:r>
      <w:r w:rsidR="000E6130" w:rsidRPr="000344CC">
        <w:rPr>
          <w:rFonts w:ascii="Times New Roman" w:hAnsi="Times New Roman"/>
          <w:sz w:val="24"/>
          <w:szCs w:val="24"/>
        </w:rPr>
        <w:t xml:space="preserve"> statutes relied </w:t>
      </w:r>
      <w:r w:rsidR="00867001" w:rsidRPr="000344CC">
        <w:rPr>
          <w:rFonts w:ascii="Times New Roman" w:hAnsi="Times New Roman"/>
          <w:sz w:val="24"/>
          <w:szCs w:val="24"/>
        </w:rPr>
        <w:t xml:space="preserve">on </w:t>
      </w:r>
      <w:r w:rsidR="00776A13" w:rsidRPr="000344CC">
        <w:rPr>
          <w:rFonts w:ascii="Times New Roman" w:hAnsi="Times New Roman"/>
          <w:sz w:val="24"/>
          <w:szCs w:val="24"/>
        </w:rPr>
        <w:t xml:space="preserve">are </w:t>
      </w:r>
      <w:r w:rsidR="000E6130" w:rsidRPr="000344CC">
        <w:rPr>
          <w:rFonts w:ascii="Times New Roman" w:hAnsi="Times New Roman"/>
          <w:sz w:val="24"/>
          <w:szCs w:val="24"/>
        </w:rPr>
        <w:t>not in doubt as they are named</w:t>
      </w:r>
      <w:r w:rsidR="00721EE7" w:rsidRPr="000344CC">
        <w:rPr>
          <w:rFonts w:ascii="Times New Roman" w:hAnsi="Times New Roman"/>
          <w:sz w:val="24"/>
          <w:szCs w:val="24"/>
        </w:rPr>
        <w:t>.</w:t>
      </w:r>
      <w:r w:rsidR="00867001" w:rsidRPr="000344CC">
        <w:rPr>
          <w:rFonts w:ascii="Times New Roman" w:hAnsi="Times New Roman"/>
          <w:sz w:val="24"/>
          <w:szCs w:val="24"/>
        </w:rPr>
        <w:t xml:space="preserve"> </w:t>
      </w:r>
    </w:p>
    <w:p w14:paraId="6ECFD028" w14:textId="77777777" w:rsidR="00E51E8F" w:rsidRPr="000344CC" w:rsidRDefault="00E51E8F" w:rsidP="00E51E8F">
      <w:pPr>
        <w:pStyle w:val="NoSpacing"/>
        <w:ind w:left="360"/>
        <w:jc w:val="both"/>
        <w:rPr>
          <w:rFonts w:ascii="Times New Roman" w:hAnsi="Times New Roman"/>
          <w:i/>
          <w:iCs/>
          <w:sz w:val="24"/>
          <w:szCs w:val="24"/>
        </w:rPr>
      </w:pPr>
    </w:p>
    <w:p w14:paraId="61B65AF1" w14:textId="7D41A712" w:rsidR="00DA1D15" w:rsidRPr="000344CC" w:rsidRDefault="00DA1D15" w:rsidP="000344CC">
      <w:pPr>
        <w:pStyle w:val="NoSpacing"/>
        <w:spacing w:line="360" w:lineRule="auto"/>
        <w:jc w:val="both"/>
        <w:rPr>
          <w:rFonts w:ascii="Times New Roman" w:hAnsi="Times New Roman"/>
          <w:i/>
          <w:iCs/>
          <w:sz w:val="24"/>
          <w:szCs w:val="24"/>
        </w:rPr>
      </w:pPr>
      <w:r w:rsidRPr="000344CC">
        <w:rPr>
          <w:rFonts w:ascii="Times New Roman" w:hAnsi="Times New Roman"/>
          <w:i/>
          <w:iCs/>
          <w:sz w:val="24"/>
          <w:szCs w:val="24"/>
        </w:rPr>
        <w:t xml:space="preserve">What is duty of care   </w:t>
      </w:r>
    </w:p>
    <w:p w14:paraId="6EE12185" w14:textId="77777777" w:rsidR="00DA1D15" w:rsidRPr="00DA1D15" w:rsidRDefault="00DA1D15" w:rsidP="00DA1D15">
      <w:pPr>
        <w:pStyle w:val="NoSpacing"/>
        <w:ind w:left="360"/>
        <w:jc w:val="both"/>
        <w:rPr>
          <w:rFonts w:ascii="Times New Roman" w:hAnsi="Times New Roman"/>
          <w:i/>
          <w:iCs/>
          <w:sz w:val="24"/>
          <w:szCs w:val="24"/>
        </w:rPr>
      </w:pPr>
    </w:p>
    <w:p w14:paraId="7D1A06E9" w14:textId="5D6B59BD" w:rsidR="007F667E" w:rsidRPr="00A35BE4" w:rsidRDefault="00750FFA" w:rsidP="004B18E2">
      <w:pPr>
        <w:pStyle w:val="NoSpacing"/>
        <w:numPr>
          <w:ilvl w:val="0"/>
          <w:numId w:val="35"/>
        </w:numPr>
        <w:spacing w:line="360" w:lineRule="auto"/>
        <w:jc w:val="both"/>
        <w:rPr>
          <w:rFonts w:ascii="Times New Roman" w:hAnsi="Times New Roman"/>
          <w:i/>
          <w:iCs/>
          <w:sz w:val="24"/>
          <w:szCs w:val="24"/>
        </w:rPr>
      </w:pPr>
      <w:r w:rsidRPr="00DA1D15">
        <w:rPr>
          <w:rFonts w:ascii="Times New Roman" w:hAnsi="Times New Roman"/>
          <w:sz w:val="24"/>
          <w:szCs w:val="24"/>
        </w:rPr>
        <w:t xml:space="preserve">Whether a State functionary is liable for damages arising out of negligent performance of statutory duty depends on the intention of the legislature and interpretation of the provisions of the statute concerned, see </w:t>
      </w:r>
      <w:r w:rsidRPr="00DA1D15">
        <w:rPr>
          <w:rFonts w:ascii="Times New Roman" w:hAnsi="Times New Roman"/>
          <w:i/>
          <w:iCs/>
          <w:sz w:val="24"/>
          <w:szCs w:val="24"/>
        </w:rPr>
        <w:t>Tele Matrix (Pty ) Ltd v Advertising Standards Authority SA (</w:t>
      </w:r>
      <w:r w:rsidRPr="00DA1D15">
        <w:rPr>
          <w:rFonts w:ascii="Times New Roman" w:hAnsi="Times New Roman"/>
          <w:sz w:val="24"/>
          <w:szCs w:val="24"/>
        </w:rPr>
        <w:t>459/2004 ) [2005]</w:t>
      </w:r>
      <w:r w:rsidR="00C343EA" w:rsidRPr="00DA1D15">
        <w:rPr>
          <w:rFonts w:ascii="Times New Roman" w:hAnsi="Times New Roman"/>
          <w:sz w:val="24"/>
          <w:szCs w:val="24"/>
        </w:rPr>
        <w:t xml:space="preserve"> </w:t>
      </w:r>
      <w:r w:rsidRPr="00DA1D15">
        <w:rPr>
          <w:rFonts w:ascii="Times New Roman" w:hAnsi="Times New Roman"/>
          <w:sz w:val="24"/>
          <w:szCs w:val="24"/>
        </w:rPr>
        <w:t xml:space="preserve">ZASCA 73; [2006] ALL SA 6 (SCA). In order to succeed, a plaintiff must show that the </w:t>
      </w:r>
      <w:r w:rsidR="009B5949">
        <w:rPr>
          <w:rFonts w:ascii="Times New Roman" w:hAnsi="Times New Roman"/>
          <w:sz w:val="24"/>
          <w:szCs w:val="24"/>
        </w:rPr>
        <w:t>RBZ</w:t>
      </w:r>
      <w:r w:rsidRPr="00DA1D15">
        <w:rPr>
          <w:rFonts w:ascii="Times New Roman" w:hAnsi="Times New Roman"/>
          <w:sz w:val="24"/>
          <w:szCs w:val="24"/>
        </w:rPr>
        <w:t xml:space="preserve"> owed him a duty of care. </w:t>
      </w:r>
      <w:r w:rsidR="00B60DF7" w:rsidRPr="00DA1D15">
        <w:rPr>
          <w:rFonts w:ascii="Times New Roman" w:hAnsi="Times New Roman"/>
          <w:sz w:val="24"/>
          <w:szCs w:val="24"/>
        </w:rPr>
        <w:t xml:space="preserve">Generally, the approach followed in </w:t>
      </w:r>
      <w:r w:rsidR="00B60DF7" w:rsidRPr="00DA1D15">
        <w:rPr>
          <w:rFonts w:ascii="Times New Roman" w:hAnsi="Times New Roman"/>
          <w:sz w:val="24"/>
          <w:szCs w:val="24"/>
        </w:rPr>
        <w:lastRenderedPageBreak/>
        <w:t xml:space="preserve">determining wrongfulness, is to consider whether the conduct of the </w:t>
      </w:r>
      <w:r w:rsidR="009B5949">
        <w:rPr>
          <w:rFonts w:ascii="Times New Roman" w:hAnsi="Times New Roman"/>
          <w:sz w:val="24"/>
          <w:szCs w:val="24"/>
        </w:rPr>
        <w:t>RBZ</w:t>
      </w:r>
      <w:r w:rsidR="00B60DF7" w:rsidRPr="00DA1D15">
        <w:rPr>
          <w:rFonts w:ascii="Times New Roman" w:hAnsi="Times New Roman"/>
          <w:sz w:val="24"/>
          <w:szCs w:val="24"/>
        </w:rPr>
        <w:t xml:space="preserve"> can be said to be “wanting in the application of that care, in the exercise of his</w:t>
      </w:r>
      <w:r w:rsidR="00C61906">
        <w:rPr>
          <w:rFonts w:ascii="Times New Roman" w:hAnsi="Times New Roman"/>
          <w:sz w:val="24"/>
          <w:szCs w:val="24"/>
        </w:rPr>
        <w:t xml:space="preserve"> duty, which the Act envisaged” </w:t>
      </w:r>
      <w:r w:rsidR="00B60DF7" w:rsidRPr="00DA1D15">
        <w:rPr>
          <w:rFonts w:ascii="Times New Roman" w:hAnsi="Times New Roman"/>
          <w:sz w:val="24"/>
          <w:szCs w:val="24"/>
        </w:rPr>
        <w:t xml:space="preserve">, see </w:t>
      </w:r>
      <w:r w:rsidR="00B60DF7" w:rsidRPr="00DA1D15">
        <w:rPr>
          <w:rFonts w:ascii="Times New Roman" w:hAnsi="Times New Roman"/>
          <w:i/>
          <w:iCs/>
          <w:sz w:val="24"/>
          <w:szCs w:val="24"/>
        </w:rPr>
        <w:t>Da Silva and Anor v Coutinho</w:t>
      </w:r>
      <w:r w:rsidR="00B60DF7" w:rsidRPr="00DA1D15">
        <w:rPr>
          <w:rFonts w:ascii="Times New Roman" w:hAnsi="Times New Roman"/>
          <w:sz w:val="24"/>
          <w:szCs w:val="24"/>
        </w:rPr>
        <w:t xml:space="preserve"> 1971 (3) SA 123 (A). The concept of duty of care entails a legal obligation to take care</w:t>
      </w:r>
      <w:r w:rsidR="006F4810">
        <w:rPr>
          <w:rFonts w:ascii="Times New Roman" w:hAnsi="Times New Roman"/>
          <w:sz w:val="24"/>
          <w:szCs w:val="24"/>
        </w:rPr>
        <w:t xml:space="preserve"> of</w:t>
      </w:r>
      <w:r w:rsidR="00B60DF7" w:rsidRPr="00DA1D15">
        <w:rPr>
          <w:rFonts w:ascii="Times New Roman" w:hAnsi="Times New Roman"/>
          <w:sz w:val="24"/>
          <w:szCs w:val="24"/>
        </w:rPr>
        <w:t xml:space="preserve"> another. A person said to have a duty of care is required to avoid any acts or omissions that are likely to cause harm to another, failure of which he is liable for damages for the loss or injury caused to the injured party resulting from the breach of duty of care</w:t>
      </w:r>
      <w:r w:rsidR="00091706" w:rsidRPr="00DA1D15">
        <w:rPr>
          <w:rFonts w:ascii="Times New Roman" w:hAnsi="Times New Roman"/>
          <w:sz w:val="24"/>
          <w:szCs w:val="24"/>
        </w:rPr>
        <w:t>.</w:t>
      </w:r>
      <w:r w:rsidR="00E33DF4" w:rsidRPr="00E33DF4">
        <w:t xml:space="preserve"> </w:t>
      </w:r>
      <w:r w:rsidR="00B60DF7" w:rsidRPr="00DA1D15">
        <w:rPr>
          <w:rFonts w:ascii="Times New Roman" w:hAnsi="Times New Roman"/>
          <w:sz w:val="24"/>
          <w:szCs w:val="24"/>
        </w:rPr>
        <w:t>Unless there is a duty of care owed to the person harmed by one’s carelessness, there can be no claim.</w:t>
      </w:r>
    </w:p>
    <w:p w14:paraId="128E26B0" w14:textId="345BBEAC" w:rsidR="00B60DF7" w:rsidRPr="00A35BE4" w:rsidRDefault="007F667E" w:rsidP="004B18E2">
      <w:pPr>
        <w:pStyle w:val="NoSpacing"/>
        <w:numPr>
          <w:ilvl w:val="0"/>
          <w:numId w:val="35"/>
        </w:numPr>
        <w:spacing w:line="360" w:lineRule="auto"/>
        <w:jc w:val="both"/>
        <w:rPr>
          <w:rFonts w:ascii="Times New Roman" w:hAnsi="Times New Roman"/>
          <w:i/>
          <w:iCs/>
          <w:sz w:val="24"/>
          <w:szCs w:val="24"/>
        </w:rPr>
      </w:pPr>
      <w:r w:rsidRPr="00A35BE4">
        <w:rPr>
          <w:rFonts w:ascii="Times New Roman" w:hAnsi="Times New Roman"/>
          <w:sz w:val="24"/>
          <w:szCs w:val="24"/>
        </w:rPr>
        <w:t>D</w:t>
      </w:r>
      <w:r w:rsidR="00D62BA4" w:rsidRPr="00A35BE4">
        <w:rPr>
          <w:rFonts w:ascii="Times New Roman" w:hAnsi="Times New Roman"/>
          <w:sz w:val="24"/>
          <w:szCs w:val="24"/>
        </w:rPr>
        <w:t xml:space="preserve">uty of care is an essential of negligence. </w:t>
      </w:r>
      <w:r w:rsidR="00B60DF7" w:rsidRPr="00A35BE4">
        <w:rPr>
          <w:rFonts w:ascii="Times New Roman" w:hAnsi="Times New Roman"/>
          <w:sz w:val="24"/>
          <w:szCs w:val="24"/>
        </w:rPr>
        <w:t xml:space="preserve">Negligence is defined as a failure, judged objectively, to exercise a degree of care expected, see </w:t>
      </w:r>
      <w:r w:rsidR="00B60DF7" w:rsidRPr="00A35BE4">
        <w:rPr>
          <w:rFonts w:ascii="Times New Roman" w:hAnsi="Times New Roman"/>
          <w:i/>
          <w:iCs/>
          <w:sz w:val="24"/>
          <w:szCs w:val="24"/>
        </w:rPr>
        <w:t>Local Authorities Pension Fund v Nyakwawa</w:t>
      </w:r>
      <w:r w:rsidR="000344CC">
        <w:rPr>
          <w:rFonts w:ascii="Times New Roman" w:hAnsi="Times New Roman"/>
          <w:i/>
          <w:iCs/>
          <w:sz w:val="24"/>
          <w:szCs w:val="24"/>
        </w:rPr>
        <w:t xml:space="preserve">( supra </w:t>
      </w:r>
      <w:r w:rsidR="00DC470A" w:rsidRPr="00A35BE4">
        <w:rPr>
          <w:rFonts w:ascii="Times New Roman" w:hAnsi="Times New Roman"/>
          <w:i/>
          <w:iCs/>
          <w:sz w:val="24"/>
          <w:szCs w:val="24"/>
        </w:rPr>
        <w:t>)</w:t>
      </w:r>
      <w:r w:rsidR="000344CC">
        <w:rPr>
          <w:rFonts w:ascii="Times New Roman" w:hAnsi="Times New Roman"/>
          <w:i/>
          <w:iCs/>
          <w:sz w:val="24"/>
          <w:szCs w:val="24"/>
        </w:rPr>
        <w:t>;</w:t>
      </w:r>
      <w:r w:rsidR="00B60DF7" w:rsidRPr="00A35BE4">
        <w:rPr>
          <w:rFonts w:ascii="Times New Roman" w:hAnsi="Times New Roman"/>
          <w:i/>
          <w:iCs/>
          <w:sz w:val="24"/>
          <w:szCs w:val="24"/>
        </w:rPr>
        <w:t xml:space="preserve"> R.G McKerron</w:t>
      </w:r>
      <w:r w:rsidR="00B60DF7" w:rsidRPr="001D4AF5">
        <w:rPr>
          <w:rFonts w:ascii="Times New Roman" w:hAnsi="Times New Roman"/>
          <w:i/>
          <w:iCs/>
          <w:sz w:val="24"/>
          <w:szCs w:val="24"/>
        </w:rPr>
        <w:t>, The Law of Delict,</w:t>
      </w:r>
      <w:r w:rsidR="00B60DF7" w:rsidRPr="00A35BE4">
        <w:rPr>
          <w:rFonts w:ascii="Times New Roman" w:hAnsi="Times New Roman"/>
          <w:sz w:val="24"/>
          <w:szCs w:val="24"/>
        </w:rPr>
        <w:t xml:space="preserve"> 7th ed pp 25-26 where negligence is defined as follows:</w:t>
      </w:r>
    </w:p>
    <w:p w14:paraId="63ABFF17" w14:textId="7611DE93" w:rsidR="00A35BE4" w:rsidRDefault="00A35BE4" w:rsidP="00A35BE4">
      <w:pPr>
        <w:pStyle w:val="NoSpacing"/>
        <w:ind w:left="1440"/>
        <w:jc w:val="both"/>
        <w:rPr>
          <w:rFonts w:ascii="Times New Roman" w:hAnsi="Times New Roman"/>
        </w:rPr>
      </w:pPr>
      <w:r w:rsidRPr="009C76D3">
        <w:rPr>
          <w:rFonts w:ascii="Times New Roman" w:hAnsi="Times New Roman"/>
        </w:rPr>
        <w:t xml:space="preserve">“It involves a duty of care and a breach of that duty. To found a cause of action there must have been a duty of care owed to the plaintiff that the </w:t>
      </w:r>
      <w:r w:rsidR="009B5949">
        <w:rPr>
          <w:rFonts w:ascii="Times New Roman" w:hAnsi="Times New Roman"/>
        </w:rPr>
        <w:t>RBZ</w:t>
      </w:r>
      <w:r w:rsidRPr="009C76D3">
        <w:rPr>
          <w:rFonts w:ascii="Times New Roman" w:hAnsi="Times New Roman"/>
        </w:rPr>
        <w:t xml:space="preserve"> ought reasonably to have guarded against’’</w:t>
      </w:r>
      <w:r>
        <w:rPr>
          <w:rFonts w:ascii="Times New Roman" w:hAnsi="Times New Roman"/>
        </w:rPr>
        <w:t>.</w:t>
      </w:r>
    </w:p>
    <w:p w14:paraId="343A820D" w14:textId="77777777" w:rsidR="00A35BE4" w:rsidRPr="00A35BE4" w:rsidRDefault="00A35BE4" w:rsidP="00A35BE4">
      <w:pPr>
        <w:pStyle w:val="NoSpacing"/>
        <w:ind w:left="1440"/>
        <w:jc w:val="both"/>
        <w:rPr>
          <w:rFonts w:ascii="Times New Roman" w:hAnsi="Times New Roman"/>
          <w:i/>
          <w:iCs/>
          <w:sz w:val="24"/>
          <w:szCs w:val="24"/>
        </w:rPr>
      </w:pPr>
    </w:p>
    <w:p w14:paraId="72294B04" w14:textId="1EB1B4EE" w:rsidR="00B60DF7" w:rsidRPr="00A35BE4" w:rsidRDefault="00427088" w:rsidP="004B18E2">
      <w:pPr>
        <w:pStyle w:val="NoSpacing"/>
        <w:numPr>
          <w:ilvl w:val="0"/>
          <w:numId w:val="35"/>
        </w:numPr>
        <w:spacing w:line="360" w:lineRule="auto"/>
        <w:jc w:val="both"/>
        <w:rPr>
          <w:rFonts w:ascii="Times New Roman" w:hAnsi="Times New Roman"/>
          <w:i/>
          <w:iCs/>
          <w:sz w:val="24"/>
          <w:szCs w:val="24"/>
        </w:rPr>
      </w:pPr>
      <w:r>
        <w:rPr>
          <w:rFonts w:ascii="Times New Roman" w:hAnsi="Times New Roman"/>
          <w:sz w:val="24"/>
          <w:szCs w:val="24"/>
        </w:rPr>
        <w:t xml:space="preserve">For all intents and purposes,  a </w:t>
      </w:r>
      <w:r w:rsidR="00D62BA4" w:rsidRPr="00A35BE4">
        <w:rPr>
          <w:rFonts w:ascii="Times New Roman" w:hAnsi="Times New Roman"/>
          <w:sz w:val="24"/>
          <w:szCs w:val="24"/>
        </w:rPr>
        <w:t>claim based on negligence is a delictual claim.</w:t>
      </w:r>
      <w:r w:rsidR="00F24A44" w:rsidRPr="00A35BE4">
        <w:rPr>
          <w:rFonts w:ascii="Times New Roman" w:hAnsi="Times New Roman"/>
          <w:sz w:val="24"/>
          <w:szCs w:val="24"/>
        </w:rPr>
        <w:t xml:space="preserve"> </w:t>
      </w:r>
      <w:r w:rsidR="00B60DF7" w:rsidRPr="00A35BE4">
        <w:rPr>
          <w:rFonts w:ascii="Times New Roman" w:hAnsi="Times New Roman"/>
          <w:sz w:val="24"/>
          <w:szCs w:val="24"/>
        </w:rPr>
        <w:t xml:space="preserve">G. Feltoe, in </w:t>
      </w:r>
      <w:r w:rsidR="00B60DF7" w:rsidRPr="00A35BE4">
        <w:rPr>
          <w:rFonts w:ascii="Times New Roman" w:hAnsi="Times New Roman"/>
          <w:i/>
          <w:iCs/>
          <w:sz w:val="24"/>
          <w:szCs w:val="24"/>
        </w:rPr>
        <w:t xml:space="preserve">A Guide </w:t>
      </w:r>
      <w:r w:rsidR="0090446D" w:rsidRPr="00A35BE4">
        <w:rPr>
          <w:rFonts w:ascii="Times New Roman" w:hAnsi="Times New Roman"/>
          <w:i/>
          <w:iCs/>
          <w:sz w:val="24"/>
          <w:szCs w:val="24"/>
        </w:rPr>
        <w:t>T</w:t>
      </w:r>
      <w:r w:rsidR="00B60DF7" w:rsidRPr="00A35BE4">
        <w:rPr>
          <w:rFonts w:ascii="Times New Roman" w:hAnsi="Times New Roman"/>
          <w:i/>
          <w:iCs/>
          <w:sz w:val="24"/>
          <w:szCs w:val="24"/>
        </w:rPr>
        <w:t>o The Zimbabwean Law of Delict</w:t>
      </w:r>
      <w:r w:rsidR="00E33DF4" w:rsidRPr="00A35BE4">
        <w:rPr>
          <w:rFonts w:ascii="Times New Roman" w:hAnsi="Times New Roman"/>
          <w:i/>
          <w:iCs/>
          <w:sz w:val="24"/>
          <w:szCs w:val="24"/>
        </w:rPr>
        <w:t xml:space="preserve">, </w:t>
      </w:r>
      <w:r w:rsidR="006C4907">
        <w:rPr>
          <w:rFonts w:ascii="Times New Roman" w:hAnsi="Times New Roman"/>
          <w:iCs/>
          <w:sz w:val="24"/>
          <w:szCs w:val="24"/>
        </w:rPr>
        <w:t>2</w:t>
      </w:r>
      <w:r w:rsidR="006C4907" w:rsidRPr="006C4907">
        <w:rPr>
          <w:rFonts w:ascii="Times New Roman" w:hAnsi="Times New Roman"/>
          <w:iCs/>
          <w:sz w:val="24"/>
          <w:szCs w:val="24"/>
          <w:vertAlign w:val="superscript"/>
        </w:rPr>
        <w:t>nd</w:t>
      </w:r>
      <w:r w:rsidR="006C4907">
        <w:rPr>
          <w:rFonts w:ascii="Times New Roman" w:hAnsi="Times New Roman"/>
          <w:iCs/>
          <w:sz w:val="24"/>
          <w:szCs w:val="24"/>
        </w:rPr>
        <w:t xml:space="preserve"> </w:t>
      </w:r>
      <w:r w:rsidR="00DB7943" w:rsidRPr="00A35BE4">
        <w:rPr>
          <w:rFonts w:ascii="Times New Roman" w:hAnsi="Times New Roman"/>
          <w:sz w:val="24"/>
          <w:szCs w:val="24"/>
        </w:rPr>
        <w:t>Edition</w:t>
      </w:r>
      <w:r w:rsidR="00000F1F" w:rsidRPr="00A35BE4">
        <w:rPr>
          <w:rFonts w:ascii="Times New Roman" w:hAnsi="Times New Roman"/>
          <w:sz w:val="24"/>
          <w:szCs w:val="24"/>
        </w:rPr>
        <w:t xml:space="preserve">, </w:t>
      </w:r>
      <w:r w:rsidR="00B60DF7" w:rsidRPr="00A35BE4">
        <w:rPr>
          <w:rFonts w:ascii="Times New Roman" w:hAnsi="Times New Roman"/>
          <w:sz w:val="24"/>
          <w:szCs w:val="24"/>
        </w:rPr>
        <w:t xml:space="preserve">defines a delict </w:t>
      </w:r>
      <w:r w:rsidR="00E33DF4" w:rsidRPr="00A35BE4">
        <w:rPr>
          <w:rFonts w:ascii="Times New Roman" w:hAnsi="Times New Roman"/>
          <w:sz w:val="24"/>
          <w:szCs w:val="24"/>
        </w:rPr>
        <w:t xml:space="preserve">as </w:t>
      </w:r>
      <w:r w:rsidR="00B60DF7" w:rsidRPr="00A35BE4">
        <w:rPr>
          <w:rFonts w:ascii="Times New Roman" w:hAnsi="Times New Roman"/>
          <w:sz w:val="24"/>
          <w:szCs w:val="24"/>
        </w:rPr>
        <w:t>a</w:t>
      </w:r>
      <w:r w:rsidR="00000F1F" w:rsidRPr="00A35BE4">
        <w:rPr>
          <w:rFonts w:ascii="Times New Roman" w:hAnsi="Times New Roman"/>
          <w:sz w:val="24"/>
          <w:szCs w:val="24"/>
        </w:rPr>
        <w:t xml:space="preserve"> duty imposed by law arising from </w:t>
      </w:r>
      <w:r w:rsidR="00B60DF7" w:rsidRPr="00A35BE4">
        <w:rPr>
          <w:rFonts w:ascii="Times New Roman" w:hAnsi="Times New Roman"/>
          <w:sz w:val="24"/>
          <w:szCs w:val="24"/>
        </w:rPr>
        <w:t>an unlawful, wrongful, blameworthy act or omission causing damage or injury to a person or his property and includes</w:t>
      </w:r>
      <w:r w:rsidR="0090446D" w:rsidRPr="00A35BE4">
        <w:rPr>
          <w:rFonts w:ascii="Times New Roman" w:hAnsi="Times New Roman"/>
          <w:sz w:val="24"/>
          <w:szCs w:val="24"/>
        </w:rPr>
        <w:t xml:space="preserve">, </w:t>
      </w:r>
      <w:r w:rsidR="00E51E8F">
        <w:rPr>
          <w:rFonts w:ascii="Times New Roman" w:hAnsi="Times New Roman"/>
          <w:sz w:val="24"/>
          <w:szCs w:val="24"/>
        </w:rPr>
        <w:t>a “</w:t>
      </w:r>
      <w:r w:rsidR="00B60DF7" w:rsidRPr="00A35BE4">
        <w:rPr>
          <w:rFonts w:ascii="Times New Roman" w:hAnsi="Times New Roman"/>
          <w:sz w:val="24"/>
          <w:szCs w:val="24"/>
        </w:rPr>
        <w:t>breach of a duty imposed by law, independently of the will of the party bound, which will ground an action for damages at the suit of any person to whom the duty was owed and who has suffered harm</w:t>
      </w:r>
      <w:r w:rsidR="00C61906">
        <w:rPr>
          <w:rFonts w:ascii="Times New Roman" w:hAnsi="Times New Roman"/>
          <w:sz w:val="24"/>
          <w:szCs w:val="24"/>
        </w:rPr>
        <w:t xml:space="preserve"> in consequence of the breach.” </w:t>
      </w:r>
      <w:r w:rsidR="00B60DF7" w:rsidRPr="00A35BE4">
        <w:rPr>
          <w:rFonts w:ascii="Times New Roman" w:hAnsi="Times New Roman"/>
          <w:sz w:val="24"/>
          <w:szCs w:val="24"/>
        </w:rPr>
        <w:t xml:space="preserve"> A breach of statutory duty resulting in a failure to meet a duty imposed by statute constitutes unreasonable conduct</w:t>
      </w:r>
      <w:r w:rsidR="00141719" w:rsidRPr="00A35BE4">
        <w:rPr>
          <w:rFonts w:ascii="Times New Roman" w:hAnsi="Times New Roman"/>
          <w:sz w:val="24"/>
          <w:szCs w:val="24"/>
        </w:rPr>
        <w:t xml:space="preserve"> and </w:t>
      </w:r>
      <w:r w:rsidR="00B60DF7" w:rsidRPr="00A35BE4">
        <w:rPr>
          <w:rFonts w:ascii="Times New Roman" w:hAnsi="Times New Roman"/>
          <w:sz w:val="24"/>
          <w:szCs w:val="24"/>
        </w:rPr>
        <w:t xml:space="preserve">is </w:t>
      </w:r>
      <w:r w:rsidR="00B60DF7" w:rsidRPr="00A35BE4">
        <w:rPr>
          <w:rFonts w:ascii="Times New Roman" w:hAnsi="Times New Roman"/>
          <w:i/>
          <w:iCs/>
          <w:sz w:val="24"/>
          <w:szCs w:val="24"/>
        </w:rPr>
        <w:t>prima facie</w:t>
      </w:r>
      <w:r w:rsidR="00B60DF7" w:rsidRPr="00A35BE4">
        <w:rPr>
          <w:rFonts w:ascii="Times New Roman" w:hAnsi="Times New Roman"/>
          <w:sz w:val="24"/>
          <w:szCs w:val="24"/>
        </w:rPr>
        <w:t xml:space="preserve"> evidence of negligence giving rise to delictual liability</w:t>
      </w:r>
      <w:r w:rsidR="003A18ED" w:rsidRPr="00A35BE4">
        <w:rPr>
          <w:rFonts w:ascii="Times New Roman" w:hAnsi="Times New Roman"/>
          <w:sz w:val="24"/>
          <w:szCs w:val="24"/>
        </w:rPr>
        <w:t xml:space="preserve">. </w:t>
      </w:r>
    </w:p>
    <w:p w14:paraId="5DE164E3" w14:textId="1C4E26D6" w:rsidR="000311F1" w:rsidRPr="00B00E2E" w:rsidRDefault="00427088" w:rsidP="004B18E2">
      <w:pPr>
        <w:pStyle w:val="NoSpacing"/>
        <w:numPr>
          <w:ilvl w:val="0"/>
          <w:numId w:val="35"/>
        </w:numPr>
        <w:spacing w:line="360" w:lineRule="auto"/>
        <w:jc w:val="both"/>
        <w:rPr>
          <w:rFonts w:ascii="Times New Roman" w:hAnsi="Times New Roman"/>
          <w:sz w:val="24"/>
          <w:szCs w:val="24"/>
        </w:rPr>
      </w:pPr>
      <w:r w:rsidRPr="00B00E2E">
        <w:rPr>
          <w:rFonts w:ascii="Times New Roman" w:hAnsi="Times New Roman"/>
          <w:sz w:val="24"/>
          <w:szCs w:val="24"/>
        </w:rPr>
        <w:t xml:space="preserve">A </w:t>
      </w:r>
      <w:r w:rsidR="00816853" w:rsidRPr="00B00E2E">
        <w:rPr>
          <w:rFonts w:ascii="Times New Roman" w:hAnsi="Times New Roman"/>
          <w:sz w:val="24"/>
          <w:szCs w:val="24"/>
        </w:rPr>
        <w:t>litigant who relies on breach of statutory duty as a cause of action must</w:t>
      </w:r>
      <w:r w:rsidR="00FE3882" w:rsidRPr="00B00E2E">
        <w:rPr>
          <w:rFonts w:ascii="Times New Roman" w:hAnsi="Times New Roman"/>
          <w:sz w:val="24"/>
          <w:szCs w:val="24"/>
        </w:rPr>
        <w:t xml:space="preserve"> show that</w:t>
      </w:r>
      <w:r w:rsidR="0082795C" w:rsidRPr="00B00E2E">
        <w:rPr>
          <w:rFonts w:ascii="Times New Roman" w:hAnsi="Times New Roman"/>
          <w:sz w:val="24"/>
          <w:szCs w:val="24"/>
        </w:rPr>
        <w:t xml:space="preserve"> </w:t>
      </w:r>
      <w:r w:rsidR="00FE3882" w:rsidRPr="00B00E2E">
        <w:rPr>
          <w:rFonts w:ascii="Times New Roman" w:hAnsi="Times New Roman"/>
          <w:sz w:val="24"/>
          <w:szCs w:val="24"/>
        </w:rPr>
        <w:t xml:space="preserve">an interpretation </w:t>
      </w:r>
      <w:r w:rsidR="00B63BF0" w:rsidRPr="00B00E2E">
        <w:rPr>
          <w:rFonts w:ascii="Times New Roman" w:hAnsi="Times New Roman"/>
          <w:sz w:val="24"/>
          <w:szCs w:val="24"/>
        </w:rPr>
        <w:t>of the</w:t>
      </w:r>
      <w:r w:rsidR="00FE3882" w:rsidRPr="00B00E2E">
        <w:rPr>
          <w:rFonts w:ascii="Times New Roman" w:hAnsi="Times New Roman"/>
          <w:sz w:val="24"/>
          <w:szCs w:val="24"/>
        </w:rPr>
        <w:t xml:space="preserve"> statute </w:t>
      </w:r>
      <w:r w:rsidR="00B63BF0" w:rsidRPr="00B00E2E">
        <w:rPr>
          <w:rFonts w:ascii="Times New Roman" w:hAnsi="Times New Roman"/>
          <w:sz w:val="24"/>
          <w:szCs w:val="24"/>
        </w:rPr>
        <w:t>concerned gives</w:t>
      </w:r>
      <w:r w:rsidR="00D063B7" w:rsidRPr="00B00E2E">
        <w:rPr>
          <w:rFonts w:ascii="Times New Roman" w:hAnsi="Times New Roman"/>
        </w:rPr>
        <w:t xml:space="preserve"> </w:t>
      </w:r>
      <w:r w:rsidR="00D063B7" w:rsidRPr="00B00E2E">
        <w:rPr>
          <w:rFonts w:ascii="Times New Roman" w:hAnsi="Times New Roman"/>
          <w:sz w:val="24"/>
          <w:szCs w:val="24"/>
        </w:rPr>
        <w:t>a</w:t>
      </w:r>
      <w:r w:rsidR="00816853" w:rsidRPr="00B00E2E">
        <w:rPr>
          <w:rFonts w:ascii="Times New Roman" w:hAnsi="Times New Roman"/>
          <w:sz w:val="24"/>
          <w:szCs w:val="24"/>
        </w:rPr>
        <w:t xml:space="preserve"> right of action</w:t>
      </w:r>
      <w:r w:rsidR="00FE3882" w:rsidRPr="00B00E2E">
        <w:rPr>
          <w:rFonts w:ascii="Times New Roman" w:hAnsi="Times New Roman"/>
          <w:sz w:val="24"/>
          <w:szCs w:val="24"/>
        </w:rPr>
        <w:t xml:space="preserve"> and the plaintiff </w:t>
      </w:r>
      <w:r w:rsidR="00B63BF0" w:rsidRPr="00B00E2E">
        <w:rPr>
          <w:rFonts w:ascii="Times New Roman" w:hAnsi="Times New Roman"/>
          <w:sz w:val="24"/>
          <w:szCs w:val="24"/>
        </w:rPr>
        <w:t>is a</w:t>
      </w:r>
      <w:r w:rsidR="00816853" w:rsidRPr="00B00E2E">
        <w:rPr>
          <w:rFonts w:ascii="Times New Roman" w:hAnsi="Times New Roman"/>
          <w:sz w:val="24"/>
          <w:szCs w:val="24"/>
        </w:rPr>
        <w:t xml:space="preserve"> person for whose benefit the duty was </w:t>
      </w:r>
      <w:r w:rsidR="00D55811" w:rsidRPr="00B00E2E">
        <w:rPr>
          <w:rFonts w:ascii="Times New Roman" w:hAnsi="Times New Roman"/>
          <w:sz w:val="24"/>
          <w:szCs w:val="24"/>
        </w:rPr>
        <w:t>imposed</w:t>
      </w:r>
      <w:r w:rsidR="00FE3882" w:rsidRPr="00B00E2E">
        <w:rPr>
          <w:rFonts w:ascii="Times New Roman" w:hAnsi="Times New Roman"/>
          <w:sz w:val="24"/>
          <w:szCs w:val="24"/>
        </w:rPr>
        <w:t>.</w:t>
      </w:r>
      <w:r w:rsidR="00016133" w:rsidRPr="00B00E2E">
        <w:rPr>
          <w:rFonts w:ascii="Times New Roman" w:hAnsi="Times New Roman"/>
          <w:sz w:val="24"/>
          <w:szCs w:val="24"/>
        </w:rPr>
        <w:t xml:space="preserve"> </w:t>
      </w:r>
      <w:r w:rsidR="00B00E2E">
        <w:rPr>
          <w:rFonts w:ascii="Times New Roman" w:hAnsi="Times New Roman"/>
          <w:sz w:val="24"/>
          <w:szCs w:val="24"/>
        </w:rPr>
        <w:t xml:space="preserve">He </w:t>
      </w:r>
      <w:r w:rsidR="0052681F" w:rsidRPr="00B00E2E">
        <w:rPr>
          <w:rFonts w:ascii="Times New Roman" w:hAnsi="Times New Roman"/>
          <w:sz w:val="24"/>
          <w:szCs w:val="24"/>
        </w:rPr>
        <w:t xml:space="preserve">has an obligation to show that a duty of care can </w:t>
      </w:r>
      <w:r w:rsidR="00B63BF0" w:rsidRPr="00B00E2E">
        <w:rPr>
          <w:rFonts w:ascii="Times New Roman" w:hAnsi="Times New Roman"/>
          <w:sz w:val="24"/>
          <w:szCs w:val="24"/>
        </w:rPr>
        <w:t>be implied</w:t>
      </w:r>
      <w:r w:rsidR="0052681F" w:rsidRPr="00B00E2E">
        <w:rPr>
          <w:rFonts w:ascii="Times New Roman" w:hAnsi="Times New Roman"/>
          <w:sz w:val="24"/>
          <w:szCs w:val="24"/>
        </w:rPr>
        <w:t xml:space="preserve"> from the wording </w:t>
      </w:r>
      <w:r w:rsidR="00B63BF0" w:rsidRPr="00B00E2E">
        <w:rPr>
          <w:rFonts w:ascii="Times New Roman" w:hAnsi="Times New Roman"/>
          <w:sz w:val="24"/>
          <w:szCs w:val="24"/>
        </w:rPr>
        <w:t>of a</w:t>
      </w:r>
      <w:r w:rsidR="005C045A" w:rsidRPr="00B00E2E">
        <w:rPr>
          <w:rFonts w:ascii="Times New Roman" w:hAnsi="Times New Roman"/>
          <w:sz w:val="24"/>
          <w:szCs w:val="24"/>
        </w:rPr>
        <w:t xml:space="preserve"> </w:t>
      </w:r>
      <w:r w:rsidR="0052681F" w:rsidRPr="00B00E2E">
        <w:rPr>
          <w:rFonts w:ascii="Times New Roman" w:hAnsi="Times New Roman"/>
          <w:sz w:val="24"/>
          <w:szCs w:val="24"/>
        </w:rPr>
        <w:t>statute.</w:t>
      </w:r>
      <w:r w:rsidR="00A35BE4" w:rsidRPr="00B00E2E">
        <w:rPr>
          <w:rFonts w:ascii="Times New Roman" w:hAnsi="Times New Roman"/>
          <w:sz w:val="24"/>
          <w:szCs w:val="24"/>
        </w:rPr>
        <w:t xml:space="preserve"> </w:t>
      </w:r>
      <w:r w:rsidR="00666518" w:rsidRPr="00B00E2E">
        <w:rPr>
          <w:rFonts w:ascii="Times New Roman" w:hAnsi="Times New Roman"/>
          <w:sz w:val="24"/>
          <w:szCs w:val="24"/>
        </w:rPr>
        <w:t>The h</w:t>
      </w:r>
      <w:r w:rsidR="00FE3882" w:rsidRPr="00B00E2E">
        <w:rPr>
          <w:rFonts w:ascii="Times New Roman" w:hAnsi="Times New Roman"/>
          <w:sz w:val="24"/>
          <w:szCs w:val="24"/>
        </w:rPr>
        <w:t xml:space="preserve">arm or </w:t>
      </w:r>
      <w:r w:rsidR="00B63BF0" w:rsidRPr="00B00E2E">
        <w:rPr>
          <w:rFonts w:ascii="Times New Roman" w:hAnsi="Times New Roman"/>
          <w:sz w:val="24"/>
          <w:szCs w:val="24"/>
        </w:rPr>
        <w:t>damages suffered</w:t>
      </w:r>
      <w:r w:rsidR="00FE3882" w:rsidRPr="00B00E2E">
        <w:rPr>
          <w:rFonts w:ascii="Times New Roman" w:hAnsi="Times New Roman"/>
          <w:sz w:val="24"/>
          <w:szCs w:val="24"/>
        </w:rPr>
        <w:t xml:space="preserve"> must be shown to be the </w:t>
      </w:r>
      <w:r w:rsidR="00B63BF0" w:rsidRPr="00B00E2E">
        <w:rPr>
          <w:rFonts w:ascii="Times New Roman" w:hAnsi="Times New Roman"/>
          <w:sz w:val="24"/>
          <w:szCs w:val="24"/>
        </w:rPr>
        <w:t>kind contemplated</w:t>
      </w:r>
      <w:r w:rsidR="00816853" w:rsidRPr="00B00E2E">
        <w:rPr>
          <w:rFonts w:ascii="Times New Roman" w:hAnsi="Times New Roman"/>
          <w:sz w:val="24"/>
          <w:szCs w:val="24"/>
        </w:rPr>
        <w:t xml:space="preserve"> by the statute</w:t>
      </w:r>
      <w:r w:rsidR="00FE3882" w:rsidRPr="00B00E2E">
        <w:rPr>
          <w:rFonts w:ascii="Times New Roman" w:hAnsi="Times New Roman"/>
          <w:sz w:val="24"/>
          <w:szCs w:val="24"/>
        </w:rPr>
        <w:t xml:space="preserve"> and </w:t>
      </w:r>
      <w:r w:rsidR="00B63BF0" w:rsidRPr="00B00E2E">
        <w:rPr>
          <w:rFonts w:ascii="Times New Roman" w:hAnsi="Times New Roman"/>
          <w:sz w:val="24"/>
          <w:szCs w:val="24"/>
        </w:rPr>
        <w:t>the conduct complained</w:t>
      </w:r>
      <w:r w:rsidR="00D82E20" w:rsidRPr="00B00E2E">
        <w:rPr>
          <w:rFonts w:ascii="Times New Roman" w:hAnsi="Times New Roman"/>
          <w:sz w:val="24"/>
          <w:szCs w:val="24"/>
        </w:rPr>
        <w:t xml:space="preserve"> of must c</w:t>
      </w:r>
      <w:r w:rsidR="00816853" w:rsidRPr="00B00E2E">
        <w:rPr>
          <w:rFonts w:ascii="Times New Roman" w:hAnsi="Times New Roman"/>
          <w:sz w:val="24"/>
          <w:szCs w:val="24"/>
        </w:rPr>
        <w:t>onstitute</w:t>
      </w:r>
      <w:r w:rsidR="00D82E20" w:rsidRPr="00B00E2E">
        <w:rPr>
          <w:rFonts w:ascii="Times New Roman" w:hAnsi="Times New Roman"/>
          <w:sz w:val="24"/>
          <w:szCs w:val="24"/>
        </w:rPr>
        <w:t xml:space="preserve"> </w:t>
      </w:r>
      <w:r w:rsidR="00816853" w:rsidRPr="00B00E2E">
        <w:rPr>
          <w:rFonts w:ascii="Times New Roman" w:hAnsi="Times New Roman"/>
          <w:sz w:val="24"/>
          <w:szCs w:val="24"/>
        </w:rPr>
        <w:t xml:space="preserve">a breach </w:t>
      </w:r>
      <w:r w:rsidR="00B63BF0" w:rsidRPr="00B00E2E">
        <w:rPr>
          <w:rFonts w:ascii="Times New Roman" w:hAnsi="Times New Roman"/>
          <w:sz w:val="24"/>
          <w:szCs w:val="24"/>
        </w:rPr>
        <w:t>of statutory</w:t>
      </w:r>
      <w:r w:rsidR="00816853" w:rsidRPr="00B00E2E">
        <w:rPr>
          <w:rFonts w:ascii="Times New Roman" w:hAnsi="Times New Roman"/>
          <w:sz w:val="24"/>
          <w:szCs w:val="24"/>
        </w:rPr>
        <w:t xml:space="preserve"> </w:t>
      </w:r>
      <w:r w:rsidR="00D55811" w:rsidRPr="00B00E2E">
        <w:rPr>
          <w:rFonts w:ascii="Times New Roman" w:hAnsi="Times New Roman"/>
          <w:sz w:val="24"/>
          <w:szCs w:val="24"/>
        </w:rPr>
        <w:t>duty</w:t>
      </w:r>
      <w:r w:rsidR="00FE3882" w:rsidRPr="00B00E2E">
        <w:rPr>
          <w:rFonts w:ascii="Times New Roman" w:hAnsi="Times New Roman"/>
          <w:sz w:val="24"/>
          <w:szCs w:val="24"/>
        </w:rPr>
        <w:t>.</w:t>
      </w:r>
      <w:r w:rsidR="00816853" w:rsidRPr="00B00E2E">
        <w:rPr>
          <w:rFonts w:ascii="Times New Roman" w:hAnsi="Times New Roman"/>
          <w:sz w:val="24"/>
          <w:szCs w:val="24"/>
        </w:rPr>
        <w:t xml:space="preserve"> </w:t>
      </w:r>
      <w:r w:rsidR="00FE3882" w:rsidRPr="00B00E2E">
        <w:rPr>
          <w:rFonts w:ascii="Times New Roman" w:hAnsi="Times New Roman"/>
          <w:sz w:val="24"/>
          <w:szCs w:val="24"/>
        </w:rPr>
        <w:t xml:space="preserve">A </w:t>
      </w:r>
      <w:r w:rsidR="00FE3882" w:rsidRPr="00B00E2E">
        <w:rPr>
          <w:rFonts w:ascii="Times New Roman" w:hAnsi="Times New Roman"/>
          <w:i/>
          <w:iCs/>
          <w:sz w:val="24"/>
          <w:szCs w:val="24"/>
        </w:rPr>
        <w:t>nexus</w:t>
      </w:r>
      <w:r w:rsidR="00FE3882" w:rsidRPr="00B00E2E">
        <w:rPr>
          <w:rFonts w:ascii="Times New Roman" w:hAnsi="Times New Roman"/>
          <w:sz w:val="24"/>
          <w:szCs w:val="24"/>
        </w:rPr>
        <w:t xml:space="preserve"> must be shown to exist between the conduct of the </w:t>
      </w:r>
      <w:r w:rsidR="00923E15">
        <w:rPr>
          <w:rFonts w:ascii="Times New Roman" w:hAnsi="Times New Roman"/>
          <w:sz w:val="24"/>
          <w:szCs w:val="24"/>
        </w:rPr>
        <w:t xml:space="preserve">defendant </w:t>
      </w:r>
      <w:r w:rsidR="00FE3882" w:rsidRPr="00B00E2E">
        <w:rPr>
          <w:rFonts w:ascii="Times New Roman" w:hAnsi="Times New Roman"/>
          <w:sz w:val="24"/>
          <w:szCs w:val="24"/>
        </w:rPr>
        <w:t>and the</w:t>
      </w:r>
      <w:r w:rsidR="002A4F30" w:rsidRPr="00B00E2E">
        <w:rPr>
          <w:rFonts w:ascii="Times New Roman" w:hAnsi="Times New Roman"/>
          <w:sz w:val="24"/>
          <w:szCs w:val="24"/>
        </w:rPr>
        <w:t xml:space="preserve"> </w:t>
      </w:r>
      <w:r w:rsidR="00B63BF0" w:rsidRPr="00B00E2E">
        <w:rPr>
          <w:rFonts w:ascii="Times New Roman" w:hAnsi="Times New Roman"/>
          <w:sz w:val="24"/>
          <w:szCs w:val="24"/>
        </w:rPr>
        <w:t>alleged breach.</w:t>
      </w:r>
      <w:r w:rsidR="00D55811" w:rsidRPr="00B00E2E">
        <w:rPr>
          <w:rFonts w:ascii="Times New Roman" w:hAnsi="Times New Roman"/>
          <w:sz w:val="24"/>
          <w:szCs w:val="24"/>
        </w:rPr>
        <w:t xml:space="preserve"> </w:t>
      </w:r>
      <w:r w:rsidR="00816853" w:rsidRPr="00B00E2E">
        <w:rPr>
          <w:rFonts w:ascii="Times New Roman" w:hAnsi="Times New Roman"/>
          <w:sz w:val="24"/>
          <w:szCs w:val="24"/>
        </w:rPr>
        <w:t xml:space="preserve">See </w:t>
      </w:r>
      <w:r w:rsidR="00816853" w:rsidRPr="006C4907">
        <w:rPr>
          <w:rFonts w:ascii="Times New Roman" w:hAnsi="Times New Roman"/>
          <w:i/>
          <w:sz w:val="24"/>
          <w:szCs w:val="24"/>
        </w:rPr>
        <w:t xml:space="preserve">Amlers </w:t>
      </w:r>
      <w:r w:rsidR="00E51E8F" w:rsidRPr="006C4907">
        <w:rPr>
          <w:rFonts w:ascii="Times New Roman" w:hAnsi="Times New Roman"/>
          <w:i/>
          <w:sz w:val="24"/>
          <w:szCs w:val="24"/>
        </w:rPr>
        <w:t>at</w:t>
      </w:r>
      <w:r w:rsidR="00816853" w:rsidRPr="006C4907">
        <w:rPr>
          <w:rFonts w:ascii="Times New Roman" w:hAnsi="Times New Roman"/>
          <w:i/>
          <w:sz w:val="24"/>
          <w:szCs w:val="24"/>
        </w:rPr>
        <w:t xml:space="preserve"> p365; G. </w:t>
      </w:r>
      <w:r w:rsidR="00D55811" w:rsidRPr="006C4907">
        <w:rPr>
          <w:rFonts w:ascii="Times New Roman" w:hAnsi="Times New Roman"/>
          <w:i/>
          <w:sz w:val="24"/>
          <w:szCs w:val="24"/>
        </w:rPr>
        <w:t>Feltoe,</w:t>
      </w:r>
      <w:r w:rsidR="00816853" w:rsidRPr="006C4907">
        <w:rPr>
          <w:rFonts w:ascii="Times New Roman" w:hAnsi="Times New Roman"/>
          <w:i/>
          <w:sz w:val="24"/>
          <w:szCs w:val="24"/>
        </w:rPr>
        <w:t xml:space="preserve"> A Guide </w:t>
      </w:r>
      <w:r w:rsidR="00D55811" w:rsidRPr="006C4907">
        <w:rPr>
          <w:rFonts w:ascii="Times New Roman" w:hAnsi="Times New Roman"/>
          <w:i/>
          <w:sz w:val="24"/>
          <w:szCs w:val="24"/>
        </w:rPr>
        <w:t>to</w:t>
      </w:r>
      <w:r w:rsidR="00816853" w:rsidRPr="006C4907">
        <w:rPr>
          <w:rFonts w:ascii="Times New Roman" w:hAnsi="Times New Roman"/>
          <w:i/>
          <w:sz w:val="24"/>
          <w:szCs w:val="24"/>
        </w:rPr>
        <w:t xml:space="preserve"> The Zimbabwean Law</w:t>
      </w:r>
      <w:r w:rsidR="00816853" w:rsidRPr="00B00E2E">
        <w:rPr>
          <w:rFonts w:ascii="Times New Roman" w:hAnsi="Times New Roman"/>
          <w:sz w:val="24"/>
          <w:szCs w:val="24"/>
        </w:rPr>
        <w:t xml:space="preserve"> </w:t>
      </w:r>
      <w:r w:rsidR="00816853" w:rsidRPr="006C4907">
        <w:rPr>
          <w:rFonts w:ascii="Times New Roman" w:hAnsi="Times New Roman"/>
          <w:i/>
          <w:sz w:val="24"/>
          <w:szCs w:val="24"/>
        </w:rPr>
        <w:t xml:space="preserve">of </w:t>
      </w:r>
      <w:r w:rsidR="00D55811" w:rsidRPr="006C4907">
        <w:rPr>
          <w:rFonts w:ascii="Times New Roman" w:hAnsi="Times New Roman"/>
          <w:i/>
          <w:sz w:val="24"/>
          <w:szCs w:val="24"/>
        </w:rPr>
        <w:t>Delict</w:t>
      </w:r>
      <w:r w:rsidR="00FC5EE5" w:rsidRPr="00B00E2E">
        <w:rPr>
          <w:rFonts w:ascii="Times New Roman" w:hAnsi="Times New Roman"/>
          <w:sz w:val="24"/>
          <w:szCs w:val="24"/>
        </w:rPr>
        <w:t xml:space="preserve"> </w:t>
      </w:r>
      <w:r w:rsidR="00DB7943" w:rsidRPr="00B00E2E">
        <w:rPr>
          <w:rFonts w:ascii="Times New Roman" w:hAnsi="Times New Roman"/>
          <w:sz w:val="24"/>
          <w:szCs w:val="24"/>
        </w:rPr>
        <w:t>,</w:t>
      </w:r>
      <w:r w:rsidR="006C4907">
        <w:rPr>
          <w:rFonts w:ascii="Times New Roman" w:hAnsi="Times New Roman"/>
          <w:sz w:val="24"/>
          <w:szCs w:val="24"/>
        </w:rPr>
        <w:t xml:space="preserve"> </w:t>
      </w:r>
      <w:r w:rsidR="00666518" w:rsidRPr="00B00E2E">
        <w:rPr>
          <w:rFonts w:ascii="Times New Roman" w:hAnsi="Times New Roman"/>
          <w:sz w:val="24"/>
          <w:szCs w:val="24"/>
        </w:rPr>
        <w:t>2</w:t>
      </w:r>
      <w:r w:rsidR="00666518" w:rsidRPr="00B00E2E">
        <w:rPr>
          <w:rFonts w:ascii="Times New Roman" w:hAnsi="Times New Roman"/>
          <w:sz w:val="24"/>
          <w:szCs w:val="24"/>
          <w:vertAlign w:val="superscript"/>
        </w:rPr>
        <w:t>nd</w:t>
      </w:r>
      <w:r w:rsidR="00666518" w:rsidRPr="00B00E2E">
        <w:rPr>
          <w:rFonts w:ascii="Times New Roman" w:hAnsi="Times New Roman"/>
          <w:sz w:val="24"/>
          <w:szCs w:val="24"/>
        </w:rPr>
        <w:t xml:space="preserve"> </w:t>
      </w:r>
      <w:r w:rsidR="00B63BF0" w:rsidRPr="00B00E2E">
        <w:rPr>
          <w:rFonts w:ascii="Times New Roman" w:hAnsi="Times New Roman"/>
          <w:sz w:val="24"/>
          <w:szCs w:val="24"/>
        </w:rPr>
        <w:t>ed, p</w:t>
      </w:r>
      <w:r w:rsidR="00000F1F" w:rsidRPr="00B00E2E">
        <w:rPr>
          <w:rFonts w:ascii="Times New Roman" w:hAnsi="Times New Roman"/>
          <w:sz w:val="24"/>
          <w:szCs w:val="24"/>
        </w:rPr>
        <w:t xml:space="preserve">74, </w:t>
      </w:r>
      <w:r w:rsidR="00A35BE4" w:rsidRPr="00B00E2E">
        <w:rPr>
          <w:rFonts w:ascii="Times New Roman" w:hAnsi="Times New Roman"/>
          <w:sz w:val="24"/>
          <w:szCs w:val="24"/>
        </w:rPr>
        <w:t>where the author</w:t>
      </w:r>
      <w:r w:rsidR="00036D72" w:rsidRPr="00B00E2E">
        <w:rPr>
          <w:rFonts w:ascii="Times New Roman" w:hAnsi="Times New Roman"/>
          <w:sz w:val="24"/>
          <w:szCs w:val="24"/>
        </w:rPr>
        <w:t xml:space="preserve"> </w:t>
      </w:r>
      <w:r w:rsidR="00B63BF0" w:rsidRPr="00B00E2E">
        <w:rPr>
          <w:rFonts w:ascii="Times New Roman" w:hAnsi="Times New Roman"/>
          <w:sz w:val="24"/>
          <w:szCs w:val="24"/>
        </w:rPr>
        <w:t>summarizes</w:t>
      </w:r>
      <w:r w:rsidR="00036D72" w:rsidRPr="00B00E2E">
        <w:rPr>
          <w:rFonts w:ascii="Times New Roman" w:hAnsi="Times New Roman"/>
          <w:sz w:val="24"/>
          <w:szCs w:val="24"/>
        </w:rPr>
        <w:t xml:space="preserve"> the requirements of breach of statutory duty </w:t>
      </w:r>
      <w:r w:rsidR="00B63BF0" w:rsidRPr="00B00E2E">
        <w:rPr>
          <w:rFonts w:ascii="Times New Roman" w:hAnsi="Times New Roman"/>
          <w:sz w:val="24"/>
          <w:szCs w:val="24"/>
        </w:rPr>
        <w:t>and states</w:t>
      </w:r>
      <w:r w:rsidR="00A35BE4" w:rsidRPr="00B00E2E">
        <w:rPr>
          <w:rFonts w:ascii="Times New Roman" w:hAnsi="Times New Roman"/>
          <w:sz w:val="24"/>
          <w:szCs w:val="24"/>
        </w:rPr>
        <w:t xml:space="preserve"> thus:</w:t>
      </w:r>
    </w:p>
    <w:p w14:paraId="6023718A" w14:textId="77777777" w:rsidR="0004341E" w:rsidRPr="009C76D3" w:rsidRDefault="0004341E" w:rsidP="00791974">
      <w:pPr>
        <w:pStyle w:val="NoSpacing"/>
        <w:ind w:left="360"/>
        <w:jc w:val="both"/>
        <w:rPr>
          <w:rFonts w:ascii="Times New Roman" w:hAnsi="Times New Roman"/>
          <w:sz w:val="24"/>
          <w:szCs w:val="24"/>
        </w:rPr>
      </w:pPr>
    </w:p>
    <w:p w14:paraId="195BDD3E" w14:textId="36B1A54F" w:rsidR="000311F1" w:rsidRPr="009C76D3" w:rsidRDefault="00A35BE4" w:rsidP="00A35BE4">
      <w:pPr>
        <w:pStyle w:val="NoSpacing"/>
        <w:ind w:left="1440"/>
        <w:jc w:val="both"/>
        <w:rPr>
          <w:rFonts w:ascii="Times New Roman" w:hAnsi="Times New Roman"/>
        </w:rPr>
      </w:pPr>
      <w:r>
        <w:rPr>
          <w:rFonts w:ascii="Times New Roman" w:hAnsi="Times New Roman"/>
        </w:rPr>
        <w:t>“</w:t>
      </w:r>
      <w:r w:rsidR="000311F1" w:rsidRPr="009C76D3">
        <w:rPr>
          <w:rFonts w:ascii="Times New Roman" w:hAnsi="Times New Roman"/>
        </w:rPr>
        <w:t>The breach of statutory duty allows a person affected thereby to sue if:</w:t>
      </w:r>
    </w:p>
    <w:p w14:paraId="7443511D" w14:textId="77777777" w:rsidR="000311F1" w:rsidRPr="009C76D3" w:rsidRDefault="000311F1" w:rsidP="00A35BE4">
      <w:pPr>
        <w:pStyle w:val="NoSpacing"/>
        <w:ind w:left="1440"/>
        <w:jc w:val="both"/>
        <w:rPr>
          <w:rFonts w:ascii="Times New Roman" w:hAnsi="Times New Roman"/>
        </w:rPr>
      </w:pPr>
      <w:r w:rsidRPr="009C76D3">
        <w:rPr>
          <w:rFonts w:ascii="Times New Roman" w:hAnsi="Times New Roman"/>
        </w:rPr>
        <w:t>he has suffered damage as a result of such breach;</w:t>
      </w:r>
    </w:p>
    <w:p w14:paraId="558BAB36" w14:textId="77777777" w:rsidR="000311F1" w:rsidRPr="009C76D3" w:rsidRDefault="000311F1" w:rsidP="00A35BE4">
      <w:pPr>
        <w:pStyle w:val="NoSpacing"/>
        <w:ind w:left="1440"/>
        <w:jc w:val="both"/>
        <w:rPr>
          <w:rFonts w:ascii="Times New Roman" w:hAnsi="Times New Roman"/>
        </w:rPr>
      </w:pPr>
      <w:r w:rsidRPr="009C76D3">
        <w:rPr>
          <w:rFonts w:ascii="Times New Roman" w:hAnsi="Times New Roman"/>
        </w:rPr>
        <w:t xml:space="preserve">he is </w:t>
      </w:r>
      <w:bookmarkStart w:id="4" w:name="_Hlk146356645"/>
      <w:r w:rsidRPr="009C76D3">
        <w:rPr>
          <w:rFonts w:ascii="Times New Roman" w:hAnsi="Times New Roman"/>
        </w:rPr>
        <w:t>one of the persons for whose benefit the duty was imposed</w:t>
      </w:r>
      <w:bookmarkEnd w:id="4"/>
      <w:r w:rsidRPr="009C76D3">
        <w:rPr>
          <w:rFonts w:ascii="Times New Roman" w:hAnsi="Times New Roman"/>
        </w:rPr>
        <w:t>;</w:t>
      </w:r>
    </w:p>
    <w:p w14:paraId="6A342330" w14:textId="77777777" w:rsidR="000311F1" w:rsidRPr="009C76D3" w:rsidRDefault="000311F1" w:rsidP="00A35BE4">
      <w:pPr>
        <w:pStyle w:val="NoSpacing"/>
        <w:ind w:left="1440"/>
        <w:jc w:val="both"/>
        <w:rPr>
          <w:rFonts w:ascii="Times New Roman" w:hAnsi="Times New Roman"/>
        </w:rPr>
      </w:pPr>
      <w:r w:rsidRPr="009C76D3">
        <w:rPr>
          <w:rFonts w:ascii="Times New Roman" w:hAnsi="Times New Roman"/>
        </w:rPr>
        <w:t>the harm caused was within the mischief contemplated by the statute;</w:t>
      </w:r>
    </w:p>
    <w:p w14:paraId="6D36C9D8" w14:textId="77777777" w:rsidR="000311F1" w:rsidRPr="009C76D3" w:rsidRDefault="000311F1" w:rsidP="00A35BE4">
      <w:pPr>
        <w:pStyle w:val="NoSpacing"/>
        <w:ind w:left="1440"/>
        <w:jc w:val="both"/>
        <w:rPr>
          <w:rFonts w:ascii="Times New Roman" w:hAnsi="Times New Roman"/>
        </w:rPr>
      </w:pPr>
      <w:r w:rsidRPr="009C76D3">
        <w:rPr>
          <w:rFonts w:ascii="Times New Roman" w:hAnsi="Times New Roman"/>
        </w:rPr>
        <w:t>the statute has not expressly or impliedly excluded the ordinary civil remedy; and</w:t>
      </w:r>
    </w:p>
    <w:p w14:paraId="69EA4267" w14:textId="26169BB2" w:rsidR="000311F1" w:rsidRDefault="000311F1" w:rsidP="00A35BE4">
      <w:pPr>
        <w:pStyle w:val="NoSpacing"/>
        <w:ind w:left="1440"/>
        <w:jc w:val="both"/>
        <w:rPr>
          <w:rFonts w:ascii="Times New Roman" w:hAnsi="Times New Roman"/>
        </w:rPr>
      </w:pPr>
      <w:r w:rsidRPr="009C76D3">
        <w:rPr>
          <w:rFonts w:ascii="Times New Roman" w:hAnsi="Times New Roman"/>
        </w:rPr>
        <w:t>the breach of the statute was the proximate cause of the loss.’’</w:t>
      </w:r>
    </w:p>
    <w:p w14:paraId="4C5FCCD0" w14:textId="77777777" w:rsidR="00A35BE4" w:rsidRPr="009C76D3" w:rsidRDefault="00A35BE4" w:rsidP="00A35BE4">
      <w:pPr>
        <w:pStyle w:val="NoSpacing"/>
        <w:ind w:left="1440"/>
        <w:jc w:val="both"/>
        <w:rPr>
          <w:rFonts w:ascii="Times New Roman" w:hAnsi="Times New Roman"/>
        </w:rPr>
      </w:pPr>
    </w:p>
    <w:p w14:paraId="0E1A2090" w14:textId="311E40C3" w:rsidR="00091706" w:rsidRPr="009C76D3" w:rsidRDefault="00091706" w:rsidP="004B18E2">
      <w:pPr>
        <w:pStyle w:val="NoSpacing"/>
        <w:numPr>
          <w:ilvl w:val="0"/>
          <w:numId w:val="35"/>
        </w:numPr>
        <w:spacing w:line="360" w:lineRule="auto"/>
        <w:jc w:val="both"/>
        <w:rPr>
          <w:rFonts w:ascii="Times New Roman" w:hAnsi="Times New Roman"/>
          <w:sz w:val="24"/>
          <w:szCs w:val="24"/>
        </w:rPr>
      </w:pPr>
      <w:r w:rsidRPr="009C76D3">
        <w:rPr>
          <w:rFonts w:ascii="Times New Roman" w:hAnsi="Times New Roman"/>
          <w:sz w:val="24"/>
          <w:szCs w:val="24"/>
        </w:rPr>
        <w:t xml:space="preserve">In </w:t>
      </w:r>
      <w:r w:rsidRPr="009C76D3">
        <w:rPr>
          <w:rFonts w:ascii="Times New Roman" w:hAnsi="Times New Roman"/>
          <w:i/>
          <w:iCs/>
          <w:sz w:val="24"/>
          <w:szCs w:val="24"/>
        </w:rPr>
        <w:t>Steenkamp NO v Provincial Tender Board of Eastern Cape</w:t>
      </w:r>
      <w:r w:rsidRPr="009C76D3">
        <w:rPr>
          <w:rFonts w:ascii="Times New Roman" w:hAnsi="Times New Roman"/>
          <w:sz w:val="24"/>
          <w:szCs w:val="24"/>
        </w:rPr>
        <w:t xml:space="preserve"> </w:t>
      </w:r>
      <w:r w:rsidR="00A35BE4">
        <w:rPr>
          <w:rFonts w:ascii="Times New Roman" w:hAnsi="Times New Roman"/>
          <w:sz w:val="24"/>
          <w:szCs w:val="24"/>
        </w:rPr>
        <w:t xml:space="preserve">2007 (3) SA 121(CC), the court </w:t>
      </w:r>
      <w:r w:rsidRPr="009C76D3">
        <w:rPr>
          <w:rFonts w:ascii="Times New Roman" w:hAnsi="Times New Roman"/>
          <w:sz w:val="24"/>
          <w:szCs w:val="24"/>
        </w:rPr>
        <w:t xml:space="preserve">stated the requirements </w:t>
      </w:r>
      <w:r w:rsidR="00DE17B6" w:rsidRPr="009C76D3">
        <w:rPr>
          <w:rFonts w:ascii="Times New Roman" w:hAnsi="Times New Roman"/>
          <w:sz w:val="24"/>
          <w:szCs w:val="24"/>
        </w:rPr>
        <w:t>of</w:t>
      </w:r>
      <w:r w:rsidR="005C3EE6">
        <w:rPr>
          <w:rFonts w:ascii="Times New Roman" w:hAnsi="Times New Roman"/>
          <w:sz w:val="24"/>
          <w:szCs w:val="24"/>
        </w:rPr>
        <w:t xml:space="preserve"> a claim of </w:t>
      </w:r>
      <w:r w:rsidRPr="009C76D3">
        <w:rPr>
          <w:rFonts w:ascii="Times New Roman" w:hAnsi="Times New Roman"/>
          <w:sz w:val="24"/>
          <w:szCs w:val="24"/>
        </w:rPr>
        <w:t>breac</w:t>
      </w:r>
      <w:r w:rsidR="00436E20">
        <w:rPr>
          <w:rFonts w:ascii="Times New Roman" w:hAnsi="Times New Roman"/>
          <w:sz w:val="24"/>
          <w:szCs w:val="24"/>
        </w:rPr>
        <w:t>h of statutory duty</w:t>
      </w:r>
      <w:r w:rsidR="005C3EE6">
        <w:rPr>
          <w:rFonts w:ascii="Times New Roman" w:hAnsi="Times New Roman"/>
          <w:sz w:val="24"/>
          <w:szCs w:val="24"/>
        </w:rPr>
        <w:t xml:space="preserve"> against</w:t>
      </w:r>
      <w:r w:rsidR="00436E20">
        <w:rPr>
          <w:rFonts w:ascii="Times New Roman" w:hAnsi="Times New Roman"/>
          <w:sz w:val="24"/>
          <w:szCs w:val="24"/>
        </w:rPr>
        <w:t xml:space="preserve"> a State </w:t>
      </w:r>
      <w:r w:rsidRPr="009C76D3">
        <w:rPr>
          <w:rFonts w:ascii="Times New Roman" w:hAnsi="Times New Roman"/>
          <w:sz w:val="24"/>
          <w:szCs w:val="24"/>
        </w:rPr>
        <w:t>functionary as follows:</w:t>
      </w:r>
    </w:p>
    <w:p w14:paraId="5B0248A7" w14:textId="54883F89" w:rsidR="000311F1" w:rsidRPr="009C76D3" w:rsidRDefault="00091706" w:rsidP="00436E20">
      <w:pPr>
        <w:pStyle w:val="NoSpacing"/>
        <w:ind w:left="1440"/>
        <w:jc w:val="both"/>
        <w:rPr>
          <w:rFonts w:ascii="Times New Roman" w:hAnsi="Times New Roman"/>
        </w:rPr>
      </w:pPr>
      <w:r w:rsidRPr="009C76D3">
        <w:rPr>
          <w:rFonts w:ascii="Times New Roman" w:hAnsi="Times New Roman"/>
        </w:rPr>
        <w:t xml:space="preserve">“… and courts in other common law jurisdictions readily recognize factors that go to wrongfulness would include whether the operative statute anticipates, directly or  by inference , compensation of damages for the aggrieved party , whether there are alternative remedies such as an interdict , review or appeal , whether the object of the statutory scheme is mainly to protect individuals or advance public good , whether the statutory power conferred grants the public functionary a discretion in decision – making , whether an imposition of liability for damages is likely to have a ‘’ chilling effect on performance of administrative or statutory function ; whether the party bearing the loss is the author of its misfortune ; whether the harm ensued was foreseeable . It should be kept in mind that in the determination of wrongfulness , foreseability of harm , although ordinarily a standard of negligence , is not relevant. </w:t>
      </w:r>
      <w:r w:rsidR="006741E8">
        <w:rPr>
          <w:rFonts w:ascii="Times New Roman" w:hAnsi="Times New Roman"/>
        </w:rPr>
        <w:t>T</w:t>
      </w:r>
      <w:r w:rsidRPr="009C76D3">
        <w:rPr>
          <w:rFonts w:ascii="Times New Roman" w:hAnsi="Times New Roman"/>
        </w:rPr>
        <w:t xml:space="preserve">he ultimate question is whether on a conspectus of all relevant facts and considerations, public policy and public interest favour holding the conduct unlawful and susceptible to a remedy in damages’’  </w:t>
      </w:r>
    </w:p>
    <w:p w14:paraId="01AA0357" w14:textId="77777777" w:rsidR="000311F1" w:rsidRPr="009C76D3" w:rsidRDefault="000311F1" w:rsidP="00791974">
      <w:pPr>
        <w:pStyle w:val="NoSpacing"/>
        <w:ind w:left="360"/>
        <w:jc w:val="both"/>
        <w:rPr>
          <w:rFonts w:ascii="Times New Roman" w:hAnsi="Times New Roman"/>
          <w:i/>
          <w:iCs/>
          <w:sz w:val="24"/>
          <w:szCs w:val="24"/>
        </w:rPr>
      </w:pPr>
    </w:p>
    <w:p w14:paraId="7AF9E658" w14:textId="2C18B1EC" w:rsidR="00E627DD" w:rsidRPr="009C76D3" w:rsidRDefault="00E627DD" w:rsidP="004B18E2">
      <w:pPr>
        <w:pStyle w:val="NoSpacing"/>
        <w:numPr>
          <w:ilvl w:val="0"/>
          <w:numId w:val="35"/>
        </w:numPr>
        <w:spacing w:line="360" w:lineRule="auto"/>
        <w:jc w:val="both"/>
        <w:rPr>
          <w:rFonts w:ascii="Times New Roman" w:hAnsi="Times New Roman"/>
          <w:sz w:val="24"/>
          <w:szCs w:val="24"/>
        </w:rPr>
      </w:pPr>
      <w:r w:rsidRPr="009C76D3">
        <w:rPr>
          <w:rFonts w:ascii="Times New Roman" w:hAnsi="Times New Roman"/>
          <w:sz w:val="24"/>
          <w:szCs w:val="24"/>
        </w:rPr>
        <w:t>Charles Proctor in an article titled ‘</w:t>
      </w:r>
      <w:r w:rsidRPr="009C76D3">
        <w:rPr>
          <w:rFonts w:ascii="Times New Roman" w:hAnsi="Times New Roman"/>
          <w:i/>
          <w:iCs/>
          <w:sz w:val="24"/>
          <w:szCs w:val="24"/>
        </w:rPr>
        <w:t>’The liability of financial regulators for bank failures’’</w:t>
      </w:r>
      <w:r w:rsidRPr="009C76D3">
        <w:rPr>
          <w:rFonts w:ascii="Times New Roman" w:hAnsi="Times New Roman"/>
          <w:sz w:val="24"/>
          <w:szCs w:val="24"/>
        </w:rPr>
        <w:t xml:space="preserve">, published in </w:t>
      </w:r>
      <w:r w:rsidRPr="003A18ED">
        <w:rPr>
          <w:rFonts w:ascii="Times New Roman" w:hAnsi="Times New Roman"/>
          <w:i/>
          <w:iCs/>
          <w:sz w:val="24"/>
          <w:szCs w:val="24"/>
        </w:rPr>
        <w:t>Amicus Curiae,</w:t>
      </w:r>
      <w:r w:rsidRPr="009C76D3">
        <w:rPr>
          <w:rFonts w:ascii="Times New Roman" w:hAnsi="Times New Roman"/>
          <w:sz w:val="24"/>
          <w:szCs w:val="24"/>
        </w:rPr>
        <w:t xml:space="preserve"> Issue 52 March/April 2004, deals with liability of financial regulators and states as follows:  </w:t>
      </w:r>
    </w:p>
    <w:p w14:paraId="6006ADD6" w14:textId="17CCC7AF" w:rsidR="00E627DD" w:rsidRDefault="00E627DD" w:rsidP="00436E20">
      <w:pPr>
        <w:pStyle w:val="NoSpacing"/>
        <w:ind w:left="1440"/>
        <w:jc w:val="both"/>
        <w:rPr>
          <w:rFonts w:ascii="Times New Roman" w:hAnsi="Times New Roman"/>
        </w:rPr>
      </w:pPr>
      <w:r w:rsidRPr="009C76D3">
        <w:rPr>
          <w:rFonts w:ascii="Times New Roman" w:hAnsi="Times New Roman"/>
        </w:rPr>
        <w:t>“On general principles, the regulator could in theory incur tortious liability in negligence to a depositor/investor who suffers loss as a result of placing funds with a supervised entity. The claimant would however have to establish that there exists (i) a duty of care owed by the regulator to a specific person or class of persons (including the claimant),(ii) a breach of that duty and (iii) actual loss suffered by the claimant as a result of that breach of duty. Alternatively, the claimant might seek to establish the tort of breach of statutory duty. He would have to demonstrate that (i) there was a statutory duty to supervise the institution, (ii) the duty was imposed for the benefit of an identifiable class of persons, (iii) the claimant is a member of that class and (iv) there has been a breach of the duty.”</w:t>
      </w:r>
    </w:p>
    <w:p w14:paraId="26154829" w14:textId="77777777" w:rsidR="00E51E8F" w:rsidRPr="009C76D3" w:rsidRDefault="00E51E8F" w:rsidP="00436E20">
      <w:pPr>
        <w:pStyle w:val="NoSpacing"/>
        <w:ind w:left="1440"/>
        <w:jc w:val="both"/>
        <w:rPr>
          <w:rFonts w:ascii="Times New Roman" w:hAnsi="Times New Roman"/>
        </w:rPr>
      </w:pPr>
    </w:p>
    <w:p w14:paraId="20619687" w14:textId="4A6E65C7" w:rsidR="00A11507" w:rsidRPr="00B326DD" w:rsidRDefault="00436E20" w:rsidP="004B18E2">
      <w:pPr>
        <w:pStyle w:val="ListParagraph"/>
        <w:numPr>
          <w:ilvl w:val="0"/>
          <w:numId w:val="35"/>
        </w:numPr>
        <w:spacing w:line="360" w:lineRule="auto"/>
        <w:jc w:val="both"/>
        <w:rPr>
          <w:rFonts w:ascii="Times New Roman" w:eastAsia="Calibri" w:hAnsi="Times New Roman" w:cs="Times New Roman"/>
          <w:sz w:val="24"/>
          <w:szCs w:val="24"/>
          <w:lang w:val="en-US"/>
        </w:rPr>
      </w:pPr>
      <w:r>
        <w:rPr>
          <w:rFonts w:ascii="Times New Roman" w:hAnsi="Times New Roman" w:cs="Times New Roman"/>
          <w:sz w:val="24"/>
          <w:szCs w:val="24"/>
        </w:rPr>
        <w:t xml:space="preserve">Duty of care </w:t>
      </w:r>
      <w:r w:rsidR="00E627DD" w:rsidRPr="00B326DD">
        <w:rPr>
          <w:rFonts w:ascii="Times New Roman" w:hAnsi="Times New Roman" w:cs="Times New Roman"/>
          <w:sz w:val="24"/>
          <w:szCs w:val="24"/>
        </w:rPr>
        <w:t xml:space="preserve">in the context of a central bank </w:t>
      </w:r>
      <w:r w:rsidR="00B63BF0">
        <w:rPr>
          <w:rFonts w:ascii="Times New Roman" w:hAnsi="Times New Roman" w:cs="Times New Roman"/>
          <w:sz w:val="24"/>
          <w:szCs w:val="24"/>
        </w:rPr>
        <w:t xml:space="preserve">liability </w:t>
      </w:r>
      <w:r w:rsidR="00B63BF0" w:rsidRPr="00B326DD">
        <w:rPr>
          <w:rFonts w:ascii="Times New Roman" w:hAnsi="Times New Roman" w:cs="Times New Roman"/>
          <w:sz w:val="24"/>
          <w:szCs w:val="24"/>
        </w:rPr>
        <w:t>entails a</w:t>
      </w:r>
      <w:r w:rsidR="009461C5" w:rsidRPr="00B326DD">
        <w:rPr>
          <w:rFonts w:ascii="Times New Roman" w:hAnsi="Times New Roman" w:cs="Times New Roman"/>
          <w:sz w:val="24"/>
          <w:szCs w:val="24"/>
        </w:rPr>
        <w:t xml:space="preserve"> </w:t>
      </w:r>
      <w:r w:rsidR="00B63BF0" w:rsidRPr="00B326DD">
        <w:rPr>
          <w:rFonts w:ascii="Times New Roman" w:hAnsi="Times New Roman" w:cs="Times New Roman"/>
          <w:sz w:val="24"/>
          <w:szCs w:val="24"/>
        </w:rPr>
        <w:t>statutory responsibility</w:t>
      </w:r>
      <w:r w:rsidR="009461C5" w:rsidRPr="00B326DD">
        <w:rPr>
          <w:rFonts w:ascii="Times New Roman" w:hAnsi="Times New Roman" w:cs="Times New Roman"/>
          <w:sz w:val="24"/>
          <w:szCs w:val="24"/>
        </w:rPr>
        <w:t xml:space="preserve"> to ensure that banks supervised by it are compliant </w:t>
      </w:r>
      <w:r w:rsidR="008D68EB">
        <w:rPr>
          <w:rFonts w:ascii="Times New Roman" w:hAnsi="Times New Roman" w:cs="Times New Roman"/>
          <w:sz w:val="24"/>
          <w:szCs w:val="24"/>
        </w:rPr>
        <w:t xml:space="preserve">and </w:t>
      </w:r>
      <w:r w:rsidR="00E627DD" w:rsidRPr="00B326DD">
        <w:rPr>
          <w:rFonts w:ascii="Times New Roman" w:hAnsi="Times New Roman" w:cs="Times New Roman"/>
          <w:sz w:val="24"/>
          <w:szCs w:val="24"/>
        </w:rPr>
        <w:t xml:space="preserve">carry out their operations in a manner that does not cause harm to persons or class of persons for whose benefit the duty was </w:t>
      </w:r>
      <w:r w:rsidR="00B63BF0" w:rsidRPr="00B326DD">
        <w:rPr>
          <w:rFonts w:ascii="Times New Roman" w:hAnsi="Times New Roman" w:cs="Times New Roman"/>
          <w:sz w:val="24"/>
          <w:szCs w:val="24"/>
        </w:rPr>
        <w:t>imposed. Nevertheless,</w:t>
      </w:r>
      <w:r w:rsidR="00D111B2" w:rsidRPr="00B326DD">
        <w:rPr>
          <w:rFonts w:ascii="Times New Roman" w:hAnsi="Times New Roman" w:cs="Times New Roman"/>
          <w:sz w:val="24"/>
          <w:szCs w:val="24"/>
        </w:rPr>
        <w:t xml:space="preserve"> central banks must be allowed </w:t>
      </w:r>
      <w:r w:rsidR="00CE6E24" w:rsidRPr="00B326DD">
        <w:rPr>
          <w:rFonts w:ascii="Times New Roman" w:hAnsi="Times New Roman" w:cs="Times New Roman"/>
          <w:sz w:val="24"/>
          <w:szCs w:val="24"/>
        </w:rPr>
        <w:t xml:space="preserve">to </w:t>
      </w:r>
      <w:r w:rsidR="00B63BF0" w:rsidRPr="00B326DD">
        <w:rPr>
          <w:rFonts w:ascii="Times New Roman" w:hAnsi="Times New Roman" w:cs="Times New Roman"/>
          <w:sz w:val="24"/>
          <w:szCs w:val="24"/>
        </w:rPr>
        <w:t xml:space="preserve">carry </w:t>
      </w:r>
      <w:r w:rsidR="00B63BF0" w:rsidRPr="00B326DD">
        <w:rPr>
          <w:rFonts w:ascii="Times New Roman" w:hAnsi="Times New Roman"/>
          <w:sz w:val="24"/>
          <w:szCs w:val="24"/>
        </w:rPr>
        <w:t>out</w:t>
      </w:r>
      <w:r w:rsidR="003C4A06" w:rsidRPr="00B326DD">
        <w:rPr>
          <w:rFonts w:ascii="Times New Roman" w:hAnsi="Times New Roman"/>
          <w:sz w:val="24"/>
          <w:szCs w:val="24"/>
        </w:rPr>
        <w:t xml:space="preserve"> </w:t>
      </w:r>
      <w:r w:rsidR="00B63BF0" w:rsidRPr="00B326DD">
        <w:rPr>
          <w:rFonts w:ascii="Times New Roman" w:hAnsi="Times New Roman" w:cs="Times New Roman"/>
          <w:sz w:val="24"/>
          <w:szCs w:val="24"/>
        </w:rPr>
        <w:t>their statutory</w:t>
      </w:r>
      <w:r w:rsidR="009E4E0D" w:rsidRPr="00B326DD">
        <w:rPr>
          <w:rFonts w:ascii="Times New Roman" w:hAnsi="Times New Roman" w:cs="Times New Roman"/>
          <w:sz w:val="24"/>
          <w:szCs w:val="24"/>
        </w:rPr>
        <w:t xml:space="preserve"> </w:t>
      </w:r>
      <w:r w:rsidR="00CE6E24" w:rsidRPr="00B326DD">
        <w:rPr>
          <w:rFonts w:ascii="Times New Roman" w:hAnsi="Times New Roman" w:cs="Times New Roman"/>
          <w:sz w:val="24"/>
          <w:szCs w:val="24"/>
        </w:rPr>
        <w:t>functions,</w:t>
      </w:r>
      <w:r w:rsidR="009E4E0D" w:rsidRPr="00B326DD">
        <w:rPr>
          <w:rFonts w:ascii="Times New Roman" w:hAnsi="Times New Roman" w:cs="Times New Roman"/>
          <w:sz w:val="24"/>
          <w:szCs w:val="24"/>
        </w:rPr>
        <w:t xml:space="preserve"> </w:t>
      </w:r>
      <w:r w:rsidR="00D111B2" w:rsidRPr="00B326DD">
        <w:rPr>
          <w:rFonts w:ascii="Times New Roman" w:hAnsi="Times New Roman" w:cs="Times New Roman"/>
          <w:sz w:val="24"/>
          <w:szCs w:val="24"/>
        </w:rPr>
        <w:t xml:space="preserve">and be protected from baseless </w:t>
      </w:r>
      <w:r w:rsidR="00B63BF0" w:rsidRPr="00B326DD">
        <w:rPr>
          <w:rFonts w:ascii="Times New Roman" w:hAnsi="Times New Roman" w:cs="Times New Roman"/>
          <w:sz w:val="24"/>
          <w:szCs w:val="24"/>
        </w:rPr>
        <w:t>claims. There</w:t>
      </w:r>
      <w:r w:rsidR="00D111B2" w:rsidRPr="00B326DD">
        <w:rPr>
          <w:rFonts w:ascii="Times New Roman" w:hAnsi="Times New Roman" w:cs="Times New Roman"/>
          <w:sz w:val="24"/>
          <w:szCs w:val="24"/>
        </w:rPr>
        <w:t xml:space="preserve"> must be a balance between the competing int</w:t>
      </w:r>
      <w:r w:rsidR="009E4E0D" w:rsidRPr="00B326DD">
        <w:rPr>
          <w:rFonts w:ascii="Times New Roman" w:hAnsi="Times New Roman" w:cs="Times New Roman"/>
          <w:sz w:val="24"/>
          <w:szCs w:val="24"/>
        </w:rPr>
        <w:t>e</w:t>
      </w:r>
      <w:r w:rsidR="00D111B2" w:rsidRPr="00B326DD">
        <w:rPr>
          <w:rFonts w:ascii="Times New Roman" w:hAnsi="Times New Roman" w:cs="Times New Roman"/>
          <w:sz w:val="24"/>
          <w:szCs w:val="24"/>
        </w:rPr>
        <w:t xml:space="preserve">rests of the central bank </w:t>
      </w:r>
      <w:r w:rsidR="00B63BF0" w:rsidRPr="00B326DD">
        <w:rPr>
          <w:rFonts w:ascii="Times New Roman" w:hAnsi="Times New Roman" w:cs="Times New Roman"/>
          <w:sz w:val="24"/>
          <w:szCs w:val="24"/>
        </w:rPr>
        <w:t>and those to</w:t>
      </w:r>
      <w:r w:rsidR="00D111B2" w:rsidRPr="00B326DD">
        <w:rPr>
          <w:rFonts w:ascii="Times New Roman" w:hAnsi="Times New Roman" w:cs="Times New Roman"/>
          <w:sz w:val="24"/>
          <w:szCs w:val="24"/>
        </w:rPr>
        <w:t xml:space="preserve"> whom it is said to owe a</w:t>
      </w:r>
      <w:r w:rsidR="00A11507" w:rsidRPr="00B326DD">
        <w:rPr>
          <w:rFonts w:ascii="Times New Roman" w:hAnsi="Times New Roman" w:cs="Times New Roman"/>
          <w:sz w:val="24"/>
          <w:szCs w:val="24"/>
        </w:rPr>
        <w:t xml:space="preserve"> </w:t>
      </w:r>
      <w:r w:rsidR="00B63BF0" w:rsidRPr="00B326DD">
        <w:rPr>
          <w:rFonts w:ascii="Times New Roman" w:hAnsi="Times New Roman" w:cs="Times New Roman"/>
          <w:sz w:val="24"/>
          <w:szCs w:val="24"/>
        </w:rPr>
        <w:t>statutory duty</w:t>
      </w:r>
      <w:r w:rsidR="00D111B2" w:rsidRPr="00B326DD">
        <w:rPr>
          <w:rFonts w:ascii="Times New Roman" w:hAnsi="Times New Roman" w:cs="Times New Roman"/>
          <w:sz w:val="24"/>
          <w:szCs w:val="24"/>
        </w:rPr>
        <w:t xml:space="preserve">. </w:t>
      </w:r>
    </w:p>
    <w:p w14:paraId="299E1AF9" w14:textId="362D7301" w:rsidR="001034AD" w:rsidRPr="001034AD" w:rsidRDefault="00E627DD" w:rsidP="004B18E2">
      <w:pPr>
        <w:pStyle w:val="ListParagraph"/>
        <w:numPr>
          <w:ilvl w:val="0"/>
          <w:numId w:val="35"/>
        </w:numPr>
        <w:spacing w:line="360" w:lineRule="auto"/>
        <w:jc w:val="both"/>
        <w:rPr>
          <w:rFonts w:ascii="Times New Roman" w:hAnsi="Times New Roman"/>
          <w:i/>
          <w:iCs/>
          <w:sz w:val="24"/>
          <w:szCs w:val="24"/>
        </w:rPr>
      </w:pPr>
      <w:r w:rsidRPr="00B00E2E">
        <w:rPr>
          <w:rFonts w:ascii="Times New Roman" w:hAnsi="Times New Roman" w:cs="Times New Roman"/>
          <w:sz w:val="24"/>
          <w:szCs w:val="24"/>
        </w:rPr>
        <w:lastRenderedPageBreak/>
        <w:t>A litigant who contends that the legislature intended to impose an obligation bears the onus of showing that a duty can be implied from the wording of the statute concerned.</w:t>
      </w:r>
      <w:r w:rsidR="00433E88" w:rsidRPr="00B00E2E">
        <w:rPr>
          <w:rFonts w:ascii="Times New Roman" w:hAnsi="Times New Roman" w:cs="Times New Roman"/>
          <w:sz w:val="24"/>
          <w:szCs w:val="24"/>
        </w:rPr>
        <w:t xml:space="preserve"> </w:t>
      </w:r>
      <w:r w:rsidR="003C4A06" w:rsidRPr="00B00E2E">
        <w:rPr>
          <w:rFonts w:ascii="Times New Roman" w:eastAsia="Calibri" w:hAnsi="Times New Roman" w:cs="Times New Roman"/>
          <w:sz w:val="24"/>
          <w:szCs w:val="24"/>
          <w:lang w:val="en-US"/>
        </w:rPr>
        <w:t>Where a plaintiff makes allegations of negligence in a claim for breach of statutory duty, he must prove the existence of a duty of care, the issue of the existence of negligence being a factual enquiry determined taking into account the circumstances giving rise to each case</w:t>
      </w:r>
      <w:r w:rsidR="00E11D34" w:rsidRPr="00B00E2E">
        <w:rPr>
          <w:rFonts w:ascii="Times New Roman" w:eastAsia="Calibri" w:hAnsi="Times New Roman" w:cs="Times New Roman"/>
          <w:sz w:val="24"/>
          <w:szCs w:val="24"/>
          <w:lang w:val="en-US"/>
        </w:rPr>
        <w:t>.</w:t>
      </w:r>
      <w:r w:rsidR="000647DA">
        <w:rPr>
          <w:rFonts w:ascii="Times New Roman" w:eastAsia="Calibri" w:hAnsi="Times New Roman" w:cs="Times New Roman"/>
          <w:sz w:val="24"/>
          <w:szCs w:val="24"/>
          <w:lang w:val="en-US"/>
        </w:rPr>
        <w:t xml:space="preserve"> Crucial to note is that </w:t>
      </w:r>
      <w:r w:rsidR="000647DA">
        <w:rPr>
          <w:rFonts w:ascii="Times New Roman" w:hAnsi="Times New Roman"/>
          <w:sz w:val="24"/>
          <w:szCs w:val="24"/>
        </w:rPr>
        <w:t>t</w:t>
      </w:r>
      <w:r w:rsidR="00427088" w:rsidRPr="008C66B9">
        <w:rPr>
          <w:rFonts w:ascii="Times New Roman" w:hAnsi="Times New Roman"/>
          <w:sz w:val="24"/>
          <w:szCs w:val="24"/>
        </w:rPr>
        <w:t xml:space="preserve">he existence of a statutory duty to act does not necessarily translate into a </w:t>
      </w:r>
      <w:r w:rsidR="000647DA">
        <w:rPr>
          <w:rFonts w:ascii="Times New Roman" w:hAnsi="Times New Roman"/>
          <w:sz w:val="24"/>
          <w:szCs w:val="24"/>
        </w:rPr>
        <w:t>duty</w:t>
      </w:r>
      <w:r w:rsidR="00427088" w:rsidRPr="008C66B9">
        <w:rPr>
          <w:rFonts w:ascii="Times New Roman" w:hAnsi="Times New Roman"/>
          <w:sz w:val="24"/>
          <w:szCs w:val="24"/>
        </w:rPr>
        <w:t xml:space="preserve"> of care giving rise to delictual liability.</w:t>
      </w:r>
      <w:r w:rsidR="001034AD">
        <w:rPr>
          <w:rFonts w:ascii="Times New Roman" w:hAnsi="Times New Roman"/>
          <w:sz w:val="24"/>
          <w:szCs w:val="24"/>
        </w:rPr>
        <w:t xml:space="preserve"> There must be </w:t>
      </w:r>
      <w:r w:rsidR="00B00E2E" w:rsidRPr="00B00E2E">
        <w:rPr>
          <w:rFonts w:ascii="Times New Roman" w:hAnsi="Times New Roman"/>
          <w:sz w:val="24"/>
          <w:szCs w:val="24"/>
        </w:rPr>
        <w:t>a statutory duty of care</w:t>
      </w:r>
      <w:r w:rsidR="000647DA">
        <w:rPr>
          <w:rFonts w:ascii="Times New Roman" w:hAnsi="Times New Roman"/>
          <w:sz w:val="24"/>
          <w:szCs w:val="24"/>
        </w:rPr>
        <w:t xml:space="preserve"> implied from the provisions of the statute </w:t>
      </w:r>
      <w:r w:rsidR="00B00E2E" w:rsidRPr="00B00E2E">
        <w:rPr>
          <w:rFonts w:ascii="Times New Roman" w:hAnsi="Times New Roman"/>
          <w:sz w:val="24"/>
          <w:szCs w:val="24"/>
        </w:rPr>
        <w:t xml:space="preserve"> and a breach of that duty. </w:t>
      </w:r>
      <w:r w:rsidR="00427088" w:rsidRPr="00B00E2E">
        <w:rPr>
          <w:rFonts w:ascii="Times New Roman" w:hAnsi="Times New Roman"/>
          <w:sz w:val="24"/>
          <w:szCs w:val="24"/>
        </w:rPr>
        <w:t xml:space="preserve">Liability for breach of statutory duty will arise where a statute has positively enjoined </w:t>
      </w:r>
      <w:r w:rsidR="00B00E2E" w:rsidRPr="00B00E2E">
        <w:rPr>
          <w:rFonts w:ascii="Times New Roman" w:hAnsi="Times New Roman"/>
          <w:sz w:val="24"/>
          <w:szCs w:val="24"/>
        </w:rPr>
        <w:t>the</w:t>
      </w:r>
      <w:r w:rsidR="00427088" w:rsidRPr="00B00E2E">
        <w:rPr>
          <w:rFonts w:ascii="Times New Roman" w:hAnsi="Times New Roman"/>
          <w:sz w:val="24"/>
          <w:szCs w:val="24"/>
        </w:rPr>
        <w:t xml:space="preserve"> RBZ to do something.</w:t>
      </w:r>
    </w:p>
    <w:p w14:paraId="0855E68A" w14:textId="6A2C1EA9" w:rsidR="00427088" w:rsidRPr="00C860F0" w:rsidRDefault="00427088" w:rsidP="004B18E2">
      <w:pPr>
        <w:pStyle w:val="NoSpacing"/>
        <w:numPr>
          <w:ilvl w:val="0"/>
          <w:numId w:val="35"/>
        </w:numPr>
        <w:spacing w:line="360" w:lineRule="auto"/>
        <w:jc w:val="both"/>
        <w:rPr>
          <w:rFonts w:ascii="Times New Roman" w:hAnsi="Times New Roman"/>
          <w:i/>
          <w:iCs/>
          <w:sz w:val="24"/>
          <w:szCs w:val="24"/>
        </w:rPr>
      </w:pPr>
      <w:r w:rsidRPr="00C860F0">
        <w:rPr>
          <w:rFonts w:ascii="Times New Roman" w:hAnsi="Times New Roman"/>
          <w:sz w:val="24"/>
          <w:szCs w:val="24"/>
        </w:rPr>
        <w:t xml:space="preserve"> </w:t>
      </w:r>
      <w:r w:rsidR="008C66B9" w:rsidRPr="00C860F0">
        <w:rPr>
          <w:rFonts w:ascii="Times New Roman" w:hAnsi="Times New Roman"/>
          <w:sz w:val="24"/>
          <w:szCs w:val="24"/>
        </w:rPr>
        <w:t xml:space="preserve">Not all statutes providing for statutory duties create a cause of action. While some statutes will do so expressly,  others do not. Where a statute is silent on whether a breach of statutory duty gives a right of action and an entitlement to damages , the courts must decide. In  doing so, courts are guided by the wording of the statute. </w:t>
      </w:r>
      <w:r w:rsidRPr="00C860F0">
        <w:rPr>
          <w:rFonts w:ascii="Times New Roman" w:hAnsi="Times New Roman"/>
          <w:sz w:val="24"/>
          <w:szCs w:val="24"/>
        </w:rPr>
        <w:t xml:space="preserve">Where permissive words are used in a statutory provision creating a duty, they do not give rise to a duty of care and no delictual liability arises. This position was articulated in </w:t>
      </w:r>
      <w:r w:rsidRPr="00C860F0">
        <w:rPr>
          <w:rFonts w:ascii="Times New Roman" w:hAnsi="Times New Roman"/>
          <w:i/>
          <w:iCs/>
          <w:sz w:val="24"/>
          <w:szCs w:val="24"/>
        </w:rPr>
        <w:t>Van Buuren v Minister of Transport</w:t>
      </w:r>
      <w:r w:rsidRPr="00C860F0">
        <w:rPr>
          <w:rFonts w:ascii="Times New Roman" w:hAnsi="Times New Roman"/>
          <w:sz w:val="24"/>
          <w:szCs w:val="24"/>
        </w:rPr>
        <w:t xml:space="preserve"> 200</w:t>
      </w:r>
      <w:r w:rsidR="005F7E81">
        <w:rPr>
          <w:rFonts w:ascii="Times New Roman" w:hAnsi="Times New Roman"/>
          <w:sz w:val="24"/>
          <w:szCs w:val="24"/>
        </w:rPr>
        <w:t>0</w:t>
      </w:r>
      <w:r w:rsidRPr="00C860F0">
        <w:rPr>
          <w:rFonts w:ascii="Times New Roman" w:hAnsi="Times New Roman"/>
          <w:sz w:val="24"/>
          <w:szCs w:val="24"/>
        </w:rPr>
        <w:t xml:space="preserve">(1) ZLR 292, </w:t>
      </w:r>
      <w:r w:rsidR="006C4907">
        <w:rPr>
          <w:rFonts w:ascii="Times New Roman" w:hAnsi="Times New Roman"/>
          <w:sz w:val="24"/>
          <w:szCs w:val="24"/>
        </w:rPr>
        <w:t xml:space="preserve">a case </w:t>
      </w:r>
      <w:r w:rsidRPr="00C860F0">
        <w:rPr>
          <w:rFonts w:ascii="Times New Roman" w:hAnsi="Times New Roman"/>
          <w:sz w:val="24"/>
          <w:szCs w:val="24"/>
        </w:rPr>
        <w:t>concerning negligent performance of statutory duty instituted following an incident invo</w:t>
      </w:r>
      <w:r w:rsidR="00491676">
        <w:rPr>
          <w:rFonts w:ascii="Times New Roman" w:hAnsi="Times New Roman"/>
          <w:sz w:val="24"/>
          <w:szCs w:val="24"/>
        </w:rPr>
        <w:t xml:space="preserve">lving an aero plane that fell  </w:t>
      </w:r>
      <w:r w:rsidRPr="00C860F0">
        <w:rPr>
          <w:rFonts w:ascii="Times New Roman" w:hAnsi="Times New Roman"/>
          <w:sz w:val="24"/>
          <w:szCs w:val="24"/>
        </w:rPr>
        <w:t>into a hole when taxiing across a grass patch at an aerodrome. The plaintiff had argued that the Ministry of Transport had been negligent in failing to comply with its statutory duty to maintain the aerodrome in a safe condition giving rise to a duty of care. The court held as follows:</w:t>
      </w:r>
    </w:p>
    <w:p w14:paraId="6279E6EA" w14:textId="77777777" w:rsidR="00427088" w:rsidRDefault="00427088" w:rsidP="004B18E2">
      <w:pPr>
        <w:pStyle w:val="NoSpacing"/>
        <w:ind w:left="1440"/>
        <w:jc w:val="both"/>
        <w:rPr>
          <w:rFonts w:ascii="Times New Roman" w:hAnsi="Times New Roman"/>
        </w:rPr>
      </w:pPr>
      <w:r w:rsidRPr="0052681F">
        <w:rPr>
          <w:rFonts w:ascii="Times New Roman" w:hAnsi="Times New Roman"/>
          <w:sz w:val="24"/>
          <w:szCs w:val="24"/>
        </w:rPr>
        <w:t xml:space="preserve"> </w:t>
      </w:r>
      <w:r w:rsidRPr="0052681F">
        <w:rPr>
          <w:rFonts w:ascii="Times New Roman" w:hAnsi="Times New Roman"/>
        </w:rPr>
        <w:t>“… although the Minister was empowered by s 6 of the Aviation Act [Chapter 13:03] to establish and maintain aerodromes, the words used in the legislation were permissive. Where the legislature has not positively enjoined that something shall be done but has merely satisfied itself with permitting something to be done, no duty to act can be implied. In addition , that a litigant who contends that the legislature intended to impose an obligation bears the onus of showing that a duty can be implied from the wording of the statute. The power reposed in the Minister by the Act was discretionary. He could not be directed to exercise it. It therefore did not create a duty giving rise to delictual liability. His liability could only arise if the exercise of his statutory power caused injury to another, and the power had been exercised negligently.”</w:t>
      </w:r>
    </w:p>
    <w:p w14:paraId="799C9458" w14:textId="77777777" w:rsidR="00427088" w:rsidRPr="0052681F" w:rsidRDefault="00427088" w:rsidP="00427088">
      <w:pPr>
        <w:pStyle w:val="NoSpacing"/>
        <w:ind w:left="710"/>
        <w:jc w:val="both"/>
        <w:rPr>
          <w:rFonts w:ascii="Times New Roman" w:hAnsi="Times New Roman"/>
        </w:rPr>
      </w:pPr>
    </w:p>
    <w:p w14:paraId="6C0148E2" w14:textId="79F34310" w:rsidR="00427088" w:rsidRPr="003D0769" w:rsidRDefault="00427088" w:rsidP="004B18E2">
      <w:pPr>
        <w:pStyle w:val="ListParagraph"/>
        <w:numPr>
          <w:ilvl w:val="0"/>
          <w:numId w:val="35"/>
        </w:numPr>
        <w:spacing w:line="360" w:lineRule="auto"/>
        <w:jc w:val="both"/>
        <w:rPr>
          <w:rFonts w:ascii="Times New Roman" w:eastAsia="Calibri" w:hAnsi="Times New Roman" w:cs="Times New Roman"/>
          <w:sz w:val="24"/>
          <w:szCs w:val="24"/>
          <w:lang w:val="en-US"/>
        </w:rPr>
      </w:pPr>
      <w:r>
        <w:rPr>
          <w:rFonts w:ascii="Times New Roman" w:hAnsi="Times New Roman"/>
          <w:sz w:val="24"/>
          <w:szCs w:val="24"/>
        </w:rPr>
        <w:t>The court</w:t>
      </w:r>
      <w:r w:rsidR="003D0769">
        <w:rPr>
          <w:rFonts w:ascii="Times New Roman" w:hAnsi="Times New Roman"/>
          <w:sz w:val="24"/>
          <w:szCs w:val="24"/>
        </w:rPr>
        <w:t xml:space="preserve"> held </w:t>
      </w:r>
      <w:r w:rsidR="00CB0EF7">
        <w:rPr>
          <w:rFonts w:ascii="Times New Roman" w:hAnsi="Times New Roman"/>
          <w:sz w:val="24"/>
          <w:szCs w:val="24"/>
        </w:rPr>
        <w:t xml:space="preserve"> further </w:t>
      </w:r>
      <w:r w:rsidR="003D0769">
        <w:rPr>
          <w:rFonts w:ascii="Times New Roman" w:hAnsi="Times New Roman"/>
          <w:sz w:val="24"/>
          <w:szCs w:val="24"/>
        </w:rPr>
        <w:t xml:space="preserve">that the </w:t>
      </w:r>
      <w:r w:rsidR="001D7176">
        <w:rPr>
          <w:rFonts w:ascii="Times New Roman" w:hAnsi="Times New Roman"/>
          <w:sz w:val="24"/>
          <w:szCs w:val="24"/>
        </w:rPr>
        <w:t>M</w:t>
      </w:r>
      <w:r w:rsidR="003D0769">
        <w:rPr>
          <w:rFonts w:ascii="Times New Roman" w:hAnsi="Times New Roman"/>
          <w:sz w:val="24"/>
          <w:szCs w:val="24"/>
        </w:rPr>
        <w:t xml:space="preserve">inister cannot be directed to exercise his powers and  </w:t>
      </w:r>
      <w:r>
        <w:rPr>
          <w:rFonts w:ascii="Times New Roman" w:hAnsi="Times New Roman"/>
          <w:sz w:val="24"/>
          <w:szCs w:val="24"/>
        </w:rPr>
        <w:t xml:space="preserve">made it </w:t>
      </w:r>
      <w:r w:rsidR="001034AD">
        <w:rPr>
          <w:rFonts w:ascii="Times New Roman" w:hAnsi="Times New Roman"/>
          <w:sz w:val="24"/>
          <w:szCs w:val="24"/>
        </w:rPr>
        <w:t xml:space="preserve">crisply </w:t>
      </w:r>
      <w:r>
        <w:rPr>
          <w:rFonts w:ascii="Times New Roman" w:hAnsi="Times New Roman"/>
          <w:sz w:val="24"/>
          <w:szCs w:val="24"/>
        </w:rPr>
        <w:t xml:space="preserve">clear that no automatic </w:t>
      </w:r>
      <w:r w:rsidRPr="0052681F">
        <w:rPr>
          <w:rFonts w:ascii="Times New Roman" w:hAnsi="Times New Roman"/>
          <w:sz w:val="24"/>
          <w:szCs w:val="24"/>
        </w:rPr>
        <w:t xml:space="preserve">duty of care arises in respect of acts </w:t>
      </w:r>
      <w:r>
        <w:rPr>
          <w:rFonts w:ascii="Times New Roman" w:hAnsi="Times New Roman"/>
          <w:sz w:val="24"/>
          <w:szCs w:val="24"/>
        </w:rPr>
        <w:t xml:space="preserve">that </w:t>
      </w:r>
      <w:r w:rsidRPr="0052681F">
        <w:rPr>
          <w:rFonts w:ascii="Times New Roman" w:hAnsi="Times New Roman"/>
          <w:sz w:val="24"/>
          <w:szCs w:val="24"/>
        </w:rPr>
        <w:t>fall within the ambit of statutory</w:t>
      </w:r>
      <w:r>
        <w:rPr>
          <w:rFonts w:ascii="Times New Roman" w:hAnsi="Times New Roman"/>
          <w:sz w:val="24"/>
          <w:szCs w:val="24"/>
        </w:rPr>
        <w:t xml:space="preserve"> discretion</w:t>
      </w:r>
      <w:r w:rsidRPr="0052681F">
        <w:rPr>
          <w:rFonts w:ascii="Times New Roman" w:hAnsi="Times New Roman"/>
          <w:sz w:val="24"/>
          <w:szCs w:val="24"/>
        </w:rPr>
        <w:t>.</w:t>
      </w:r>
      <w:r w:rsidR="003D0769">
        <w:rPr>
          <w:rFonts w:ascii="Times New Roman" w:hAnsi="Times New Roman"/>
          <w:sz w:val="24"/>
          <w:szCs w:val="24"/>
        </w:rPr>
        <w:t xml:space="preserve"> </w:t>
      </w:r>
      <w:r>
        <w:rPr>
          <w:rFonts w:ascii="Times New Roman" w:hAnsi="Times New Roman"/>
          <w:sz w:val="24"/>
          <w:szCs w:val="24"/>
        </w:rPr>
        <w:t xml:space="preserve">With </w:t>
      </w:r>
      <w:r w:rsidRPr="0052681F">
        <w:rPr>
          <w:rFonts w:ascii="Times New Roman" w:hAnsi="Times New Roman"/>
          <w:sz w:val="24"/>
          <w:szCs w:val="24"/>
        </w:rPr>
        <w:t xml:space="preserve">a permissive provision, a duty to act giving rise to </w:t>
      </w:r>
      <w:r>
        <w:rPr>
          <w:rFonts w:ascii="Times New Roman" w:hAnsi="Times New Roman"/>
          <w:sz w:val="24"/>
          <w:szCs w:val="24"/>
        </w:rPr>
        <w:t xml:space="preserve">liability can only arise where the exercise of statutory power caused injury to another and </w:t>
      </w:r>
      <w:r w:rsidRPr="0052681F">
        <w:rPr>
          <w:rFonts w:ascii="Times New Roman" w:hAnsi="Times New Roman"/>
          <w:sz w:val="24"/>
          <w:szCs w:val="24"/>
        </w:rPr>
        <w:t>where the</w:t>
      </w:r>
      <w:r>
        <w:rPr>
          <w:rFonts w:ascii="Times New Roman" w:hAnsi="Times New Roman"/>
          <w:sz w:val="24"/>
          <w:szCs w:val="24"/>
        </w:rPr>
        <w:t xml:space="preserve"> power </w:t>
      </w:r>
      <w:r w:rsidRPr="0052681F">
        <w:rPr>
          <w:rFonts w:ascii="Times New Roman" w:hAnsi="Times New Roman"/>
          <w:sz w:val="24"/>
          <w:szCs w:val="24"/>
        </w:rPr>
        <w:t>conferred was exercised irrationally or n</w:t>
      </w:r>
      <w:r>
        <w:rPr>
          <w:rFonts w:ascii="Times New Roman" w:hAnsi="Times New Roman"/>
          <w:sz w:val="24"/>
          <w:szCs w:val="24"/>
        </w:rPr>
        <w:t>egligently. Absent duty of care</w:t>
      </w:r>
      <w:r w:rsidRPr="0052681F">
        <w:rPr>
          <w:rFonts w:ascii="Times New Roman" w:hAnsi="Times New Roman"/>
          <w:sz w:val="24"/>
          <w:szCs w:val="24"/>
        </w:rPr>
        <w:t>,</w:t>
      </w:r>
      <w:r>
        <w:rPr>
          <w:rFonts w:ascii="Times New Roman" w:hAnsi="Times New Roman"/>
          <w:sz w:val="24"/>
          <w:szCs w:val="24"/>
        </w:rPr>
        <w:t xml:space="preserve"> </w:t>
      </w:r>
      <w:r w:rsidRPr="0052681F">
        <w:rPr>
          <w:rFonts w:ascii="Times New Roman" w:hAnsi="Times New Roman"/>
          <w:sz w:val="24"/>
          <w:szCs w:val="24"/>
        </w:rPr>
        <w:t>no</w:t>
      </w:r>
      <w:r>
        <w:rPr>
          <w:rFonts w:ascii="Times New Roman" w:hAnsi="Times New Roman"/>
          <w:sz w:val="24"/>
          <w:szCs w:val="24"/>
        </w:rPr>
        <w:t xml:space="preserve"> </w:t>
      </w:r>
      <w:r w:rsidRPr="0052681F">
        <w:rPr>
          <w:rFonts w:ascii="Times New Roman" w:hAnsi="Times New Roman"/>
          <w:sz w:val="24"/>
          <w:szCs w:val="24"/>
        </w:rPr>
        <w:t>negligence arises.</w:t>
      </w:r>
    </w:p>
    <w:p w14:paraId="25D018AE" w14:textId="1CD0FBA2" w:rsidR="003D0769" w:rsidRPr="003D0769" w:rsidRDefault="003D0769" w:rsidP="003D0769">
      <w:pPr>
        <w:pStyle w:val="ListParagraph"/>
        <w:spacing w:after="0" w:line="240" w:lineRule="auto"/>
        <w:ind w:left="360"/>
        <w:rPr>
          <w:rFonts w:ascii="Helvetica" w:eastAsia="Times New Roman" w:hAnsi="Helvetica" w:cs="Times New Roman"/>
          <w:color w:val="000000"/>
          <w:sz w:val="24"/>
          <w:szCs w:val="24"/>
          <w:lang w:eastAsia="en-ZW"/>
        </w:rPr>
      </w:pPr>
    </w:p>
    <w:p w14:paraId="3C5AB5E1" w14:textId="78C2F712" w:rsidR="00780255" w:rsidRPr="009C76D3" w:rsidRDefault="00780255" w:rsidP="00791974">
      <w:pPr>
        <w:spacing w:line="360" w:lineRule="auto"/>
        <w:jc w:val="both"/>
        <w:rPr>
          <w:rFonts w:ascii="Times New Roman" w:hAnsi="Times New Roman" w:cs="Times New Roman"/>
          <w:i/>
          <w:iCs/>
          <w:sz w:val="24"/>
          <w:szCs w:val="24"/>
        </w:rPr>
      </w:pPr>
      <w:r w:rsidRPr="00E11D34">
        <w:rPr>
          <w:rFonts w:ascii="Times New Roman" w:hAnsi="Times New Roman" w:cs="Times New Roman"/>
          <w:i/>
          <w:iCs/>
          <w:sz w:val="24"/>
          <w:szCs w:val="24"/>
        </w:rPr>
        <w:t>Do the statutes in question create a duty of care giving rise to delictual liability</w:t>
      </w:r>
      <w:r w:rsidRPr="009C76D3">
        <w:rPr>
          <w:rFonts w:ascii="Times New Roman" w:hAnsi="Times New Roman" w:cs="Times New Roman"/>
          <w:i/>
          <w:iCs/>
          <w:sz w:val="24"/>
          <w:szCs w:val="24"/>
        </w:rPr>
        <w:t xml:space="preserve">  </w:t>
      </w:r>
    </w:p>
    <w:p w14:paraId="480E5905" w14:textId="7A195AD2" w:rsidR="00B326DD" w:rsidRPr="002B3B99" w:rsidRDefault="00D72FC9" w:rsidP="004B18E2">
      <w:pPr>
        <w:pStyle w:val="ListParagraph"/>
        <w:numPr>
          <w:ilvl w:val="0"/>
          <w:numId w:val="35"/>
        </w:numPr>
        <w:spacing w:line="360" w:lineRule="auto"/>
        <w:jc w:val="both"/>
        <w:rPr>
          <w:rFonts w:ascii="Times New Roman" w:hAnsi="Times New Roman"/>
          <w:sz w:val="24"/>
          <w:szCs w:val="24"/>
        </w:rPr>
      </w:pPr>
      <w:r w:rsidRPr="002B3B99">
        <w:rPr>
          <w:rFonts w:ascii="Times New Roman" w:eastAsia="Calibri" w:hAnsi="Times New Roman" w:cs="Times New Roman"/>
          <w:sz w:val="24"/>
          <w:szCs w:val="24"/>
          <w:lang w:val="en-US"/>
        </w:rPr>
        <w:t>As a</w:t>
      </w:r>
      <w:r w:rsidR="00B326DD" w:rsidRPr="002B3B99">
        <w:rPr>
          <w:rFonts w:ascii="Times New Roman" w:eastAsia="Calibri" w:hAnsi="Times New Roman" w:cs="Times New Roman"/>
          <w:sz w:val="24"/>
          <w:szCs w:val="24"/>
          <w:lang w:val="en-US"/>
        </w:rPr>
        <w:t xml:space="preserve"> public entity and State </w:t>
      </w:r>
      <w:r w:rsidRPr="002B3B99">
        <w:rPr>
          <w:rFonts w:ascii="Times New Roman" w:eastAsia="Calibri" w:hAnsi="Times New Roman" w:cs="Times New Roman"/>
          <w:sz w:val="24"/>
          <w:szCs w:val="24"/>
          <w:lang w:val="en-US"/>
        </w:rPr>
        <w:t>functionary, the</w:t>
      </w:r>
      <w:r w:rsidR="00B326DD" w:rsidRPr="002B3B99">
        <w:rPr>
          <w:rFonts w:ascii="Times New Roman" w:eastAsia="Calibri" w:hAnsi="Times New Roman" w:cs="Times New Roman"/>
          <w:sz w:val="24"/>
          <w:szCs w:val="24"/>
          <w:lang w:val="en-US"/>
        </w:rPr>
        <w:t xml:space="preserve"> Central </w:t>
      </w:r>
      <w:r w:rsidRPr="002B3B99">
        <w:rPr>
          <w:rFonts w:ascii="Times New Roman" w:eastAsia="Calibri" w:hAnsi="Times New Roman" w:cs="Times New Roman"/>
          <w:sz w:val="24"/>
          <w:szCs w:val="24"/>
          <w:lang w:val="en-US"/>
        </w:rPr>
        <w:t>Bank’s key</w:t>
      </w:r>
      <w:r w:rsidR="00B326DD" w:rsidRPr="002B3B99">
        <w:rPr>
          <w:rFonts w:ascii="Times New Roman" w:eastAsia="Calibri" w:hAnsi="Times New Roman" w:cs="Times New Roman"/>
          <w:sz w:val="24"/>
          <w:szCs w:val="24"/>
          <w:lang w:val="en-US"/>
        </w:rPr>
        <w:t xml:space="preserve"> responsibility is </w:t>
      </w:r>
      <w:r w:rsidRPr="002B3B99">
        <w:rPr>
          <w:rFonts w:ascii="Times New Roman" w:eastAsia="Calibri" w:hAnsi="Times New Roman" w:cs="Times New Roman"/>
          <w:sz w:val="24"/>
          <w:szCs w:val="24"/>
          <w:lang w:val="en-US"/>
        </w:rPr>
        <w:t>embraced in</w:t>
      </w:r>
      <w:r w:rsidR="00B326DD" w:rsidRPr="002B3B99">
        <w:rPr>
          <w:rFonts w:ascii="Times New Roman" w:eastAsia="Calibri" w:hAnsi="Times New Roman" w:cs="Times New Roman"/>
          <w:sz w:val="24"/>
          <w:szCs w:val="24"/>
          <w:lang w:val="en-US"/>
        </w:rPr>
        <w:t xml:space="preserve"> section 9 of the Constitution which demands “… efficiency, competence, accountability, transparency, personal integrity and financial probity…</w:t>
      </w:r>
      <w:r w:rsidRPr="002B3B99">
        <w:rPr>
          <w:rFonts w:ascii="Times New Roman" w:eastAsia="Calibri" w:hAnsi="Times New Roman" w:cs="Times New Roman"/>
          <w:sz w:val="24"/>
          <w:szCs w:val="24"/>
          <w:lang w:val="en-US"/>
        </w:rPr>
        <w:t>”, and</w:t>
      </w:r>
      <w:r w:rsidR="00B326DD" w:rsidRPr="002B3B99">
        <w:rPr>
          <w:rFonts w:ascii="Times New Roman" w:eastAsia="Calibri" w:hAnsi="Times New Roman" w:cs="Times New Roman"/>
          <w:sz w:val="24"/>
          <w:szCs w:val="24"/>
          <w:lang w:val="en-US"/>
        </w:rPr>
        <w:t xml:space="preserve"> </w:t>
      </w:r>
      <w:r w:rsidR="00D47410" w:rsidRPr="002B3B99">
        <w:rPr>
          <w:rFonts w:ascii="Times New Roman" w:eastAsia="Calibri" w:hAnsi="Times New Roman" w:cs="Times New Roman"/>
          <w:sz w:val="24"/>
          <w:szCs w:val="24"/>
          <w:lang w:val="en-US"/>
        </w:rPr>
        <w:t xml:space="preserve">is </w:t>
      </w:r>
      <w:r w:rsidRPr="002B3B99">
        <w:rPr>
          <w:rFonts w:ascii="Times New Roman" w:eastAsia="Calibri" w:hAnsi="Times New Roman" w:cs="Times New Roman"/>
          <w:sz w:val="24"/>
          <w:szCs w:val="24"/>
          <w:lang w:val="en-US"/>
        </w:rPr>
        <w:t>also reiterated</w:t>
      </w:r>
      <w:r w:rsidR="00B326DD" w:rsidRPr="002B3B99">
        <w:rPr>
          <w:rFonts w:ascii="Times New Roman" w:eastAsia="Calibri" w:hAnsi="Times New Roman" w:cs="Times New Roman"/>
          <w:sz w:val="24"/>
          <w:szCs w:val="24"/>
          <w:lang w:val="en-US"/>
        </w:rPr>
        <w:t xml:space="preserve"> in s3 of the Administrative Justice Act, [ Chap </w:t>
      </w:r>
      <w:r w:rsidR="00937346" w:rsidRPr="002B3B99">
        <w:rPr>
          <w:rFonts w:ascii="Times New Roman" w:eastAsia="Calibri" w:hAnsi="Times New Roman" w:cs="Times New Roman"/>
          <w:sz w:val="24"/>
          <w:szCs w:val="24"/>
          <w:lang w:val="en-US"/>
        </w:rPr>
        <w:t>10:28</w:t>
      </w:r>
      <w:r w:rsidR="00B326DD" w:rsidRPr="002B3B99">
        <w:rPr>
          <w:rFonts w:ascii="Times New Roman" w:eastAsia="Calibri" w:hAnsi="Times New Roman" w:cs="Times New Roman"/>
          <w:sz w:val="24"/>
          <w:szCs w:val="24"/>
          <w:lang w:val="en-US"/>
        </w:rPr>
        <w:t>]</w:t>
      </w:r>
      <w:r w:rsidR="00D47410" w:rsidRPr="002B3B99">
        <w:rPr>
          <w:rFonts w:ascii="Times New Roman" w:eastAsia="Calibri" w:hAnsi="Times New Roman" w:cs="Times New Roman"/>
          <w:sz w:val="24"/>
          <w:szCs w:val="24"/>
          <w:lang w:val="en-US"/>
        </w:rPr>
        <w:t xml:space="preserve"> which requires an administrative authority to </w:t>
      </w:r>
      <w:r w:rsidRPr="002B3B99">
        <w:rPr>
          <w:rFonts w:ascii="Times New Roman" w:eastAsia="Calibri" w:hAnsi="Times New Roman" w:cs="Times New Roman"/>
          <w:sz w:val="24"/>
          <w:szCs w:val="24"/>
          <w:lang w:val="en-US"/>
        </w:rPr>
        <w:t>act lawfully,</w:t>
      </w:r>
      <w:r w:rsidR="00D47410" w:rsidRPr="002B3B99">
        <w:rPr>
          <w:rFonts w:ascii="Times New Roman" w:eastAsia="Calibri" w:hAnsi="Times New Roman" w:cs="Times New Roman"/>
          <w:sz w:val="24"/>
          <w:szCs w:val="24"/>
          <w:lang w:val="en-US"/>
        </w:rPr>
        <w:t xml:space="preserve"> reasonably and in a fair manner. </w:t>
      </w:r>
      <w:r w:rsidR="00B326DD" w:rsidRPr="002B3B99">
        <w:rPr>
          <w:rFonts w:ascii="Times New Roman" w:eastAsia="Calibri" w:hAnsi="Times New Roman" w:cs="Times New Roman"/>
          <w:sz w:val="24"/>
          <w:szCs w:val="24"/>
          <w:lang w:val="en-US"/>
        </w:rPr>
        <w:t>The responsibility of the RBZ is</w:t>
      </w:r>
      <w:r w:rsidR="00311EC0" w:rsidRPr="002B3B99">
        <w:rPr>
          <w:rFonts w:ascii="Times New Roman" w:eastAsia="Calibri" w:hAnsi="Times New Roman" w:cs="Times New Roman"/>
          <w:sz w:val="24"/>
          <w:szCs w:val="24"/>
          <w:lang w:val="en-US"/>
        </w:rPr>
        <w:t xml:space="preserve"> recorded </w:t>
      </w:r>
      <w:r w:rsidR="00B326DD" w:rsidRPr="002B3B99">
        <w:rPr>
          <w:rFonts w:ascii="Times New Roman" w:eastAsia="Calibri" w:hAnsi="Times New Roman" w:cs="Times New Roman"/>
          <w:sz w:val="24"/>
          <w:szCs w:val="24"/>
          <w:lang w:val="en-US"/>
        </w:rPr>
        <w:t xml:space="preserve"> in the Reserve Bank Act and Banking Act</w:t>
      </w:r>
      <w:r w:rsidR="005F2B7A" w:rsidRPr="002B3B99">
        <w:rPr>
          <w:rFonts w:ascii="Times New Roman" w:eastAsia="Calibri" w:hAnsi="Times New Roman" w:cs="Times New Roman"/>
          <w:sz w:val="24"/>
          <w:szCs w:val="24"/>
          <w:lang w:val="en-US"/>
        </w:rPr>
        <w:t xml:space="preserve"> and Regulations</w:t>
      </w:r>
      <w:r w:rsidR="00B326DD" w:rsidRPr="002B3B99">
        <w:rPr>
          <w:rFonts w:ascii="Times New Roman" w:eastAsia="Calibri" w:hAnsi="Times New Roman" w:cs="Times New Roman"/>
          <w:sz w:val="24"/>
          <w:szCs w:val="24"/>
          <w:lang w:val="en-US"/>
        </w:rPr>
        <w:t>.</w:t>
      </w:r>
      <w:r w:rsidR="00491676">
        <w:rPr>
          <w:rFonts w:ascii="Times New Roman" w:eastAsia="Calibri" w:hAnsi="Times New Roman" w:cs="Times New Roman"/>
          <w:sz w:val="24"/>
          <w:szCs w:val="24"/>
          <w:lang w:val="en-US"/>
        </w:rPr>
        <w:t xml:space="preserve">  </w:t>
      </w:r>
      <w:r w:rsidR="00104EC6" w:rsidRPr="002B3B99">
        <w:rPr>
          <w:rFonts w:ascii="Times New Roman" w:hAnsi="Times New Roman"/>
          <w:sz w:val="24"/>
          <w:szCs w:val="24"/>
        </w:rPr>
        <w:t xml:space="preserve">Section </w:t>
      </w:r>
      <w:r w:rsidR="000C4EBF" w:rsidRPr="002B3B99">
        <w:rPr>
          <w:rFonts w:ascii="Times New Roman" w:hAnsi="Times New Roman"/>
          <w:sz w:val="24"/>
          <w:szCs w:val="24"/>
        </w:rPr>
        <w:t>6(1)</w:t>
      </w:r>
      <w:r w:rsidR="00A56479" w:rsidRPr="002B3B99">
        <w:rPr>
          <w:rFonts w:ascii="Times New Roman" w:hAnsi="Times New Roman"/>
          <w:sz w:val="24"/>
          <w:szCs w:val="24"/>
        </w:rPr>
        <w:t xml:space="preserve"> </w:t>
      </w:r>
      <w:r w:rsidR="009C135D" w:rsidRPr="002B3B99">
        <w:rPr>
          <w:rFonts w:ascii="Times New Roman" w:hAnsi="Times New Roman"/>
          <w:sz w:val="24"/>
          <w:szCs w:val="24"/>
        </w:rPr>
        <w:t xml:space="preserve">(e) </w:t>
      </w:r>
      <w:r w:rsidR="009C7441" w:rsidRPr="002B3B99">
        <w:rPr>
          <w:rFonts w:ascii="Times New Roman" w:hAnsi="Times New Roman"/>
          <w:sz w:val="24"/>
          <w:szCs w:val="24"/>
        </w:rPr>
        <w:t xml:space="preserve">of the Act reposes </w:t>
      </w:r>
      <w:r w:rsidR="00A10BDE" w:rsidRPr="002B3B99">
        <w:rPr>
          <w:rFonts w:ascii="Times New Roman" w:hAnsi="Times New Roman"/>
          <w:sz w:val="24"/>
          <w:szCs w:val="24"/>
        </w:rPr>
        <w:t xml:space="preserve">on </w:t>
      </w:r>
      <w:r w:rsidR="009C7441" w:rsidRPr="002B3B99">
        <w:rPr>
          <w:rFonts w:ascii="Times New Roman" w:hAnsi="Times New Roman"/>
          <w:sz w:val="24"/>
          <w:szCs w:val="24"/>
        </w:rPr>
        <w:t xml:space="preserve">the </w:t>
      </w:r>
      <w:r w:rsidR="007E21F0" w:rsidRPr="002B3B99">
        <w:rPr>
          <w:rFonts w:ascii="Times New Roman" w:hAnsi="Times New Roman"/>
          <w:sz w:val="24"/>
          <w:szCs w:val="24"/>
        </w:rPr>
        <w:t>RBZ</w:t>
      </w:r>
      <w:r w:rsidR="0029264D" w:rsidRPr="002B3B99">
        <w:rPr>
          <w:rFonts w:ascii="Times New Roman" w:hAnsi="Times New Roman"/>
          <w:sz w:val="24"/>
          <w:szCs w:val="24"/>
        </w:rPr>
        <w:t xml:space="preserve"> </w:t>
      </w:r>
      <w:r w:rsidR="009C7441" w:rsidRPr="002B3B99">
        <w:rPr>
          <w:rFonts w:ascii="Times New Roman" w:hAnsi="Times New Roman"/>
          <w:sz w:val="24"/>
          <w:szCs w:val="24"/>
        </w:rPr>
        <w:t>the</w:t>
      </w:r>
      <w:r w:rsidR="002B3B99" w:rsidRPr="002B3B99">
        <w:rPr>
          <w:rFonts w:ascii="Times New Roman" w:hAnsi="Times New Roman"/>
          <w:sz w:val="24"/>
          <w:szCs w:val="24"/>
        </w:rPr>
        <w:t xml:space="preserve"> statutory duty to supervise banking institutions. It has the </w:t>
      </w:r>
      <w:r w:rsidR="009C7441" w:rsidRPr="002B3B99">
        <w:rPr>
          <w:rFonts w:ascii="Times New Roman" w:hAnsi="Times New Roman"/>
          <w:sz w:val="24"/>
          <w:szCs w:val="24"/>
        </w:rPr>
        <w:t xml:space="preserve"> responsibility</w:t>
      </w:r>
      <w:r w:rsidR="00794385" w:rsidRPr="002B3B99">
        <w:rPr>
          <w:rFonts w:ascii="Times New Roman" w:hAnsi="Times New Roman"/>
          <w:sz w:val="24"/>
          <w:szCs w:val="24"/>
        </w:rPr>
        <w:t xml:space="preserve"> </w:t>
      </w:r>
      <w:r w:rsidR="009C7441" w:rsidRPr="002B3B99">
        <w:rPr>
          <w:rFonts w:ascii="Times New Roman" w:hAnsi="Times New Roman"/>
          <w:sz w:val="24"/>
          <w:szCs w:val="24"/>
        </w:rPr>
        <w:t>for formulation and implementation</w:t>
      </w:r>
      <w:r w:rsidR="006C7C01" w:rsidRPr="002B3B99">
        <w:rPr>
          <w:rFonts w:ascii="Times New Roman" w:hAnsi="Times New Roman"/>
          <w:sz w:val="24"/>
          <w:szCs w:val="24"/>
        </w:rPr>
        <w:t xml:space="preserve"> </w:t>
      </w:r>
      <w:r w:rsidR="009C7441" w:rsidRPr="002B3B99">
        <w:rPr>
          <w:rFonts w:ascii="Times New Roman" w:hAnsi="Times New Roman"/>
          <w:sz w:val="24"/>
          <w:szCs w:val="24"/>
        </w:rPr>
        <w:t xml:space="preserve">of monetary policy of </w:t>
      </w:r>
      <w:r w:rsidR="004D11B9" w:rsidRPr="002B3B99">
        <w:rPr>
          <w:rFonts w:ascii="Times New Roman" w:hAnsi="Times New Roman"/>
          <w:sz w:val="24"/>
          <w:szCs w:val="24"/>
        </w:rPr>
        <w:t>Zimbabwe.</w:t>
      </w:r>
      <w:r w:rsidR="005C3EE6">
        <w:rPr>
          <w:rFonts w:ascii="Times New Roman" w:hAnsi="Times New Roman"/>
          <w:sz w:val="24"/>
          <w:szCs w:val="24"/>
        </w:rPr>
        <w:t xml:space="preserve"> </w:t>
      </w:r>
      <w:r w:rsidR="004D11B9" w:rsidRPr="002B3B99">
        <w:rPr>
          <w:rFonts w:ascii="Times New Roman" w:hAnsi="Times New Roman"/>
          <w:sz w:val="24"/>
          <w:szCs w:val="24"/>
        </w:rPr>
        <w:t>This</w:t>
      </w:r>
      <w:r w:rsidR="005C3EE6">
        <w:rPr>
          <w:rFonts w:ascii="Times New Roman" w:hAnsi="Times New Roman"/>
          <w:sz w:val="24"/>
          <w:szCs w:val="24"/>
        </w:rPr>
        <w:t xml:space="preserve"> </w:t>
      </w:r>
      <w:r w:rsidR="00BA69E5" w:rsidRPr="002B3B99">
        <w:rPr>
          <w:rFonts w:ascii="Times New Roman" w:hAnsi="Times New Roman"/>
          <w:sz w:val="24"/>
          <w:szCs w:val="24"/>
        </w:rPr>
        <w:t>is a huge responsibility pla</w:t>
      </w:r>
      <w:r w:rsidR="00436E20" w:rsidRPr="002B3B99">
        <w:rPr>
          <w:rFonts w:ascii="Times New Roman" w:hAnsi="Times New Roman"/>
          <w:sz w:val="24"/>
          <w:szCs w:val="24"/>
        </w:rPr>
        <w:t>ced on the shoulders of the RBZ</w:t>
      </w:r>
      <w:r w:rsidR="005F2B7A" w:rsidRPr="002B3B99">
        <w:rPr>
          <w:rFonts w:ascii="Times New Roman" w:hAnsi="Times New Roman"/>
          <w:sz w:val="24"/>
          <w:szCs w:val="24"/>
        </w:rPr>
        <w:t xml:space="preserve"> which must be carried out as envisaged. </w:t>
      </w:r>
      <w:r w:rsidR="00BA69E5" w:rsidRPr="002B3B99">
        <w:rPr>
          <w:rFonts w:ascii="Times New Roman" w:hAnsi="Times New Roman"/>
          <w:sz w:val="24"/>
          <w:szCs w:val="24"/>
        </w:rPr>
        <w:t xml:space="preserve"> </w:t>
      </w:r>
    </w:p>
    <w:p w14:paraId="3B474DFA" w14:textId="0BE89EDC" w:rsidR="00C73D13" w:rsidRPr="00436E20" w:rsidRDefault="00C3563E" w:rsidP="004B18E2">
      <w:pPr>
        <w:pStyle w:val="ListParagraph"/>
        <w:numPr>
          <w:ilvl w:val="0"/>
          <w:numId w:val="35"/>
        </w:numPr>
        <w:spacing w:line="360" w:lineRule="auto"/>
        <w:jc w:val="both"/>
        <w:rPr>
          <w:rFonts w:ascii="Times New Roman" w:hAnsi="Times New Roman"/>
          <w:sz w:val="24"/>
          <w:szCs w:val="24"/>
        </w:rPr>
      </w:pPr>
      <w:r w:rsidRPr="00436E20">
        <w:rPr>
          <w:rFonts w:ascii="Times New Roman" w:hAnsi="Times New Roman"/>
          <w:sz w:val="24"/>
          <w:szCs w:val="24"/>
        </w:rPr>
        <w:t>In similar vein, s</w:t>
      </w:r>
      <w:r w:rsidR="009C7441" w:rsidRPr="00436E20">
        <w:rPr>
          <w:rFonts w:ascii="Times New Roman" w:hAnsi="Times New Roman"/>
          <w:sz w:val="24"/>
          <w:szCs w:val="24"/>
        </w:rPr>
        <w:t xml:space="preserve"> </w:t>
      </w:r>
      <w:r w:rsidR="006514CC" w:rsidRPr="00436E20">
        <w:rPr>
          <w:rFonts w:ascii="Times New Roman" w:hAnsi="Times New Roman"/>
          <w:sz w:val="24"/>
          <w:szCs w:val="24"/>
        </w:rPr>
        <w:t xml:space="preserve">45 (1) (a) of the Banking Act </w:t>
      </w:r>
      <w:r w:rsidR="00CE421E" w:rsidRPr="00436E20">
        <w:rPr>
          <w:rFonts w:ascii="Times New Roman" w:hAnsi="Times New Roman"/>
          <w:sz w:val="24"/>
          <w:szCs w:val="24"/>
        </w:rPr>
        <w:t xml:space="preserve">gives the </w:t>
      </w:r>
      <w:r w:rsidR="009B5949">
        <w:rPr>
          <w:rFonts w:ascii="Times New Roman" w:hAnsi="Times New Roman"/>
          <w:sz w:val="24"/>
          <w:szCs w:val="24"/>
        </w:rPr>
        <w:t>RBZ</w:t>
      </w:r>
      <w:r w:rsidR="00CE421E" w:rsidRPr="00436E20">
        <w:rPr>
          <w:rFonts w:ascii="Times New Roman" w:hAnsi="Times New Roman"/>
          <w:sz w:val="24"/>
          <w:szCs w:val="24"/>
        </w:rPr>
        <w:t xml:space="preserve"> the responsibility to supervise banks </w:t>
      </w:r>
      <w:r w:rsidR="00C77941" w:rsidRPr="00436E20">
        <w:rPr>
          <w:rFonts w:ascii="Times New Roman" w:hAnsi="Times New Roman"/>
          <w:sz w:val="24"/>
          <w:szCs w:val="24"/>
        </w:rPr>
        <w:t xml:space="preserve">and </w:t>
      </w:r>
      <w:r w:rsidR="006514CC" w:rsidRPr="00436E20">
        <w:rPr>
          <w:rFonts w:ascii="Times New Roman" w:hAnsi="Times New Roman"/>
          <w:sz w:val="24"/>
          <w:szCs w:val="24"/>
        </w:rPr>
        <w:t xml:space="preserve">outlines </w:t>
      </w:r>
      <w:r w:rsidR="00D063B7" w:rsidRPr="00436E20">
        <w:rPr>
          <w:rFonts w:ascii="Times New Roman" w:hAnsi="Times New Roman"/>
          <w:sz w:val="24"/>
          <w:szCs w:val="24"/>
        </w:rPr>
        <w:t>its supervisory</w:t>
      </w:r>
      <w:r w:rsidR="006514CC" w:rsidRPr="00436E20">
        <w:rPr>
          <w:rFonts w:ascii="Times New Roman" w:hAnsi="Times New Roman"/>
          <w:sz w:val="24"/>
          <w:szCs w:val="24"/>
        </w:rPr>
        <w:t xml:space="preserve"> powers </w:t>
      </w:r>
      <w:r w:rsidR="00F038BD" w:rsidRPr="00436E20">
        <w:rPr>
          <w:rFonts w:ascii="Times New Roman" w:hAnsi="Times New Roman"/>
          <w:sz w:val="24"/>
          <w:szCs w:val="24"/>
        </w:rPr>
        <w:t>as follows:</w:t>
      </w:r>
    </w:p>
    <w:p w14:paraId="1A3EA54A" w14:textId="318E4DB1" w:rsidR="009C7441" w:rsidRPr="00C73D13" w:rsidRDefault="001C3C92" w:rsidP="00C73D13">
      <w:pPr>
        <w:pStyle w:val="ListParagraph"/>
        <w:spacing w:line="360" w:lineRule="auto"/>
        <w:ind w:left="1440"/>
        <w:jc w:val="both"/>
        <w:rPr>
          <w:rFonts w:ascii="Times New Roman" w:hAnsi="Times New Roman"/>
        </w:rPr>
      </w:pPr>
      <w:r w:rsidRPr="00C73D13">
        <w:rPr>
          <w:rFonts w:ascii="Times New Roman" w:hAnsi="Times New Roman"/>
        </w:rPr>
        <w:t>“</w:t>
      </w:r>
      <w:r w:rsidR="009C7441" w:rsidRPr="00D47410">
        <w:rPr>
          <w:rFonts w:ascii="Times New Roman" w:hAnsi="Times New Roman"/>
          <w:b/>
          <w:bCs/>
        </w:rPr>
        <w:t>45</w:t>
      </w:r>
      <w:r w:rsidR="009C7441" w:rsidRPr="00C73D13">
        <w:rPr>
          <w:rFonts w:ascii="Times New Roman" w:hAnsi="Times New Roman"/>
        </w:rPr>
        <w:t xml:space="preserve"> </w:t>
      </w:r>
      <w:r w:rsidR="009C7441" w:rsidRPr="00C73D13">
        <w:rPr>
          <w:rFonts w:ascii="Times New Roman" w:hAnsi="Times New Roman"/>
          <w:b/>
          <w:bCs/>
        </w:rPr>
        <w:t>Responsibilities of Reserve Bank</w:t>
      </w:r>
    </w:p>
    <w:p w14:paraId="7057CD30" w14:textId="77777777" w:rsidR="009C7441" w:rsidRPr="009C76D3" w:rsidRDefault="009C7441" w:rsidP="00791974">
      <w:pPr>
        <w:pStyle w:val="NoSpacing"/>
        <w:ind w:left="1440"/>
        <w:jc w:val="both"/>
        <w:rPr>
          <w:rFonts w:ascii="Times New Roman" w:hAnsi="Times New Roman"/>
        </w:rPr>
      </w:pPr>
      <w:r w:rsidRPr="009C76D3">
        <w:rPr>
          <w:rFonts w:ascii="Times New Roman" w:hAnsi="Times New Roman"/>
        </w:rPr>
        <w:t>(1) Subject to this Act, the Reserve Bank shall be responsible for</w:t>
      </w:r>
    </w:p>
    <w:p w14:paraId="6B240615" w14:textId="6457F518" w:rsidR="009C7441" w:rsidRPr="009C76D3" w:rsidRDefault="009C7441" w:rsidP="00791974">
      <w:pPr>
        <w:pStyle w:val="NoSpacing"/>
        <w:ind w:left="1440"/>
        <w:jc w:val="both"/>
        <w:rPr>
          <w:rFonts w:ascii="Times New Roman" w:hAnsi="Times New Roman"/>
        </w:rPr>
      </w:pPr>
      <w:r w:rsidRPr="009C76D3">
        <w:rPr>
          <w:rFonts w:ascii="Times New Roman" w:hAnsi="Times New Roman"/>
        </w:rPr>
        <w:t>(a) continuously monitoring and supervising banking institutions and associates of banking institutions to ensure that they comply with this Act; and</w:t>
      </w:r>
    </w:p>
    <w:p w14:paraId="600A54BB" w14:textId="77777777" w:rsidR="009C7441" w:rsidRPr="009C76D3" w:rsidRDefault="009C7441" w:rsidP="00791974">
      <w:pPr>
        <w:pStyle w:val="NoSpacing"/>
        <w:ind w:left="1440"/>
        <w:jc w:val="both"/>
        <w:rPr>
          <w:rFonts w:ascii="Times New Roman" w:hAnsi="Times New Roman"/>
        </w:rPr>
      </w:pPr>
      <w:r w:rsidRPr="009C76D3">
        <w:rPr>
          <w:rFonts w:ascii="Times New Roman" w:hAnsi="Times New Roman"/>
        </w:rPr>
        <w:t>[Paragraph amended by Act 16 of 2004]</w:t>
      </w:r>
    </w:p>
    <w:p w14:paraId="72487315" w14:textId="198388A1" w:rsidR="009C7441" w:rsidRPr="009C76D3" w:rsidRDefault="009C7441" w:rsidP="00791974">
      <w:pPr>
        <w:pStyle w:val="NoSpacing"/>
        <w:ind w:left="1440"/>
        <w:jc w:val="both"/>
        <w:rPr>
          <w:rFonts w:ascii="Times New Roman" w:hAnsi="Times New Roman"/>
        </w:rPr>
      </w:pPr>
      <w:r w:rsidRPr="009C76D3">
        <w:rPr>
          <w:rFonts w:ascii="Times New Roman" w:hAnsi="Times New Roman"/>
        </w:rPr>
        <w:t>(b) conducting investigations into any particular banking institution or class of such institutions, where the Reserve Bank considers such an investigation necessary for the purpose of preventing, investigating or    detecting a contravention of this Act or any other law; (c) ….</w:t>
      </w:r>
    </w:p>
    <w:p w14:paraId="653592AB" w14:textId="343A2AE5" w:rsidR="00EB4478" w:rsidRDefault="009C7441" w:rsidP="00791974">
      <w:pPr>
        <w:pStyle w:val="NoSpacing"/>
        <w:ind w:left="1440"/>
        <w:jc w:val="both"/>
        <w:rPr>
          <w:rFonts w:ascii="Times New Roman" w:hAnsi="Times New Roman"/>
        </w:rPr>
      </w:pPr>
      <w:r w:rsidRPr="009C76D3">
        <w:rPr>
          <w:rFonts w:ascii="Times New Roman" w:hAnsi="Times New Roman"/>
        </w:rPr>
        <w:t>[Paragraph repealed by Act 16 of 2004]</w:t>
      </w:r>
      <w:r w:rsidR="0097137C" w:rsidRPr="009C76D3">
        <w:rPr>
          <w:rFonts w:ascii="Times New Roman" w:hAnsi="Times New Roman"/>
        </w:rPr>
        <w:t>’’</w:t>
      </w:r>
    </w:p>
    <w:p w14:paraId="74FFC7A6" w14:textId="5946B1C7" w:rsidR="00A10BDE" w:rsidRPr="00C60EE4" w:rsidRDefault="002C6E59" w:rsidP="004B18E2">
      <w:pPr>
        <w:pStyle w:val="NoSpacing"/>
        <w:numPr>
          <w:ilvl w:val="0"/>
          <w:numId w:val="35"/>
        </w:numPr>
        <w:spacing w:line="360" w:lineRule="auto"/>
        <w:jc w:val="both"/>
        <w:rPr>
          <w:rFonts w:ascii="Times New Roman" w:hAnsi="Times New Roman"/>
          <w:sz w:val="24"/>
          <w:szCs w:val="24"/>
        </w:rPr>
      </w:pPr>
      <w:r w:rsidRPr="00C60EE4">
        <w:rPr>
          <w:rFonts w:ascii="Times New Roman" w:hAnsi="Times New Roman"/>
          <w:sz w:val="24"/>
          <w:szCs w:val="24"/>
        </w:rPr>
        <w:t>The RBZ</w:t>
      </w:r>
      <w:r w:rsidR="001A7C0B" w:rsidRPr="005410D5">
        <w:rPr>
          <w:rFonts w:ascii="Times New Roman" w:hAnsi="Times New Roman"/>
          <w:sz w:val="24"/>
          <w:szCs w:val="24"/>
        </w:rPr>
        <w:t xml:space="preserve"> has the duty to continuously monitor and supervise banking institutions to ensure compliance with the law in terms of s45(1)(a)  of the Banking Act</w:t>
      </w:r>
      <w:r w:rsidR="00B25A0F">
        <w:rPr>
          <w:rFonts w:ascii="Times New Roman" w:hAnsi="Times New Roman"/>
          <w:sz w:val="24"/>
          <w:szCs w:val="24"/>
        </w:rPr>
        <w:t xml:space="preserve">. It </w:t>
      </w:r>
      <w:r w:rsidR="001A7C0B">
        <w:rPr>
          <w:rFonts w:ascii="Times New Roman" w:hAnsi="Times New Roman"/>
          <w:sz w:val="24"/>
          <w:szCs w:val="24"/>
        </w:rPr>
        <w:t xml:space="preserve"> </w:t>
      </w:r>
      <w:r w:rsidR="00B25A0F" w:rsidRPr="00C60EE4">
        <w:rPr>
          <w:rFonts w:ascii="Times New Roman" w:hAnsi="Times New Roman"/>
          <w:sz w:val="24"/>
          <w:szCs w:val="24"/>
        </w:rPr>
        <w:t xml:space="preserve">has the responsibility to consider whether or not a bank must trade </w:t>
      </w:r>
      <w:r w:rsidR="00B25A0F">
        <w:rPr>
          <w:rFonts w:ascii="Times New Roman" w:hAnsi="Times New Roman"/>
          <w:sz w:val="24"/>
          <w:szCs w:val="24"/>
        </w:rPr>
        <w:t xml:space="preserve">. </w:t>
      </w:r>
      <w:r w:rsidR="00B63BF0" w:rsidRPr="00C60EE4">
        <w:rPr>
          <w:rFonts w:ascii="Times New Roman" w:hAnsi="Times New Roman"/>
          <w:sz w:val="24"/>
          <w:szCs w:val="24"/>
        </w:rPr>
        <w:t>Where</w:t>
      </w:r>
      <w:r w:rsidR="00A10BDE" w:rsidRPr="00C60EE4">
        <w:rPr>
          <w:rFonts w:ascii="Times New Roman" w:hAnsi="Times New Roman"/>
          <w:sz w:val="24"/>
          <w:szCs w:val="24"/>
        </w:rPr>
        <w:t xml:space="preserve"> a banking institution has been found to have contravened the provisions of the Banking Act</w:t>
      </w:r>
      <w:r w:rsidR="0064539F" w:rsidRPr="00C60EE4">
        <w:rPr>
          <w:rFonts w:ascii="Times New Roman" w:hAnsi="Times New Roman"/>
        </w:rPr>
        <w:t xml:space="preserve"> </w:t>
      </w:r>
      <w:r w:rsidR="0064539F" w:rsidRPr="00C60EE4">
        <w:rPr>
          <w:rFonts w:ascii="Times New Roman" w:hAnsi="Times New Roman"/>
          <w:sz w:val="24"/>
          <w:szCs w:val="24"/>
        </w:rPr>
        <w:t>or condition</w:t>
      </w:r>
      <w:r w:rsidR="009A1E31" w:rsidRPr="00C60EE4">
        <w:rPr>
          <w:rFonts w:ascii="Times New Roman" w:hAnsi="Times New Roman"/>
          <w:sz w:val="24"/>
          <w:szCs w:val="24"/>
        </w:rPr>
        <w:t>s</w:t>
      </w:r>
      <w:r w:rsidR="0064539F" w:rsidRPr="00C60EE4">
        <w:rPr>
          <w:rFonts w:ascii="Times New Roman" w:hAnsi="Times New Roman"/>
          <w:sz w:val="24"/>
          <w:szCs w:val="24"/>
        </w:rPr>
        <w:t xml:space="preserve"> of registration</w:t>
      </w:r>
      <w:r w:rsidR="00A10BDE" w:rsidRPr="00C60EE4">
        <w:rPr>
          <w:rFonts w:ascii="Times New Roman" w:hAnsi="Times New Roman"/>
          <w:sz w:val="24"/>
          <w:szCs w:val="24"/>
        </w:rPr>
        <w:t xml:space="preserve">, </w:t>
      </w:r>
      <w:r w:rsidR="001C3C92" w:rsidRPr="00C60EE4">
        <w:rPr>
          <w:rFonts w:ascii="Times New Roman" w:hAnsi="Times New Roman"/>
          <w:sz w:val="24"/>
          <w:szCs w:val="24"/>
        </w:rPr>
        <w:t xml:space="preserve">the </w:t>
      </w:r>
      <w:r w:rsidR="009B5949">
        <w:rPr>
          <w:rFonts w:ascii="Times New Roman" w:hAnsi="Times New Roman"/>
          <w:sz w:val="24"/>
          <w:szCs w:val="24"/>
        </w:rPr>
        <w:t>RBZ</w:t>
      </w:r>
      <w:r w:rsidR="001C3C92" w:rsidRPr="00C60EE4">
        <w:rPr>
          <w:rFonts w:ascii="Times New Roman" w:hAnsi="Times New Roman"/>
          <w:sz w:val="24"/>
          <w:szCs w:val="24"/>
        </w:rPr>
        <w:t xml:space="preserve"> </w:t>
      </w:r>
      <w:r w:rsidR="00EB4478" w:rsidRPr="00C60EE4">
        <w:rPr>
          <w:rFonts w:ascii="Times New Roman" w:hAnsi="Times New Roman"/>
          <w:sz w:val="24"/>
          <w:szCs w:val="24"/>
        </w:rPr>
        <w:t xml:space="preserve">may </w:t>
      </w:r>
      <w:r w:rsidR="00A10BDE" w:rsidRPr="00C60EE4">
        <w:rPr>
          <w:rFonts w:ascii="Times New Roman" w:hAnsi="Times New Roman"/>
          <w:sz w:val="24"/>
          <w:szCs w:val="24"/>
        </w:rPr>
        <w:t>take action in terms of s 48</w:t>
      </w:r>
      <w:r w:rsidR="00166140" w:rsidRPr="00C60EE4">
        <w:rPr>
          <w:rFonts w:ascii="Times New Roman" w:hAnsi="Times New Roman"/>
          <w:sz w:val="24"/>
          <w:szCs w:val="24"/>
        </w:rPr>
        <w:t xml:space="preserve"> </w:t>
      </w:r>
      <w:r w:rsidR="00A10BDE" w:rsidRPr="00C60EE4">
        <w:rPr>
          <w:rFonts w:ascii="Times New Roman" w:hAnsi="Times New Roman"/>
          <w:sz w:val="24"/>
          <w:szCs w:val="24"/>
        </w:rPr>
        <w:t xml:space="preserve">of the </w:t>
      </w:r>
      <w:r w:rsidR="0097137C" w:rsidRPr="00C60EE4">
        <w:rPr>
          <w:rFonts w:ascii="Times New Roman" w:hAnsi="Times New Roman"/>
          <w:sz w:val="24"/>
          <w:szCs w:val="24"/>
        </w:rPr>
        <w:t>B</w:t>
      </w:r>
      <w:r w:rsidR="001C3C92" w:rsidRPr="00C60EE4">
        <w:rPr>
          <w:rFonts w:ascii="Times New Roman" w:hAnsi="Times New Roman"/>
          <w:sz w:val="24"/>
          <w:szCs w:val="24"/>
        </w:rPr>
        <w:t>anking Act</w:t>
      </w:r>
      <w:r w:rsidR="006C4907">
        <w:rPr>
          <w:rFonts w:ascii="Times New Roman" w:hAnsi="Times New Roman"/>
          <w:sz w:val="24"/>
          <w:szCs w:val="24"/>
        </w:rPr>
        <w:t xml:space="preserve"> which stipulates</w:t>
      </w:r>
      <w:r w:rsidR="001C3C92" w:rsidRPr="00C60EE4">
        <w:rPr>
          <w:rFonts w:ascii="Times New Roman" w:hAnsi="Times New Roman"/>
          <w:sz w:val="24"/>
          <w:szCs w:val="24"/>
        </w:rPr>
        <w:t xml:space="preserve"> as follows:</w:t>
      </w:r>
    </w:p>
    <w:p w14:paraId="0853B696" w14:textId="004EF2F7" w:rsidR="00A10BDE" w:rsidRPr="00E51E8F" w:rsidRDefault="001C3C92" w:rsidP="00791974">
      <w:pPr>
        <w:pStyle w:val="NoSpacing"/>
        <w:ind w:left="1440"/>
        <w:jc w:val="both"/>
        <w:rPr>
          <w:rFonts w:ascii="Times New Roman" w:hAnsi="Times New Roman"/>
          <w:b/>
          <w:bCs/>
        </w:rPr>
      </w:pPr>
      <w:r w:rsidRPr="00E51E8F">
        <w:rPr>
          <w:rFonts w:ascii="Times New Roman" w:hAnsi="Times New Roman"/>
          <w:b/>
          <w:bCs/>
        </w:rPr>
        <w:t>“</w:t>
      </w:r>
      <w:r w:rsidR="00A10BDE" w:rsidRPr="00E51E8F">
        <w:rPr>
          <w:rFonts w:ascii="Times New Roman" w:hAnsi="Times New Roman"/>
          <w:b/>
          <w:bCs/>
        </w:rPr>
        <w:t>48 Action that may be taken by Reserve Bank where banking institution found to have</w:t>
      </w:r>
    </w:p>
    <w:p w14:paraId="0E9053C4" w14:textId="77777777" w:rsidR="00A10BDE" w:rsidRPr="00E51E8F" w:rsidRDefault="00A10BDE" w:rsidP="00791974">
      <w:pPr>
        <w:pStyle w:val="NoSpacing"/>
        <w:ind w:left="1440"/>
        <w:jc w:val="both"/>
        <w:rPr>
          <w:rFonts w:ascii="Times New Roman" w:hAnsi="Times New Roman"/>
          <w:b/>
          <w:bCs/>
        </w:rPr>
      </w:pPr>
      <w:r w:rsidRPr="00E51E8F">
        <w:rPr>
          <w:rFonts w:ascii="Times New Roman" w:hAnsi="Times New Roman"/>
          <w:b/>
          <w:bCs/>
        </w:rPr>
        <w:t>contravened Act or condition of registration, etc</w:t>
      </w:r>
    </w:p>
    <w:p w14:paraId="7F0A9A8A" w14:textId="361F7BF5" w:rsidR="00A10BDE" w:rsidRPr="00E51E8F" w:rsidRDefault="00A10BDE" w:rsidP="00791974">
      <w:pPr>
        <w:pStyle w:val="NoSpacing"/>
        <w:ind w:left="1440"/>
        <w:jc w:val="both"/>
        <w:rPr>
          <w:rFonts w:ascii="Times New Roman" w:hAnsi="Times New Roman"/>
        </w:rPr>
      </w:pPr>
      <w:r w:rsidRPr="00E51E8F">
        <w:rPr>
          <w:rFonts w:ascii="Times New Roman" w:hAnsi="Times New Roman"/>
        </w:rPr>
        <w:t>(1) If, following a report by a supervisor and, where appropriate, after considering any representations made by the institution concerned in terms of subsection (2), the Reserve Bank is satisfied that a banking institution has contravened any term or condition of its registration or any provision of this Act or any direction, requirement or order made under this Act, the Reserve Bank may, subject to this section, do any one or more of the following—</w:t>
      </w:r>
    </w:p>
    <w:p w14:paraId="54D797F1" w14:textId="77777777" w:rsidR="00A10BDE" w:rsidRPr="00E51E8F" w:rsidRDefault="00A10BDE" w:rsidP="00791974">
      <w:pPr>
        <w:pStyle w:val="NoSpacing"/>
        <w:ind w:left="1440"/>
        <w:jc w:val="both"/>
        <w:rPr>
          <w:rFonts w:ascii="Times New Roman" w:hAnsi="Times New Roman"/>
        </w:rPr>
      </w:pPr>
      <w:r w:rsidRPr="00E51E8F">
        <w:rPr>
          <w:rFonts w:ascii="Times New Roman" w:hAnsi="Times New Roman"/>
        </w:rPr>
        <w:t>(a) issue a warning to the institution;</w:t>
      </w:r>
    </w:p>
    <w:p w14:paraId="33DF7A84" w14:textId="582C3D9D" w:rsidR="00A10BDE" w:rsidRPr="00E51E8F" w:rsidRDefault="00A10BDE" w:rsidP="00791974">
      <w:pPr>
        <w:pStyle w:val="NoSpacing"/>
        <w:ind w:left="1440"/>
        <w:jc w:val="both"/>
        <w:rPr>
          <w:rFonts w:ascii="Times New Roman" w:hAnsi="Times New Roman"/>
        </w:rPr>
      </w:pPr>
      <w:r w:rsidRPr="00E51E8F">
        <w:rPr>
          <w:rFonts w:ascii="Times New Roman" w:hAnsi="Times New Roman"/>
        </w:rPr>
        <w:t>(b) require the institution to appoint a person who, in the Reserve Bank’s opinion, is qualified to advise the institution on the proper conduct of its business;</w:t>
      </w:r>
    </w:p>
    <w:p w14:paraId="1F6BE09D" w14:textId="77777777" w:rsidR="00A10BDE" w:rsidRPr="00E51E8F" w:rsidRDefault="00A10BDE" w:rsidP="00791974">
      <w:pPr>
        <w:pStyle w:val="NoSpacing"/>
        <w:ind w:left="1440"/>
        <w:jc w:val="both"/>
        <w:rPr>
          <w:rFonts w:ascii="Times New Roman" w:hAnsi="Times New Roman"/>
        </w:rPr>
      </w:pPr>
      <w:r w:rsidRPr="00E51E8F">
        <w:rPr>
          <w:rFonts w:ascii="Times New Roman" w:hAnsi="Times New Roman"/>
        </w:rPr>
        <w:lastRenderedPageBreak/>
        <w:t>(c) issue a written instruction to the institution to undertake remedial action specified in the instruction;</w:t>
      </w:r>
    </w:p>
    <w:p w14:paraId="499EF240" w14:textId="1358E1F0" w:rsidR="00A10BDE" w:rsidRPr="00E51E8F" w:rsidRDefault="00A10BDE" w:rsidP="00791974">
      <w:pPr>
        <w:pStyle w:val="NoSpacing"/>
        <w:ind w:left="1440"/>
        <w:jc w:val="both"/>
        <w:rPr>
          <w:rFonts w:ascii="Times New Roman" w:hAnsi="Times New Roman"/>
        </w:rPr>
      </w:pPr>
      <w:r w:rsidRPr="00E51E8F">
        <w:rPr>
          <w:rFonts w:ascii="Times New Roman" w:hAnsi="Times New Roman"/>
        </w:rPr>
        <w:t>(d) impose a monetary penalty not exceeding the equivalent of a fine of level ten a day for each da</w:t>
      </w:r>
      <w:r w:rsidR="00E51E8F">
        <w:rPr>
          <w:rFonts w:ascii="Times New Roman" w:hAnsi="Times New Roman"/>
        </w:rPr>
        <w:t xml:space="preserve">y that the </w:t>
      </w:r>
      <w:r w:rsidRPr="00E51E8F">
        <w:rPr>
          <w:rFonts w:ascii="Times New Roman" w:hAnsi="Times New Roman"/>
        </w:rPr>
        <w:t>contravention has continued;</w:t>
      </w:r>
    </w:p>
    <w:p w14:paraId="71C062A7" w14:textId="77777777" w:rsidR="00A10BDE" w:rsidRPr="00E51E8F" w:rsidRDefault="00A10BDE" w:rsidP="00791974">
      <w:pPr>
        <w:pStyle w:val="NoSpacing"/>
        <w:ind w:left="1440"/>
        <w:jc w:val="both"/>
        <w:rPr>
          <w:rFonts w:ascii="Times New Roman" w:hAnsi="Times New Roman"/>
        </w:rPr>
      </w:pPr>
      <w:r w:rsidRPr="00E51E8F">
        <w:rPr>
          <w:rFonts w:ascii="Times New Roman" w:hAnsi="Times New Roman"/>
        </w:rPr>
        <w:t>[Paragraph amended by Act 22 of 2001]</w:t>
      </w:r>
    </w:p>
    <w:p w14:paraId="7C95A5F6" w14:textId="77777777" w:rsidR="00A10BDE" w:rsidRPr="00E51E8F" w:rsidRDefault="00A10BDE" w:rsidP="00791974">
      <w:pPr>
        <w:pStyle w:val="NoSpacing"/>
        <w:ind w:left="1440"/>
        <w:jc w:val="both"/>
        <w:rPr>
          <w:rFonts w:ascii="Times New Roman" w:hAnsi="Times New Roman"/>
        </w:rPr>
      </w:pPr>
      <w:r w:rsidRPr="00E51E8F">
        <w:rPr>
          <w:rFonts w:ascii="Times New Roman" w:hAnsi="Times New Roman"/>
        </w:rPr>
        <w:t>(e) instruct the institution to suspend or remove any of its directors, officers or employees from his duties;</w:t>
      </w:r>
    </w:p>
    <w:p w14:paraId="140CD3F8" w14:textId="77777777" w:rsidR="00A10BDE" w:rsidRPr="00E51E8F" w:rsidRDefault="00A10BDE" w:rsidP="00791974">
      <w:pPr>
        <w:pStyle w:val="NoSpacing"/>
        <w:ind w:left="1440"/>
        <w:jc w:val="both"/>
        <w:rPr>
          <w:rFonts w:ascii="Times New Roman" w:hAnsi="Times New Roman"/>
        </w:rPr>
      </w:pPr>
      <w:r w:rsidRPr="00E51E8F">
        <w:rPr>
          <w:rFonts w:ascii="Times New Roman" w:hAnsi="Times New Roman"/>
        </w:rPr>
        <w:t>(f) direct the institution to suspend all or any of its banking business;</w:t>
      </w:r>
    </w:p>
    <w:p w14:paraId="4B2C7F79" w14:textId="77777777" w:rsidR="00A10BDE" w:rsidRPr="00E51E8F" w:rsidRDefault="00A10BDE" w:rsidP="00791974">
      <w:pPr>
        <w:pStyle w:val="NoSpacing"/>
        <w:ind w:left="1440"/>
        <w:jc w:val="both"/>
        <w:rPr>
          <w:rFonts w:ascii="Times New Roman" w:hAnsi="Times New Roman"/>
        </w:rPr>
      </w:pPr>
      <w:r w:rsidRPr="00E51E8F">
        <w:rPr>
          <w:rFonts w:ascii="Times New Roman" w:hAnsi="Times New Roman"/>
        </w:rPr>
        <w:t>(g) appoint a supervisor to monitor the institution’s affairs;</w:t>
      </w:r>
    </w:p>
    <w:p w14:paraId="31E24CF1" w14:textId="362BCF33" w:rsidR="00A10BDE" w:rsidRPr="00E51E8F" w:rsidRDefault="00A10BDE" w:rsidP="00791974">
      <w:pPr>
        <w:pStyle w:val="NoSpacing"/>
        <w:ind w:left="1440"/>
        <w:jc w:val="both"/>
        <w:rPr>
          <w:rFonts w:ascii="Times New Roman" w:hAnsi="Times New Roman"/>
        </w:rPr>
      </w:pPr>
      <w:r w:rsidRPr="00E51E8F">
        <w:rPr>
          <w:rFonts w:ascii="Times New Roman" w:hAnsi="Times New Roman"/>
        </w:rPr>
        <w:t>(h) convene a meeting of the shareholders or other owners of the institution to discuss the remedial measures to be taken;</w:t>
      </w:r>
    </w:p>
    <w:p w14:paraId="51AE94AA" w14:textId="77777777" w:rsidR="00A10BDE" w:rsidRPr="00E51E8F" w:rsidRDefault="00A10BDE" w:rsidP="00791974">
      <w:pPr>
        <w:pStyle w:val="NoSpacing"/>
        <w:ind w:left="1440"/>
        <w:jc w:val="both"/>
        <w:rPr>
          <w:rFonts w:ascii="Times New Roman" w:hAnsi="Times New Roman"/>
        </w:rPr>
      </w:pPr>
      <w:r w:rsidRPr="00E51E8F">
        <w:rPr>
          <w:rFonts w:ascii="Times New Roman" w:hAnsi="Times New Roman"/>
        </w:rPr>
        <w:t>(i) subject to Part X, place the institution under the management of a curator;</w:t>
      </w:r>
    </w:p>
    <w:p w14:paraId="318A12CD" w14:textId="77777777" w:rsidR="00A10BDE" w:rsidRPr="00E51E8F" w:rsidRDefault="00A10BDE" w:rsidP="00791974">
      <w:pPr>
        <w:pStyle w:val="NoSpacing"/>
        <w:ind w:left="1440"/>
        <w:jc w:val="both"/>
        <w:rPr>
          <w:rFonts w:ascii="Times New Roman" w:hAnsi="Times New Roman"/>
        </w:rPr>
      </w:pPr>
      <w:r w:rsidRPr="00E51E8F">
        <w:rPr>
          <w:rFonts w:ascii="Times New Roman" w:hAnsi="Times New Roman"/>
        </w:rPr>
        <w:t>(j) recommend to the Registrar</w:t>
      </w:r>
    </w:p>
    <w:p w14:paraId="35399000" w14:textId="4A9C35CC" w:rsidR="00A10BDE" w:rsidRPr="00E51E8F" w:rsidRDefault="00A10BDE" w:rsidP="00791974">
      <w:pPr>
        <w:pStyle w:val="NoSpacing"/>
        <w:ind w:left="1440"/>
        <w:jc w:val="both"/>
        <w:rPr>
          <w:rFonts w:ascii="Times New Roman" w:hAnsi="Times New Roman"/>
        </w:rPr>
      </w:pPr>
      <w:r w:rsidRPr="00E51E8F">
        <w:rPr>
          <w:rFonts w:ascii="Times New Roman" w:hAnsi="Times New Roman"/>
        </w:rPr>
        <w:t>(i) the imposition of any term or condition on the institution’s continued registration, or the deletion of any such term or condition; or</w:t>
      </w:r>
    </w:p>
    <w:p w14:paraId="09B80218" w14:textId="248EE9C9" w:rsidR="00231DB5" w:rsidRPr="00E51E8F" w:rsidRDefault="00A10BDE" w:rsidP="00791974">
      <w:pPr>
        <w:pStyle w:val="NoSpacing"/>
        <w:ind w:left="1440"/>
        <w:jc w:val="both"/>
        <w:rPr>
          <w:rFonts w:ascii="Times New Roman" w:hAnsi="Times New Roman"/>
        </w:rPr>
      </w:pPr>
      <w:r w:rsidRPr="00E51E8F">
        <w:rPr>
          <w:rFonts w:ascii="Times New Roman" w:hAnsi="Times New Roman"/>
        </w:rPr>
        <w:t>(ii) the cancellation of the institution’s registration.</w:t>
      </w:r>
      <w:r w:rsidR="0097137C" w:rsidRPr="00E51E8F">
        <w:rPr>
          <w:rFonts w:ascii="Times New Roman" w:hAnsi="Times New Roman"/>
        </w:rPr>
        <w:t>’’</w:t>
      </w:r>
    </w:p>
    <w:p w14:paraId="19AB9578" w14:textId="77777777" w:rsidR="004F052F" w:rsidRPr="009C76D3" w:rsidRDefault="004F052F" w:rsidP="00791974">
      <w:pPr>
        <w:pStyle w:val="NoSpacing"/>
        <w:jc w:val="both"/>
        <w:rPr>
          <w:rFonts w:ascii="Times New Roman" w:hAnsi="Times New Roman"/>
          <w:sz w:val="20"/>
          <w:szCs w:val="20"/>
        </w:rPr>
      </w:pPr>
    </w:p>
    <w:p w14:paraId="76C1899C" w14:textId="662C7748" w:rsidR="00084FB6" w:rsidRDefault="00E52048" w:rsidP="004B18E2">
      <w:pPr>
        <w:pStyle w:val="NoSpacing"/>
        <w:numPr>
          <w:ilvl w:val="0"/>
          <w:numId w:val="35"/>
        </w:numPr>
        <w:spacing w:line="360" w:lineRule="auto"/>
        <w:jc w:val="both"/>
        <w:rPr>
          <w:rFonts w:ascii="Times New Roman" w:hAnsi="Times New Roman"/>
          <w:sz w:val="24"/>
          <w:szCs w:val="24"/>
        </w:rPr>
      </w:pPr>
      <w:r w:rsidRPr="00BF5B7B">
        <w:rPr>
          <w:rFonts w:ascii="Times New Roman" w:hAnsi="Times New Roman"/>
          <w:sz w:val="24"/>
          <w:szCs w:val="24"/>
        </w:rPr>
        <w:t>Read alone, t</w:t>
      </w:r>
      <w:r w:rsidR="00A32111" w:rsidRPr="00BF5B7B">
        <w:rPr>
          <w:rFonts w:ascii="Times New Roman" w:hAnsi="Times New Roman"/>
          <w:sz w:val="24"/>
          <w:szCs w:val="24"/>
        </w:rPr>
        <w:t>he provisions of s48 of the Banking Act are permissive in nature and the</w:t>
      </w:r>
      <w:r w:rsidR="00CB07FE">
        <w:rPr>
          <w:rFonts w:ascii="Times New Roman" w:hAnsi="Times New Roman"/>
          <w:sz w:val="24"/>
          <w:szCs w:val="24"/>
        </w:rPr>
        <w:t xml:space="preserve"> exercise of </w:t>
      </w:r>
      <w:r w:rsidR="00A32111" w:rsidRPr="00BF5B7B">
        <w:rPr>
          <w:rFonts w:ascii="Times New Roman" w:hAnsi="Times New Roman"/>
          <w:sz w:val="24"/>
          <w:szCs w:val="24"/>
        </w:rPr>
        <w:t>power</w:t>
      </w:r>
      <w:r w:rsidR="00CB07FE">
        <w:rPr>
          <w:rFonts w:ascii="Times New Roman" w:hAnsi="Times New Roman"/>
          <w:sz w:val="24"/>
          <w:szCs w:val="24"/>
        </w:rPr>
        <w:t xml:space="preserve"> by </w:t>
      </w:r>
      <w:r w:rsidR="00A32111" w:rsidRPr="00BF5B7B">
        <w:rPr>
          <w:rFonts w:ascii="Times New Roman" w:hAnsi="Times New Roman"/>
          <w:sz w:val="24"/>
          <w:szCs w:val="24"/>
        </w:rPr>
        <w:t xml:space="preserve">the </w:t>
      </w:r>
      <w:r w:rsidR="00DE17B6" w:rsidRPr="00BF5B7B">
        <w:rPr>
          <w:rFonts w:ascii="Times New Roman" w:hAnsi="Times New Roman"/>
          <w:sz w:val="24"/>
          <w:szCs w:val="24"/>
        </w:rPr>
        <w:t>R</w:t>
      </w:r>
      <w:r w:rsidR="00A32111" w:rsidRPr="00BF5B7B">
        <w:rPr>
          <w:rFonts w:ascii="Times New Roman" w:hAnsi="Times New Roman"/>
          <w:sz w:val="24"/>
          <w:szCs w:val="24"/>
        </w:rPr>
        <w:t>BZ and its officials</w:t>
      </w:r>
      <w:r w:rsidR="00BE5724">
        <w:rPr>
          <w:rFonts w:ascii="Times New Roman" w:hAnsi="Times New Roman"/>
          <w:sz w:val="24"/>
          <w:szCs w:val="24"/>
        </w:rPr>
        <w:t xml:space="preserve"> </w:t>
      </w:r>
      <w:r w:rsidR="00A32111" w:rsidRPr="00BF5B7B">
        <w:rPr>
          <w:rFonts w:ascii="Times New Roman" w:hAnsi="Times New Roman"/>
          <w:sz w:val="24"/>
          <w:szCs w:val="24"/>
        </w:rPr>
        <w:t>discretionary.</w:t>
      </w:r>
      <w:r w:rsidR="00E44F5A">
        <w:rPr>
          <w:rFonts w:ascii="Times New Roman" w:hAnsi="Times New Roman"/>
          <w:sz w:val="24"/>
          <w:szCs w:val="24"/>
        </w:rPr>
        <w:t xml:space="preserve"> </w:t>
      </w:r>
      <w:r w:rsidR="004876AD" w:rsidRPr="00BF5B7B">
        <w:rPr>
          <w:rFonts w:ascii="Times New Roman" w:hAnsi="Times New Roman"/>
          <w:sz w:val="24"/>
          <w:szCs w:val="24"/>
        </w:rPr>
        <w:t xml:space="preserve">The wording of s48 </w:t>
      </w:r>
      <w:r w:rsidR="002A7FC9" w:rsidRPr="00BF5B7B">
        <w:rPr>
          <w:rFonts w:ascii="Times New Roman" w:hAnsi="Times New Roman"/>
          <w:sz w:val="24"/>
          <w:szCs w:val="24"/>
        </w:rPr>
        <w:t xml:space="preserve">does </w:t>
      </w:r>
      <w:r w:rsidR="00D063B7" w:rsidRPr="00BF5B7B">
        <w:rPr>
          <w:rFonts w:ascii="Times New Roman" w:hAnsi="Times New Roman"/>
          <w:sz w:val="24"/>
          <w:szCs w:val="24"/>
        </w:rPr>
        <w:t>not positively</w:t>
      </w:r>
      <w:r w:rsidR="002A7FC9" w:rsidRPr="00BF5B7B">
        <w:rPr>
          <w:rFonts w:ascii="Times New Roman" w:hAnsi="Times New Roman"/>
          <w:sz w:val="24"/>
          <w:szCs w:val="24"/>
        </w:rPr>
        <w:t xml:space="preserve"> enjoin </w:t>
      </w:r>
      <w:r w:rsidR="00D063B7" w:rsidRPr="00BF5B7B">
        <w:rPr>
          <w:rFonts w:ascii="Times New Roman" w:hAnsi="Times New Roman"/>
          <w:sz w:val="24"/>
          <w:szCs w:val="24"/>
        </w:rPr>
        <w:t xml:space="preserve">the </w:t>
      </w:r>
      <w:r w:rsidR="009B5949">
        <w:rPr>
          <w:rFonts w:ascii="Times New Roman" w:hAnsi="Times New Roman"/>
          <w:sz w:val="24"/>
          <w:szCs w:val="24"/>
        </w:rPr>
        <w:t>RBZ</w:t>
      </w:r>
      <w:r w:rsidR="002A7FC9" w:rsidRPr="00BF5B7B">
        <w:rPr>
          <w:rFonts w:ascii="Times New Roman" w:hAnsi="Times New Roman"/>
          <w:sz w:val="24"/>
          <w:szCs w:val="24"/>
        </w:rPr>
        <w:t xml:space="preserve"> to do something.</w:t>
      </w:r>
      <w:r w:rsidR="00184F49" w:rsidRPr="00BF5B7B">
        <w:rPr>
          <w:rFonts w:ascii="Times New Roman" w:hAnsi="Times New Roman"/>
          <w:sz w:val="24"/>
          <w:szCs w:val="24"/>
        </w:rPr>
        <w:t xml:space="preserve"> </w:t>
      </w:r>
      <w:r w:rsidR="002A7FC9" w:rsidRPr="00BF5B7B">
        <w:rPr>
          <w:rFonts w:ascii="Times New Roman" w:hAnsi="Times New Roman"/>
          <w:sz w:val="24"/>
          <w:szCs w:val="24"/>
        </w:rPr>
        <w:t>Use of the</w:t>
      </w:r>
      <w:r w:rsidR="00E51E8F">
        <w:rPr>
          <w:rFonts w:ascii="Times New Roman" w:hAnsi="Times New Roman"/>
          <w:sz w:val="24"/>
          <w:szCs w:val="24"/>
        </w:rPr>
        <w:t xml:space="preserve"> word “may” in the phrase “</w:t>
      </w:r>
      <w:r w:rsidR="002A7FC9" w:rsidRPr="00BF5B7B">
        <w:rPr>
          <w:rFonts w:ascii="Times New Roman" w:hAnsi="Times New Roman"/>
          <w:sz w:val="24"/>
          <w:szCs w:val="24"/>
        </w:rPr>
        <w:t>may, subject to this section, do any one or mo</w:t>
      </w:r>
      <w:r w:rsidR="00C61906">
        <w:rPr>
          <w:rFonts w:ascii="Times New Roman" w:hAnsi="Times New Roman"/>
          <w:sz w:val="24"/>
          <w:szCs w:val="24"/>
        </w:rPr>
        <w:t>re of the following…”</w:t>
      </w:r>
      <w:r w:rsidR="00E51E8F">
        <w:rPr>
          <w:rFonts w:ascii="Times New Roman" w:hAnsi="Times New Roman"/>
          <w:sz w:val="24"/>
          <w:szCs w:val="24"/>
        </w:rPr>
        <w:t xml:space="preserve"> must be </w:t>
      </w:r>
      <w:r w:rsidR="002A7FC9" w:rsidRPr="00BF5B7B">
        <w:rPr>
          <w:rFonts w:ascii="Times New Roman" w:hAnsi="Times New Roman"/>
          <w:sz w:val="24"/>
          <w:szCs w:val="24"/>
        </w:rPr>
        <w:t>taken in its ordinar</w:t>
      </w:r>
      <w:r w:rsidR="00E51E8F">
        <w:rPr>
          <w:rFonts w:ascii="Times New Roman" w:hAnsi="Times New Roman"/>
          <w:sz w:val="24"/>
          <w:szCs w:val="24"/>
        </w:rPr>
        <w:t>y and plain grammatical meaning</w:t>
      </w:r>
      <w:r w:rsidR="002A7FC9" w:rsidRPr="00BF5B7B">
        <w:rPr>
          <w:rFonts w:ascii="Times New Roman" w:hAnsi="Times New Roman"/>
          <w:sz w:val="24"/>
          <w:szCs w:val="24"/>
        </w:rPr>
        <w:t>.</w:t>
      </w:r>
      <w:r w:rsidR="00E51E8F">
        <w:rPr>
          <w:rFonts w:ascii="Times New Roman" w:hAnsi="Times New Roman"/>
          <w:sz w:val="24"/>
          <w:szCs w:val="24"/>
        </w:rPr>
        <w:t xml:space="preserve"> </w:t>
      </w:r>
      <w:r w:rsidR="002A7FC9" w:rsidRPr="00BF5B7B">
        <w:rPr>
          <w:rFonts w:ascii="Times New Roman" w:hAnsi="Times New Roman"/>
          <w:sz w:val="24"/>
          <w:szCs w:val="24"/>
        </w:rPr>
        <w:t xml:space="preserve">The word “may” </w:t>
      </w:r>
      <w:r w:rsidR="00CB07FE">
        <w:rPr>
          <w:rFonts w:ascii="Times New Roman" w:hAnsi="Times New Roman"/>
          <w:sz w:val="24"/>
          <w:szCs w:val="24"/>
        </w:rPr>
        <w:t xml:space="preserve">is permissive and </w:t>
      </w:r>
      <w:r w:rsidR="002A7FC9" w:rsidRPr="00BF5B7B">
        <w:rPr>
          <w:rFonts w:ascii="Times New Roman" w:hAnsi="Times New Roman"/>
          <w:sz w:val="24"/>
          <w:szCs w:val="24"/>
        </w:rPr>
        <w:t>speaks not only to a discretionary exercise of the power as such but to its manner of exercise.</w:t>
      </w:r>
      <w:r w:rsidR="00310793" w:rsidRPr="00BF5B7B">
        <w:rPr>
          <w:rFonts w:ascii="Times New Roman" w:hAnsi="Times New Roman"/>
          <w:sz w:val="24"/>
          <w:szCs w:val="24"/>
        </w:rPr>
        <w:t xml:space="preserve"> Section </w:t>
      </w:r>
      <w:r w:rsidR="003715B3" w:rsidRPr="00BF5B7B">
        <w:rPr>
          <w:rFonts w:ascii="Times New Roman" w:hAnsi="Times New Roman"/>
          <w:sz w:val="24"/>
          <w:szCs w:val="24"/>
        </w:rPr>
        <w:t>48 allows</w:t>
      </w:r>
      <w:r w:rsidR="002A7FC9" w:rsidRPr="00BF5B7B">
        <w:rPr>
          <w:rFonts w:ascii="Times New Roman" w:hAnsi="Times New Roman"/>
          <w:sz w:val="24"/>
          <w:szCs w:val="24"/>
        </w:rPr>
        <w:t xml:space="preserve"> the </w:t>
      </w:r>
      <w:r w:rsidR="003715B3">
        <w:rPr>
          <w:rFonts w:ascii="Times New Roman" w:hAnsi="Times New Roman"/>
          <w:sz w:val="24"/>
          <w:szCs w:val="24"/>
        </w:rPr>
        <w:t>RBZ</w:t>
      </w:r>
      <w:r w:rsidR="003715B3" w:rsidRPr="00BF5B7B">
        <w:rPr>
          <w:rFonts w:ascii="Times New Roman" w:hAnsi="Times New Roman"/>
          <w:sz w:val="24"/>
          <w:szCs w:val="24"/>
        </w:rPr>
        <w:t xml:space="preserve"> to</w:t>
      </w:r>
      <w:r w:rsidR="002A7FC9" w:rsidRPr="00BF5B7B">
        <w:rPr>
          <w:rFonts w:ascii="Times New Roman" w:hAnsi="Times New Roman"/>
          <w:sz w:val="24"/>
          <w:szCs w:val="24"/>
        </w:rPr>
        <w:t xml:space="preserve"> employ any one or more of </w:t>
      </w:r>
      <w:r w:rsidR="003715B3" w:rsidRPr="00BF5B7B">
        <w:rPr>
          <w:rFonts w:ascii="Times New Roman" w:hAnsi="Times New Roman"/>
          <w:sz w:val="24"/>
          <w:szCs w:val="24"/>
        </w:rPr>
        <w:t>the many</w:t>
      </w:r>
      <w:r w:rsidR="002A7FC9" w:rsidRPr="00BF5B7B">
        <w:rPr>
          <w:rFonts w:ascii="Times New Roman" w:hAnsi="Times New Roman"/>
          <w:sz w:val="24"/>
          <w:szCs w:val="24"/>
        </w:rPr>
        <w:t xml:space="preserve"> </w:t>
      </w:r>
      <w:r w:rsidR="003715B3" w:rsidRPr="00BF5B7B">
        <w:rPr>
          <w:rFonts w:ascii="Times New Roman" w:hAnsi="Times New Roman"/>
          <w:sz w:val="24"/>
          <w:szCs w:val="24"/>
        </w:rPr>
        <w:t>alternatives</w:t>
      </w:r>
      <w:r w:rsidR="00946DA1">
        <w:rPr>
          <w:rFonts w:ascii="Times New Roman" w:hAnsi="Times New Roman"/>
          <w:sz w:val="24"/>
          <w:szCs w:val="24"/>
        </w:rPr>
        <w:t xml:space="preserve"> provided for </w:t>
      </w:r>
      <w:r w:rsidR="003715B3" w:rsidRPr="00BF5B7B">
        <w:rPr>
          <w:rFonts w:ascii="Times New Roman" w:hAnsi="Times New Roman"/>
          <w:sz w:val="24"/>
          <w:szCs w:val="24"/>
        </w:rPr>
        <w:t>,</w:t>
      </w:r>
      <w:r w:rsidR="009D49E9">
        <w:rPr>
          <w:rFonts w:ascii="Times New Roman" w:hAnsi="Times New Roman"/>
          <w:sz w:val="24"/>
          <w:szCs w:val="24"/>
        </w:rPr>
        <w:t xml:space="preserve"> </w:t>
      </w:r>
      <w:r w:rsidR="00310793" w:rsidRPr="00BF5B7B">
        <w:rPr>
          <w:rFonts w:ascii="Times New Roman" w:hAnsi="Times New Roman"/>
          <w:sz w:val="24"/>
          <w:szCs w:val="24"/>
        </w:rPr>
        <w:t xml:space="preserve">is highly </w:t>
      </w:r>
      <w:r w:rsidR="003715B3" w:rsidRPr="00BF5B7B">
        <w:rPr>
          <w:rFonts w:ascii="Times New Roman" w:hAnsi="Times New Roman"/>
          <w:sz w:val="24"/>
          <w:szCs w:val="24"/>
        </w:rPr>
        <w:t xml:space="preserve">discretionary </w:t>
      </w:r>
      <w:r w:rsidR="00946DA1">
        <w:rPr>
          <w:rFonts w:ascii="Times New Roman" w:hAnsi="Times New Roman"/>
          <w:sz w:val="24"/>
          <w:szCs w:val="24"/>
        </w:rPr>
        <w:t xml:space="preserve">, </w:t>
      </w:r>
      <w:r w:rsidR="003715B3" w:rsidRPr="00BF5B7B">
        <w:rPr>
          <w:rFonts w:ascii="Times New Roman" w:hAnsi="Times New Roman"/>
          <w:sz w:val="24"/>
          <w:szCs w:val="24"/>
        </w:rPr>
        <w:t>giving</w:t>
      </w:r>
      <w:r w:rsidR="003715B3">
        <w:rPr>
          <w:rFonts w:ascii="Times New Roman" w:hAnsi="Times New Roman"/>
          <w:sz w:val="24"/>
          <w:szCs w:val="24"/>
        </w:rPr>
        <w:t xml:space="preserve"> </w:t>
      </w:r>
      <w:r w:rsidR="003715B3" w:rsidRPr="00BF5B7B">
        <w:rPr>
          <w:rFonts w:ascii="Times New Roman" w:hAnsi="Times New Roman"/>
          <w:sz w:val="24"/>
          <w:szCs w:val="24"/>
        </w:rPr>
        <w:t>the</w:t>
      </w:r>
      <w:r w:rsidR="00310793" w:rsidRPr="00BF5B7B">
        <w:rPr>
          <w:rFonts w:ascii="Times New Roman" w:hAnsi="Times New Roman"/>
          <w:sz w:val="24"/>
          <w:szCs w:val="24"/>
        </w:rPr>
        <w:t xml:space="preserve"> </w:t>
      </w:r>
      <w:r w:rsidR="003715B3">
        <w:rPr>
          <w:rFonts w:ascii="Times New Roman" w:hAnsi="Times New Roman"/>
          <w:sz w:val="24"/>
          <w:szCs w:val="24"/>
        </w:rPr>
        <w:t>RBZ</w:t>
      </w:r>
      <w:r w:rsidR="003715B3" w:rsidRPr="00BF5B7B">
        <w:rPr>
          <w:rFonts w:ascii="Times New Roman" w:hAnsi="Times New Roman"/>
          <w:sz w:val="24"/>
          <w:szCs w:val="24"/>
        </w:rPr>
        <w:t xml:space="preserve"> a</w:t>
      </w:r>
      <w:r w:rsidR="00310793" w:rsidRPr="00BF5B7B">
        <w:rPr>
          <w:rFonts w:ascii="Times New Roman" w:hAnsi="Times New Roman"/>
          <w:sz w:val="24"/>
          <w:szCs w:val="24"/>
        </w:rPr>
        <w:t xml:space="preserve"> lot of </w:t>
      </w:r>
      <w:r w:rsidR="003715B3" w:rsidRPr="00BF5B7B">
        <w:rPr>
          <w:rFonts w:ascii="Times New Roman" w:hAnsi="Times New Roman"/>
          <w:sz w:val="24"/>
          <w:szCs w:val="24"/>
        </w:rPr>
        <w:t xml:space="preserve">latitude </w:t>
      </w:r>
      <w:r w:rsidR="003715B3">
        <w:rPr>
          <w:rFonts w:ascii="Times New Roman" w:hAnsi="Times New Roman"/>
          <w:sz w:val="24"/>
          <w:szCs w:val="24"/>
        </w:rPr>
        <w:t>in</w:t>
      </w:r>
      <w:r w:rsidR="00E44F5A">
        <w:rPr>
          <w:rFonts w:ascii="Times New Roman" w:hAnsi="Times New Roman"/>
          <w:sz w:val="24"/>
          <w:szCs w:val="24"/>
        </w:rPr>
        <w:t xml:space="preserve"> deciding what course to take in the </w:t>
      </w:r>
      <w:r w:rsidR="00943485">
        <w:rPr>
          <w:rFonts w:ascii="Times New Roman" w:hAnsi="Times New Roman"/>
          <w:sz w:val="24"/>
          <w:szCs w:val="24"/>
        </w:rPr>
        <w:t>decision-making</w:t>
      </w:r>
      <w:r w:rsidR="00E44F5A">
        <w:rPr>
          <w:rFonts w:ascii="Times New Roman" w:hAnsi="Times New Roman"/>
          <w:sz w:val="24"/>
          <w:szCs w:val="24"/>
        </w:rPr>
        <w:t xml:space="preserve"> </w:t>
      </w:r>
      <w:r w:rsidR="003715B3">
        <w:rPr>
          <w:rFonts w:ascii="Times New Roman" w:hAnsi="Times New Roman"/>
          <w:sz w:val="24"/>
          <w:szCs w:val="24"/>
        </w:rPr>
        <w:t>process.</w:t>
      </w:r>
    </w:p>
    <w:p w14:paraId="6104C0FA" w14:textId="10651293" w:rsidR="002B3B99" w:rsidRPr="004B18E2" w:rsidRDefault="00777A5B" w:rsidP="004B18E2">
      <w:pPr>
        <w:pStyle w:val="NoSpacing"/>
        <w:numPr>
          <w:ilvl w:val="0"/>
          <w:numId w:val="35"/>
        </w:numPr>
        <w:spacing w:line="360" w:lineRule="auto"/>
        <w:jc w:val="both"/>
        <w:rPr>
          <w:rFonts w:ascii="Times New Roman" w:hAnsi="Times New Roman"/>
          <w:sz w:val="24"/>
          <w:szCs w:val="24"/>
        </w:rPr>
      </w:pPr>
      <w:r w:rsidRPr="004B18E2">
        <w:rPr>
          <w:rFonts w:ascii="Times New Roman" w:hAnsi="Times New Roman"/>
          <w:sz w:val="24"/>
          <w:szCs w:val="24"/>
        </w:rPr>
        <w:t xml:space="preserve">There is no obligation on </w:t>
      </w:r>
      <w:r w:rsidR="003C03C0" w:rsidRPr="004B18E2">
        <w:rPr>
          <w:rFonts w:ascii="Times New Roman" w:hAnsi="Times New Roman"/>
          <w:sz w:val="24"/>
          <w:szCs w:val="24"/>
        </w:rPr>
        <w:t xml:space="preserve">the part of the </w:t>
      </w:r>
      <w:r w:rsidR="009B5949" w:rsidRPr="004B18E2">
        <w:rPr>
          <w:rFonts w:ascii="Times New Roman" w:hAnsi="Times New Roman"/>
          <w:sz w:val="24"/>
          <w:szCs w:val="24"/>
        </w:rPr>
        <w:t>RBZ</w:t>
      </w:r>
      <w:r w:rsidR="00B63BF0" w:rsidRPr="004B18E2">
        <w:rPr>
          <w:rFonts w:ascii="Times New Roman" w:hAnsi="Times New Roman"/>
          <w:sz w:val="24"/>
          <w:szCs w:val="24"/>
        </w:rPr>
        <w:t xml:space="preserve"> to</w:t>
      </w:r>
      <w:r w:rsidRPr="004B18E2">
        <w:rPr>
          <w:rFonts w:ascii="Times New Roman" w:hAnsi="Times New Roman"/>
          <w:sz w:val="24"/>
          <w:szCs w:val="24"/>
        </w:rPr>
        <w:t xml:space="preserve"> take</w:t>
      </w:r>
      <w:r w:rsidR="00E51E8F">
        <w:rPr>
          <w:rFonts w:ascii="Times New Roman" w:hAnsi="Times New Roman"/>
          <w:sz w:val="24"/>
          <w:szCs w:val="24"/>
        </w:rPr>
        <w:t xml:space="preserve"> “</w:t>
      </w:r>
      <w:r w:rsidRPr="004B18E2">
        <w:rPr>
          <w:rFonts w:ascii="Times New Roman" w:hAnsi="Times New Roman"/>
          <w:sz w:val="24"/>
          <w:szCs w:val="24"/>
        </w:rPr>
        <w:t>any action</w:t>
      </w:r>
      <w:r w:rsidR="00AF21DC" w:rsidRPr="004B18E2">
        <w:rPr>
          <w:rFonts w:ascii="Times New Roman" w:hAnsi="Times New Roman"/>
          <w:sz w:val="24"/>
          <w:szCs w:val="24"/>
        </w:rPr>
        <w:t>’’</w:t>
      </w:r>
      <w:r w:rsidRPr="004B18E2">
        <w:rPr>
          <w:rFonts w:ascii="Times New Roman" w:hAnsi="Times New Roman"/>
          <w:sz w:val="24"/>
          <w:szCs w:val="24"/>
        </w:rPr>
        <w:t xml:space="preserve">, the legislature being contend with merely permitting it to take any of the measures provided for in its discretion. </w:t>
      </w:r>
      <w:r w:rsidR="009E60D0" w:rsidRPr="004B18E2">
        <w:rPr>
          <w:rFonts w:ascii="Times New Roman" w:hAnsi="Times New Roman"/>
          <w:sz w:val="24"/>
          <w:szCs w:val="24"/>
        </w:rPr>
        <w:t>The intention of the legislature</w:t>
      </w:r>
      <w:r w:rsidR="008B5D0D" w:rsidRPr="004B18E2">
        <w:rPr>
          <w:rFonts w:ascii="Times New Roman" w:hAnsi="Times New Roman"/>
          <w:sz w:val="24"/>
          <w:szCs w:val="24"/>
        </w:rPr>
        <w:t xml:space="preserve"> being </w:t>
      </w:r>
      <w:r w:rsidR="009E60D0" w:rsidRPr="004B18E2">
        <w:rPr>
          <w:rFonts w:ascii="Times New Roman" w:hAnsi="Times New Roman"/>
          <w:sz w:val="24"/>
          <w:szCs w:val="24"/>
        </w:rPr>
        <w:t xml:space="preserve">to permit the </w:t>
      </w:r>
      <w:r w:rsidR="009B5949" w:rsidRPr="004B18E2">
        <w:rPr>
          <w:rFonts w:ascii="Times New Roman" w:hAnsi="Times New Roman"/>
          <w:sz w:val="24"/>
          <w:szCs w:val="24"/>
        </w:rPr>
        <w:t>RBZ</w:t>
      </w:r>
      <w:r w:rsidR="009E60D0" w:rsidRPr="004B18E2">
        <w:rPr>
          <w:rFonts w:ascii="Times New Roman" w:hAnsi="Times New Roman"/>
          <w:sz w:val="24"/>
          <w:szCs w:val="24"/>
        </w:rPr>
        <w:t xml:space="preserve"> to take any one or more of the listed actions</w:t>
      </w:r>
      <w:r w:rsidR="00C93D86" w:rsidRPr="004B18E2">
        <w:rPr>
          <w:rFonts w:ascii="Times New Roman" w:hAnsi="Times New Roman"/>
          <w:sz w:val="24"/>
          <w:szCs w:val="24"/>
        </w:rPr>
        <w:t>,</w:t>
      </w:r>
      <w:r w:rsidR="009E60D0" w:rsidRPr="004B18E2">
        <w:rPr>
          <w:rFonts w:ascii="Times New Roman" w:hAnsi="Times New Roman"/>
          <w:sz w:val="24"/>
          <w:szCs w:val="24"/>
        </w:rPr>
        <w:t xml:space="preserve"> </w:t>
      </w:r>
      <w:r w:rsidR="003715B3" w:rsidRPr="004B18E2">
        <w:rPr>
          <w:rFonts w:ascii="Times New Roman" w:hAnsi="Times New Roman"/>
          <w:sz w:val="24"/>
          <w:szCs w:val="24"/>
        </w:rPr>
        <w:t>in</w:t>
      </w:r>
      <w:r w:rsidR="002A7FC9" w:rsidRPr="004B18E2">
        <w:rPr>
          <w:rFonts w:ascii="Times New Roman" w:hAnsi="Times New Roman"/>
          <w:sz w:val="24"/>
          <w:szCs w:val="24"/>
        </w:rPr>
        <w:t xml:space="preserve"> no way obliges or directs the </w:t>
      </w:r>
      <w:r w:rsidR="009B5949" w:rsidRPr="004B18E2">
        <w:rPr>
          <w:rFonts w:ascii="Times New Roman" w:hAnsi="Times New Roman"/>
          <w:sz w:val="24"/>
          <w:szCs w:val="24"/>
        </w:rPr>
        <w:t>RBZ</w:t>
      </w:r>
      <w:r w:rsidR="002A7FC9" w:rsidRPr="004B18E2">
        <w:rPr>
          <w:rFonts w:ascii="Times New Roman" w:hAnsi="Times New Roman"/>
          <w:sz w:val="24"/>
          <w:szCs w:val="24"/>
        </w:rPr>
        <w:t xml:space="preserve"> to take the actions specified nor does it positively enjoin that something shall be done.</w:t>
      </w:r>
      <w:r w:rsidR="003D1709" w:rsidRPr="004B18E2">
        <w:rPr>
          <w:rFonts w:ascii="Times New Roman" w:hAnsi="Times New Roman"/>
          <w:sz w:val="24"/>
          <w:szCs w:val="24"/>
        </w:rPr>
        <w:t xml:space="preserve"> </w:t>
      </w:r>
      <w:r w:rsidR="002A7FC9" w:rsidRPr="004B18E2">
        <w:rPr>
          <w:rFonts w:ascii="Times New Roman" w:hAnsi="Times New Roman"/>
          <w:sz w:val="24"/>
          <w:szCs w:val="24"/>
        </w:rPr>
        <w:t>The</w:t>
      </w:r>
      <w:r w:rsidR="00205AD6" w:rsidRPr="004B18E2">
        <w:rPr>
          <w:rFonts w:ascii="Times New Roman" w:hAnsi="Times New Roman"/>
          <w:sz w:val="24"/>
          <w:szCs w:val="24"/>
        </w:rPr>
        <w:t xml:space="preserve"> exercise of statutory </w:t>
      </w:r>
      <w:r w:rsidR="002A7FC9" w:rsidRPr="004B18E2">
        <w:rPr>
          <w:rFonts w:ascii="Times New Roman" w:hAnsi="Times New Roman"/>
          <w:sz w:val="24"/>
          <w:szCs w:val="24"/>
        </w:rPr>
        <w:t xml:space="preserve">power reposed </w:t>
      </w:r>
      <w:r w:rsidR="00BF5B7B" w:rsidRPr="004B18E2">
        <w:rPr>
          <w:rFonts w:ascii="Times New Roman" w:hAnsi="Times New Roman"/>
          <w:sz w:val="24"/>
          <w:szCs w:val="24"/>
        </w:rPr>
        <w:t xml:space="preserve">on the </w:t>
      </w:r>
      <w:r w:rsidR="009B5949" w:rsidRPr="004B18E2">
        <w:rPr>
          <w:rFonts w:ascii="Times New Roman" w:hAnsi="Times New Roman"/>
          <w:sz w:val="24"/>
          <w:szCs w:val="24"/>
        </w:rPr>
        <w:t>RBZ</w:t>
      </w:r>
      <w:r w:rsidR="00BF5B7B" w:rsidRPr="004B18E2">
        <w:rPr>
          <w:rFonts w:ascii="Times New Roman" w:hAnsi="Times New Roman"/>
          <w:sz w:val="24"/>
          <w:szCs w:val="24"/>
        </w:rPr>
        <w:t xml:space="preserve"> </w:t>
      </w:r>
      <w:r w:rsidR="003715B3" w:rsidRPr="004B18E2">
        <w:rPr>
          <w:rFonts w:ascii="Times New Roman" w:hAnsi="Times New Roman"/>
          <w:sz w:val="24"/>
          <w:szCs w:val="24"/>
        </w:rPr>
        <w:t>being discretionary</w:t>
      </w:r>
      <w:r w:rsidR="00205AD6" w:rsidRPr="004B18E2">
        <w:rPr>
          <w:rFonts w:ascii="Times New Roman" w:hAnsi="Times New Roman"/>
          <w:sz w:val="24"/>
          <w:szCs w:val="24"/>
        </w:rPr>
        <w:t>,</w:t>
      </w:r>
      <w:r w:rsidR="00670FE7" w:rsidRPr="004B18E2">
        <w:rPr>
          <w:rFonts w:ascii="Times New Roman" w:hAnsi="Times New Roman"/>
          <w:sz w:val="24"/>
          <w:szCs w:val="24"/>
        </w:rPr>
        <w:t xml:space="preserve"> </w:t>
      </w:r>
      <w:r w:rsidR="002A7FC9" w:rsidRPr="004B18E2">
        <w:rPr>
          <w:rFonts w:ascii="Times New Roman" w:hAnsi="Times New Roman"/>
          <w:sz w:val="24"/>
          <w:szCs w:val="24"/>
        </w:rPr>
        <w:t xml:space="preserve">no statutory </w:t>
      </w:r>
      <w:r w:rsidR="004717D6" w:rsidRPr="004B18E2">
        <w:rPr>
          <w:rFonts w:ascii="Times New Roman" w:hAnsi="Times New Roman"/>
          <w:sz w:val="24"/>
          <w:szCs w:val="24"/>
        </w:rPr>
        <w:t xml:space="preserve">liability </w:t>
      </w:r>
      <w:r w:rsidR="00205AD6" w:rsidRPr="004B18E2">
        <w:rPr>
          <w:rFonts w:ascii="Times New Roman" w:hAnsi="Times New Roman"/>
          <w:sz w:val="24"/>
          <w:szCs w:val="24"/>
        </w:rPr>
        <w:t xml:space="preserve">giving rise to a duty of care can be </w:t>
      </w:r>
      <w:r w:rsidR="002A7FC9" w:rsidRPr="004B18E2">
        <w:rPr>
          <w:rFonts w:ascii="Times New Roman" w:hAnsi="Times New Roman"/>
          <w:sz w:val="24"/>
          <w:szCs w:val="24"/>
        </w:rPr>
        <w:t xml:space="preserve">implied from a reading of the provisions </w:t>
      </w:r>
      <w:r w:rsidR="003715B3" w:rsidRPr="004B18E2">
        <w:rPr>
          <w:rFonts w:ascii="Times New Roman" w:hAnsi="Times New Roman"/>
          <w:sz w:val="24"/>
          <w:szCs w:val="24"/>
        </w:rPr>
        <w:t>of s</w:t>
      </w:r>
      <w:r w:rsidR="002A7FC9" w:rsidRPr="004B18E2">
        <w:rPr>
          <w:rFonts w:ascii="Times New Roman" w:hAnsi="Times New Roman"/>
          <w:sz w:val="24"/>
          <w:szCs w:val="24"/>
        </w:rPr>
        <w:t>48</w:t>
      </w:r>
      <w:r w:rsidR="00166140" w:rsidRPr="004B18E2">
        <w:rPr>
          <w:rFonts w:ascii="Times New Roman" w:hAnsi="Times New Roman"/>
          <w:sz w:val="24"/>
          <w:szCs w:val="24"/>
        </w:rPr>
        <w:t xml:space="preserve"> </w:t>
      </w:r>
      <w:r w:rsidR="004B18E2">
        <w:rPr>
          <w:rFonts w:ascii="Times New Roman" w:hAnsi="Times New Roman"/>
          <w:sz w:val="24"/>
          <w:szCs w:val="24"/>
        </w:rPr>
        <w:t>of the Act</w:t>
      </w:r>
      <w:r w:rsidR="00061BA6" w:rsidRPr="004B18E2">
        <w:rPr>
          <w:rFonts w:ascii="Times New Roman" w:hAnsi="Times New Roman"/>
          <w:sz w:val="24"/>
          <w:szCs w:val="24"/>
        </w:rPr>
        <w:t xml:space="preserve">, </w:t>
      </w:r>
      <w:r w:rsidR="002A7FC9" w:rsidRPr="004B18E2">
        <w:rPr>
          <w:rFonts w:ascii="Times New Roman" w:hAnsi="Times New Roman"/>
          <w:sz w:val="24"/>
          <w:szCs w:val="24"/>
        </w:rPr>
        <w:t xml:space="preserve">which do not create a duty giving rise to delictual liability unless it is shown that the </w:t>
      </w:r>
      <w:r w:rsidR="009B5949" w:rsidRPr="004B18E2">
        <w:rPr>
          <w:rFonts w:ascii="Times New Roman" w:hAnsi="Times New Roman"/>
          <w:sz w:val="24"/>
          <w:szCs w:val="24"/>
        </w:rPr>
        <w:t>RBZ</w:t>
      </w:r>
      <w:r w:rsidR="002A7FC9" w:rsidRPr="004B18E2">
        <w:rPr>
          <w:rFonts w:ascii="Times New Roman" w:hAnsi="Times New Roman"/>
          <w:sz w:val="24"/>
          <w:szCs w:val="24"/>
        </w:rPr>
        <w:t xml:space="preserve"> </w:t>
      </w:r>
      <w:r w:rsidR="00EF0DEE" w:rsidRPr="004B18E2">
        <w:rPr>
          <w:rFonts w:ascii="Times New Roman" w:hAnsi="Times New Roman"/>
          <w:sz w:val="24"/>
          <w:szCs w:val="24"/>
        </w:rPr>
        <w:t xml:space="preserve">owed it a duty of care and </w:t>
      </w:r>
      <w:r w:rsidR="002A7FC9" w:rsidRPr="004B18E2">
        <w:rPr>
          <w:rFonts w:ascii="Times New Roman" w:hAnsi="Times New Roman"/>
          <w:sz w:val="24"/>
          <w:szCs w:val="24"/>
        </w:rPr>
        <w:t>exercised its power</w:t>
      </w:r>
      <w:r w:rsidR="005B2A21" w:rsidRPr="004B18E2">
        <w:rPr>
          <w:rFonts w:ascii="Times New Roman" w:hAnsi="Times New Roman"/>
          <w:sz w:val="24"/>
          <w:szCs w:val="24"/>
        </w:rPr>
        <w:t xml:space="preserve"> in bad faith and</w:t>
      </w:r>
      <w:r w:rsidR="002A7FC9" w:rsidRPr="004B18E2">
        <w:rPr>
          <w:rFonts w:ascii="Times New Roman" w:hAnsi="Times New Roman"/>
          <w:sz w:val="24"/>
          <w:szCs w:val="24"/>
        </w:rPr>
        <w:t xml:space="preserve"> negligently</w:t>
      </w:r>
      <w:r w:rsidR="009D49E9" w:rsidRPr="004B18E2">
        <w:rPr>
          <w:rFonts w:ascii="Times New Roman" w:hAnsi="Times New Roman"/>
          <w:sz w:val="24"/>
          <w:szCs w:val="24"/>
        </w:rPr>
        <w:t xml:space="preserve"> </w:t>
      </w:r>
      <w:r w:rsidR="003715B3" w:rsidRPr="004B18E2">
        <w:rPr>
          <w:rFonts w:ascii="Times New Roman" w:hAnsi="Times New Roman"/>
          <w:sz w:val="24"/>
          <w:szCs w:val="24"/>
        </w:rPr>
        <w:t>giving rise</w:t>
      </w:r>
      <w:r w:rsidR="002A7FC9" w:rsidRPr="004B18E2">
        <w:rPr>
          <w:rFonts w:ascii="Times New Roman" w:hAnsi="Times New Roman"/>
          <w:sz w:val="24"/>
          <w:szCs w:val="24"/>
        </w:rPr>
        <w:t xml:space="preserve"> to injury to the plaintiff.</w:t>
      </w:r>
      <w:r w:rsidR="00B25A0F" w:rsidRPr="004B18E2">
        <w:rPr>
          <w:rFonts w:ascii="Times New Roman" w:hAnsi="Times New Roman"/>
          <w:sz w:val="24"/>
          <w:szCs w:val="24"/>
        </w:rPr>
        <w:t xml:space="preserve"> </w:t>
      </w:r>
    </w:p>
    <w:p w14:paraId="414D7DB7" w14:textId="4A8862B6" w:rsidR="0055051A" w:rsidRPr="004B18E2" w:rsidRDefault="00447D26" w:rsidP="004B18E2">
      <w:pPr>
        <w:spacing w:line="360" w:lineRule="auto"/>
        <w:jc w:val="both"/>
        <w:rPr>
          <w:rFonts w:ascii="Times New Roman" w:hAnsi="Times New Roman" w:cs="Times New Roman"/>
          <w:i/>
          <w:iCs/>
          <w:sz w:val="24"/>
          <w:szCs w:val="24"/>
        </w:rPr>
      </w:pPr>
      <w:r>
        <w:rPr>
          <w:rFonts w:ascii="Times New Roman" w:hAnsi="Times New Roman" w:cs="Times New Roman"/>
          <w:i/>
          <w:iCs/>
          <w:sz w:val="24"/>
          <w:szCs w:val="24"/>
        </w:rPr>
        <w:t xml:space="preserve">Was </w:t>
      </w:r>
      <w:r w:rsidR="004B18E2">
        <w:rPr>
          <w:rFonts w:ascii="Times New Roman" w:hAnsi="Times New Roman" w:cs="Times New Roman"/>
          <w:i/>
          <w:iCs/>
          <w:sz w:val="24"/>
          <w:szCs w:val="24"/>
        </w:rPr>
        <w:t xml:space="preserve">the statutory duty </w:t>
      </w:r>
      <w:r w:rsidR="0055051A" w:rsidRPr="004B18E2">
        <w:rPr>
          <w:rFonts w:ascii="Times New Roman" w:hAnsi="Times New Roman" w:cs="Times New Roman"/>
          <w:i/>
          <w:iCs/>
          <w:sz w:val="24"/>
          <w:szCs w:val="24"/>
        </w:rPr>
        <w:t xml:space="preserve">imposed for the benefit of an identifiable class of persons </w:t>
      </w:r>
    </w:p>
    <w:p w14:paraId="630A8F8F" w14:textId="19F24489" w:rsidR="001C0189" w:rsidRDefault="005D58BA" w:rsidP="002B6653">
      <w:pPr>
        <w:pStyle w:val="NoSpacing"/>
        <w:numPr>
          <w:ilvl w:val="0"/>
          <w:numId w:val="35"/>
        </w:numPr>
        <w:spacing w:line="360" w:lineRule="auto"/>
        <w:jc w:val="both"/>
        <w:rPr>
          <w:rFonts w:ascii="Times New Roman" w:hAnsi="Times New Roman"/>
          <w:sz w:val="24"/>
          <w:szCs w:val="24"/>
        </w:rPr>
      </w:pPr>
      <w:r w:rsidRPr="001C0189">
        <w:rPr>
          <w:rFonts w:ascii="Times New Roman" w:hAnsi="Times New Roman"/>
          <w:sz w:val="24"/>
          <w:szCs w:val="24"/>
        </w:rPr>
        <w:t xml:space="preserve">The plaintiff submitted that it is a member of the public and </w:t>
      </w:r>
      <w:r w:rsidR="00AA777E" w:rsidRPr="001C0189">
        <w:rPr>
          <w:rFonts w:ascii="Times New Roman" w:hAnsi="Times New Roman"/>
          <w:sz w:val="24"/>
          <w:szCs w:val="24"/>
        </w:rPr>
        <w:t xml:space="preserve">is  one of the persons for whose benefit the statutory duty was imposed. </w:t>
      </w:r>
      <w:r w:rsidR="001C0189" w:rsidRPr="001C0189">
        <w:rPr>
          <w:rFonts w:ascii="Times New Roman" w:hAnsi="Times New Roman"/>
          <w:sz w:val="24"/>
          <w:szCs w:val="24"/>
        </w:rPr>
        <w:t xml:space="preserve">Statutory provisions sometimes </w:t>
      </w:r>
      <w:r w:rsidR="0055051A" w:rsidRPr="001C0189">
        <w:rPr>
          <w:rFonts w:ascii="Times New Roman" w:hAnsi="Times New Roman"/>
          <w:sz w:val="24"/>
          <w:szCs w:val="24"/>
        </w:rPr>
        <w:t>explicitly or impliedly articulate the duties it creates, the standards applicable to the discharge of</w:t>
      </w:r>
      <w:r w:rsidR="001C0189" w:rsidRPr="001C0189">
        <w:rPr>
          <w:rFonts w:ascii="Times New Roman" w:hAnsi="Times New Roman"/>
          <w:sz w:val="24"/>
          <w:szCs w:val="24"/>
        </w:rPr>
        <w:t xml:space="preserve"> the </w:t>
      </w:r>
      <w:r w:rsidR="001C0189" w:rsidRPr="001C0189">
        <w:rPr>
          <w:rFonts w:ascii="Times New Roman" w:hAnsi="Times New Roman"/>
          <w:sz w:val="24"/>
          <w:szCs w:val="24"/>
        </w:rPr>
        <w:lastRenderedPageBreak/>
        <w:t xml:space="preserve">statutory </w:t>
      </w:r>
      <w:r w:rsidR="0055051A" w:rsidRPr="001C0189">
        <w:rPr>
          <w:rFonts w:ascii="Times New Roman" w:hAnsi="Times New Roman"/>
          <w:sz w:val="24"/>
          <w:szCs w:val="24"/>
        </w:rPr>
        <w:t xml:space="preserve"> duty and</w:t>
      </w:r>
      <w:r w:rsidR="00AA777E" w:rsidRPr="001C0189">
        <w:rPr>
          <w:rFonts w:ascii="Times New Roman" w:hAnsi="Times New Roman"/>
          <w:sz w:val="24"/>
          <w:szCs w:val="24"/>
        </w:rPr>
        <w:t xml:space="preserve">  some</w:t>
      </w:r>
      <w:r w:rsidR="001C0189" w:rsidRPr="001C0189">
        <w:rPr>
          <w:rFonts w:ascii="Times New Roman" w:hAnsi="Times New Roman"/>
          <w:sz w:val="24"/>
          <w:szCs w:val="24"/>
        </w:rPr>
        <w:t xml:space="preserve">times </w:t>
      </w:r>
      <w:r w:rsidR="00AA777E" w:rsidRPr="001C0189">
        <w:rPr>
          <w:rFonts w:ascii="Times New Roman" w:hAnsi="Times New Roman"/>
          <w:sz w:val="24"/>
          <w:szCs w:val="24"/>
        </w:rPr>
        <w:t xml:space="preserve"> </w:t>
      </w:r>
      <w:r w:rsidR="0055051A" w:rsidRPr="001C0189">
        <w:rPr>
          <w:rFonts w:ascii="Times New Roman" w:hAnsi="Times New Roman"/>
          <w:sz w:val="24"/>
          <w:szCs w:val="24"/>
        </w:rPr>
        <w:t xml:space="preserve">identify the persons to whom </w:t>
      </w:r>
      <w:r w:rsidR="00AA777E" w:rsidRPr="001C0189">
        <w:rPr>
          <w:rFonts w:ascii="Times New Roman" w:hAnsi="Times New Roman"/>
          <w:sz w:val="24"/>
          <w:szCs w:val="24"/>
        </w:rPr>
        <w:t xml:space="preserve">statutory </w:t>
      </w:r>
      <w:r w:rsidR="0055051A" w:rsidRPr="001C0189">
        <w:rPr>
          <w:rFonts w:ascii="Times New Roman" w:hAnsi="Times New Roman"/>
          <w:sz w:val="24"/>
          <w:szCs w:val="24"/>
        </w:rPr>
        <w:t>duty is owed. A duty of care is not definitely implied from the provisions of s 63A as it does not expressly pinpoint the object meant to be protected in the event of harm. The</w:t>
      </w:r>
      <w:r w:rsidR="001C0189" w:rsidRPr="001C0189">
        <w:rPr>
          <w:rFonts w:ascii="Times New Roman" w:hAnsi="Times New Roman"/>
          <w:sz w:val="24"/>
          <w:szCs w:val="24"/>
        </w:rPr>
        <w:t xml:space="preserve">re is no mention of who </w:t>
      </w:r>
      <w:r w:rsidR="0055051A" w:rsidRPr="001C0189">
        <w:rPr>
          <w:rFonts w:ascii="Times New Roman" w:hAnsi="Times New Roman"/>
          <w:sz w:val="24"/>
          <w:szCs w:val="24"/>
        </w:rPr>
        <w:t xml:space="preserve"> may bring a claim against the RBZ preferring to put it in general terms. There is no mention of specific groups, institutions or individuals who can hold the R</w:t>
      </w:r>
      <w:r w:rsidR="004F1E8D" w:rsidRPr="001C0189">
        <w:rPr>
          <w:rFonts w:ascii="Times New Roman" w:hAnsi="Times New Roman"/>
          <w:sz w:val="24"/>
          <w:szCs w:val="24"/>
        </w:rPr>
        <w:t xml:space="preserve">BZ liable for “anything done” </w:t>
      </w:r>
      <w:r w:rsidR="001B1484" w:rsidRPr="001C0189">
        <w:rPr>
          <w:rFonts w:ascii="Times New Roman" w:hAnsi="Times New Roman"/>
          <w:sz w:val="24"/>
          <w:szCs w:val="24"/>
        </w:rPr>
        <w:t>by it.</w:t>
      </w:r>
      <w:r w:rsidR="001C0189" w:rsidRPr="001C0189">
        <w:rPr>
          <w:rFonts w:ascii="Times New Roman" w:hAnsi="Times New Roman"/>
          <w:sz w:val="24"/>
          <w:szCs w:val="24"/>
        </w:rPr>
        <w:t xml:space="preserve"> Accordingly, </w:t>
      </w:r>
      <w:r w:rsidR="001C0189">
        <w:rPr>
          <w:rFonts w:ascii="Times New Roman" w:hAnsi="Times New Roman"/>
          <w:sz w:val="24"/>
          <w:szCs w:val="24"/>
        </w:rPr>
        <w:t>n</w:t>
      </w:r>
      <w:r w:rsidR="001B1484" w:rsidRPr="001C0189">
        <w:rPr>
          <w:rFonts w:ascii="Times New Roman" w:hAnsi="Times New Roman"/>
          <w:sz w:val="24"/>
          <w:szCs w:val="24"/>
        </w:rPr>
        <w:t xml:space="preserve">o </w:t>
      </w:r>
      <w:r w:rsidR="0055051A" w:rsidRPr="001C0189">
        <w:rPr>
          <w:rFonts w:ascii="Times New Roman" w:hAnsi="Times New Roman"/>
          <w:sz w:val="24"/>
          <w:szCs w:val="24"/>
        </w:rPr>
        <w:t>statutory duty of care was imposed f</w:t>
      </w:r>
      <w:r w:rsidR="001B1484" w:rsidRPr="001C0189">
        <w:rPr>
          <w:rFonts w:ascii="Times New Roman" w:hAnsi="Times New Roman"/>
          <w:sz w:val="24"/>
          <w:szCs w:val="24"/>
        </w:rPr>
        <w:t xml:space="preserve">or the benefit of a particular </w:t>
      </w:r>
      <w:r w:rsidR="0055051A" w:rsidRPr="001C0189">
        <w:rPr>
          <w:rFonts w:ascii="Times New Roman" w:hAnsi="Times New Roman"/>
          <w:sz w:val="24"/>
          <w:szCs w:val="24"/>
        </w:rPr>
        <w:t>identifiable class of persons , secti</w:t>
      </w:r>
      <w:r w:rsidR="00C613D8" w:rsidRPr="001C0189">
        <w:rPr>
          <w:rFonts w:ascii="Times New Roman" w:hAnsi="Times New Roman"/>
          <w:sz w:val="24"/>
          <w:szCs w:val="24"/>
        </w:rPr>
        <w:t>on of the public or individuals</w:t>
      </w:r>
      <w:r w:rsidR="0055051A" w:rsidRPr="001C0189">
        <w:rPr>
          <w:rFonts w:ascii="Times New Roman" w:hAnsi="Times New Roman"/>
          <w:sz w:val="24"/>
          <w:szCs w:val="24"/>
        </w:rPr>
        <w:t xml:space="preserve">. </w:t>
      </w:r>
    </w:p>
    <w:p w14:paraId="3AFF4A06" w14:textId="10A8AB32" w:rsidR="009A1279" w:rsidRPr="0088088F" w:rsidRDefault="0055051A" w:rsidP="009A1279">
      <w:pPr>
        <w:pStyle w:val="NoSpacing"/>
        <w:numPr>
          <w:ilvl w:val="0"/>
          <w:numId w:val="35"/>
        </w:numPr>
        <w:spacing w:line="360" w:lineRule="auto"/>
        <w:jc w:val="both"/>
        <w:rPr>
          <w:rFonts w:ascii="Times New Roman" w:hAnsi="Times New Roman"/>
          <w:i/>
          <w:iCs/>
          <w:sz w:val="24"/>
          <w:szCs w:val="24"/>
        </w:rPr>
      </w:pPr>
      <w:r w:rsidRPr="001C0189">
        <w:rPr>
          <w:rFonts w:ascii="Times New Roman" w:hAnsi="Times New Roman"/>
          <w:sz w:val="24"/>
          <w:szCs w:val="24"/>
        </w:rPr>
        <w:t xml:space="preserve">The overriding purpose of the Act </w:t>
      </w:r>
      <w:r w:rsidR="008D251E">
        <w:rPr>
          <w:rFonts w:ascii="Times New Roman" w:hAnsi="Times New Roman"/>
          <w:sz w:val="24"/>
          <w:szCs w:val="24"/>
        </w:rPr>
        <w:t xml:space="preserve">as read with the provisions of the Banking Act and regulations </w:t>
      </w:r>
      <w:r w:rsidR="002070CA">
        <w:rPr>
          <w:rFonts w:ascii="Times New Roman" w:hAnsi="Times New Roman"/>
          <w:sz w:val="24"/>
          <w:szCs w:val="24"/>
        </w:rPr>
        <w:t xml:space="preserve">is to </w:t>
      </w:r>
      <w:r w:rsidRPr="001C0189">
        <w:rPr>
          <w:rFonts w:ascii="Times New Roman" w:hAnsi="Times New Roman"/>
          <w:sz w:val="24"/>
          <w:szCs w:val="24"/>
        </w:rPr>
        <w:t>ensure financial stability</w:t>
      </w:r>
      <w:r w:rsidR="006719D9">
        <w:rPr>
          <w:rFonts w:ascii="Times New Roman" w:hAnsi="Times New Roman"/>
          <w:sz w:val="24"/>
          <w:szCs w:val="24"/>
        </w:rPr>
        <w:t xml:space="preserve"> and </w:t>
      </w:r>
      <w:r w:rsidR="006719D9" w:rsidRPr="006C167C">
        <w:rPr>
          <w:rFonts w:ascii="Times New Roman" w:hAnsi="Times New Roman"/>
          <w:sz w:val="24"/>
          <w:szCs w:val="24"/>
        </w:rPr>
        <w:t xml:space="preserve">ensure a sound </w:t>
      </w:r>
      <w:r w:rsidR="006719D9" w:rsidRPr="00573A21">
        <w:rPr>
          <w:rFonts w:ascii="Times New Roman" w:hAnsi="Times New Roman"/>
          <w:sz w:val="24"/>
          <w:szCs w:val="24"/>
        </w:rPr>
        <w:t>financial system</w:t>
      </w:r>
      <w:r w:rsidRPr="00573A21">
        <w:rPr>
          <w:rFonts w:ascii="Times New Roman" w:hAnsi="Times New Roman"/>
          <w:sz w:val="24"/>
          <w:szCs w:val="24"/>
        </w:rPr>
        <w:t xml:space="preserve"> in the market</w:t>
      </w:r>
      <w:r w:rsidR="00573A21">
        <w:rPr>
          <w:rFonts w:ascii="Times New Roman" w:hAnsi="Times New Roman"/>
          <w:sz w:val="24"/>
          <w:szCs w:val="24"/>
        </w:rPr>
        <w:t xml:space="preserve">. </w:t>
      </w:r>
      <w:r w:rsidR="00130C07">
        <w:rPr>
          <w:rFonts w:ascii="Times New Roman" w:hAnsi="Times New Roman"/>
          <w:sz w:val="24"/>
          <w:szCs w:val="24"/>
        </w:rPr>
        <w:t>It</w:t>
      </w:r>
      <w:r w:rsidR="00F75DAF">
        <w:rPr>
          <w:rFonts w:ascii="Times New Roman" w:hAnsi="Times New Roman"/>
          <w:sz w:val="24"/>
          <w:szCs w:val="24"/>
        </w:rPr>
        <w:t xml:space="preserve"> must </w:t>
      </w:r>
      <w:r w:rsidR="00573A21" w:rsidRPr="00CF3C73">
        <w:rPr>
          <w:rFonts w:ascii="Times New Roman" w:hAnsi="Times New Roman"/>
          <w:sz w:val="24"/>
          <w:szCs w:val="24"/>
        </w:rPr>
        <w:t xml:space="preserve">protect the financial integrity and stability of the banking system and will take into account not </w:t>
      </w:r>
      <w:r w:rsidR="00DF1487">
        <w:rPr>
          <w:rFonts w:ascii="Times New Roman" w:hAnsi="Times New Roman"/>
          <w:sz w:val="24"/>
          <w:szCs w:val="24"/>
        </w:rPr>
        <w:t xml:space="preserve">merely </w:t>
      </w:r>
      <w:r w:rsidR="00573A21" w:rsidRPr="00CF3C73">
        <w:rPr>
          <w:rFonts w:ascii="Times New Roman" w:hAnsi="Times New Roman"/>
          <w:sz w:val="24"/>
          <w:szCs w:val="24"/>
        </w:rPr>
        <w:t xml:space="preserve">the interests </w:t>
      </w:r>
      <w:r w:rsidR="00573A21">
        <w:rPr>
          <w:rFonts w:ascii="Times New Roman" w:hAnsi="Times New Roman"/>
          <w:sz w:val="24"/>
          <w:szCs w:val="24"/>
        </w:rPr>
        <w:t xml:space="preserve">of </w:t>
      </w:r>
      <w:r w:rsidR="00573A21" w:rsidRPr="00CF3C73">
        <w:rPr>
          <w:rFonts w:ascii="Times New Roman" w:hAnsi="Times New Roman"/>
          <w:sz w:val="24"/>
          <w:szCs w:val="24"/>
        </w:rPr>
        <w:t>a depositor or investor</w:t>
      </w:r>
      <w:r w:rsidR="00DF1487">
        <w:rPr>
          <w:rFonts w:ascii="Times New Roman" w:hAnsi="Times New Roman"/>
          <w:sz w:val="24"/>
          <w:szCs w:val="24"/>
        </w:rPr>
        <w:t xml:space="preserve"> in banking institutions </w:t>
      </w:r>
      <w:r w:rsidR="00573A21" w:rsidRPr="00CF3C73">
        <w:rPr>
          <w:rFonts w:ascii="Times New Roman" w:hAnsi="Times New Roman"/>
          <w:sz w:val="24"/>
          <w:szCs w:val="24"/>
        </w:rPr>
        <w:t xml:space="preserve"> but other </w:t>
      </w:r>
      <w:r w:rsidR="00DF1487">
        <w:rPr>
          <w:rFonts w:ascii="Times New Roman" w:hAnsi="Times New Roman"/>
          <w:sz w:val="24"/>
          <w:szCs w:val="24"/>
        </w:rPr>
        <w:t xml:space="preserve">dynamics </w:t>
      </w:r>
      <w:r w:rsidR="00573A21" w:rsidRPr="00CF3C73">
        <w:rPr>
          <w:rFonts w:ascii="Times New Roman" w:hAnsi="Times New Roman"/>
          <w:sz w:val="24"/>
          <w:szCs w:val="24"/>
        </w:rPr>
        <w:t xml:space="preserve">such as the possibility of improving the financial position of banking institutions and the </w:t>
      </w:r>
      <w:r w:rsidR="00DF1487">
        <w:rPr>
          <w:rFonts w:ascii="Times New Roman" w:hAnsi="Times New Roman"/>
          <w:sz w:val="24"/>
          <w:szCs w:val="24"/>
        </w:rPr>
        <w:t xml:space="preserve">necessity </w:t>
      </w:r>
      <w:r w:rsidR="00573A21" w:rsidRPr="00CF3C73">
        <w:rPr>
          <w:rFonts w:ascii="Times New Roman" w:hAnsi="Times New Roman"/>
          <w:sz w:val="24"/>
          <w:szCs w:val="24"/>
        </w:rPr>
        <w:t xml:space="preserve">to </w:t>
      </w:r>
      <w:r w:rsidR="00DF1487">
        <w:rPr>
          <w:rFonts w:ascii="Times New Roman" w:hAnsi="Times New Roman"/>
          <w:sz w:val="24"/>
          <w:szCs w:val="24"/>
        </w:rPr>
        <w:t xml:space="preserve">preserve </w:t>
      </w:r>
      <w:r w:rsidR="00573A21" w:rsidRPr="00CF3C73">
        <w:rPr>
          <w:rFonts w:ascii="Times New Roman" w:hAnsi="Times New Roman"/>
          <w:sz w:val="24"/>
          <w:szCs w:val="24"/>
        </w:rPr>
        <w:t>confidence in the financial markets</w:t>
      </w:r>
      <w:r w:rsidR="00573A21">
        <w:rPr>
          <w:rFonts w:ascii="Times New Roman" w:hAnsi="Times New Roman"/>
          <w:sz w:val="24"/>
          <w:szCs w:val="24"/>
        </w:rPr>
        <w:t>.</w:t>
      </w:r>
      <w:r w:rsidR="00573A21" w:rsidRPr="00573A21">
        <w:rPr>
          <w:rFonts w:ascii="Times New Roman" w:hAnsi="Times New Roman"/>
          <w:sz w:val="24"/>
          <w:szCs w:val="24"/>
        </w:rPr>
        <w:t xml:space="preserve"> </w:t>
      </w:r>
      <w:r w:rsidR="00573A21">
        <w:rPr>
          <w:rFonts w:ascii="Times New Roman" w:hAnsi="Times New Roman"/>
          <w:sz w:val="24"/>
          <w:szCs w:val="24"/>
        </w:rPr>
        <w:t xml:space="preserve">This it does </w:t>
      </w:r>
      <w:r w:rsidR="00573A21" w:rsidRPr="00573A21">
        <w:rPr>
          <w:rFonts w:ascii="Times New Roman" w:hAnsi="Times New Roman"/>
          <w:sz w:val="24"/>
          <w:szCs w:val="24"/>
        </w:rPr>
        <w:t xml:space="preserve">for the benefit of the general public interest as a whole </w:t>
      </w:r>
      <w:r w:rsidR="009A1279">
        <w:rPr>
          <w:rFonts w:ascii="Times New Roman" w:hAnsi="Times New Roman"/>
          <w:sz w:val="24"/>
          <w:szCs w:val="24"/>
        </w:rPr>
        <w:t xml:space="preserve">, in order </w:t>
      </w:r>
      <w:r w:rsidR="009A1279" w:rsidRPr="0088088F">
        <w:rPr>
          <w:rFonts w:ascii="Times New Roman" w:hAnsi="Times New Roman"/>
          <w:sz w:val="24"/>
          <w:szCs w:val="24"/>
        </w:rPr>
        <w:t>to benefit the public at large</w:t>
      </w:r>
      <w:r w:rsidR="009A1279" w:rsidRPr="00573A21">
        <w:rPr>
          <w:rFonts w:ascii="Times New Roman" w:hAnsi="Times New Roman"/>
          <w:sz w:val="24"/>
          <w:szCs w:val="24"/>
        </w:rPr>
        <w:t xml:space="preserve"> </w:t>
      </w:r>
      <w:r w:rsidR="00573A21" w:rsidRPr="00573A21">
        <w:rPr>
          <w:rFonts w:ascii="Times New Roman" w:hAnsi="Times New Roman"/>
          <w:sz w:val="24"/>
          <w:szCs w:val="24"/>
        </w:rPr>
        <w:t xml:space="preserve">and not the commercial or individual interests of the </w:t>
      </w:r>
      <w:r w:rsidR="00DF1487">
        <w:rPr>
          <w:rFonts w:ascii="Times New Roman" w:hAnsi="Times New Roman"/>
          <w:sz w:val="24"/>
          <w:szCs w:val="24"/>
        </w:rPr>
        <w:t xml:space="preserve"> many </w:t>
      </w:r>
      <w:r w:rsidR="00573A21" w:rsidRPr="00573A21">
        <w:rPr>
          <w:rFonts w:ascii="Times New Roman" w:hAnsi="Times New Roman"/>
          <w:sz w:val="24"/>
          <w:szCs w:val="24"/>
        </w:rPr>
        <w:t>different players in the financial and banking sector</w:t>
      </w:r>
      <w:r w:rsidR="0088088F">
        <w:rPr>
          <w:rFonts w:ascii="Times New Roman" w:hAnsi="Times New Roman"/>
          <w:sz w:val="24"/>
          <w:szCs w:val="24"/>
        </w:rPr>
        <w:t xml:space="preserve">. </w:t>
      </w:r>
    </w:p>
    <w:p w14:paraId="68DCB4C6" w14:textId="2A304CFB" w:rsidR="00643FDD" w:rsidRDefault="00643FDD" w:rsidP="004B18E2">
      <w:pPr>
        <w:pStyle w:val="ListParagraph"/>
        <w:numPr>
          <w:ilvl w:val="0"/>
          <w:numId w:val="35"/>
        </w:numPr>
        <w:spacing w:line="360" w:lineRule="auto"/>
        <w:jc w:val="both"/>
        <w:rPr>
          <w:rFonts w:ascii="Times New Roman" w:hAnsi="Times New Roman" w:cs="Times New Roman"/>
          <w:sz w:val="24"/>
          <w:szCs w:val="24"/>
        </w:rPr>
      </w:pPr>
      <w:r w:rsidRPr="009C76D3">
        <w:rPr>
          <w:rFonts w:ascii="Times New Roman" w:hAnsi="Times New Roman" w:cs="Times New Roman"/>
          <w:sz w:val="24"/>
          <w:szCs w:val="24"/>
        </w:rPr>
        <w:t>The</w:t>
      </w:r>
      <w:r>
        <w:rPr>
          <w:rFonts w:ascii="Times New Roman" w:hAnsi="Times New Roman" w:cs="Times New Roman"/>
          <w:sz w:val="24"/>
          <w:szCs w:val="24"/>
        </w:rPr>
        <w:t xml:space="preserve"> world over, the </w:t>
      </w:r>
      <w:r w:rsidR="009A1279">
        <w:rPr>
          <w:rFonts w:ascii="Times New Roman" w:hAnsi="Times New Roman" w:cs="Times New Roman"/>
          <w:sz w:val="24"/>
          <w:szCs w:val="24"/>
        </w:rPr>
        <w:t xml:space="preserve">aim and object </w:t>
      </w:r>
      <w:r>
        <w:rPr>
          <w:rFonts w:ascii="Times New Roman" w:hAnsi="Times New Roman" w:cs="Times New Roman"/>
          <w:sz w:val="24"/>
          <w:szCs w:val="24"/>
        </w:rPr>
        <w:t xml:space="preserve">of </w:t>
      </w:r>
      <w:r w:rsidRPr="009C76D3">
        <w:rPr>
          <w:rFonts w:ascii="Times New Roman" w:hAnsi="Times New Roman" w:cs="Times New Roman"/>
          <w:sz w:val="24"/>
          <w:szCs w:val="24"/>
        </w:rPr>
        <w:t xml:space="preserve">bank supervision has been redefined resulting in there being a shift from depositor protection to </w:t>
      </w:r>
      <w:r w:rsidR="009A1279">
        <w:rPr>
          <w:rFonts w:ascii="Times New Roman" w:hAnsi="Times New Roman" w:cs="Times New Roman"/>
          <w:sz w:val="24"/>
          <w:szCs w:val="24"/>
        </w:rPr>
        <w:t xml:space="preserve">safeguarding </w:t>
      </w:r>
      <w:r w:rsidRPr="009C76D3">
        <w:rPr>
          <w:rFonts w:ascii="Times New Roman" w:hAnsi="Times New Roman" w:cs="Times New Roman"/>
          <w:sz w:val="24"/>
          <w:szCs w:val="24"/>
        </w:rPr>
        <w:t>soundness, confidence and stability in the financial market</w:t>
      </w:r>
      <w:r>
        <w:rPr>
          <w:rFonts w:ascii="Times New Roman" w:hAnsi="Times New Roman" w:cs="Times New Roman"/>
          <w:sz w:val="24"/>
          <w:szCs w:val="24"/>
        </w:rPr>
        <w:t>s</w:t>
      </w:r>
      <w:r w:rsidRPr="009C76D3">
        <w:rPr>
          <w:rFonts w:ascii="Times New Roman" w:hAnsi="Times New Roman" w:cs="Times New Roman"/>
          <w:sz w:val="24"/>
          <w:szCs w:val="24"/>
        </w:rPr>
        <w:t>.</w:t>
      </w:r>
      <w:r>
        <w:rPr>
          <w:rFonts w:ascii="Times New Roman" w:hAnsi="Times New Roman" w:cs="Times New Roman"/>
          <w:sz w:val="24"/>
          <w:szCs w:val="24"/>
        </w:rPr>
        <w:t xml:space="preserve"> </w:t>
      </w:r>
      <w:r w:rsidRPr="009C76D3">
        <w:rPr>
          <w:rFonts w:ascii="Times New Roman" w:hAnsi="Times New Roman" w:cs="Times New Roman"/>
          <w:sz w:val="24"/>
          <w:szCs w:val="24"/>
        </w:rPr>
        <w:t xml:space="preserve">The approach is that claims by depositors have the </w:t>
      </w:r>
      <w:r w:rsidR="009A1279">
        <w:rPr>
          <w:rFonts w:ascii="Times New Roman" w:hAnsi="Times New Roman" w:cs="Times New Roman"/>
          <w:sz w:val="24"/>
          <w:szCs w:val="24"/>
        </w:rPr>
        <w:t xml:space="preserve">ability </w:t>
      </w:r>
      <w:r w:rsidRPr="009C76D3">
        <w:rPr>
          <w:rFonts w:ascii="Times New Roman" w:hAnsi="Times New Roman" w:cs="Times New Roman"/>
          <w:sz w:val="24"/>
          <w:szCs w:val="24"/>
        </w:rPr>
        <w:t xml:space="preserve">to </w:t>
      </w:r>
      <w:r w:rsidR="009A1279">
        <w:rPr>
          <w:rFonts w:ascii="Times New Roman" w:hAnsi="Times New Roman" w:cs="Times New Roman"/>
          <w:sz w:val="24"/>
          <w:szCs w:val="24"/>
        </w:rPr>
        <w:t xml:space="preserve">divert attention of bank </w:t>
      </w:r>
      <w:r w:rsidRPr="009C76D3">
        <w:rPr>
          <w:rFonts w:ascii="Times New Roman" w:hAnsi="Times New Roman" w:cs="Times New Roman"/>
          <w:sz w:val="24"/>
          <w:szCs w:val="24"/>
        </w:rPr>
        <w:t xml:space="preserve">supervisors from their core business of ensuring financial stability and hinder effective exercise of the supervisor’s powers. See </w:t>
      </w:r>
      <w:r w:rsidRPr="009C76D3">
        <w:rPr>
          <w:rFonts w:ascii="Times New Roman" w:hAnsi="Times New Roman" w:cs="Times New Roman"/>
          <w:i/>
          <w:iCs/>
          <w:sz w:val="24"/>
          <w:szCs w:val="24"/>
        </w:rPr>
        <w:t>M Andenas / D Fairgrieve, to supervise or to Compensate? A Comparative Study of State Liability for Negligent Banking Supervision, Judicial Review in International Perspective</w:t>
      </w:r>
      <w:r w:rsidRPr="009C76D3">
        <w:rPr>
          <w:rFonts w:ascii="Times New Roman" w:hAnsi="Times New Roman" w:cs="Times New Roman"/>
          <w:sz w:val="24"/>
          <w:szCs w:val="24"/>
        </w:rPr>
        <w:t xml:space="preserve"> (2000</w:t>
      </w:r>
      <w:r w:rsidR="00124F9C">
        <w:rPr>
          <w:rFonts w:ascii="Times New Roman" w:hAnsi="Times New Roman" w:cs="Times New Roman"/>
          <w:sz w:val="24"/>
          <w:szCs w:val="24"/>
        </w:rPr>
        <w:t xml:space="preserve">) </w:t>
      </w:r>
      <w:r>
        <w:rPr>
          <w:rFonts w:ascii="Times New Roman" w:hAnsi="Times New Roman" w:cs="Times New Roman"/>
          <w:sz w:val="24"/>
          <w:szCs w:val="24"/>
        </w:rPr>
        <w:t>190-</w:t>
      </w:r>
      <w:r w:rsidRPr="009C76D3">
        <w:rPr>
          <w:rFonts w:ascii="Times New Roman" w:hAnsi="Times New Roman" w:cs="Times New Roman"/>
          <w:sz w:val="24"/>
          <w:szCs w:val="24"/>
        </w:rPr>
        <w:t>338</w:t>
      </w:r>
      <w:r>
        <w:rPr>
          <w:rFonts w:ascii="Times New Roman" w:hAnsi="Times New Roman" w:cs="Times New Roman"/>
          <w:sz w:val="24"/>
          <w:szCs w:val="24"/>
        </w:rPr>
        <w:t>, Donal Nolan</w:t>
      </w:r>
      <w:r w:rsidRPr="008C3514">
        <w:rPr>
          <w:rFonts w:ascii="Times New Roman" w:hAnsi="Times New Roman" w:cs="Times New Roman"/>
          <w:i/>
          <w:iCs/>
          <w:sz w:val="24"/>
          <w:szCs w:val="24"/>
        </w:rPr>
        <w:t xml:space="preserve">, The </w:t>
      </w:r>
      <w:r>
        <w:rPr>
          <w:rFonts w:ascii="Times New Roman" w:hAnsi="Times New Roman" w:cs="Times New Roman"/>
          <w:i/>
          <w:iCs/>
          <w:sz w:val="24"/>
          <w:szCs w:val="24"/>
        </w:rPr>
        <w:t>L</w:t>
      </w:r>
      <w:r w:rsidRPr="008C3514">
        <w:rPr>
          <w:rFonts w:ascii="Times New Roman" w:hAnsi="Times New Roman" w:cs="Times New Roman"/>
          <w:i/>
          <w:iCs/>
          <w:sz w:val="24"/>
          <w:szCs w:val="24"/>
        </w:rPr>
        <w:t xml:space="preserve">iability of </w:t>
      </w:r>
      <w:r>
        <w:rPr>
          <w:rFonts w:ascii="Times New Roman" w:hAnsi="Times New Roman" w:cs="Times New Roman"/>
          <w:i/>
          <w:iCs/>
          <w:sz w:val="24"/>
          <w:szCs w:val="24"/>
        </w:rPr>
        <w:t>F</w:t>
      </w:r>
      <w:r w:rsidRPr="008C3514">
        <w:rPr>
          <w:rFonts w:ascii="Times New Roman" w:hAnsi="Times New Roman" w:cs="Times New Roman"/>
          <w:i/>
          <w:iCs/>
          <w:sz w:val="24"/>
          <w:szCs w:val="24"/>
        </w:rPr>
        <w:t xml:space="preserve">inancial </w:t>
      </w:r>
      <w:r>
        <w:rPr>
          <w:rFonts w:ascii="Times New Roman" w:hAnsi="Times New Roman" w:cs="Times New Roman"/>
          <w:i/>
          <w:iCs/>
          <w:sz w:val="24"/>
          <w:szCs w:val="24"/>
        </w:rPr>
        <w:t>S</w:t>
      </w:r>
      <w:r w:rsidRPr="008C3514">
        <w:rPr>
          <w:rFonts w:ascii="Times New Roman" w:hAnsi="Times New Roman" w:cs="Times New Roman"/>
          <w:i/>
          <w:iCs/>
          <w:sz w:val="24"/>
          <w:szCs w:val="24"/>
        </w:rPr>
        <w:t>upervisory Authorities, De Gruyter</w:t>
      </w:r>
      <w:r>
        <w:rPr>
          <w:rFonts w:ascii="Times New Roman" w:hAnsi="Times New Roman" w:cs="Times New Roman"/>
          <w:sz w:val="24"/>
          <w:szCs w:val="24"/>
        </w:rPr>
        <w:t>, jeti2013 ;4(2)-222</w:t>
      </w:r>
      <w:r w:rsidRPr="009C76D3">
        <w:rPr>
          <w:rFonts w:ascii="Times New Roman" w:hAnsi="Times New Roman" w:cs="Times New Roman"/>
          <w:sz w:val="24"/>
          <w:szCs w:val="24"/>
        </w:rPr>
        <w:t xml:space="preserve"> for this</w:t>
      </w:r>
      <w:r>
        <w:rPr>
          <w:rFonts w:ascii="Times New Roman" w:hAnsi="Times New Roman" w:cs="Times New Roman"/>
          <w:sz w:val="24"/>
          <w:szCs w:val="24"/>
        </w:rPr>
        <w:t xml:space="preserve"> view</w:t>
      </w:r>
      <w:r w:rsidRPr="009C76D3">
        <w:rPr>
          <w:rFonts w:ascii="Times New Roman" w:hAnsi="Times New Roman" w:cs="Times New Roman"/>
          <w:sz w:val="24"/>
          <w:szCs w:val="24"/>
        </w:rPr>
        <w:t xml:space="preserve">. </w:t>
      </w:r>
    </w:p>
    <w:p w14:paraId="11622E25" w14:textId="77777777" w:rsidR="009A1279" w:rsidRPr="009A1279" w:rsidRDefault="009A1279" w:rsidP="00325A6A">
      <w:pPr>
        <w:pStyle w:val="NoSpacing"/>
        <w:numPr>
          <w:ilvl w:val="0"/>
          <w:numId w:val="35"/>
        </w:numPr>
        <w:spacing w:line="360" w:lineRule="auto"/>
        <w:jc w:val="both"/>
        <w:rPr>
          <w:rFonts w:ascii="Times New Roman" w:hAnsi="Times New Roman"/>
          <w:i/>
          <w:iCs/>
          <w:sz w:val="24"/>
          <w:szCs w:val="24"/>
        </w:rPr>
      </w:pPr>
      <w:r w:rsidRPr="0088088F">
        <w:rPr>
          <w:rFonts w:ascii="Times New Roman" w:hAnsi="Times New Roman"/>
          <w:sz w:val="24"/>
          <w:szCs w:val="24"/>
        </w:rPr>
        <w:t xml:space="preserve">When the RBZ exercises its powers and in considering whether to place an ailing bank under curatorship or revoke its license or take any other action , it does so to protect the general public interest.  No separate, specific or targeted duty of care is owed to depositors or investors in banks under supervision as a class as they are not specifically mentioned. The protection of depositors and investors in banking institutions becomes a secondary objective achievable through sound, management of the sector. </w:t>
      </w:r>
      <w:r w:rsidR="0055051A" w:rsidRPr="0088088F">
        <w:rPr>
          <w:rFonts w:ascii="Times New Roman" w:hAnsi="Times New Roman"/>
          <w:sz w:val="24"/>
          <w:szCs w:val="24"/>
        </w:rPr>
        <w:t xml:space="preserve">The RBZ does not owe a </w:t>
      </w:r>
      <w:r w:rsidR="0055051A" w:rsidRPr="0088088F">
        <w:rPr>
          <w:rFonts w:ascii="Times New Roman" w:hAnsi="Times New Roman"/>
          <w:sz w:val="24"/>
          <w:szCs w:val="24"/>
        </w:rPr>
        <w:lastRenderedPageBreak/>
        <w:t>duty of care to individual depositors or investors of Interfin thereby limiting liability of the RBZ.</w:t>
      </w:r>
    </w:p>
    <w:p w14:paraId="58DBC548" w14:textId="20CA711D" w:rsidR="0055051A" w:rsidRPr="0088088F" w:rsidRDefault="0055051A" w:rsidP="00325A6A">
      <w:pPr>
        <w:pStyle w:val="NoSpacing"/>
        <w:numPr>
          <w:ilvl w:val="0"/>
          <w:numId w:val="35"/>
        </w:numPr>
        <w:spacing w:line="360" w:lineRule="auto"/>
        <w:jc w:val="both"/>
        <w:rPr>
          <w:rFonts w:ascii="Times New Roman" w:hAnsi="Times New Roman"/>
          <w:i/>
          <w:iCs/>
          <w:sz w:val="24"/>
          <w:szCs w:val="24"/>
        </w:rPr>
      </w:pPr>
      <w:r w:rsidRPr="0088088F">
        <w:rPr>
          <w:rFonts w:ascii="Times New Roman" w:hAnsi="Times New Roman"/>
          <w:sz w:val="24"/>
          <w:szCs w:val="24"/>
        </w:rPr>
        <w:t xml:space="preserve"> Depositors and investors who lose investments when a bank under supervision goes down, are not the class of persons for whose protection the Act was promulgated. The plaintiff is not one of the persons for whose benefit the </w:t>
      </w:r>
      <w:r w:rsidR="0088088F">
        <w:rPr>
          <w:rFonts w:ascii="Times New Roman" w:hAnsi="Times New Roman"/>
          <w:sz w:val="24"/>
          <w:szCs w:val="24"/>
        </w:rPr>
        <w:t xml:space="preserve"> statutory  </w:t>
      </w:r>
      <w:r w:rsidRPr="0088088F">
        <w:rPr>
          <w:rFonts w:ascii="Times New Roman" w:hAnsi="Times New Roman"/>
          <w:sz w:val="24"/>
          <w:szCs w:val="24"/>
        </w:rPr>
        <w:t>duty was imposed by the statutes concerned. It cannot be inferred from s63A</w:t>
      </w:r>
      <w:r w:rsidR="0088088F">
        <w:rPr>
          <w:rFonts w:ascii="Times New Roman" w:hAnsi="Times New Roman"/>
          <w:sz w:val="24"/>
          <w:szCs w:val="24"/>
        </w:rPr>
        <w:t xml:space="preserve"> of the Act or s48 of the Act  that </w:t>
      </w:r>
      <w:r w:rsidRPr="0088088F">
        <w:rPr>
          <w:rFonts w:ascii="Times New Roman" w:hAnsi="Times New Roman"/>
          <w:sz w:val="24"/>
          <w:szCs w:val="24"/>
        </w:rPr>
        <w:t xml:space="preserve"> the RBZ as a supervisor of banks owes a specific duty of care or</w:t>
      </w:r>
      <w:r w:rsidRPr="00BC7B42">
        <w:t xml:space="preserve"> </w:t>
      </w:r>
      <w:r w:rsidRPr="0088088F">
        <w:rPr>
          <w:rFonts w:ascii="Times New Roman" w:hAnsi="Times New Roman"/>
          <w:sz w:val="24"/>
          <w:szCs w:val="24"/>
        </w:rPr>
        <w:t>private law duty of care to the plaintiff in the exercise of its statutory powers. There is no  sufficient legal proximity between the RBZ and the plaintiff. There can be no  duty of care as the statutory duty or power  on which the negligence claim is premised  is exercisable to benefit public interest  and not for a particular or individual class of persons</w:t>
      </w:r>
      <w:r>
        <w:t xml:space="preserve">. </w:t>
      </w:r>
    </w:p>
    <w:p w14:paraId="274E6DEE" w14:textId="0BA4764F" w:rsidR="006C5354" w:rsidRPr="00EC7D42" w:rsidRDefault="0055051A" w:rsidP="004B18E2">
      <w:pPr>
        <w:pStyle w:val="ListParagraph"/>
        <w:numPr>
          <w:ilvl w:val="0"/>
          <w:numId w:val="35"/>
        </w:numPr>
        <w:spacing w:line="360" w:lineRule="auto"/>
        <w:jc w:val="both"/>
        <w:rPr>
          <w:rFonts w:ascii="Times New Roman" w:hAnsi="Times New Roman"/>
          <w:sz w:val="24"/>
          <w:szCs w:val="24"/>
        </w:rPr>
      </w:pPr>
      <w:r w:rsidRPr="006C5354">
        <w:rPr>
          <w:rFonts w:ascii="Times New Roman" w:hAnsi="Times New Roman" w:cs="Times New Roman"/>
          <w:sz w:val="24"/>
          <w:szCs w:val="24"/>
        </w:rPr>
        <w:t>Absent a specific and targeted duty of care</w:t>
      </w:r>
      <w:r w:rsidR="00643FDD" w:rsidRPr="006C5354">
        <w:rPr>
          <w:rFonts w:ascii="Times New Roman" w:hAnsi="Times New Roman" w:cs="Times New Roman"/>
          <w:sz w:val="24"/>
          <w:szCs w:val="24"/>
        </w:rPr>
        <w:t xml:space="preserve"> and </w:t>
      </w:r>
      <w:r w:rsidR="004F1E8D">
        <w:rPr>
          <w:rFonts w:ascii="Times New Roman" w:hAnsi="Times New Roman" w:cs="Times New Roman"/>
          <w:sz w:val="24"/>
          <w:szCs w:val="24"/>
        </w:rPr>
        <w:t>no “</w:t>
      </w:r>
      <w:r w:rsidRPr="006C5354">
        <w:rPr>
          <w:rFonts w:ascii="Times New Roman" w:hAnsi="Times New Roman" w:cs="Times New Roman"/>
          <w:sz w:val="24"/>
          <w:szCs w:val="24"/>
        </w:rPr>
        <w:t xml:space="preserve">close and direct’’ proximity between the RBZ and the plaintiff as a depositor or investor in a </w:t>
      </w:r>
      <w:r w:rsidR="00C613D8">
        <w:rPr>
          <w:rFonts w:ascii="Times New Roman" w:hAnsi="Times New Roman" w:cs="Times New Roman"/>
          <w:sz w:val="24"/>
          <w:szCs w:val="24"/>
        </w:rPr>
        <w:t xml:space="preserve">third party, there cannot be a </w:t>
      </w:r>
      <w:r w:rsidRPr="006C5354">
        <w:rPr>
          <w:rFonts w:ascii="Times New Roman" w:hAnsi="Times New Roman" w:cs="Times New Roman"/>
          <w:sz w:val="24"/>
          <w:szCs w:val="24"/>
        </w:rPr>
        <w:t xml:space="preserve">causal link between the alleged breach of duty and loss allegedly suffered. The relationship between the RBZ and the plaintiff as a depositor or investor is not such that it would be proper to impose a duty of care on the RBZ. In </w:t>
      </w:r>
      <w:r w:rsidRPr="006C5354">
        <w:rPr>
          <w:rFonts w:ascii="Times New Roman" w:hAnsi="Times New Roman" w:cs="Times New Roman"/>
          <w:i/>
          <w:iCs/>
          <w:sz w:val="24"/>
          <w:szCs w:val="24"/>
        </w:rPr>
        <w:t>Patz v Greene</w:t>
      </w:r>
      <w:r w:rsidR="004F1E8D">
        <w:rPr>
          <w:rFonts w:ascii="Times New Roman" w:hAnsi="Times New Roman" w:cs="Times New Roman"/>
          <w:sz w:val="24"/>
          <w:szCs w:val="24"/>
        </w:rPr>
        <w:t xml:space="preserve"> 1907 TS 427</w:t>
      </w:r>
      <w:r w:rsidRPr="006C5354">
        <w:rPr>
          <w:rFonts w:ascii="Times New Roman" w:hAnsi="Times New Roman" w:cs="Times New Roman"/>
          <w:sz w:val="24"/>
          <w:szCs w:val="24"/>
        </w:rPr>
        <w:t xml:space="preserve">, Solomon J laid down the rule that where the Legislature simply wants to protect </w:t>
      </w:r>
      <w:r w:rsidRPr="006C5354">
        <w:rPr>
          <w:rFonts w:ascii="Times New Roman" w:hAnsi="Times New Roman" w:cs="Times New Roman"/>
          <w:color w:val="202124"/>
          <w:sz w:val="24"/>
          <w:szCs w:val="24"/>
          <w:shd w:val="clear" w:color="auto" w:fill="FFFFFF"/>
        </w:rPr>
        <w:t>the interests of a particular group of per</w:t>
      </w:r>
      <w:r w:rsidR="00C613D8">
        <w:rPr>
          <w:rFonts w:ascii="Times New Roman" w:hAnsi="Times New Roman" w:cs="Times New Roman"/>
          <w:color w:val="202124"/>
          <w:sz w:val="24"/>
          <w:szCs w:val="24"/>
          <w:shd w:val="clear" w:color="auto" w:fill="FFFFFF"/>
        </w:rPr>
        <w:t xml:space="preserve">sons, if </w:t>
      </w:r>
      <w:r w:rsidRPr="006C5354">
        <w:rPr>
          <w:rFonts w:ascii="Times New Roman" w:hAnsi="Times New Roman" w:cs="Times New Roman"/>
          <w:color w:val="202124"/>
          <w:sz w:val="24"/>
          <w:szCs w:val="24"/>
          <w:shd w:val="clear" w:color="auto" w:fill="FFFFFF"/>
        </w:rPr>
        <w:t>the plaintiff is part of that group, he does not have to prove that he has suffered damage as it will be presumed that he suffered damage. Where the legislature simply wants to protect  the general public interest, he must prove that he suffered damage.</w:t>
      </w:r>
      <w:r w:rsidR="00956624">
        <w:rPr>
          <w:rFonts w:ascii="Times New Roman" w:hAnsi="Times New Roman" w:cs="Times New Roman"/>
          <w:color w:val="202124"/>
          <w:sz w:val="24"/>
          <w:szCs w:val="24"/>
          <w:shd w:val="clear" w:color="auto" w:fill="FFFFFF"/>
        </w:rPr>
        <w:t xml:space="preserve"> Th</w:t>
      </w:r>
      <w:r w:rsidR="004B18E2">
        <w:rPr>
          <w:rFonts w:ascii="Times New Roman" w:hAnsi="Times New Roman" w:cs="Times New Roman"/>
          <w:color w:val="202124"/>
          <w:sz w:val="24"/>
          <w:szCs w:val="24"/>
          <w:shd w:val="clear" w:color="auto" w:fill="FFFFFF"/>
        </w:rPr>
        <w:t xml:space="preserve">is test is used to determine </w:t>
      </w:r>
      <w:r w:rsidR="00956624" w:rsidRPr="00C926AA">
        <w:rPr>
          <w:rFonts w:ascii="Times New Roman" w:hAnsi="Times New Roman" w:cs="Times New Roman"/>
          <w:i/>
          <w:iCs/>
          <w:color w:val="202124"/>
          <w:sz w:val="24"/>
          <w:szCs w:val="24"/>
          <w:shd w:val="clear" w:color="auto" w:fill="FFFFFF"/>
        </w:rPr>
        <w:t>locus standi</w:t>
      </w:r>
      <w:r w:rsidR="00916B83">
        <w:rPr>
          <w:rFonts w:ascii="Times New Roman" w:hAnsi="Times New Roman" w:cs="Times New Roman"/>
          <w:i/>
          <w:iCs/>
          <w:color w:val="202124"/>
          <w:sz w:val="24"/>
          <w:szCs w:val="24"/>
          <w:shd w:val="clear" w:color="auto" w:fill="FFFFFF"/>
        </w:rPr>
        <w:t xml:space="preserve"> </w:t>
      </w:r>
      <w:r w:rsidR="00916B83" w:rsidRPr="00916B83">
        <w:rPr>
          <w:rFonts w:ascii="Times New Roman" w:hAnsi="Times New Roman" w:cs="Times New Roman"/>
          <w:color w:val="202124"/>
          <w:sz w:val="24"/>
          <w:szCs w:val="24"/>
          <w:shd w:val="clear" w:color="auto" w:fill="FFFFFF"/>
        </w:rPr>
        <w:t>of a claimant</w:t>
      </w:r>
      <w:r w:rsidR="00956624" w:rsidRPr="00916B83">
        <w:rPr>
          <w:rFonts w:ascii="Times New Roman" w:hAnsi="Times New Roman" w:cs="Times New Roman"/>
          <w:color w:val="202124"/>
          <w:sz w:val="24"/>
          <w:szCs w:val="24"/>
          <w:shd w:val="clear" w:color="auto" w:fill="FFFFFF"/>
        </w:rPr>
        <w:t>,</w:t>
      </w:r>
      <w:r w:rsidR="00956624">
        <w:rPr>
          <w:rFonts w:ascii="Times New Roman" w:hAnsi="Times New Roman" w:cs="Times New Roman"/>
          <w:color w:val="202124"/>
          <w:sz w:val="24"/>
          <w:szCs w:val="24"/>
          <w:shd w:val="clear" w:color="auto" w:fill="FFFFFF"/>
        </w:rPr>
        <w:t xml:space="preserve"> there still being a need to prove</w:t>
      </w:r>
      <w:r w:rsidR="00F0398F">
        <w:rPr>
          <w:rFonts w:ascii="Times New Roman" w:hAnsi="Times New Roman" w:cs="Times New Roman"/>
          <w:color w:val="202124"/>
          <w:sz w:val="24"/>
          <w:szCs w:val="24"/>
          <w:shd w:val="clear" w:color="auto" w:fill="FFFFFF"/>
        </w:rPr>
        <w:t xml:space="preserve"> that</w:t>
      </w:r>
      <w:r w:rsidR="0088088F">
        <w:rPr>
          <w:rFonts w:ascii="Times New Roman" w:hAnsi="Times New Roman" w:cs="Times New Roman"/>
          <w:color w:val="202124"/>
          <w:sz w:val="24"/>
          <w:szCs w:val="24"/>
          <w:shd w:val="clear" w:color="auto" w:fill="FFFFFF"/>
        </w:rPr>
        <w:t xml:space="preserve"> a plaintiff has </w:t>
      </w:r>
      <w:r w:rsidR="00EC7D42">
        <w:rPr>
          <w:rFonts w:ascii="Times New Roman" w:hAnsi="Times New Roman" w:cs="Times New Roman"/>
          <w:color w:val="202124"/>
          <w:sz w:val="24"/>
          <w:szCs w:val="24"/>
          <w:shd w:val="clear" w:color="auto" w:fill="FFFFFF"/>
        </w:rPr>
        <w:t>suffered damages</w:t>
      </w:r>
      <w:r w:rsidR="00956624">
        <w:rPr>
          <w:rFonts w:ascii="Times New Roman" w:hAnsi="Times New Roman" w:cs="Times New Roman"/>
          <w:color w:val="202124"/>
          <w:sz w:val="24"/>
          <w:szCs w:val="24"/>
          <w:shd w:val="clear" w:color="auto" w:fill="FFFFFF"/>
        </w:rPr>
        <w:t xml:space="preserve">. </w:t>
      </w:r>
      <w:r w:rsidRPr="006C5354">
        <w:rPr>
          <w:rFonts w:ascii="Times New Roman" w:hAnsi="Times New Roman" w:cs="Times New Roman"/>
          <w:color w:val="202124"/>
          <w:sz w:val="24"/>
          <w:szCs w:val="24"/>
          <w:shd w:val="clear" w:color="auto" w:fill="FFFFFF"/>
        </w:rPr>
        <w:t xml:space="preserve">See also </w:t>
      </w:r>
      <w:r w:rsidRPr="006C5354">
        <w:rPr>
          <w:rFonts w:ascii="Times New Roman" w:hAnsi="Times New Roman" w:cs="Times New Roman"/>
          <w:i/>
          <w:iCs/>
          <w:color w:val="202124"/>
          <w:sz w:val="24"/>
          <w:szCs w:val="24"/>
          <w:shd w:val="clear" w:color="auto" w:fill="FFFFFF"/>
        </w:rPr>
        <w:t>Salisbury Bottling Ltd &amp; Ors v Central African Bottling Ltd</w:t>
      </w:r>
      <w:r w:rsidRPr="006C5354">
        <w:rPr>
          <w:rFonts w:ascii="Times New Roman" w:hAnsi="Times New Roman" w:cs="Times New Roman"/>
          <w:color w:val="202124"/>
          <w:sz w:val="24"/>
          <w:szCs w:val="24"/>
          <w:shd w:val="clear" w:color="auto" w:fill="FFFFFF"/>
        </w:rPr>
        <w:t xml:space="preserve"> 1958 R&amp;N 17;</w:t>
      </w:r>
      <w:r w:rsidRPr="006C5354">
        <w:rPr>
          <w:rFonts w:ascii="Times New Roman" w:hAnsi="Times New Roman" w:cs="Times New Roman"/>
          <w:i/>
          <w:iCs/>
          <w:color w:val="202124"/>
          <w:sz w:val="24"/>
          <w:szCs w:val="24"/>
          <w:shd w:val="clear" w:color="auto" w:fill="FFFFFF"/>
        </w:rPr>
        <w:t>Tobacco Finance Ltd v Zimnat Insurance</w:t>
      </w:r>
      <w:r w:rsidRPr="006C5354">
        <w:rPr>
          <w:rFonts w:ascii="Times New Roman" w:hAnsi="Times New Roman" w:cs="Times New Roman"/>
          <w:color w:val="202124"/>
          <w:sz w:val="24"/>
          <w:szCs w:val="24"/>
          <w:shd w:val="clear" w:color="auto" w:fill="FFFFFF"/>
        </w:rPr>
        <w:t xml:space="preserve"> 1982(1) ZLR 47 </w:t>
      </w:r>
      <w:r w:rsidRPr="006C5354">
        <w:rPr>
          <w:rFonts w:ascii="Times New Roman" w:hAnsi="Times New Roman" w:cs="Times New Roman"/>
          <w:i/>
          <w:iCs/>
          <w:color w:val="202124"/>
          <w:sz w:val="24"/>
          <w:szCs w:val="24"/>
          <w:shd w:val="clear" w:color="auto" w:fill="FFFFFF"/>
        </w:rPr>
        <w:t>Da Silva v Coutinho</w:t>
      </w:r>
      <w:r w:rsidRPr="006C5354">
        <w:rPr>
          <w:rFonts w:ascii="Times New Roman" w:hAnsi="Times New Roman" w:cs="Times New Roman"/>
          <w:color w:val="202124"/>
          <w:sz w:val="24"/>
          <w:szCs w:val="24"/>
          <w:shd w:val="clear" w:color="auto" w:fill="FFFFFF"/>
        </w:rPr>
        <w:t xml:space="preserve"> 1971 (3) SA 123a ; </w:t>
      </w:r>
      <w:r w:rsidRPr="006C5354">
        <w:rPr>
          <w:rFonts w:ascii="Times New Roman" w:hAnsi="Times New Roman" w:cs="Times New Roman"/>
          <w:i/>
          <w:iCs/>
          <w:color w:val="202124"/>
          <w:sz w:val="24"/>
          <w:szCs w:val="24"/>
          <w:shd w:val="clear" w:color="auto" w:fill="FFFFFF"/>
        </w:rPr>
        <w:t xml:space="preserve">Van Buuren </w:t>
      </w:r>
      <w:r w:rsidR="00C061E6">
        <w:rPr>
          <w:rFonts w:ascii="Times New Roman" w:hAnsi="Times New Roman" w:cs="Times New Roman"/>
          <w:i/>
          <w:iCs/>
          <w:color w:val="202124"/>
          <w:sz w:val="24"/>
          <w:szCs w:val="24"/>
          <w:shd w:val="clear" w:color="auto" w:fill="FFFFFF"/>
        </w:rPr>
        <w:t xml:space="preserve">v Minister of Transport </w:t>
      </w:r>
      <w:r w:rsidRPr="006C5354">
        <w:rPr>
          <w:rFonts w:ascii="Times New Roman" w:hAnsi="Times New Roman" w:cs="Times New Roman"/>
          <w:color w:val="202124"/>
          <w:sz w:val="24"/>
          <w:szCs w:val="24"/>
          <w:shd w:val="clear" w:color="auto" w:fill="FFFFFF"/>
        </w:rPr>
        <w:t xml:space="preserve"> </w:t>
      </w:r>
      <w:r w:rsidRPr="00C061E6">
        <w:rPr>
          <w:rFonts w:ascii="Times New Roman" w:hAnsi="Times New Roman" w:cs="Times New Roman"/>
          <w:i/>
          <w:iCs/>
          <w:color w:val="202124"/>
          <w:sz w:val="24"/>
          <w:szCs w:val="24"/>
          <w:shd w:val="clear" w:color="auto" w:fill="FFFFFF"/>
        </w:rPr>
        <w:t>(supra</w:t>
      </w:r>
      <w:r w:rsidR="00F0398F" w:rsidRPr="00C061E6">
        <w:rPr>
          <w:rFonts w:ascii="Times New Roman" w:hAnsi="Times New Roman" w:cs="Times New Roman"/>
          <w:i/>
          <w:iCs/>
          <w:color w:val="202124"/>
          <w:sz w:val="24"/>
          <w:szCs w:val="24"/>
          <w:shd w:val="clear" w:color="auto" w:fill="FFFFFF"/>
        </w:rPr>
        <w:t>).</w:t>
      </w:r>
      <w:r w:rsidR="00F0398F">
        <w:rPr>
          <w:rFonts w:ascii="Times New Roman" w:hAnsi="Times New Roman" w:cs="Times New Roman"/>
          <w:color w:val="202124"/>
          <w:sz w:val="24"/>
          <w:szCs w:val="24"/>
          <w:shd w:val="clear" w:color="auto" w:fill="FFFFFF"/>
        </w:rPr>
        <w:t xml:space="preserve"> In the face of an </w:t>
      </w:r>
      <w:r w:rsidR="00082CD5">
        <w:rPr>
          <w:rFonts w:ascii="Times New Roman" w:hAnsi="Times New Roman" w:cs="Times New Roman"/>
          <w:sz w:val="24"/>
          <w:szCs w:val="24"/>
        </w:rPr>
        <w:t xml:space="preserve">immunity clause as in this case, </w:t>
      </w:r>
      <w:r w:rsidR="00D44451">
        <w:rPr>
          <w:rFonts w:ascii="Times New Roman" w:hAnsi="Times New Roman" w:cs="Times New Roman"/>
          <w:sz w:val="24"/>
          <w:szCs w:val="24"/>
        </w:rPr>
        <w:t>t</w:t>
      </w:r>
      <w:r w:rsidR="002B5007">
        <w:rPr>
          <w:rFonts w:ascii="Times New Roman" w:hAnsi="Times New Roman" w:cs="Times New Roman"/>
          <w:sz w:val="24"/>
          <w:szCs w:val="24"/>
        </w:rPr>
        <w:t xml:space="preserve">he </w:t>
      </w:r>
      <w:r w:rsidR="00E15B48">
        <w:rPr>
          <w:rFonts w:ascii="Times New Roman" w:hAnsi="Times New Roman" w:cs="Times New Roman"/>
          <w:sz w:val="24"/>
          <w:szCs w:val="24"/>
        </w:rPr>
        <w:t xml:space="preserve">requirement </w:t>
      </w:r>
      <w:r w:rsidR="002B5007">
        <w:rPr>
          <w:rFonts w:ascii="Times New Roman" w:hAnsi="Times New Roman" w:cs="Times New Roman"/>
          <w:sz w:val="24"/>
          <w:szCs w:val="24"/>
        </w:rPr>
        <w:t>to prove</w:t>
      </w:r>
      <w:r w:rsidR="00721DA3">
        <w:rPr>
          <w:rFonts w:ascii="Times New Roman" w:hAnsi="Times New Roman" w:cs="Times New Roman"/>
          <w:sz w:val="24"/>
          <w:szCs w:val="24"/>
        </w:rPr>
        <w:t xml:space="preserve"> harm suffered</w:t>
      </w:r>
      <w:r w:rsidR="002B5007">
        <w:rPr>
          <w:rFonts w:ascii="Times New Roman" w:hAnsi="Times New Roman" w:cs="Times New Roman"/>
          <w:sz w:val="24"/>
          <w:szCs w:val="24"/>
        </w:rPr>
        <w:t xml:space="preserve"> is obviated unless </w:t>
      </w:r>
      <w:r w:rsidR="003B16F3">
        <w:rPr>
          <w:rFonts w:ascii="Times New Roman" w:hAnsi="Times New Roman" w:cs="Times New Roman"/>
          <w:sz w:val="24"/>
          <w:szCs w:val="24"/>
        </w:rPr>
        <w:t xml:space="preserve">it is shown that </w:t>
      </w:r>
      <w:r w:rsidR="00084C21">
        <w:rPr>
          <w:rFonts w:ascii="Times New Roman" w:hAnsi="Times New Roman" w:cs="Times New Roman"/>
          <w:sz w:val="24"/>
          <w:szCs w:val="24"/>
        </w:rPr>
        <w:t xml:space="preserve"> a duty of care exists and </w:t>
      </w:r>
      <w:r w:rsidR="006C5354" w:rsidRPr="006C5354">
        <w:rPr>
          <w:rFonts w:ascii="Times New Roman" w:hAnsi="Times New Roman" w:cs="Times New Roman"/>
          <w:sz w:val="24"/>
          <w:szCs w:val="24"/>
        </w:rPr>
        <w:t>the RBZ has no immunity.</w:t>
      </w:r>
    </w:p>
    <w:p w14:paraId="144D973D" w14:textId="77777777" w:rsidR="00EC7D42" w:rsidRPr="006C5354" w:rsidRDefault="00EC7D42" w:rsidP="00EC7D42">
      <w:pPr>
        <w:pStyle w:val="ListParagraph"/>
        <w:spacing w:after="0" w:line="240" w:lineRule="auto"/>
        <w:ind w:left="360"/>
        <w:jc w:val="both"/>
        <w:rPr>
          <w:rFonts w:ascii="Times New Roman" w:hAnsi="Times New Roman"/>
          <w:sz w:val="24"/>
          <w:szCs w:val="24"/>
        </w:rPr>
      </w:pPr>
    </w:p>
    <w:p w14:paraId="563FD8DD" w14:textId="654BB71D" w:rsidR="00EC7D42" w:rsidRPr="00EC7D42" w:rsidRDefault="00F812AB" w:rsidP="00EC7D42">
      <w:pPr>
        <w:pStyle w:val="ListParagraph"/>
        <w:spacing w:line="360" w:lineRule="auto"/>
        <w:ind w:left="0"/>
        <w:jc w:val="both"/>
        <w:rPr>
          <w:rFonts w:ascii="Times New Roman" w:hAnsi="Times New Roman"/>
          <w:i/>
          <w:iCs/>
          <w:sz w:val="24"/>
          <w:szCs w:val="24"/>
        </w:rPr>
      </w:pPr>
      <w:r w:rsidRPr="006C5354">
        <w:rPr>
          <w:rFonts w:ascii="Times New Roman" w:hAnsi="Times New Roman"/>
          <w:i/>
          <w:iCs/>
          <w:sz w:val="24"/>
          <w:szCs w:val="24"/>
        </w:rPr>
        <w:t>The liability standard used</w:t>
      </w:r>
    </w:p>
    <w:p w14:paraId="4528BB01" w14:textId="2E320F62" w:rsidR="00D07EEE" w:rsidRPr="007A4953" w:rsidRDefault="00C74939" w:rsidP="004B18E2">
      <w:pPr>
        <w:pStyle w:val="ListParagraph"/>
        <w:numPr>
          <w:ilvl w:val="0"/>
          <w:numId w:val="35"/>
        </w:numPr>
        <w:spacing w:line="360" w:lineRule="auto"/>
        <w:jc w:val="both"/>
        <w:rPr>
          <w:rFonts w:ascii="Times New Roman" w:hAnsi="Times New Roman"/>
          <w:sz w:val="24"/>
          <w:szCs w:val="24"/>
        </w:rPr>
      </w:pPr>
      <w:r w:rsidRPr="007A4953">
        <w:rPr>
          <w:rFonts w:ascii="Times New Roman" w:hAnsi="Times New Roman"/>
          <w:sz w:val="24"/>
          <w:szCs w:val="24"/>
        </w:rPr>
        <w:t>This observation leads to the provisions of s63A of the Act which set</w:t>
      </w:r>
      <w:r w:rsidR="00E97D03" w:rsidRPr="007A4953">
        <w:rPr>
          <w:rFonts w:ascii="Times New Roman" w:hAnsi="Times New Roman"/>
          <w:sz w:val="24"/>
          <w:szCs w:val="24"/>
        </w:rPr>
        <w:t>s</w:t>
      </w:r>
      <w:r w:rsidRPr="007A4953">
        <w:rPr>
          <w:rFonts w:ascii="Times New Roman" w:hAnsi="Times New Roman"/>
          <w:sz w:val="24"/>
          <w:szCs w:val="24"/>
        </w:rPr>
        <w:t xml:space="preserve"> </w:t>
      </w:r>
      <w:r w:rsidR="001674E0" w:rsidRPr="007A4953">
        <w:rPr>
          <w:rFonts w:ascii="Times New Roman" w:hAnsi="Times New Roman"/>
          <w:sz w:val="24"/>
          <w:szCs w:val="24"/>
        </w:rPr>
        <w:t>out the</w:t>
      </w:r>
      <w:r w:rsidRPr="007A4953">
        <w:rPr>
          <w:rFonts w:ascii="Times New Roman" w:hAnsi="Times New Roman"/>
          <w:sz w:val="24"/>
          <w:szCs w:val="24"/>
        </w:rPr>
        <w:t xml:space="preserve"> standar</w:t>
      </w:r>
      <w:r w:rsidR="0088188D" w:rsidRPr="007A4953">
        <w:rPr>
          <w:rFonts w:ascii="Times New Roman" w:hAnsi="Times New Roman"/>
          <w:sz w:val="24"/>
          <w:szCs w:val="24"/>
        </w:rPr>
        <w:t>d</w:t>
      </w:r>
      <w:r w:rsidRPr="007A4953">
        <w:rPr>
          <w:rFonts w:ascii="Times New Roman" w:hAnsi="Times New Roman"/>
          <w:sz w:val="24"/>
          <w:szCs w:val="24"/>
        </w:rPr>
        <w:t xml:space="preserve"> to be </w:t>
      </w:r>
      <w:r w:rsidR="00264B7E">
        <w:rPr>
          <w:rFonts w:ascii="Times New Roman" w:hAnsi="Times New Roman"/>
          <w:sz w:val="24"/>
          <w:szCs w:val="24"/>
        </w:rPr>
        <w:t xml:space="preserve">employed </w:t>
      </w:r>
      <w:r w:rsidRPr="007A4953">
        <w:rPr>
          <w:rFonts w:ascii="Times New Roman" w:hAnsi="Times New Roman"/>
          <w:sz w:val="24"/>
          <w:szCs w:val="24"/>
        </w:rPr>
        <w:t xml:space="preserve">in determining liability of the </w:t>
      </w:r>
      <w:r w:rsidR="009B5949" w:rsidRPr="007A4953">
        <w:rPr>
          <w:rFonts w:ascii="Times New Roman" w:hAnsi="Times New Roman"/>
          <w:sz w:val="24"/>
          <w:szCs w:val="24"/>
        </w:rPr>
        <w:t>RBZ</w:t>
      </w:r>
      <w:r w:rsidR="001674E0" w:rsidRPr="007A4953">
        <w:rPr>
          <w:rFonts w:ascii="Times New Roman" w:hAnsi="Times New Roman"/>
          <w:sz w:val="24"/>
          <w:szCs w:val="24"/>
        </w:rPr>
        <w:t>. Section</w:t>
      </w:r>
      <w:r w:rsidR="00C27753" w:rsidRPr="007A4953">
        <w:rPr>
          <w:rFonts w:ascii="Times New Roman" w:hAnsi="Times New Roman"/>
          <w:sz w:val="24"/>
          <w:szCs w:val="24"/>
        </w:rPr>
        <w:t xml:space="preserve"> </w:t>
      </w:r>
      <w:r w:rsidR="00EB1EE8" w:rsidRPr="007A4953">
        <w:rPr>
          <w:rFonts w:ascii="Times New Roman" w:hAnsi="Times New Roman"/>
          <w:sz w:val="24"/>
          <w:szCs w:val="24"/>
        </w:rPr>
        <w:t>63A</w:t>
      </w:r>
      <w:r w:rsidR="007033A4" w:rsidRPr="007A4953">
        <w:rPr>
          <w:rFonts w:ascii="Times New Roman" w:hAnsi="Times New Roman"/>
          <w:sz w:val="24"/>
          <w:szCs w:val="24"/>
        </w:rPr>
        <w:t xml:space="preserve"> </w:t>
      </w:r>
      <w:r w:rsidR="0062219B" w:rsidRPr="007A4953">
        <w:rPr>
          <w:rFonts w:ascii="Times New Roman" w:hAnsi="Times New Roman"/>
          <w:sz w:val="24"/>
          <w:szCs w:val="24"/>
        </w:rPr>
        <w:t>stipulates as follows</w:t>
      </w:r>
      <w:r w:rsidR="00F57B73" w:rsidRPr="007A4953">
        <w:rPr>
          <w:rFonts w:ascii="Times New Roman" w:hAnsi="Times New Roman"/>
          <w:sz w:val="24"/>
          <w:szCs w:val="24"/>
        </w:rPr>
        <w:t>:</w:t>
      </w:r>
    </w:p>
    <w:p w14:paraId="66964027" w14:textId="0FF1AD48" w:rsidR="00C75367" w:rsidRPr="009C76D3" w:rsidRDefault="00F57B73" w:rsidP="004B18E2">
      <w:pPr>
        <w:pStyle w:val="NoSpacing"/>
        <w:ind w:left="1800"/>
        <w:jc w:val="both"/>
        <w:rPr>
          <w:rFonts w:ascii="Times New Roman" w:hAnsi="Times New Roman"/>
        </w:rPr>
      </w:pPr>
      <w:r w:rsidRPr="009C76D3">
        <w:rPr>
          <w:rFonts w:ascii="Times New Roman" w:hAnsi="Times New Roman"/>
        </w:rPr>
        <w:t>“63A Immunity of Bank</w:t>
      </w:r>
      <w:r w:rsidR="00C75367" w:rsidRPr="009C76D3">
        <w:rPr>
          <w:rFonts w:ascii="Times New Roman" w:hAnsi="Times New Roman"/>
        </w:rPr>
        <w:t xml:space="preserve">, </w:t>
      </w:r>
      <w:r w:rsidR="006A7444" w:rsidRPr="009C76D3">
        <w:rPr>
          <w:rFonts w:ascii="Times New Roman" w:hAnsi="Times New Roman"/>
        </w:rPr>
        <w:t>etc.</w:t>
      </w:r>
    </w:p>
    <w:p w14:paraId="007E1A1E" w14:textId="77777777" w:rsidR="00F812AB" w:rsidRDefault="00F57B73" w:rsidP="004B18E2">
      <w:pPr>
        <w:pStyle w:val="NoSpacing"/>
        <w:ind w:left="1440"/>
        <w:jc w:val="both"/>
        <w:rPr>
          <w:rFonts w:ascii="Times New Roman" w:hAnsi="Times New Roman"/>
        </w:rPr>
      </w:pPr>
      <w:r w:rsidRPr="009C76D3">
        <w:rPr>
          <w:rFonts w:ascii="Times New Roman" w:hAnsi="Times New Roman"/>
        </w:rPr>
        <w:t xml:space="preserve">        </w:t>
      </w:r>
      <w:r w:rsidR="00D07EEE" w:rsidRPr="009C76D3">
        <w:rPr>
          <w:rFonts w:ascii="Times New Roman" w:hAnsi="Times New Roman"/>
        </w:rPr>
        <w:t>No cl</w:t>
      </w:r>
      <w:r w:rsidRPr="009C76D3">
        <w:rPr>
          <w:rFonts w:ascii="Times New Roman" w:hAnsi="Times New Roman"/>
        </w:rPr>
        <w:t>aim shall lie against the State</w:t>
      </w:r>
      <w:r w:rsidR="00D07EEE" w:rsidRPr="009C76D3">
        <w:rPr>
          <w:rFonts w:ascii="Times New Roman" w:hAnsi="Times New Roman"/>
        </w:rPr>
        <w:t xml:space="preserve">, the </w:t>
      </w:r>
      <w:r w:rsidR="00D063B7" w:rsidRPr="009C76D3">
        <w:rPr>
          <w:rFonts w:ascii="Times New Roman" w:hAnsi="Times New Roman"/>
        </w:rPr>
        <w:t>Bank,</w:t>
      </w:r>
      <w:r w:rsidR="00D07EEE" w:rsidRPr="009C76D3">
        <w:rPr>
          <w:rFonts w:ascii="Times New Roman" w:hAnsi="Times New Roman"/>
        </w:rPr>
        <w:t xml:space="preserve"> the </w:t>
      </w:r>
      <w:r w:rsidR="00D063B7" w:rsidRPr="009C76D3">
        <w:rPr>
          <w:rFonts w:ascii="Times New Roman" w:hAnsi="Times New Roman"/>
        </w:rPr>
        <w:t>board,</w:t>
      </w:r>
      <w:r w:rsidR="00D07EEE" w:rsidRPr="009C76D3">
        <w:rPr>
          <w:rFonts w:ascii="Times New Roman" w:hAnsi="Times New Roman"/>
        </w:rPr>
        <w:t xml:space="preserve"> the Governor, a</w:t>
      </w:r>
    </w:p>
    <w:p w14:paraId="6F850EFE" w14:textId="4FBD0085" w:rsidR="00F812AB" w:rsidRDefault="00D07EEE" w:rsidP="004B18E2">
      <w:pPr>
        <w:pStyle w:val="NoSpacing"/>
        <w:ind w:left="720"/>
        <w:jc w:val="both"/>
        <w:rPr>
          <w:rFonts w:ascii="Times New Roman" w:hAnsi="Times New Roman"/>
        </w:rPr>
      </w:pPr>
      <w:r w:rsidRPr="009C76D3">
        <w:rPr>
          <w:rFonts w:ascii="Times New Roman" w:hAnsi="Times New Roman"/>
        </w:rPr>
        <w:t xml:space="preserve"> </w:t>
      </w:r>
      <w:r w:rsidR="00F812AB">
        <w:rPr>
          <w:rFonts w:ascii="Times New Roman" w:hAnsi="Times New Roman"/>
        </w:rPr>
        <w:tab/>
        <w:t xml:space="preserve"> </w:t>
      </w:r>
      <w:r w:rsidR="004B18E2">
        <w:rPr>
          <w:rFonts w:ascii="Times New Roman" w:hAnsi="Times New Roman"/>
        </w:rPr>
        <w:t xml:space="preserve">       </w:t>
      </w:r>
      <w:r w:rsidRPr="009C76D3">
        <w:rPr>
          <w:rFonts w:ascii="Times New Roman" w:hAnsi="Times New Roman"/>
        </w:rPr>
        <w:t>Deputy</w:t>
      </w:r>
      <w:r w:rsidR="00F812AB">
        <w:rPr>
          <w:rFonts w:ascii="Times New Roman" w:hAnsi="Times New Roman"/>
        </w:rPr>
        <w:t xml:space="preserve"> </w:t>
      </w:r>
      <w:r w:rsidRPr="009C76D3">
        <w:rPr>
          <w:rFonts w:ascii="Times New Roman" w:hAnsi="Times New Roman"/>
        </w:rPr>
        <w:t>Governor or</w:t>
      </w:r>
      <w:r w:rsidR="00F57B73" w:rsidRPr="009C76D3">
        <w:rPr>
          <w:rFonts w:ascii="Times New Roman" w:hAnsi="Times New Roman"/>
        </w:rPr>
        <w:t xml:space="preserve"> </w:t>
      </w:r>
      <w:r w:rsidRPr="009C76D3">
        <w:rPr>
          <w:rFonts w:ascii="Times New Roman" w:hAnsi="Times New Roman"/>
        </w:rPr>
        <w:t xml:space="preserve">any employee of the Bank </w:t>
      </w:r>
      <w:bookmarkStart w:id="5" w:name="_Hlk148095905"/>
      <w:r w:rsidRPr="009C76D3">
        <w:rPr>
          <w:rFonts w:ascii="Times New Roman" w:hAnsi="Times New Roman"/>
        </w:rPr>
        <w:t xml:space="preserve">for </w:t>
      </w:r>
      <w:bookmarkStart w:id="6" w:name="_Hlk143083029"/>
      <w:r w:rsidRPr="009C76D3">
        <w:rPr>
          <w:rFonts w:ascii="Times New Roman" w:hAnsi="Times New Roman"/>
        </w:rPr>
        <w:t>anything done in good</w:t>
      </w:r>
    </w:p>
    <w:p w14:paraId="23C8C82E" w14:textId="0C7CF775" w:rsidR="005B0B56" w:rsidRPr="009C76D3" w:rsidRDefault="004B18E2" w:rsidP="004B18E2">
      <w:pPr>
        <w:pStyle w:val="NoSpacing"/>
        <w:ind w:left="1440"/>
        <w:jc w:val="both"/>
        <w:rPr>
          <w:rFonts w:ascii="Times New Roman" w:hAnsi="Times New Roman"/>
        </w:rPr>
      </w:pPr>
      <w:r>
        <w:rPr>
          <w:rFonts w:ascii="Times New Roman" w:hAnsi="Times New Roman"/>
        </w:rPr>
        <w:t xml:space="preserve">        </w:t>
      </w:r>
      <w:r w:rsidR="00D07EEE" w:rsidRPr="009C76D3">
        <w:rPr>
          <w:rFonts w:ascii="Times New Roman" w:hAnsi="Times New Roman"/>
        </w:rPr>
        <w:t>faith and without</w:t>
      </w:r>
      <w:r w:rsidR="00F812AB">
        <w:rPr>
          <w:rFonts w:ascii="Times New Roman" w:hAnsi="Times New Roman"/>
        </w:rPr>
        <w:t xml:space="preserve"> </w:t>
      </w:r>
      <w:r w:rsidR="00D07EEE" w:rsidRPr="009C76D3">
        <w:rPr>
          <w:rFonts w:ascii="Times New Roman" w:hAnsi="Times New Roman"/>
        </w:rPr>
        <w:t>negligence under the powers</w:t>
      </w:r>
      <w:r w:rsidR="00F57B73" w:rsidRPr="009C76D3">
        <w:rPr>
          <w:rFonts w:ascii="Times New Roman" w:hAnsi="Times New Roman"/>
        </w:rPr>
        <w:t xml:space="preserve"> </w:t>
      </w:r>
      <w:r w:rsidR="00D07EEE" w:rsidRPr="009C76D3">
        <w:rPr>
          <w:rFonts w:ascii="Times New Roman" w:hAnsi="Times New Roman"/>
        </w:rPr>
        <w:t>conferred by this Act’’</w:t>
      </w:r>
    </w:p>
    <w:p w14:paraId="776A7B31" w14:textId="77777777" w:rsidR="008A0F73" w:rsidRPr="009C76D3" w:rsidRDefault="008A0F73" w:rsidP="00791974">
      <w:pPr>
        <w:pStyle w:val="NoSpacing"/>
        <w:jc w:val="both"/>
        <w:rPr>
          <w:rFonts w:ascii="Times New Roman" w:hAnsi="Times New Roman"/>
        </w:rPr>
      </w:pPr>
    </w:p>
    <w:bookmarkEnd w:id="5"/>
    <w:bookmarkEnd w:id="6"/>
    <w:p w14:paraId="6A16B5A6" w14:textId="721557AD" w:rsidR="006F14F2" w:rsidRDefault="006E1790" w:rsidP="004B18E2">
      <w:pPr>
        <w:pStyle w:val="ListParagraph"/>
        <w:numPr>
          <w:ilvl w:val="0"/>
          <w:numId w:val="35"/>
        </w:numPr>
        <w:spacing w:line="360" w:lineRule="auto"/>
        <w:jc w:val="both"/>
        <w:rPr>
          <w:rFonts w:ascii="Times New Roman" w:hAnsi="Times New Roman" w:cs="Times New Roman"/>
          <w:sz w:val="24"/>
          <w:szCs w:val="24"/>
        </w:rPr>
      </w:pPr>
      <w:r w:rsidRPr="00253044">
        <w:rPr>
          <w:rFonts w:ascii="Times New Roman" w:hAnsi="Times New Roman" w:cs="Times New Roman"/>
          <w:sz w:val="24"/>
          <w:szCs w:val="24"/>
        </w:rPr>
        <w:t xml:space="preserve">Section 63A </w:t>
      </w:r>
      <w:r w:rsidR="009E25DD">
        <w:rPr>
          <w:rFonts w:ascii="Times New Roman" w:hAnsi="Times New Roman" w:cs="Times New Roman"/>
          <w:sz w:val="24"/>
          <w:szCs w:val="24"/>
        </w:rPr>
        <w:t xml:space="preserve">is an immunity </w:t>
      </w:r>
      <w:r w:rsidR="00425719">
        <w:rPr>
          <w:rFonts w:ascii="Times New Roman" w:hAnsi="Times New Roman" w:cs="Times New Roman"/>
          <w:sz w:val="24"/>
          <w:szCs w:val="24"/>
        </w:rPr>
        <w:t>clause</w:t>
      </w:r>
      <w:r w:rsidR="00EB231E">
        <w:rPr>
          <w:rFonts w:ascii="Times New Roman" w:hAnsi="Times New Roman" w:cs="Times New Roman"/>
          <w:sz w:val="24"/>
          <w:szCs w:val="24"/>
        </w:rPr>
        <w:t xml:space="preserve"> and employs the</w:t>
      </w:r>
      <w:r w:rsidR="00EB231E" w:rsidRPr="00EB231E">
        <w:rPr>
          <w:rFonts w:ascii="Times New Roman" w:hAnsi="Times New Roman" w:cs="Times New Roman"/>
          <w:sz w:val="24"/>
          <w:szCs w:val="24"/>
        </w:rPr>
        <w:t xml:space="preserve"> </w:t>
      </w:r>
      <w:r w:rsidR="00EB231E" w:rsidRPr="00E7571A">
        <w:rPr>
          <w:rFonts w:ascii="Times New Roman" w:hAnsi="Times New Roman" w:cs="Times New Roman"/>
          <w:sz w:val="24"/>
          <w:szCs w:val="24"/>
        </w:rPr>
        <w:t>“anything done in good faith and without negligence’’ standard of liability to determine liability of the RBZ</w:t>
      </w:r>
      <w:r w:rsidR="00907EE1">
        <w:rPr>
          <w:rFonts w:ascii="Times New Roman" w:hAnsi="Times New Roman" w:cs="Times New Roman"/>
          <w:sz w:val="24"/>
          <w:szCs w:val="24"/>
        </w:rPr>
        <w:t xml:space="preserve"> </w:t>
      </w:r>
      <w:r w:rsidR="00EB231E">
        <w:rPr>
          <w:rFonts w:ascii="Times New Roman" w:hAnsi="Times New Roman" w:cs="Times New Roman"/>
          <w:sz w:val="24"/>
          <w:szCs w:val="24"/>
        </w:rPr>
        <w:t xml:space="preserve">to </w:t>
      </w:r>
      <w:r w:rsidR="00425719" w:rsidRPr="009E25DD">
        <w:rPr>
          <w:rFonts w:ascii="Times New Roman" w:hAnsi="Times New Roman" w:cs="Times New Roman"/>
          <w:sz w:val="24"/>
          <w:szCs w:val="24"/>
        </w:rPr>
        <w:t>limit</w:t>
      </w:r>
      <w:r w:rsidR="00EB231E">
        <w:rPr>
          <w:rFonts w:ascii="Times New Roman" w:hAnsi="Times New Roman" w:cs="Times New Roman"/>
          <w:sz w:val="24"/>
          <w:szCs w:val="24"/>
        </w:rPr>
        <w:t xml:space="preserve"> its </w:t>
      </w:r>
      <w:r w:rsidR="00B67333" w:rsidRPr="009E25DD">
        <w:rPr>
          <w:rFonts w:ascii="Times New Roman" w:hAnsi="Times New Roman" w:cs="Times New Roman"/>
          <w:sz w:val="24"/>
          <w:szCs w:val="24"/>
        </w:rPr>
        <w:t xml:space="preserve"> liability </w:t>
      </w:r>
      <w:r w:rsidR="008C3514">
        <w:rPr>
          <w:rFonts w:ascii="Times New Roman" w:hAnsi="Times New Roman" w:cs="Times New Roman"/>
          <w:sz w:val="24"/>
          <w:szCs w:val="24"/>
        </w:rPr>
        <w:t xml:space="preserve">and protects </w:t>
      </w:r>
      <w:r w:rsidRPr="009E25DD">
        <w:rPr>
          <w:rFonts w:ascii="Times New Roman" w:hAnsi="Times New Roman" w:cs="Times New Roman"/>
          <w:sz w:val="24"/>
          <w:szCs w:val="24"/>
        </w:rPr>
        <w:t>the RBZ and named officials</w:t>
      </w:r>
      <w:r w:rsidR="008C3514">
        <w:rPr>
          <w:rFonts w:ascii="Times New Roman" w:hAnsi="Times New Roman" w:cs="Times New Roman"/>
          <w:sz w:val="24"/>
          <w:szCs w:val="24"/>
        </w:rPr>
        <w:t xml:space="preserve"> against litigation</w:t>
      </w:r>
      <w:r w:rsidR="00940B5B">
        <w:rPr>
          <w:rFonts w:ascii="Times New Roman" w:hAnsi="Times New Roman" w:cs="Times New Roman"/>
          <w:sz w:val="24"/>
          <w:szCs w:val="24"/>
        </w:rPr>
        <w:t xml:space="preserve"> </w:t>
      </w:r>
      <w:r w:rsidR="003715B3">
        <w:rPr>
          <w:rFonts w:ascii="Times New Roman" w:hAnsi="Times New Roman" w:cs="Times New Roman"/>
          <w:sz w:val="24"/>
          <w:szCs w:val="24"/>
        </w:rPr>
        <w:t xml:space="preserve">for </w:t>
      </w:r>
      <w:r w:rsidR="004F1E8D">
        <w:rPr>
          <w:rFonts w:ascii="Times New Roman" w:hAnsi="Times New Roman" w:cs="Times New Roman"/>
          <w:sz w:val="24"/>
          <w:szCs w:val="24"/>
        </w:rPr>
        <w:t>“</w:t>
      </w:r>
      <w:r w:rsidR="00373E39">
        <w:rPr>
          <w:rFonts w:ascii="Times New Roman" w:hAnsi="Times New Roman" w:cs="Times New Roman"/>
          <w:sz w:val="24"/>
          <w:szCs w:val="24"/>
        </w:rPr>
        <w:t xml:space="preserve">anything done </w:t>
      </w:r>
      <w:r w:rsidR="00940B5B">
        <w:rPr>
          <w:rFonts w:ascii="Times New Roman" w:hAnsi="Times New Roman" w:cs="Times New Roman"/>
          <w:sz w:val="24"/>
          <w:szCs w:val="24"/>
        </w:rPr>
        <w:t>in good faith and without negligence’’</w:t>
      </w:r>
      <w:r w:rsidR="003C364A">
        <w:rPr>
          <w:rFonts w:ascii="Times New Roman" w:hAnsi="Times New Roman" w:cs="Times New Roman"/>
          <w:sz w:val="24"/>
          <w:szCs w:val="24"/>
        </w:rPr>
        <w:t>.</w:t>
      </w:r>
      <w:r w:rsidR="005537CE">
        <w:rPr>
          <w:rFonts w:ascii="Times New Roman" w:hAnsi="Times New Roman" w:cs="Times New Roman"/>
          <w:sz w:val="24"/>
          <w:szCs w:val="24"/>
        </w:rPr>
        <w:t xml:space="preserve"> </w:t>
      </w:r>
      <w:r w:rsidR="00944223">
        <w:rPr>
          <w:rFonts w:ascii="Times New Roman" w:hAnsi="Times New Roman" w:cs="Times New Roman"/>
          <w:sz w:val="24"/>
          <w:szCs w:val="24"/>
        </w:rPr>
        <w:t xml:space="preserve">Immunity provisions </w:t>
      </w:r>
      <w:r w:rsidR="00944223" w:rsidRPr="009C76D3">
        <w:rPr>
          <w:rFonts w:ascii="Times New Roman" w:hAnsi="Times New Roman" w:cs="Times New Roman"/>
          <w:sz w:val="24"/>
          <w:szCs w:val="24"/>
        </w:rPr>
        <w:t xml:space="preserve"> protect supervisory authorities from liability for actions taken and, in some instances,</w:t>
      </w:r>
      <w:r w:rsidR="00944223">
        <w:rPr>
          <w:rFonts w:ascii="Times New Roman" w:hAnsi="Times New Roman" w:cs="Times New Roman"/>
          <w:sz w:val="24"/>
          <w:szCs w:val="24"/>
        </w:rPr>
        <w:t xml:space="preserve"> </w:t>
      </w:r>
      <w:r w:rsidR="00944223" w:rsidRPr="009C76D3">
        <w:rPr>
          <w:rFonts w:ascii="Times New Roman" w:hAnsi="Times New Roman" w:cs="Times New Roman"/>
          <w:sz w:val="24"/>
          <w:szCs w:val="24"/>
        </w:rPr>
        <w:t xml:space="preserve">omissions made by officers of the </w:t>
      </w:r>
      <w:r w:rsidR="00944223">
        <w:rPr>
          <w:rFonts w:ascii="Times New Roman" w:hAnsi="Times New Roman" w:cs="Times New Roman"/>
          <w:sz w:val="24"/>
          <w:szCs w:val="24"/>
        </w:rPr>
        <w:t>regulatory authorit</w:t>
      </w:r>
      <w:r w:rsidR="00441AEE">
        <w:rPr>
          <w:rFonts w:ascii="Times New Roman" w:hAnsi="Times New Roman" w:cs="Times New Roman"/>
          <w:sz w:val="24"/>
          <w:szCs w:val="24"/>
        </w:rPr>
        <w:t xml:space="preserve">ies </w:t>
      </w:r>
      <w:r w:rsidR="00944223">
        <w:rPr>
          <w:rFonts w:ascii="Times New Roman" w:hAnsi="Times New Roman" w:cs="Times New Roman"/>
          <w:sz w:val="24"/>
          <w:szCs w:val="24"/>
        </w:rPr>
        <w:t xml:space="preserve"> </w:t>
      </w:r>
      <w:r w:rsidR="00944223" w:rsidRPr="009C76D3">
        <w:rPr>
          <w:rFonts w:ascii="Times New Roman" w:hAnsi="Times New Roman" w:cs="Times New Roman"/>
          <w:sz w:val="24"/>
          <w:szCs w:val="24"/>
        </w:rPr>
        <w:t>and person</w:t>
      </w:r>
      <w:r w:rsidR="00944223">
        <w:rPr>
          <w:rFonts w:ascii="Times New Roman" w:hAnsi="Times New Roman" w:cs="Times New Roman"/>
          <w:sz w:val="24"/>
          <w:szCs w:val="24"/>
        </w:rPr>
        <w:t>s</w:t>
      </w:r>
      <w:r w:rsidR="00944223" w:rsidRPr="009C76D3">
        <w:rPr>
          <w:rFonts w:ascii="Times New Roman" w:hAnsi="Times New Roman" w:cs="Times New Roman"/>
          <w:sz w:val="24"/>
          <w:szCs w:val="24"/>
        </w:rPr>
        <w:t xml:space="preserve"> acting on </w:t>
      </w:r>
      <w:r w:rsidR="00441AEE">
        <w:rPr>
          <w:rFonts w:ascii="Times New Roman" w:hAnsi="Times New Roman" w:cs="Times New Roman"/>
          <w:sz w:val="24"/>
          <w:szCs w:val="24"/>
        </w:rPr>
        <w:t xml:space="preserve">their </w:t>
      </w:r>
      <w:r w:rsidR="00944223" w:rsidRPr="009C76D3">
        <w:rPr>
          <w:rFonts w:ascii="Times New Roman" w:hAnsi="Times New Roman" w:cs="Times New Roman"/>
          <w:sz w:val="24"/>
          <w:szCs w:val="24"/>
        </w:rPr>
        <w:t>behalf in the process of discharging their duties.</w:t>
      </w:r>
      <w:r w:rsidR="00944223">
        <w:rPr>
          <w:rFonts w:ascii="Times New Roman" w:hAnsi="Times New Roman" w:cs="Times New Roman"/>
          <w:sz w:val="24"/>
          <w:szCs w:val="24"/>
        </w:rPr>
        <w:t xml:space="preserve"> </w:t>
      </w:r>
      <w:r w:rsidR="00714CC7" w:rsidRPr="009C76D3">
        <w:rPr>
          <w:rFonts w:ascii="Times New Roman" w:hAnsi="Times New Roman" w:cs="Times New Roman"/>
          <w:sz w:val="24"/>
          <w:szCs w:val="24"/>
        </w:rPr>
        <w:t>Immunity provisions</w:t>
      </w:r>
      <w:r w:rsidR="009E25DD">
        <w:rPr>
          <w:rFonts w:ascii="Times New Roman" w:hAnsi="Times New Roman" w:cs="Times New Roman"/>
          <w:sz w:val="24"/>
          <w:szCs w:val="24"/>
        </w:rPr>
        <w:t xml:space="preserve"> in central bank legislation </w:t>
      </w:r>
      <w:r w:rsidR="002D456E" w:rsidRPr="00425719">
        <w:rPr>
          <w:rFonts w:ascii="Times New Roman" w:hAnsi="Times New Roman" w:cs="Times New Roman"/>
          <w:sz w:val="24"/>
          <w:szCs w:val="24"/>
        </w:rPr>
        <w:t>are common</w:t>
      </w:r>
      <w:r w:rsidR="002D456E">
        <w:rPr>
          <w:rFonts w:ascii="Times New Roman" w:hAnsi="Times New Roman" w:cs="Times New Roman"/>
          <w:sz w:val="24"/>
          <w:szCs w:val="24"/>
        </w:rPr>
        <w:t xml:space="preserve"> and </w:t>
      </w:r>
      <w:r w:rsidR="00700C4C">
        <w:rPr>
          <w:rFonts w:ascii="Times New Roman" w:hAnsi="Times New Roman" w:cs="Times New Roman"/>
          <w:sz w:val="24"/>
          <w:szCs w:val="24"/>
        </w:rPr>
        <w:t xml:space="preserve">have the effect </w:t>
      </w:r>
      <w:r w:rsidR="003715B3">
        <w:rPr>
          <w:rFonts w:ascii="Times New Roman" w:hAnsi="Times New Roman" w:cs="Times New Roman"/>
          <w:sz w:val="24"/>
          <w:szCs w:val="24"/>
        </w:rPr>
        <w:t>of limiting</w:t>
      </w:r>
      <w:r w:rsidR="005D3DE6">
        <w:rPr>
          <w:rFonts w:ascii="Times New Roman" w:hAnsi="Times New Roman" w:cs="Times New Roman"/>
          <w:sz w:val="24"/>
          <w:szCs w:val="24"/>
        </w:rPr>
        <w:t xml:space="preserve"> </w:t>
      </w:r>
      <w:r w:rsidR="003715B3">
        <w:rPr>
          <w:rFonts w:ascii="Times New Roman" w:hAnsi="Times New Roman" w:cs="Times New Roman"/>
          <w:sz w:val="24"/>
          <w:szCs w:val="24"/>
        </w:rPr>
        <w:t>liability of</w:t>
      </w:r>
      <w:r w:rsidR="00700C4C">
        <w:rPr>
          <w:rFonts w:ascii="Times New Roman" w:hAnsi="Times New Roman" w:cs="Times New Roman"/>
          <w:sz w:val="24"/>
          <w:szCs w:val="24"/>
        </w:rPr>
        <w:t xml:space="preserve"> central banks </w:t>
      </w:r>
      <w:r w:rsidR="00714CC7" w:rsidRPr="009C76D3">
        <w:rPr>
          <w:rFonts w:ascii="Times New Roman" w:hAnsi="Times New Roman" w:cs="Times New Roman"/>
          <w:sz w:val="24"/>
          <w:szCs w:val="24"/>
        </w:rPr>
        <w:t xml:space="preserve">thereby negating the duty of care of </w:t>
      </w:r>
      <w:r w:rsidR="00BC298B">
        <w:rPr>
          <w:rFonts w:ascii="Times New Roman" w:hAnsi="Times New Roman" w:cs="Times New Roman"/>
          <w:sz w:val="24"/>
          <w:szCs w:val="24"/>
        </w:rPr>
        <w:t xml:space="preserve">central banks </w:t>
      </w:r>
      <w:r w:rsidR="00FB29CC">
        <w:rPr>
          <w:rFonts w:ascii="Times New Roman" w:hAnsi="Times New Roman" w:cs="Times New Roman"/>
          <w:sz w:val="24"/>
          <w:szCs w:val="24"/>
        </w:rPr>
        <w:t>based on policy</w:t>
      </w:r>
      <w:r w:rsidR="00944223">
        <w:rPr>
          <w:rFonts w:ascii="Times New Roman" w:hAnsi="Times New Roman" w:cs="Times New Roman"/>
          <w:sz w:val="24"/>
          <w:szCs w:val="24"/>
        </w:rPr>
        <w:t xml:space="preserve">. </w:t>
      </w:r>
    </w:p>
    <w:p w14:paraId="5FEAE3CE" w14:textId="4FAEA128" w:rsidR="00DC73C2" w:rsidRDefault="002548C4" w:rsidP="00FB29CC">
      <w:pPr>
        <w:pStyle w:val="ListParagraph"/>
        <w:numPr>
          <w:ilvl w:val="0"/>
          <w:numId w:val="35"/>
        </w:numPr>
        <w:spacing w:line="360" w:lineRule="auto"/>
        <w:jc w:val="both"/>
        <w:rPr>
          <w:rFonts w:ascii="Times New Roman" w:hAnsi="Times New Roman" w:cs="Times New Roman"/>
          <w:sz w:val="24"/>
          <w:szCs w:val="24"/>
        </w:rPr>
      </w:pPr>
      <w:r w:rsidRPr="00FB29CC">
        <w:rPr>
          <w:rFonts w:ascii="Times New Roman" w:hAnsi="Times New Roman" w:cs="Times New Roman"/>
          <w:sz w:val="24"/>
          <w:szCs w:val="24"/>
        </w:rPr>
        <w:t>Immunity provisions</w:t>
      </w:r>
      <w:r w:rsidR="00363CFA" w:rsidRPr="00FB29CC">
        <w:rPr>
          <w:rFonts w:ascii="Times New Roman" w:hAnsi="Times New Roman" w:cs="Times New Roman"/>
          <w:sz w:val="24"/>
          <w:szCs w:val="24"/>
        </w:rPr>
        <w:t xml:space="preserve"> safeguard </w:t>
      </w:r>
      <w:r w:rsidR="005C0133" w:rsidRPr="00FB29CC">
        <w:rPr>
          <w:rFonts w:ascii="Times New Roman" w:hAnsi="Times New Roman" w:cs="Times New Roman"/>
          <w:sz w:val="24"/>
          <w:szCs w:val="24"/>
        </w:rPr>
        <w:t>an</w:t>
      </w:r>
      <w:r w:rsidR="00363CFA" w:rsidRPr="00FB29CC">
        <w:rPr>
          <w:rFonts w:ascii="Times New Roman" w:hAnsi="Times New Roman" w:cs="Times New Roman"/>
          <w:sz w:val="24"/>
          <w:szCs w:val="24"/>
        </w:rPr>
        <w:t xml:space="preserve">d </w:t>
      </w:r>
      <w:r w:rsidR="00E5083F" w:rsidRPr="00FB29CC">
        <w:rPr>
          <w:rFonts w:ascii="Times New Roman" w:hAnsi="Times New Roman" w:cs="Times New Roman"/>
          <w:sz w:val="24"/>
          <w:szCs w:val="24"/>
        </w:rPr>
        <w:t xml:space="preserve">equip </w:t>
      </w:r>
      <w:r w:rsidR="00F42765" w:rsidRPr="00FB29CC">
        <w:rPr>
          <w:rFonts w:ascii="Times New Roman" w:hAnsi="Times New Roman" w:cs="Times New Roman"/>
          <w:sz w:val="24"/>
          <w:szCs w:val="24"/>
        </w:rPr>
        <w:t>c</w:t>
      </w:r>
      <w:r w:rsidRPr="00FB29CC">
        <w:rPr>
          <w:rFonts w:ascii="Times New Roman" w:hAnsi="Times New Roman" w:cs="Times New Roman"/>
          <w:sz w:val="24"/>
          <w:szCs w:val="24"/>
        </w:rPr>
        <w:t xml:space="preserve">entral </w:t>
      </w:r>
      <w:r w:rsidR="00F42765" w:rsidRPr="00FB29CC">
        <w:rPr>
          <w:rFonts w:ascii="Times New Roman" w:hAnsi="Times New Roman" w:cs="Times New Roman"/>
          <w:sz w:val="24"/>
          <w:szCs w:val="24"/>
        </w:rPr>
        <w:t>b</w:t>
      </w:r>
      <w:r w:rsidRPr="00FB29CC">
        <w:rPr>
          <w:rFonts w:ascii="Times New Roman" w:hAnsi="Times New Roman" w:cs="Times New Roman"/>
          <w:sz w:val="24"/>
          <w:szCs w:val="24"/>
        </w:rPr>
        <w:t>anks</w:t>
      </w:r>
      <w:r w:rsidR="00D954E8" w:rsidRPr="00FB29CC">
        <w:rPr>
          <w:rFonts w:ascii="Times New Roman" w:hAnsi="Times New Roman" w:cs="Times New Roman"/>
          <w:sz w:val="24"/>
          <w:szCs w:val="24"/>
        </w:rPr>
        <w:t xml:space="preserve"> </w:t>
      </w:r>
      <w:r w:rsidR="003715B3" w:rsidRPr="00FB29CC">
        <w:rPr>
          <w:rFonts w:ascii="Times New Roman" w:hAnsi="Times New Roman" w:cs="Times New Roman"/>
          <w:sz w:val="24"/>
          <w:szCs w:val="24"/>
        </w:rPr>
        <w:t>with</w:t>
      </w:r>
      <w:r w:rsidR="00F0589C" w:rsidRPr="00FB29CC">
        <w:rPr>
          <w:rFonts w:ascii="Times New Roman" w:hAnsi="Times New Roman" w:cs="Times New Roman"/>
          <w:sz w:val="24"/>
          <w:szCs w:val="24"/>
        </w:rPr>
        <w:t xml:space="preserve"> </w:t>
      </w:r>
      <w:r w:rsidRPr="00FB29CC">
        <w:rPr>
          <w:rFonts w:ascii="Times New Roman" w:hAnsi="Times New Roman" w:cs="Times New Roman"/>
          <w:sz w:val="24"/>
          <w:szCs w:val="24"/>
        </w:rPr>
        <w:t>independence</w:t>
      </w:r>
      <w:r w:rsidR="00363CFA" w:rsidRPr="00FB29CC">
        <w:rPr>
          <w:rFonts w:ascii="Times New Roman" w:hAnsi="Times New Roman" w:cs="Times New Roman"/>
          <w:sz w:val="24"/>
          <w:szCs w:val="24"/>
        </w:rPr>
        <w:t xml:space="preserve"> in the process of supervision of banks </w:t>
      </w:r>
      <w:r w:rsidR="00587921" w:rsidRPr="00FB29CC">
        <w:rPr>
          <w:rFonts w:ascii="Times New Roman" w:hAnsi="Times New Roman" w:cs="Times New Roman"/>
          <w:sz w:val="24"/>
          <w:szCs w:val="24"/>
        </w:rPr>
        <w:t xml:space="preserve">enabling </w:t>
      </w:r>
      <w:r w:rsidR="003715B3" w:rsidRPr="00FB29CC">
        <w:rPr>
          <w:rFonts w:ascii="Times New Roman" w:hAnsi="Times New Roman" w:cs="Times New Roman"/>
          <w:sz w:val="24"/>
          <w:szCs w:val="24"/>
        </w:rPr>
        <w:t>them to</w:t>
      </w:r>
      <w:r w:rsidR="003E7FC0" w:rsidRPr="00FB29CC">
        <w:rPr>
          <w:rFonts w:ascii="Times New Roman" w:hAnsi="Times New Roman" w:cs="Times New Roman"/>
          <w:sz w:val="24"/>
          <w:szCs w:val="24"/>
        </w:rPr>
        <w:t xml:space="preserve"> </w:t>
      </w:r>
      <w:r w:rsidR="00F57B73" w:rsidRPr="00FB29CC">
        <w:rPr>
          <w:rFonts w:ascii="Times New Roman" w:hAnsi="Times New Roman" w:cs="Times New Roman"/>
          <w:sz w:val="24"/>
          <w:szCs w:val="24"/>
        </w:rPr>
        <w:t xml:space="preserve">carry out </w:t>
      </w:r>
      <w:r w:rsidR="003E7FC0" w:rsidRPr="00FB29CC">
        <w:rPr>
          <w:rFonts w:ascii="Times New Roman" w:hAnsi="Times New Roman" w:cs="Times New Roman"/>
          <w:sz w:val="24"/>
          <w:szCs w:val="24"/>
        </w:rPr>
        <w:t xml:space="preserve">bank </w:t>
      </w:r>
      <w:r w:rsidR="00F57B73" w:rsidRPr="00FB29CC">
        <w:rPr>
          <w:rFonts w:ascii="Times New Roman" w:hAnsi="Times New Roman" w:cs="Times New Roman"/>
          <w:sz w:val="24"/>
          <w:szCs w:val="24"/>
        </w:rPr>
        <w:t xml:space="preserve">supervisory </w:t>
      </w:r>
      <w:r w:rsidRPr="00FB29CC">
        <w:rPr>
          <w:rFonts w:ascii="Times New Roman" w:hAnsi="Times New Roman" w:cs="Times New Roman"/>
          <w:sz w:val="24"/>
          <w:szCs w:val="24"/>
        </w:rPr>
        <w:t>responsibilities</w:t>
      </w:r>
      <w:r w:rsidR="005C0133" w:rsidRPr="00FB29CC">
        <w:rPr>
          <w:rFonts w:ascii="Times New Roman" w:hAnsi="Times New Roman" w:cs="Times New Roman"/>
          <w:sz w:val="24"/>
          <w:szCs w:val="24"/>
        </w:rPr>
        <w:t xml:space="preserve">, </w:t>
      </w:r>
      <w:r w:rsidRPr="00FB29CC">
        <w:rPr>
          <w:rFonts w:ascii="Times New Roman" w:hAnsi="Times New Roman" w:cs="Times New Roman"/>
          <w:sz w:val="24"/>
          <w:szCs w:val="24"/>
        </w:rPr>
        <w:t xml:space="preserve">duties </w:t>
      </w:r>
      <w:r w:rsidR="005C0133" w:rsidRPr="00FB29CC">
        <w:rPr>
          <w:rFonts w:ascii="Times New Roman" w:hAnsi="Times New Roman" w:cs="Times New Roman"/>
          <w:sz w:val="24"/>
          <w:szCs w:val="24"/>
        </w:rPr>
        <w:t xml:space="preserve">and </w:t>
      </w:r>
      <w:r w:rsidR="00363CFA" w:rsidRPr="00FB29CC">
        <w:rPr>
          <w:rFonts w:ascii="Times New Roman" w:hAnsi="Times New Roman" w:cs="Times New Roman"/>
          <w:sz w:val="24"/>
          <w:szCs w:val="24"/>
        </w:rPr>
        <w:t>make policy decisions without</w:t>
      </w:r>
      <w:r w:rsidR="005C0133" w:rsidRPr="00FB29CC">
        <w:rPr>
          <w:rFonts w:ascii="Times New Roman" w:hAnsi="Times New Roman" w:cs="Times New Roman"/>
          <w:sz w:val="24"/>
          <w:szCs w:val="24"/>
        </w:rPr>
        <w:t xml:space="preserve"> </w:t>
      </w:r>
      <w:r w:rsidR="00363CFA" w:rsidRPr="00FB29CC">
        <w:rPr>
          <w:rFonts w:ascii="Times New Roman" w:hAnsi="Times New Roman" w:cs="Times New Roman"/>
          <w:sz w:val="24"/>
          <w:szCs w:val="24"/>
        </w:rPr>
        <w:t xml:space="preserve">unwarranted influence or threat of </w:t>
      </w:r>
      <w:r w:rsidR="00907EE1" w:rsidRPr="00FB29CC">
        <w:rPr>
          <w:rFonts w:ascii="Times New Roman" w:hAnsi="Times New Roman" w:cs="Times New Roman"/>
          <w:sz w:val="24"/>
          <w:szCs w:val="24"/>
        </w:rPr>
        <w:t>being sued</w:t>
      </w:r>
      <w:r w:rsidR="005C0133" w:rsidRPr="00FB29CC">
        <w:rPr>
          <w:rFonts w:ascii="Times New Roman" w:hAnsi="Times New Roman" w:cs="Times New Roman"/>
          <w:sz w:val="24"/>
          <w:szCs w:val="24"/>
        </w:rPr>
        <w:t xml:space="preserve">. </w:t>
      </w:r>
      <w:r w:rsidR="00F0589C" w:rsidRPr="00FB29CC">
        <w:rPr>
          <w:rFonts w:ascii="Times New Roman" w:hAnsi="Times New Roman" w:cs="Times New Roman"/>
          <w:sz w:val="24"/>
          <w:szCs w:val="24"/>
        </w:rPr>
        <w:t>A central bank</w:t>
      </w:r>
      <w:r w:rsidR="005C0133" w:rsidRPr="00FB29CC">
        <w:rPr>
          <w:rFonts w:ascii="Times New Roman" w:hAnsi="Times New Roman" w:cs="Times New Roman"/>
          <w:sz w:val="24"/>
          <w:szCs w:val="24"/>
        </w:rPr>
        <w:t xml:space="preserve"> </w:t>
      </w:r>
      <w:r w:rsidR="00F0589C" w:rsidRPr="00FB29CC">
        <w:rPr>
          <w:rFonts w:ascii="Times New Roman" w:hAnsi="Times New Roman" w:cs="Times New Roman"/>
          <w:sz w:val="24"/>
          <w:szCs w:val="24"/>
        </w:rPr>
        <w:t xml:space="preserve">should not be </w:t>
      </w:r>
      <w:r w:rsidR="005C0133" w:rsidRPr="00FB29CC">
        <w:rPr>
          <w:rFonts w:ascii="Times New Roman" w:hAnsi="Times New Roman" w:cs="Times New Roman"/>
          <w:sz w:val="24"/>
          <w:szCs w:val="24"/>
        </w:rPr>
        <w:t xml:space="preserve">distracted </w:t>
      </w:r>
      <w:r w:rsidR="00F0589C" w:rsidRPr="00FB29CC">
        <w:rPr>
          <w:rFonts w:ascii="Times New Roman" w:hAnsi="Times New Roman" w:cs="Times New Roman"/>
          <w:sz w:val="24"/>
          <w:szCs w:val="24"/>
        </w:rPr>
        <w:t>from its core business of maintaining a sta</w:t>
      </w:r>
      <w:r w:rsidR="00FB29CC">
        <w:rPr>
          <w:rFonts w:ascii="Times New Roman" w:hAnsi="Times New Roman" w:cs="Times New Roman"/>
          <w:sz w:val="24"/>
          <w:szCs w:val="24"/>
        </w:rPr>
        <w:t>ble financial system of banking</w:t>
      </w:r>
      <w:r w:rsidR="004E0B61" w:rsidRPr="00FB29CC">
        <w:rPr>
          <w:rFonts w:ascii="Times New Roman" w:hAnsi="Times New Roman" w:cs="Times New Roman"/>
          <w:sz w:val="24"/>
          <w:szCs w:val="24"/>
        </w:rPr>
        <w:t>.</w:t>
      </w:r>
      <w:r w:rsidR="004260A7" w:rsidRPr="00FB29CC">
        <w:rPr>
          <w:rFonts w:ascii="Times New Roman" w:hAnsi="Times New Roman" w:cs="Times New Roman"/>
          <w:sz w:val="24"/>
          <w:szCs w:val="24"/>
        </w:rPr>
        <w:t xml:space="preserve"> In</w:t>
      </w:r>
      <w:r w:rsidR="006A5126" w:rsidRPr="00FB29CC">
        <w:rPr>
          <w:rFonts w:ascii="Times New Roman" w:hAnsi="Times New Roman" w:cs="Times New Roman"/>
          <w:sz w:val="24"/>
          <w:szCs w:val="24"/>
        </w:rPr>
        <w:t xml:space="preserve"> its performance of </w:t>
      </w:r>
      <w:r w:rsidR="00F0589C" w:rsidRPr="00FB29CC">
        <w:rPr>
          <w:rFonts w:ascii="Times New Roman" w:hAnsi="Times New Roman" w:cs="Times New Roman"/>
          <w:sz w:val="24"/>
          <w:szCs w:val="24"/>
        </w:rPr>
        <w:t>regulatory powers</w:t>
      </w:r>
      <w:r w:rsidR="004260A7" w:rsidRPr="00FB29CC">
        <w:rPr>
          <w:rFonts w:ascii="Times New Roman" w:hAnsi="Times New Roman" w:cs="Times New Roman"/>
          <w:sz w:val="24"/>
          <w:szCs w:val="24"/>
        </w:rPr>
        <w:t xml:space="preserve">, a central bank </w:t>
      </w:r>
      <w:r w:rsidR="006747B1" w:rsidRPr="00FB29CC">
        <w:rPr>
          <w:rFonts w:ascii="Times New Roman" w:hAnsi="Times New Roman" w:cs="Times New Roman"/>
          <w:sz w:val="24"/>
          <w:szCs w:val="24"/>
        </w:rPr>
        <w:t>must be</w:t>
      </w:r>
      <w:r w:rsidR="006A5126" w:rsidRPr="00FB29CC">
        <w:rPr>
          <w:rFonts w:ascii="Times New Roman" w:hAnsi="Times New Roman" w:cs="Times New Roman"/>
          <w:sz w:val="24"/>
          <w:szCs w:val="24"/>
        </w:rPr>
        <w:t xml:space="preserve"> able to </w:t>
      </w:r>
      <w:r w:rsidR="00F0589C" w:rsidRPr="00FB29CC">
        <w:rPr>
          <w:rFonts w:ascii="Times New Roman" w:hAnsi="Times New Roman" w:cs="Times New Roman"/>
          <w:sz w:val="24"/>
          <w:szCs w:val="24"/>
        </w:rPr>
        <w:t xml:space="preserve">balance its independence, the interests of the weak </w:t>
      </w:r>
      <w:r w:rsidR="006747B1" w:rsidRPr="00FB29CC">
        <w:rPr>
          <w:rFonts w:ascii="Times New Roman" w:hAnsi="Times New Roman" w:cs="Times New Roman"/>
          <w:sz w:val="24"/>
          <w:szCs w:val="24"/>
        </w:rPr>
        <w:t>bank, those</w:t>
      </w:r>
      <w:r w:rsidR="006A5126" w:rsidRPr="00FB29CC">
        <w:rPr>
          <w:rFonts w:ascii="Times New Roman" w:hAnsi="Times New Roman" w:cs="Times New Roman"/>
          <w:sz w:val="24"/>
          <w:szCs w:val="24"/>
        </w:rPr>
        <w:t xml:space="preserve"> </w:t>
      </w:r>
      <w:r w:rsidR="006747B1" w:rsidRPr="00FB29CC">
        <w:rPr>
          <w:rFonts w:ascii="Times New Roman" w:hAnsi="Times New Roman" w:cs="Times New Roman"/>
          <w:sz w:val="24"/>
          <w:szCs w:val="24"/>
        </w:rPr>
        <w:t>of depositors</w:t>
      </w:r>
      <w:r w:rsidR="00F0589C" w:rsidRPr="00FB29CC">
        <w:rPr>
          <w:rFonts w:ascii="Times New Roman" w:hAnsi="Times New Roman" w:cs="Times New Roman"/>
          <w:sz w:val="24"/>
          <w:szCs w:val="24"/>
        </w:rPr>
        <w:t xml:space="preserve"> or investor</w:t>
      </w:r>
      <w:r w:rsidR="006A5126" w:rsidRPr="00FB29CC">
        <w:rPr>
          <w:rFonts w:ascii="Times New Roman" w:hAnsi="Times New Roman" w:cs="Times New Roman"/>
          <w:sz w:val="24"/>
          <w:szCs w:val="24"/>
        </w:rPr>
        <w:t>s</w:t>
      </w:r>
      <w:r w:rsidR="00F0589C" w:rsidRPr="00FB29CC">
        <w:rPr>
          <w:rFonts w:ascii="Times New Roman" w:hAnsi="Times New Roman" w:cs="Times New Roman"/>
          <w:sz w:val="24"/>
          <w:szCs w:val="24"/>
        </w:rPr>
        <w:t xml:space="preserve">, the public interest </w:t>
      </w:r>
      <w:r w:rsidR="006747B1" w:rsidRPr="00FB29CC">
        <w:rPr>
          <w:rFonts w:ascii="Times New Roman" w:hAnsi="Times New Roman" w:cs="Times New Roman"/>
          <w:sz w:val="24"/>
          <w:szCs w:val="24"/>
        </w:rPr>
        <w:t>and the</w:t>
      </w:r>
      <w:r w:rsidR="00F0589C" w:rsidRPr="00FB29CC">
        <w:rPr>
          <w:rFonts w:ascii="Times New Roman" w:hAnsi="Times New Roman" w:cs="Times New Roman"/>
          <w:sz w:val="24"/>
          <w:szCs w:val="24"/>
        </w:rPr>
        <w:t xml:space="preserve"> stability of the banking system. Whilst </w:t>
      </w:r>
      <w:r w:rsidR="006A5126" w:rsidRPr="00FB29CC">
        <w:rPr>
          <w:rFonts w:ascii="Times New Roman" w:hAnsi="Times New Roman" w:cs="Times New Roman"/>
          <w:sz w:val="24"/>
          <w:szCs w:val="24"/>
        </w:rPr>
        <w:t xml:space="preserve">the law </w:t>
      </w:r>
      <w:r w:rsidR="00F0589C" w:rsidRPr="00FB29CC">
        <w:rPr>
          <w:rFonts w:ascii="Times New Roman" w:hAnsi="Times New Roman" w:cs="Times New Roman"/>
          <w:sz w:val="24"/>
          <w:szCs w:val="24"/>
        </w:rPr>
        <w:t>guarantee</w:t>
      </w:r>
      <w:r w:rsidR="006A5126" w:rsidRPr="00FB29CC">
        <w:rPr>
          <w:rFonts w:ascii="Times New Roman" w:hAnsi="Times New Roman" w:cs="Times New Roman"/>
          <w:sz w:val="24"/>
          <w:szCs w:val="24"/>
        </w:rPr>
        <w:t xml:space="preserve">s </w:t>
      </w:r>
      <w:r w:rsidR="00F0589C" w:rsidRPr="00FB29CC">
        <w:rPr>
          <w:rFonts w:ascii="Times New Roman" w:hAnsi="Times New Roman" w:cs="Times New Roman"/>
          <w:sz w:val="24"/>
          <w:szCs w:val="24"/>
        </w:rPr>
        <w:t xml:space="preserve">a central bank’s independence, </w:t>
      </w:r>
      <w:r w:rsidR="00CB22CF" w:rsidRPr="00FB29CC">
        <w:rPr>
          <w:rFonts w:ascii="Times New Roman" w:hAnsi="Times New Roman" w:cs="Times New Roman"/>
          <w:sz w:val="24"/>
          <w:szCs w:val="24"/>
        </w:rPr>
        <w:t>it must be accountable for its actions</w:t>
      </w:r>
      <w:r w:rsidR="00F0589C" w:rsidRPr="00FB29CC">
        <w:rPr>
          <w:rFonts w:ascii="Times New Roman" w:hAnsi="Times New Roman" w:cs="Times New Roman"/>
          <w:sz w:val="24"/>
          <w:szCs w:val="24"/>
        </w:rPr>
        <w:t xml:space="preserve"> and </w:t>
      </w:r>
      <w:r w:rsidR="00F81647" w:rsidRPr="00FB29CC">
        <w:rPr>
          <w:rFonts w:ascii="Times New Roman" w:hAnsi="Times New Roman" w:cs="Times New Roman"/>
          <w:sz w:val="24"/>
          <w:szCs w:val="24"/>
        </w:rPr>
        <w:t xml:space="preserve">thus </w:t>
      </w:r>
      <w:r w:rsidR="00F0589C" w:rsidRPr="00FB29CC">
        <w:rPr>
          <w:rFonts w:ascii="Times New Roman" w:hAnsi="Times New Roman" w:cs="Times New Roman"/>
          <w:sz w:val="24"/>
          <w:szCs w:val="24"/>
        </w:rPr>
        <w:t>the limited protection</w:t>
      </w:r>
      <w:r w:rsidR="008241E8" w:rsidRPr="00FB29CC">
        <w:rPr>
          <w:rFonts w:ascii="Times New Roman" w:hAnsi="Times New Roman" w:cs="Times New Roman"/>
          <w:sz w:val="24"/>
          <w:szCs w:val="24"/>
        </w:rPr>
        <w:t xml:space="preserve"> provided for</w:t>
      </w:r>
      <w:r w:rsidR="00DC73C2" w:rsidRPr="00FB29CC">
        <w:rPr>
          <w:rFonts w:ascii="Times New Roman" w:hAnsi="Times New Roman" w:cs="Times New Roman"/>
          <w:sz w:val="24"/>
          <w:szCs w:val="24"/>
        </w:rPr>
        <w:t>.</w:t>
      </w:r>
    </w:p>
    <w:p w14:paraId="1EF6775B" w14:textId="75DA6EB4" w:rsidR="00FF31E5" w:rsidRPr="00FB29CC" w:rsidRDefault="00FB29CC" w:rsidP="00FB29CC">
      <w:pPr>
        <w:pStyle w:val="ListParagraph"/>
        <w:numPr>
          <w:ilvl w:val="0"/>
          <w:numId w:val="35"/>
        </w:numPr>
        <w:spacing w:line="360" w:lineRule="auto"/>
        <w:jc w:val="both"/>
        <w:rPr>
          <w:rFonts w:ascii="Times New Roman" w:hAnsi="Times New Roman" w:cs="Times New Roman"/>
          <w:sz w:val="24"/>
          <w:szCs w:val="24"/>
        </w:rPr>
      </w:pPr>
      <w:r w:rsidRPr="00FB29CC">
        <w:rPr>
          <w:rFonts w:ascii="Times New Roman" w:hAnsi="Times New Roman" w:cs="Times New Roman"/>
          <w:sz w:val="24"/>
          <w:szCs w:val="24"/>
        </w:rPr>
        <w:t xml:space="preserve">New Zealand </w:t>
      </w:r>
      <w:r w:rsidR="00FF31E5" w:rsidRPr="00FB29CC">
        <w:rPr>
          <w:rFonts w:ascii="Times New Roman" w:hAnsi="Times New Roman" w:cs="Times New Roman"/>
          <w:sz w:val="24"/>
          <w:szCs w:val="24"/>
        </w:rPr>
        <w:t>has a clause couched in similar fashion to s63A under s146 of the Reserve Bank of N</w:t>
      </w:r>
      <w:r>
        <w:rPr>
          <w:rFonts w:ascii="Times New Roman" w:hAnsi="Times New Roman" w:cs="Times New Roman"/>
          <w:sz w:val="24"/>
          <w:szCs w:val="24"/>
        </w:rPr>
        <w:t xml:space="preserve">ew Zealand Act, which entitles the regulator </w:t>
      </w:r>
      <w:r w:rsidR="00FF31E5" w:rsidRPr="00FB29CC">
        <w:rPr>
          <w:rFonts w:ascii="Times New Roman" w:hAnsi="Times New Roman" w:cs="Times New Roman"/>
          <w:sz w:val="24"/>
          <w:szCs w:val="24"/>
        </w:rPr>
        <w:t>to immunity so long as it has acted “ .... in good faith and w</w:t>
      </w:r>
      <w:r>
        <w:rPr>
          <w:rFonts w:ascii="Times New Roman" w:hAnsi="Times New Roman" w:cs="Times New Roman"/>
          <w:sz w:val="24"/>
          <w:szCs w:val="24"/>
        </w:rPr>
        <w:t xml:space="preserve">ithout negligence ...”. Courts in New Zealand </w:t>
      </w:r>
      <w:r w:rsidR="00FF31E5" w:rsidRPr="00FB29CC">
        <w:rPr>
          <w:rFonts w:ascii="Times New Roman" w:hAnsi="Times New Roman" w:cs="Times New Roman"/>
          <w:sz w:val="24"/>
          <w:szCs w:val="24"/>
        </w:rPr>
        <w:t xml:space="preserve">have opined that the effect of this clause is to negate the duty of care of statutory bodies based on policy only if the regulator has acted in good faith and without negligence. In </w:t>
      </w:r>
      <w:r w:rsidR="00FF31E5" w:rsidRPr="00FB29CC">
        <w:rPr>
          <w:rFonts w:ascii="Times New Roman" w:hAnsi="Times New Roman" w:cs="Times New Roman"/>
          <w:i/>
          <w:iCs/>
          <w:sz w:val="24"/>
          <w:szCs w:val="24"/>
        </w:rPr>
        <w:t>Oceania Aviation Limited v Director of Civil Aviation</w:t>
      </w:r>
      <w:r w:rsidR="00FF31E5" w:rsidRPr="00FB29CC">
        <w:rPr>
          <w:rFonts w:ascii="Times New Roman" w:hAnsi="Times New Roman" w:cs="Times New Roman"/>
          <w:sz w:val="24"/>
          <w:szCs w:val="24"/>
        </w:rPr>
        <w:t xml:space="preserve"> CA 163/00 (February 200</w:t>
      </w:r>
      <w:r>
        <w:rPr>
          <w:rFonts w:ascii="Times New Roman" w:hAnsi="Times New Roman" w:cs="Times New Roman"/>
          <w:sz w:val="24"/>
          <w:szCs w:val="24"/>
        </w:rPr>
        <w:t xml:space="preserve">1), </w:t>
      </w:r>
      <w:r w:rsidR="00CF2C81" w:rsidRPr="00FB29CC">
        <w:rPr>
          <w:rFonts w:ascii="Times New Roman" w:hAnsi="Times New Roman" w:cs="Times New Roman"/>
          <w:sz w:val="24"/>
          <w:szCs w:val="24"/>
        </w:rPr>
        <w:t>a decision of the Supreme C</w:t>
      </w:r>
      <w:r w:rsidR="00FF31E5" w:rsidRPr="00FB29CC">
        <w:rPr>
          <w:rFonts w:ascii="Times New Roman" w:hAnsi="Times New Roman" w:cs="Times New Roman"/>
          <w:sz w:val="24"/>
          <w:szCs w:val="24"/>
        </w:rPr>
        <w:t xml:space="preserve">ourt of </w:t>
      </w:r>
      <w:r w:rsidR="009817D2" w:rsidRPr="00FB29CC">
        <w:rPr>
          <w:rFonts w:ascii="Times New Roman" w:hAnsi="Times New Roman" w:cs="Times New Roman"/>
          <w:sz w:val="24"/>
          <w:szCs w:val="24"/>
        </w:rPr>
        <w:t>N</w:t>
      </w:r>
      <w:r w:rsidR="00CF2C81" w:rsidRPr="00FB29CC">
        <w:rPr>
          <w:rFonts w:ascii="Times New Roman" w:hAnsi="Times New Roman" w:cs="Times New Roman"/>
          <w:sz w:val="24"/>
          <w:szCs w:val="24"/>
        </w:rPr>
        <w:t>ew Zealand</w:t>
      </w:r>
      <w:r w:rsidR="00FF31E5" w:rsidRPr="00FB29CC">
        <w:rPr>
          <w:rFonts w:ascii="Times New Roman" w:hAnsi="Times New Roman" w:cs="Times New Roman"/>
          <w:sz w:val="24"/>
          <w:szCs w:val="24"/>
        </w:rPr>
        <w:t xml:space="preserve">, the court rejected the notion that public or statutory functionaries are capable of creating a private law duty of care and  held that the relevant legislation provides for immunity for the regulator, provided that it has acted with reasonable care, see also </w:t>
      </w:r>
      <w:r w:rsidR="00FF31E5" w:rsidRPr="00FB29CC">
        <w:rPr>
          <w:rFonts w:ascii="Times New Roman" w:hAnsi="Times New Roman" w:cs="Times New Roman"/>
          <w:i/>
          <w:iCs/>
          <w:sz w:val="24"/>
          <w:szCs w:val="24"/>
        </w:rPr>
        <w:t>Fleming v Securities Commission</w:t>
      </w:r>
      <w:r w:rsidR="00FF31E5" w:rsidRPr="00FB29CC">
        <w:rPr>
          <w:rFonts w:ascii="Times New Roman" w:hAnsi="Times New Roman" w:cs="Times New Roman"/>
          <w:sz w:val="24"/>
          <w:szCs w:val="24"/>
        </w:rPr>
        <w:t xml:space="preserve"> [1995] 2 NZLR 514. Most jurisdictions have not found support for the existence of a duty of care by regulators unless there is a finding of bad faith, an ulterior motive or negligence. In Australia , no legal action can be taken against the regulator “ .... in respect of anything done or omitted to be done in good faith and without negligence in connection with the exercise of powers or the performance of </w:t>
      </w:r>
      <w:r w:rsidR="00FF31E5" w:rsidRPr="00FB29CC">
        <w:rPr>
          <w:rFonts w:ascii="Times New Roman" w:hAnsi="Times New Roman" w:cs="Times New Roman"/>
          <w:sz w:val="24"/>
          <w:szCs w:val="24"/>
        </w:rPr>
        <w:lastRenderedPageBreak/>
        <w:t>functions ...” under the applicable legislation (section 70A of th</w:t>
      </w:r>
      <w:r>
        <w:rPr>
          <w:rFonts w:ascii="Times New Roman" w:hAnsi="Times New Roman" w:cs="Times New Roman"/>
          <w:sz w:val="24"/>
          <w:szCs w:val="24"/>
        </w:rPr>
        <w:t>e Banking Act 1959, as amended)”</w:t>
      </w:r>
      <w:r w:rsidR="00A2048B" w:rsidRPr="00FB29CC">
        <w:rPr>
          <w:rFonts w:ascii="Times New Roman" w:hAnsi="Times New Roman" w:cs="Times New Roman"/>
          <w:sz w:val="24"/>
          <w:szCs w:val="24"/>
        </w:rPr>
        <w:t xml:space="preserve">. </w:t>
      </w:r>
    </w:p>
    <w:p w14:paraId="64FB6EE4" w14:textId="695C0049" w:rsidR="00EB231E" w:rsidRDefault="003C78CF" w:rsidP="004B18E2">
      <w:pPr>
        <w:pStyle w:val="ListParagraph"/>
        <w:numPr>
          <w:ilvl w:val="0"/>
          <w:numId w:val="35"/>
        </w:numPr>
        <w:spacing w:line="360" w:lineRule="auto"/>
        <w:jc w:val="both"/>
        <w:rPr>
          <w:rFonts w:ascii="Times New Roman" w:hAnsi="Times New Roman" w:cs="Times New Roman"/>
          <w:sz w:val="24"/>
          <w:szCs w:val="24"/>
        </w:rPr>
      </w:pPr>
      <w:r w:rsidRPr="003C78CF">
        <w:rPr>
          <w:rFonts w:ascii="Times New Roman" w:hAnsi="Times New Roman" w:cs="Times New Roman"/>
          <w:sz w:val="24"/>
          <w:szCs w:val="24"/>
        </w:rPr>
        <w:t xml:space="preserve">The same interpretation ought to be given to the provisions of s 63A which </w:t>
      </w:r>
      <w:r w:rsidR="00C1088C">
        <w:rPr>
          <w:rFonts w:ascii="Times New Roman" w:hAnsi="Times New Roman" w:cs="Times New Roman"/>
          <w:sz w:val="24"/>
          <w:szCs w:val="24"/>
        </w:rPr>
        <w:t xml:space="preserve">are </w:t>
      </w:r>
      <w:r w:rsidRPr="003C78CF">
        <w:rPr>
          <w:rFonts w:ascii="Times New Roman" w:hAnsi="Times New Roman" w:cs="Times New Roman"/>
          <w:sz w:val="24"/>
          <w:szCs w:val="24"/>
        </w:rPr>
        <w:t xml:space="preserve">similarly worded. </w:t>
      </w:r>
      <w:r w:rsidR="00C05D63" w:rsidRPr="003C78CF">
        <w:rPr>
          <w:rFonts w:ascii="Times New Roman" w:hAnsi="Times New Roman" w:cs="Times New Roman"/>
          <w:sz w:val="24"/>
          <w:szCs w:val="24"/>
        </w:rPr>
        <w:t>An interpretation of s63A must promote the purpose and objective of the provision.</w:t>
      </w:r>
      <w:r w:rsidR="00F36FFF" w:rsidRPr="003C78CF">
        <w:rPr>
          <w:rFonts w:ascii="Times New Roman" w:hAnsi="Times New Roman" w:cs="Times New Roman"/>
          <w:sz w:val="24"/>
          <w:szCs w:val="24"/>
        </w:rPr>
        <w:t xml:space="preserve"> The major objective of the Act </w:t>
      </w:r>
      <w:r w:rsidR="00EB231E">
        <w:rPr>
          <w:rFonts w:ascii="Times New Roman" w:hAnsi="Times New Roman" w:cs="Times New Roman"/>
          <w:sz w:val="24"/>
          <w:szCs w:val="24"/>
        </w:rPr>
        <w:t xml:space="preserve">being </w:t>
      </w:r>
      <w:r w:rsidR="00F36FFF" w:rsidRPr="003C78CF">
        <w:rPr>
          <w:rFonts w:ascii="Times New Roman" w:hAnsi="Times New Roman" w:cs="Times New Roman"/>
          <w:sz w:val="24"/>
          <w:szCs w:val="24"/>
        </w:rPr>
        <w:t xml:space="preserve"> to repose on the RBZ regulatory </w:t>
      </w:r>
      <w:r w:rsidR="00CF2C81">
        <w:rPr>
          <w:rFonts w:ascii="Times New Roman" w:hAnsi="Times New Roman" w:cs="Times New Roman"/>
          <w:sz w:val="24"/>
          <w:szCs w:val="24"/>
        </w:rPr>
        <w:t xml:space="preserve">powers to supervise banks and  </w:t>
      </w:r>
      <w:r w:rsidR="00F36FFF" w:rsidRPr="003C78CF">
        <w:rPr>
          <w:rFonts w:ascii="Times New Roman" w:hAnsi="Times New Roman" w:cs="Times New Roman"/>
          <w:sz w:val="24"/>
          <w:szCs w:val="24"/>
        </w:rPr>
        <w:t>promote financial stability and confidence in the financial market in Zimbabwe.</w:t>
      </w:r>
      <w:r w:rsidR="00C05D63" w:rsidRPr="003C78CF">
        <w:rPr>
          <w:rFonts w:ascii="Times New Roman" w:hAnsi="Times New Roman" w:cs="Times New Roman"/>
          <w:sz w:val="24"/>
          <w:szCs w:val="24"/>
        </w:rPr>
        <w:t xml:space="preserve"> The immunity clause is based on policy, the </w:t>
      </w:r>
      <w:r w:rsidR="006747B1" w:rsidRPr="003C78CF">
        <w:rPr>
          <w:rFonts w:ascii="Times New Roman" w:hAnsi="Times New Roman" w:cs="Times New Roman"/>
          <w:sz w:val="24"/>
          <w:szCs w:val="24"/>
        </w:rPr>
        <w:t>legislature having</w:t>
      </w:r>
      <w:r w:rsidR="00C05D63" w:rsidRPr="003C78CF">
        <w:rPr>
          <w:rFonts w:ascii="Times New Roman" w:hAnsi="Times New Roman" w:cs="Times New Roman"/>
          <w:sz w:val="24"/>
          <w:szCs w:val="24"/>
        </w:rPr>
        <w:t xml:space="preserve"> realised that </w:t>
      </w:r>
      <w:r w:rsidR="006747B1" w:rsidRPr="003C78CF">
        <w:rPr>
          <w:rFonts w:ascii="Times New Roman" w:hAnsi="Times New Roman" w:cs="Times New Roman"/>
          <w:sz w:val="24"/>
          <w:szCs w:val="24"/>
        </w:rPr>
        <w:t>when the</w:t>
      </w:r>
      <w:r w:rsidR="00C05D63" w:rsidRPr="003C78CF">
        <w:rPr>
          <w:rFonts w:ascii="Times New Roman" w:hAnsi="Times New Roman" w:cs="Times New Roman"/>
          <w:sz w:val="24"/>
          <w:szCs w:val="24"/>
        </w:rPr>
        <w:t xml:space="preserve"> RBZ acts in its capacity as the regulator of </w:t>
      </w:r>
      <w:r w:rsidR="006747B1" w:rsidRPr="003C78CF">
        <w:rPr>
          <w:rFonts w:ascii="Times New Roman" w:hAnsi="Times New Roman" w:cs="Times New Roman"/>
          <w:sz w:val="24"/>
          <w:szCs w:val="24"/>
        </w:rPr>
        <w:t>banks,</w:t>
      </w:r>
      <w:r w:rsidR="00C05D63" w:rsidRPr="003C78CF">
        <w:rPr>
          <w:rFonts w:ascii="Times New Roman" w:hAnsi="Times New Roman" w:cs="Times New Roman"/>
          <w:sz w:val="24"/>
          <w:szCs w:val="24"/>
        </w:rPr>
        <w:t xml:space="preserve"> it has no means of protecting itself for liability for mistakes made in the exercise of power conferred upon it.</w:t>
      </w:r>
      <w:r w:rsidR="00EB231E" w:rsidRPr="00EB231E">
        <w:rPr>
          <w:rFonts w:ascii="Times New Roman" w:hAnsi="Times New Roman" w:cs="Times New Roman"/>
          <w:sz w:val="24"/>
          <w:szCs w:val="24"/>
        </w:rPr>
        <w:t xml:space="preserve"> </w:t>
      </w:r>
      <w:r w:rsidR="00EB231E" w:rsidRPr="000752E4">
        <w:rPr>
          <w:rFonts w:ascii="Times New Roman" w:hAnsi="Times New Roman" w:cs="Times New Roman"/>
          <w:sz w:val="24"/>
          <w:szCs w:val="24"/>
        </w:rPr>
        <w:t xml:space="preserve">In order to aid and protect the regulator and its officials from litigation and give it some form of immunity, the legislature included s63A </w:t>
      </w:r>
      <w:r w:rsidR="00EB231E">
        <w:rPr>
          <w:rFonts w:ascii="Times New Roman" w:hAnsi="Times New Roman" w:cs="Times New Roman"/>
          <w:sz w:val="24"/>
          <w:szCs w:val="24"/>
        </w:rPr>
        <w:t>in the Act,</w:t>
      </w:r>
      <w:r w:rsidR="00EB231E" w:rsidRPr="000752E4">
        <w:rPr>
          <w:rFonts w:ascii="Times New Roman" w:hAnsi="Times New Roman" w:cs="Times New Roman"/>
          <w:sz w:val="24"/>
          <w:szCs w:val="24"/>
        </w:rPr>
        <w:t xml:space="preserve"> to give it some for</w:t>
      </w:r>
      <w:r w:rsidR="004F1E8D">
        <w:rPr>
          <w:rFonts w:ascii="Times New Roman" w:hAnsi="Times New Roman" w:cs="Times New Roman"/>
          <w:sz w:val="24"/>
          <w:szCs w:val="24"/>
        </w:rPr>
        <w:t>m of protection provided that “</w:t>
      </w:r>
      <w:r w:rsidR="00EB231E" w:rsidRPr="000752E4">
        <w:rPr>
          <w:rFonts w:ascii="Times New Roman" w:hAnsi="Times New Roman" w:cs="Times New Roman"/>
          <w:sz w:val="24"/>
          <w:szCs w:val="24"/>
        </w:rPr>
        <w:t xml:space="preserve">anything done’’ by it was done </w:t>
      </w:r>
      <w:r w:rsidR="0084675E">
        <w:rPr>
          <w:rFonts w:ascii="Times New Roman" w:hAnsi="Times New Roman" w:cs="Times New Roman"/>
          <w:sz w:val="24"/>
          <w:szCs w:val="24"/>
        </w:rPr>
        <w:t>“</w:t>
      </w:r>
      <w:r w:rsidR="00EB231E" w:rsidRPr="000752E4">
        <w:rPr>
          <w:rFonts w:ascii="Times New Roman" w:hAnsi="Times New Roman" w:cs="Times New Roman"/>
          <w:sz w:val="24"/>
          <w:szCs w:val="24"/>
        </w:rPr>
        <w:t>in good faith and wit</w:t>
      </w:r>
      <w:r w:rsidR="004F1E8D">
        <w:rPr>
          <w:rFonts w:ascii="Times New Roman" w:hAnsi="Times New Roman" w:cs="Times New Roman"/>
          <w:sz w:val="24"/>
          <w:szCs w:val="24"/>
        </w:rPr>
        <w:t>hout negligence”</w:t>
      </w:r>
      <w:r w:rsidR="00EB231E" w:rsidRPr="000752E4">
        <w:rPr>
          <w:rFonts w:ascii="Times New Roman" w:hAnsi="Times New Roman" w:cs="Times New Roman"/>
          <w:sz w:val="24"/>
          <w:szCs w:val="24"/>
        </w:rPr>
        <w:t xml:space="preserve"> in the process of bank supervision.</w:t>
      </w:r>
    </w:p>
    <w:p w14:paraId="65DE7D44" w14:textId="4DB0C9B7" w:rsidR="00EB231E" w:rsidRDefault="00EB231E" w:rsidP="004B18E2">
      <w:pPr>
        <w:pStyle w:val="ListParagraph"/>
        <w:numPr>
          <w:ilvl w:val="0"/>
          <w:numId w:val="35"/>
        </w:numPr>
        <w:spacing w:line="360" w:lineRule="auto"/>
        <w:jc w:val="both"/>
        <w:rPr>
          <w:rFonts w:ascii="Times New Roman" w:hAnsi="Times New Roman" w:cs="Times New Roman"/>
          <w:sz w:val="24"/>
          <w:szCs w:val="24"/>
        </w:rPr>
      </w:pPr>
      <w:r w:rsidRPr="000752E4">
        <w:rPr>
          <w:rFonts w:ascii="Times New Roman" w:hAnsi="Times New Roman" w:cs="Times New Roman"/>
          <w:sz w:val="24"/>
          <w:szCs w:val="24"/>
        </w:rPr>
        <w:t xml:space="preserve"> The immunity envisaged will only kick in where  the things done are done in good faith and without negligence. Where the RBZ in its discretion, decides to take any action in terms of s48, it will not be liable for its conduct and there will be immunity where it is shown that anything done by it, was done in “good faith and without negligence”.</w:t>
      </w:r>
      <w:r w:rsidRPr="007549A1">
        <w:t xml:space="preserve"> </w:t>
      </w:r>
      <w:r w:rsidRPr="007549A1">
        <w:rPr>
          <w:rFonts w:ascii="Times New Roman" w:hAnsi="Times New Roman" w:cs="Times New Roman"/>
          <w:sz w:val="24"/>
          <w:szCs w:val="24"/>
        </w:rPr>
        <w:t>Because of the qualification that anything</w:t>
      </w:r>
      <w:r w:rsidR="004F1E8D">
        <w:rPr>
          <w:rFonts w:ascii="Times New Roman" w:hAnsi="Times New Roman" w:cs="Times New Roman"/>
          <w:sz w:val="24"/>
          <w:szCs w:val="24"/>
        </w:rPr>
        <w:t xml:space="preserve"> done by the RBZ must be done “</w:t>
      </w:r>
      <w:r w:rsidRPr="007549A1">
        <w:rPr>
          <w:rFonts w:ascii="Times New Roman" w:hAnsi="Times New Roman" w:cs="Times New Roman"/>
          <w:sz w:val="24"/>
          <w:szCs w:val="24"/>
        </w:rPr>
        <w:t xml:space="preserve">in good faith and without negligence’’, a plaintiff must show the existence of a duty of care, the onus being on it to show that the regulatory authority has no entitlement to benefit from the immunity clause. </w:t>
      </w:r>
      <w:r w:rsidRPr="00717166">
        <w:t xml:space="preserve"> </w:t>
      </w:r>
      <w:r w:rsidRPr="000752E4">
        <w:rPr>
          <w:rFonts w:ascii="Times New Roman" w:hAnsi="Times New Roman" w:cs="Times New Roman"/>
          <w:sz w:val="24"/>
          <w:szCs w:val="24"/>
        </w:rPr>
        <w:t xml:space="preserve">The provisions of s63A confer immunity on the </w:t>
      </w:r>
      <w:r>
        <w:rPr>
          <w:rFonts w:ascii="Times New Roman" w:hAnsi="Times New Roman" w:cs="Times New Roman"/>
          <w:sz w:val="24"/>
          <w:szCs w:val="24"/>
        </w:rPr>
        <w:t>RBZ</w:t>
      </w:r>
      <w:r w:rsidRPr="000752E4">
        <w:rPr>
          <w:rFonts w:ascii="Times New Roman" w:hAnsi="Times New Roman" w:cs="Times New Roman"/>
          <w:sz w:val="24"/>
          <w:szCs w:val="24"/>
        </w:rPr>
        <w:t xml:space="preserve"> provided that the regulator acted reasonably</w:t>
      </w:r>
      <w:r>
        <w:rPr>
          <w:rFonts w:ascii="Times New Roman" w:hAnsi="Times New Roman" w:cs="Times New Roman"/>
          <w:sz w:val="24"/>
          <w:szCs w:val="24"/>
        </w:rPr>
        <w:t xml:space="preserve"> in which event,</w:t>
      </w:r>
      <w:r w:rsidRPr="000752E4">
        <w:rPr>
          <w:rFonts w:ascii="Times New Roman" w:hAnsi="Times New Roman" w:cs="Times New Roman"/>
          <w:sz w:val="24"/>
          <w:szCs w:val="24"/>
        </w:rPr>
        <w:t xml:space="preserve"> the duty of care of the </w:t>
      </w:r>
      <w:r>
        <w:rPr>
          <w:rFonts w:ascii="Times New Roman" w:hAnsi="Times New Roman" w:cs="Times New Roman"/>
          <w:sz w:val="24"/>
          <w:szCs w:val="24"/>
        </w:rPr>
        <w:t>RBZ</w:t>
      </w:r>
      <w:r w:rsidRPr="000752E4">
        <w:rPr>
          <w:rFonts w:ascii="Times New Roman" w:hAnsi="Times New Roman" w:cs="Times New Roman"/>
          <w:sz w:val="24"/>
          <w:szCs w:val="24"/>
        </w:rPr>
        <w:t xml:space="preserve"> is negated based on policy. </w:t>
      </w:r>
    </w:p>
    <w:p w14:paraId="23788DEB" w14:textId="11BDB631" w:rsidR="00EB231E" w:rsidRPr="0003175A" w:rsidRDefault="00EB231E" w:rsidP="004B18E2">
      <w:pPr>
        <w:pStyle w:val="ListParagraph"/>
        <w:numPr>
          <w:ilvl w:val="0"/>
          <w:numId w:val="35"/>
        </w:numPr>
        <w:spacing w:line="360" w:lineRule="auto"/>
        <w:jc w:val="both"/>
        <w:rPr>
          <w:rFonts w:ascii="Times New Roman" w:hAnsi="Times New Roman" w:cs="Times New Roman"/>
          <w:sz w:val="24"/>
          <w:szCs w:val="24"/>
        </w:rPr>
      </w:pPr>
      <w:r w:rsidRPr="0003175A">
        <w:rPr>
          <w:rFonts w:ascii="Times New Roman" w:hAnsi="Times New Roman" w:cs="Times New Roman"/>
          <w:sz w:val="24"/>
          <w:szCs w:val="24"/>
        </w:rPr>
        <w:t>Only if the RBZ is found to have acted in good faith and without negligence will it be entitled to immunity and this so r</w:t>
      </w:r>
      <w:r w:rsidR="0074024E">
        <w:rPr>
          <w:rFonts w:ascii="Times New Roman" w:hAnsi="Times New Roman" w:cs="Times New Roman"/>
          <w:sz w:val="24"/>
          <w:szCs w:val="24"/>
        </w:rPr>
        <w:t>egardless of errors in judgment</w:t>
      </w:r>
      <w:r w:rsidRPr="0003175A">
        <w:rPr>
          <w:rFonts w:ascii="Times New Roman" w:hAnsi="Times New Roman" w:cs="Times New Roman"/>
          <w:sz w:val="24"/>
          <w:szCs w:val="24"/>
        </w:rPr>
        <w:t>, mistake of fac</w:t>
      </w:r>
      <w:r w:rsidR="0074024E">
        <w:rPr>
          <w:rFonts w:ascii="Times New Roman" w:hAnsi="Times New Roman" w:cs="Times New Roman"/>
          <w:sz w:val="24"/>
          <w:szCs w:val="24"/>
        </w:rPr>
        <w:t xml:space="preserve">t or </w:t>
      </w:r>
      <w:r w:rsidRPr="0003175A">
        <w:rPr>
          <w:rFonts w:ascii="Times New Roman" w:hAnsi="Times New Roman" w:cs="Times New Roman"/>
          <w:sz w:val="24"/>
          <w:szCs w:val="24"/>
        </w:rPr>
        <w:t>errors in fact or law made by it. This may justify  the conclusion that it acted in good faith  and  is the reason why the RBZ</w:t>
      </w:r>
      <w:r>
        <w:rPr>
          <w:rFonts w:ascii="Times New Roman" w:hAnsi="Times New Roman" w:cs="Times New Roman"/>
          <w:sz w:val="24"/>
          <w:szCs w:val="24"/>
        </w:rPr>
        <w:t xml:space="preserve"> may have an </w:t>
      </w:r>
      <w:r w:rsidRPr="0003175A">
        <w:rPr>
          <w:rFonts w:ascii="Times New Roman" w:hAnsi="Times New Roman" w:cs="Times New Roman"/>
          <w:sz w:val="24"/>
          <w:szCs w:val="24"/>
        </w:rPr>
        <w:t xml:space="preserve">entitlement to immunity. </w:t>
      </w:r>
      <w:r w:rsidRPr="0074024E">
        <w:rPr>
          <w:rFonts w:ascii="Times New Roman" w:hAnsi="Times New Roman" w:cs="Times New Roman"/>
          <w:sz w:val="24"/>
          <w:szCs w:val="24"/>
        </w:rPr>
        <w:t>There can only be a duty of care where the RBZ acts in bad faith and with negligence. To</w:t>
      </w:r>
      <w:r w:rsidRPr="0003175A">
        <w:rPr>
          <w:rFonts w:ascii="Times New Roman" w:hAnsi="Times New Roman" w:cs="Times New Roman"/>
          <w:sz w:val="24"/>
          <w:szCs w:val="24"/>
        </w:rPr>
        <w:t xml:space="preserve"> successfully invoke the provisions of s63A, the RBZ in a </w:t>
      </w:r>
      <w:r w:rsidR="004F1E8D">
        <w:rPr>
          <w:rFonts w:ascii="Times New Roman" w:hAnsi="Times New Roman" w:cs="Times New Roman"/>
          <w:sz w:val="24"/>
          <w:szCs w:val="24"/>
        </w:rPr>
        <w:t>suit, must show that it acted “</w:t>
      </w:r>
      <w:r w:rsidRPr="0003175A">
        <w:rPr>
          <w:rFonts w:ascii="Times New Roman" w:hAnsi="Times New Roman" w:cs="Times New Roman"/>
          <w:sz w:val="24"/>
          <w:szCs w:val="24"/>
        </w:rPr>
        <w:t xml:space="preserve">in good faith and without negligence’’ failure of which it becomes liable for its conduct. This is a departure from the general rule that he who asserts must prove. The provisions of s63A are outweighed where it is shown that the central bank acted in bad faith and with negligence giving rise to injury, based on the reasoning that the RBZ must exercise its supervisory powers for the public good, not for some ulterior or improper motive and without negligence. A finding of bad </w:t>
      </w:r>
      <w:r w:rsidRPr="0003175A">
        <w:rPr>
          <w:rFonts w:ascii="Times New Roman" w:hAnsi="Times New Roman" w:cs="Times New Roman"/>
          <w:sz w:val="24"/>
          <w:szCs w:val="24"/>
        </w:rPr>
        <w:lastRenderedPageBreak/>
        <w:t>faith and negligence gives rise to a duty of care. The qualification that anything done must be shown to having been done “in good faith and without negligence” implies that the immunity provisions are not absolute and do not offer blanket immunity from all liability</w:t>
      </w:r>
      <w:r w:rsidR="00F931D1" w:rsidRPr="00F931D1">
        <w:rPr>
          <w:rFonts w:ascii="Times New Roman" w:hAnsi="Times New Roman" w:cs="Times New Roman"/>
          <w:sz w:val="24"/>
          <w:szCs w:val="24"/>
        </w:rPr>
        <w:t xml:space="preserve"> </w:t>
      </w:r>
      <w:r w:rsidR="00F931D1">
        <w:rPr>
          <w:rFonts w:ascii="Times New Roman" w:hAnsi="Times New Roman" w:cs="Times New Roman"/>
          <w:sz w:val="24"/>
          <w:szCs w:val="24"/>
        </w:rPr>
        <w:t xml:space="preserve">and </w:t>
      </w:r>
      <w:r w:rsidR="00F931D1" w:rsidRPr="007A4953">
        <w:rPr>
          <w:rFonts w:ascii="Times New Roman" w:hAnsi="Times New Roman" w:cs="Times New Roman"/>
          <w:sz w:val="24"/>
          <w:szCs w:val="24"/>
        </w:rPr>
        <w:t>may be</w:t>
      </w:r>
      <w:r w:rsidR="00F931D1">
        <w:rPr>
          <w:rFonts w:ascii="Times New Roman" w:hAnsi="Times New Roman" w:cs="Times New Roman"/>
          <w:sz w:val="24"/>
          <w:szCs w:val="24"/>
        </w:rPr>
        <w:t xml:space="preserve"> outweighed </w:t>
      </w:r>
      <w:r w:rsidR="00F931D1" w:rsidRPr="007A4953">
        <w:rPr>
          <w:rFonts w:ascii="Times New Roman" w:hAnsi="Times New Roman" w:cs="Times New Roman"/>
          <w:sz w:val="24"/>
          <w:szCs w:val="24"/>
        </w:rPr>
        <w:t>where the RBZ is shown to have acted in bad faith and with negligence</w:t>
      </w:r>
      <w:r w:rsidR="00F931D1">
        <w:rPr>
          <w:rFonts w:ascii="Times New Roman" w:hAnsi="Times New Roman" w:cs="Times New Roman"/>
          <w:sz w:val="24"/>
          <w:szCs w:val="24"/>
        </w:rPr>
        <w:t xml:space="preserve"> resulting in the plaintiff suffering  damages</w:t>
      </w:r>
      <w:r w:rsidRPr="0003175A">
        <w:rPr>
          <w:rFonts w:ascii="Times New Roman" w:hAnsi="Times New Roman" w:cs="Times New Roman"/>
          <w:sz w:val="24"/>
          <w:szCs w:val="24"/>
        </w:rPr>
        <w:t xml:space="preserve">.  </w:t>
      </w:r>
    </w:p>
    <w:p w14:paraId="52C30B2C" w14:textId="169DD45E" w:rsidR="00E86F6D" w:rsidRPr="0074024E" w:rsidRDefault="00C05D63" w:rsidP="0074024E">
      <w:pPr>
        <w:pStyle w:val="ListParagraph"/>
        <w:spacing w:after="0" w:line="240" w:lineRule="auto"/>
        <w:ind w:left="360"/>
        <w:jc w:val="both"/>
        <w:rPr>
          <w:rFonts w:ascii="Times New Roman" w:hAnsi="Times New Roman" w:cs="Times New Roman"/>
          <w:sz w:val="16"/>
          <w:szCs w:val="16"/>
        </w:rPr>
      </w:pPr>
      <w:r w:rsidRPr="003C78CF">
        <w:rPr>
          <w:rFonts w:ascii="Times New Roman" w:hAnsi="Times New Roman" w:cs="Times New Roman"/>
          <w:sz w:val="24"/>
          <w:szCs w:val="24"/>
        </w:rPr>
        <w:t xml:space="preserve"> </w:t>
      </w:r>
    </w:p>
    <w:p w14:paraId="61011AF1" w14:textId="29431407" w:rsidR="00264B7E" w:rsidRDefault="00C1088C" w:rsidP="004B18E2">
      <w:pPr>
        <w:pStyle w:val="ListParagraph"/>
        <w:numPr>
          <w:ilvl w:val="0"/>
          <w:numId w:val="35"/>
        </w:numPr>
        <w:spacing w:line="360" w:lineRule="auto"/>
        <w:jc w:val="both"/>
        <w:rPr>
          <w:rFonts w:ascii="Times New Roman" w:hAnsi="Times New Roman" w:cs="Times New Roman"/>
          <w:sz w:val="24"/>
          <w:szCs w:val="24"/>
        </w:rPr>
      </w:pPr>
      <w:r>
        <w:rPr>
          <w:rFonts w:ascii="Times New Roman" w:hAnsi="Times New Roman" w:cs="Times New Roman"/>
          <w:sz w:val="24"/>
          <w:szCs w:val="24"/>
        </w:rPr>
        <w:t>The standard</w:t>
      </w:r>
      <w:r w:rsidR="00B4402C" w:rsidRPr="00E7571A">
        <w:rPr>
          <w:rFonts w:ascii="Times New Roman" w:hAnsi="Times New Roman" w:cs="Times New Roman"/>
          <w:sz w:val="24"/>
          <w:szCs w:val="24"/>
        </w:rPr>
        <w:t xml:space="preserve"> </w:t>
      </w:r>
      <w:r w:rsidR="006747B1" w:rsidRPr="00E7571A">
        <w:rPr>
          <w:rFonts w:ascii="Times New Roman" w:hAnsi="Times New Roman" w:cs="Times New Roman"/>
          <w:sz w:val="24"/>
          <w:szCs w:val="24"/>
        </w:rPr>
        <w:t>is laid</w:t>
      </w:r>
      <w:r w:rsidR="00C05D63" w:rsidRPr="00E7571A">
        <w:rPr>
          <w:rFonts w:ascii="Times New Roman" w:hAnsi="Times New Roman" w:cs="Times New Roman"/>
          <w:sz w:val="24"/>
          <w:szCs w:val="24"/>
        </w:rPr>
        <w:t xml:space="preserve"> down by statute and goes beyond the ordinary common law or general principles governing delictual liability. Determination of duty of care liability </w:t>
      </w:r>
      <w:r w:rsidR="006747B1" w:rsidRPr="00E7571A">
        <w:rPr>
          <w:rFonts w:ascii="Times New Roman" w:hAnsi="Times New Roman" w:cs="Times New Roman"/>
          <w:sz w:val="24"/>
          <w:szCs w:val="24"/>
        </w:rPr>
        <w:t>is to</w:t>
      </w:r>
      <w:r w:rsidR="00C05D63" w:rsidRPr="00E7571A">
        <w:rPr>
          <w:rFonts w:ascii="Times New Roman" w:hAnsi="Times New Roman" w:cs="Times New Roman"/>
          <w:sz w:val="24"/>
          <w:szCs w:val="24"/>
        </w:rPr>
        <w:t xml:space="preserve"> be considered in the context of duty of care </w:t>
      </w:r>
      <w:r w:rsidR="006747B1" w:rsidRPr="00E7571A">
        <w:rPr>
          <w:rFonts w:ascii="Times New Roman" w:hAnsi="Times New Roman" w:cs="Times New Roman"/>
          <w:sz w:val="24"/>
          <w:szCs w:val="24"/>
        </w:rPr>
        <w:t>of financial</w:t>
      </w:r>
      <w:r w:rsidR="00C05D63" w:rsidRPr="00E7571A">
        <w:rPr>
          <w:rFonts w:ascii="Times New Roman" w:hAnsi="Times New Roman" w:cs="Times New Roman"/>
          <w:sz w:val="24"/>
          <w:szCs w:val="24"/>
        </w:rPr>
        <w:t xml:space="preserve"> supervisors </w:t>
      </w:r>
      <w:r w:rsidR="006747B1" w:rsidRPr="00E7571A">
        <w:rPr>
          <w:rFonts w:ascii="Times New Roman" w:hAnsi="Times New Roman" w:cs="Times New Roman"/>
          <w:sz w:val="24"/>
          <w:szCs w:val="24"/>
        </w:rPr>
        <w:t>and is</w:t>
      </w:r>
      <w:r w:rsidR="00C05D63" w:rsidRPr="00E7571A">
        <w:rPr>
          <w:rFonts w:ascii="Times New Roman" w:hAnsi="Times New Roman" w:cs="Times New Roman"/>
          <w:sz w:val="24"/>
          <w:szCs w:val="24"/>
        </w:rPr>
        <w:t xml:space="preserve"> </w:t>
      </w:r>
      <w:r w:rsidR="006747B1" w:rsidRPr="00E7571A">
        <w:rPr>
          <w:rFonts w:ascii="Times New Roman" w:hAnsi="Times New Roman" w:cs="Times New Roman"/>
          <w:sz w:val="24"/>
          <w:szCs w:val="24"/>
        </w:rPr>
        <w:t>denoted in</w:t>
      </w:r>
      <w:r w:rsidR="00C05D63" w:rsidRPr="00E7571A">
        <w:rPr>
          <w:rFonts w:ascii="Times New Roman" w:hAnsi="Times New Roman" w:cs="Times New Roman"/>
          <w:sz w:val="24"/>
          <w:szCs w:val="24"/>
        </w:rPr>
        <w:t xml:space="preserve"> negligence sounding </w:t>
      </w:r>
      <w:r w:rsidR="006747B1" w:rsidRPr="00E7571A">
        <w:rPr>
          <w:rFonts w:ascii="Times New Roman" w:hAnsi="Times New Roman" w:cs="Times New Roman"/>
          <w:sz w:val="24"/>
          <w:szCs w:val="24"/>
        </w:rPr>
        <w:t>terms and</w:t>
      </w:r>
      <w:r w:rsidR="00C05D63" w:rsidRPr="00E7571A">
        <w:rPr>
          <w:rFonts w:ascii="Times New Roman" w:hAnsi="Times New Roman" w:cs="Times New Roman"/>
          <w:sz w:val="24"/>
          <w:szCs w:val="24"/>
        </w:rPr>
        <w:t xml:space="preserve"> implies a duty to act with the care expected of a bank supervisor.</w:t>
      </w:r>
      <w:r w:rsidR="00583BF2" w:rsidRPr="00E7571A">
        <w:rPr>
          <w:rFonts w:ascii="Times New Roman" w:hAnsi="Times New Roman" w:cs="Times New Roman"/>
          <w:sz w:val="24"/>
          <w:szCs w:val="24"/>
        </w:rPr>
        <w:t xml:space="preserve"> </w:t>
      </w:r>
      <w:r w:rsidR="000752E4" w:rsidRPr="00E7571A">
        <w:rPr>
          <w:rFonts w:ascii="Times New Roman" w:hAnsi="Times New Roman" w:cs="Times New Roman"/>
          <w:sz w:val="24"/>
          <w:szCs w:val="24"/>
        </w:rPr>
        <w:t>Section 63A focuses on three things being ,  things done, the</w:t>
      </w:r>
      <w:r w:rsidR="000752E4" w:rsidRPr="00E7571A">
        <w:rPr>
          <w:rFonts w:ascii="Times New Roman" w:hAnsi="Times New Roman" w:cs="Times New Roman"/>
          <w:i/>
          <w:iCs/>
          <w:sz w:val="24"/>
          <w:szCs w:val="24"/>
        </w:rPr>
        <w:t xml:space="preserve"> bona fides</w:t>
      </w:r>
      <w:r w:rsidR="000752E4" w:rsidRPr="00E7571A">
        <w:rPr>
          <w:rFonts w:ascii="Times New Roman" w:hAnsi="Times New Roman" w:cs="Times New Roman"/>
          <w:sz w:val="24"/>
          <w:szCs w:val="24"/>
        </w:rPr>
        <w:t xml:space="preserve"> of the things done and the requirement that anything done be without negligence. </w:t>
      </w:r>
      <w:r w:rsidR="00E652B9" w:rsidRPr="00E7571A">
        <w:rPr>
          <w:rFonts w:ascii="Times New Roman" w:hAnsi="Times New Roman" w:cs="Times New Roman"/>
          <w:sz w:val="24"/>
          <w:szCs w:val="24"/>
        </w:rPr>
        <w:t>Good faith defences</w:t>
      </w:r>
      <w:r w:rsidR="00280BD5" w:rsidRPr="00E7571A">
        <w:rPr>
          <w:rFonts w:ascii="Times New Roman" w:hAnsi="Times New Roman" w:cs="Times New Roman"/>
          <w:sz w:val="24"/>
          <w:szCs w:val="24"/>
        </w:rPr>
        <w:t xml:space="preserve"> rule out </w:t>
      </w:r>
      <w:r w:rsidR="00F00282" w:rsidRPr="00E7571A">
        <w:rPr>
          <w:rFonts w:ascii="Times New Roman" w:hAnsi="Times New Roman" w:cs="Times New Roman"/>
          <w:sz w:val="24"/>
          <w:szCs w:val="24"/>
        </w:rPr>
        <w:t xml:space="preserve">liability where it is shown that </w:t>
      </w:r>
      <w:r w:rsidR="00280BD5" w:rsidRPr="00E7571A">
        <w:rPr>
          <w:rFonts w:ascii="Times New Roman" w:hAnsi="Times New Roman" w:cs="Times New Roman"/>
          <w:sz w:val="24"/>
          <w:szCs w:val="24"/>
        </w:rPr>
        <w:t xml:space="preserve">the </w:t>
      </w:r>
      <w:r w:rsidR="009B5949" w:rsidRPr="00E7571A">
        <w:rPr>
          <w:rFonts w:ascii="Times New Roman" w:hAnsi="Times New Roman" w:cs="Times New Roman"/>
          <w:sz w:val="24"/>
          <w:szCs w:val="24"/>
        </w:rPr>
        <w:t>RBZ</w:t>
      </w:r>
      <w:r w:rsidR="00F00282" w:rsidRPr="00E7571A">
        <w:rPr>
          <w:rFonts w:ascii="Times New Roman" w:hAnsi="Times New Roman" w:cs="Times New Roman"/>
          <w:sz w:val="24"/>
          <w:szCs w:val="24"/>
        </w:rPr>
        <w:t xml:space="preserve">’s motives are good, notwithstanding that there may be </w:t>
      </w:r>
      <w:r w:rsidR="006747B1" w:rsidRPr="00E7571A">
        <w:rPr>
          <w:rFonts w:ascii="Times New Roman" w:hAnsi="Times New Roman" w:cs="Times New Roman"/>
          <w:sz w:val="24"/>
          <w:szCs w:val="24"/>
        </w:rPr>
        <w:t>an error</w:t>
      </w:r>
      <w:r w:rsidR="00F00282" w:rsidRPr="00E7571A">
        <w:rPr>
          <w:rFonts w:ascii="Times New Roman" w:hAnsi="Times New Roman" w:cs="Times New Roman"/>
          <w:sz w:val="24"/>
          <w:szCs w:val="24"/>
        </w:rPr>
        <w:t xml:space="preserve"> in fact or law, or some default in the manner in which conduct is performed. </w:t>
      </w:r>
    </w:p>
    <w:p w14:paraId="25E99394" w14:textId="7BCE93DA" w:rsidR="00264B7E" w:rsidRDefault="00264B7E" w:rsidP="004B18E2">
      <w:pPr>
        <w:pStyle w:val="ListParagraph"/>
        <w:numPr>
          <w:ilvl w:val="0"/>
          <w:numId w:val="35"/>
        </w:numPr>
        <w:spacing w:line="360" w:lineRule="auto"/>
        <w:jc w:val="both"/>
        <w:rPr>
          <w:rFonts w:ascii="Times New Roman" w:hAnsi="Times New Roman" w:cs="Times New Roman"/>
          <w:sz w:val="24"/>
          <w:szCs w:val="24"/>
        </w:rPr>
      </w:pPr>
      <w:r w:rsidRPr="00264B7E">
        <w:rPr>
          <w:rFonts w:ascii="Times New Roman" w:hAnsi="Times New Roman" w:cs="Times New Roman"/>
          <w:sz w:val="24"/>
          <w:szCs w:val="24"/>
        </w:rPr>
        <w:t xml:space="preserve">Good faith defences are capable of defeating or limiting liability of government functionaries or as in this </w:t>
      </w:r>
      <w:r w:rsidR="0074024E">
        <w:rPr>
          <w:rFonts w:ascii="Times New Roman" w:hAnsi="Times New Roman" w:cs="Times New Roman"/>
          <w:sz w:val="24"/>
          <w:szCs w:val="24"/>
        </w:rPr>
        <w:t>case central banks, regarding “</w:t>
      </w:r>
      <w:r w:rsidRPr="00264B7E">
        <w:rPr>
          <w:rFonts w:ascii="Times New Roman" w:hAnsi="Times New Roman" w:cs="Times New Roman"/>
          <w:sz w:val="24"/>
          <w:szCs w:val="24"/>
        </w:rPr>
        <w:t xml:space="preserve">anything done’’ in pursuance of their duty as prescribed in terms of the enabling Act. </w:t>
      </w:r>
      <w:r w:rsidRPr="00234AC5">
        <w:rPr>
          <w:rFonts w:ascii="Times New Roman" w:hAnsi="Times New Roman" w:cs="Times New Roman"/>
          <w:sz w:val="24"/>
          <w:szCs w:val="24"/>
        </w:rPr>
        <w:t xml:space="preserve">The liability of the RBZ arising from performance of its statutory duty in terms of the s63A </w:t>
      </w:r>
      <w:r w:rsidR="0074024E">
        <w:rPr>
          <w:rFonts w:ascii="Times New Roman" w:hAnsi="Times New Roman" w:cs="Times New Roman"/>
          <w:sz w:val="24"/>
          <w:szCs w:val="24"/>
        </w:rPr>
        <w:t>of the Act does not extend to “things not done”</w:t>
      </w:r>
      <w:r w:rsidRPr="00234AC5">
        <w:rPr>
          <w:rFonts w:ascii="Times New Roman" w:hAnsi="Times New Roman" w:cs="Times New Roman"/>
          <w:sz w:val="24"/>
          <w:szCs w:val="24"/>
        </w:rPr>
        <w:t>, thereby shielding the central bank from the full force of the general principles of liability. The negligence envisaged in terms of s63A stems from the action</w:t>
      </w:r>
      <w:r w:rsidR="00E9455E">
        <w:rPr>
          <w:rFonts w:ascii="Times New Roman" w:hAnsi="Times New Roman" w:cs="Times New Roman"/>
          <w:sz w:val="24"/>
          <w:szCs w:val="24"/>
        </w:rPr>
        <w:t xml:space="preserve">s of the RBZ and does not extend to </w:t>
      </w:r>
      <w:r w:rsidRPr="00234AC5">
        <w:rPr>
          <w:rFonts w:ascii="Times New Roman" w:hAnsi="Times New Roman" w:cs="Times New Roman"/>
          <w:sz w:val="24"/>
          <w:szCs w:val="24"/>
        </w:rPr>
        <w:t>omissions. The requirement that the action taken by the RBZ must be done without negligence entails that the good faith defence applies only to the duties expressly provided for in the Act. There is no provision for negligent liability arising out of omissions as s63A zeros in on positive acts causing harm, thus the manner of exercise of the power by the RBZ in a case where it has taken action in the employment of its supervisory powers. Section 63A is grounded on commissions not omissions of the RBZ. If the legislature had inte</w:t>
      </w:r>
      <w:r w:rsidR="00CE5E18">
        <w:rPr>
          <w:rFonts w:ascii="Times New Roman" w:hAnsi="Times New Roman" w:cs="Times New Roman"/>
          <w:sz w:val="24"/>
          <w:szCs w:val="24"/>
        </w:rPr>
        <w:t>nded that the provision extend to</w:t>
      </w:r>
      <w:r w:rsidR="0074024E">
        <w:rPr>
          <w:rFonts w:ascii="Times New Roman" w:hAnsi="Times New Roman" w:cs="Times New Roman"/>
          <w:sz w:val="24"/>
          <w:szCs w:val="24"/>
        </w:rPr>
        <w:t xml:space="preserve"> </w:t>
      </w:r>
      <w:r w:rsidRPr="00234AC5">
        <w:rPr>
          <w:rFonts w:ascii="Times New Roman" w:hAnsi="Times New Roman" w:cs="Times New Roman"/>
          <w:sz w:val="24"/>
          <w:szCs w:val="24"/>
        </w:rPr>
        <w:t xml:space="preserve">omissions of the RBZ, it would have specifically stated so as with the provisions of the Australian Central Bank legislation. No duty of care arises with </w:t>
      </w:r>
      <w:r w:rsidR="00124F9C">
        <w:rPr>
          <w:rFonts w:ascii="Times New Roman" w:hAnsi="Times New Roman" w:cs="Times New Roman"/>
          <w:sz w:val="24"/>
          <w:szCs w:val="24"/>
        </w:rPr>
        <w:t>respect of omissions of the RBZ</w:t>
      </w:r>
      <w:r w:rsidRPr="00234AC5">
        <w:rPr>
          <w:rFonts w:ascii="Times New Roman" w:hAnsi="Times New Roman" w:cs="Times New Roman"/>
          <w:sz w:val="24"/>
          <w:szCs w:val="24"/>
        </w:rPr>
        <w:t>.</w:t>
      </w:r>
    </w:p>
    <w:p w14:paraId="267F4E55" w14:textId="39F5CDEB" w:rsidR="00E652B9" w:rsidRPr="00264B7E" w:rsidRDefault="00264B7E" w:rsidP="004B18E2">
      <w:pPr>
        <w:pStyle w:val="ListParagraph"/>
        <w:numPr>
          <w:ilvl w:val="0"/>
          <w:numId w:val="35"/>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E652B9" w:rsidRPr="00264B7E">
        <w:rPr>
          <w:rFonts w:ascii="Times New Roman" w:hAnsi="Times New Roman" w:cs="Times New Roman"/>
          <w:i/>
          <w:iCs/>
          <w:sz w:val="24"/>
          <w:szCs w:val="24"/>
        </w:rPr>
        <w:t>Iain Field, in "Good Faith Defences in Tort Law" [2016] Sydney Law Rw 7; (2016</w:t>
      </w:r>
      <w:r w:rsidR="00E652B9" w:rsidRPr="00264B7E">
        <w:rPr>
          <w:rFonts w:ascii="Times New Roman" w:hAnsi="Times New Roman" w:cs="Times New Roman"/>
          <w:sz w:val="24"/>
          <w:szCs w:val="24"/>
        </w:rPr>
        <w:t>) 38(2) Sydney Law Review 147</w:t>
      </w:r>
      <w:r w:rsidR="00AC59C3" w:rsidRPr="00264B7E">
        <w:rPr>
          <w:rFonts w:ascii="Times New Roman" w:hAnsi="Times New Roman" w:cs="Times New Roman"/>
          <w:sz w:val="24"/>
          <w:szCs w:val="24"/>
        </w:rPr>
        <w:t xml:space="preserve">, </w:t>
      </w:r>
      <w:r w:rsidR="00E652B9" w:rsidRPr="00264B7E">
        <w:rPr>
          <w:rFonts w:ascii="Times New Roman" w:hAnsi="Times New Roman" w:cs="Times New Roman"/>
          <w:sz w:val="24"/>
          <w:szCs w:val="24"/>
        </w:rPr>
        <w:t>says the f</w:t>
      </w:r>
      <w:r w:rsidR="00A403FD" w:rsidRPr="00264B7E">
        <w:rPr>
          <w:rFonts w:ascii="Times New Roman" w:hAnsi="Times New Roman" w:cs="Times New Roman"/>
          <w:sz w:val="24"/>
          <w:szCs w:val="24"/>
        </w:rPr>
        <w:t>ollowing of good faith defences:</w:t>
      </w:r>
    </w:p>
    <w:p w14:paraId="37E34010" w14:textId="7A768F02" w:rsidR="00E652B9" w:rsidRPr="009C76D3" w:rsidRDefault="00A403FD" w:rsidP="00F345D5">
      <w:pPr>
        <w:spacing w:line="240" w:lineRule="auto"/>
        <w:ind w:left="1440"/>
        <w:jc w:val="both"/>
        <w:rPr>
          <w:rFonts w:ascii="Times New Roman" w:hAnsi="Times New Roman" w:cs="Times New Roman"/>
        </w:rPr>
      </w:pPr>
      <w:r w:rsidRPr="009C76D3">
        <w:rPr>
          <w:rFonts w:ascii="Times New Roman" w:hAnsi="Times New Roman" w:cs="Times New Roman"/>
          <w:sz w:val="24"/>
          <w:szCs w:val="24"/>
        </w:rPr>
        <w:lastRenderedPageBreak/>
        <w:t>“</w:t>
      </w:r>
      <w:r w:rsidR="00E652B9" w:rsidRPr="009C76D3">
        <w:rPr>
          <w:rFonts w:ascii="Times New Roman" w:hAnsi="Times New Roman" w:cs="Times New Roman"/>
        </w:rPr>
        <w:t xml:space="preserve">tort liability is constrained in many contexts by a species of statutory protection that exempts certain classes of </w:t>
      </w:r>
      <w:r w:rsidR="00AC59C3">
        <w:rPr>
          <w:rFonts w:ascii="Times New Roman" w:hAnsi="Times New Roman" w:cs="Times New Roman"/>
        </w:rPr>
        <w:t>defendants</w:t>
      </w:r>
      <w:r w:rsidR="00E652B9" w:rsidRPr="009C76D3">
        <w:rPr>
          <w:rFonts w:ascii="Times New Roman" w:hAnsi="Times New Roman" w:cs="Times New Roman"/>
        </w:rPr>
        <w:t xml:space="preserve"> from civil liability provided that, in the relevant circumstances, he or she acted in ‘good faith’ (or ‘bona fide’, ‘honestly’, ‘without malice’, and so forth)’’</w:t>
      </w:r>
      <w:r w:rsidR="009B31F4">
        <w:rPr>
          <w:rFonts w:ascii="Times New Roman" w:hAnsi="Times New Roman" w:cs="Times New Roman"/>
        </w:rPr>
        <w:t>.</w:t>
      </w:r>
    </w:p>
    <w:p w14:paraId="1CE2357A" w14:textId="51F3601A" w:rsidR="00E652B9" w:rsidRPr="00337688" w:rsidRDefault="00A403FD" w:rsidP="004B18E2">
      <w:pPr>
        <w:pStyle w:val="ListParagraph"/>
        <w:numPr>
          <w:ilvl w:val="0"/>
          <w:numId w:val="35"/>
        </w:numPr>
        <w:spacing w:line="360" w:lineRule="auto"/>
        <w:jc w:val="both"/>
        <w:rPr>
          <w:rFonts w:ascii="Times New Roman" w:hAnsi="Times New Roman" w:cs="Times New Roman"/>
          <w:sz w:val="24"/>
          <w:szCs w:val="24"/>
        </w:rPr>
      </w:pPr>
      <w:r w:rsidRPr="00337688">
        <w:rPr>
          <w:rFonts w:ascii="Times New Roman" w:hAnsi="Times New Roman" w:cs="Times New Roman"/>
          <w:sz w:val="24"/>
          <w:szCs w:val="24"/>
        </w:rPr>
        <w:t>Proctor</w:t>
      </w:r>
      <w:r w:rsidR="001B0A90" w:rsidRPr="00337688">
        <w:rPr>
          <w:rFonts w:ascii="Times New Roman" w:hAnsi="Times New Roman" w:cs="Times New Roman"/>
          <w:sz w:val="24"/>
          <w:szCs w:val="24"/>
        </w:rPr>
        <w:t xml:space="preserve"> r</w:t>
      </w:r>
      <w:r w:rsidR="00761698" w:rsidRPr="00337688">
        <w:rPr>
          <w:rFonts w:ascii="Times New Roman" w:hAnsi="Times New Roman" w:cs="Times New Roman"/>
          <w:sz w:val="24"/>
          <w:szCs w:val="24"/>
        </w:rPr>
        <w:t xml:space="preserve">elies </w:t>
      </w:r>
      <w:r w:rsidR="00E652B9" w:rsidRPr="00337688">
        <w:rPr>
          <w:rFonts w:ascii="Times New Roman" w:hAnsi="Times New Roman" w:cs="Times New Roman"/>
          <w:sz w:val="24"/>
          <w:szCs w:val="24"/>
        </w:rPr>
        <w:t xml:space="preserve">on </w:t>
      </w:r>
      <w:r w:rsidR="00091706" w:rsidRPr="00337688">
        <w:rPr>
          <w:rFonts w:ascii="Times New Roman" w:hAnsi="Times New Roman" w:cs="Times New Roman"/>
          <w:i/>
          <w:iCs/>
          <w:sz w:val="24"/>
          <w:szCs w:val="24"/>
        </w:rPr>
        <w:t>L</w:t>
      </w:r>
      <w:r w:rsidR="00733BA5" w:rsidRPr="00337688">
        <w:rPr>
          <w:rFonts w:ascii="Times New Roman" w:hAnsi="Times New Roman" w:cs="Times New Roman"/>
          <w:i/>
          <w:iCs/>
          <w:sz w:val="24"/>
          <w:szCs w:val="24"/>
        </w:rPr>
        <w:t>ittle</w:t>
      </w:r>
      <w:r w:rsidR="00E652B9" w:rsidRPr="00337688">
        <w:rPr>
          <w:rFonts w:ascii="Times New Roman" w:hAnsi="Times New Roman" w:cs="Times New Roman"/>
          <w:i/>
          <w:iCs/>
          <w:sz w:val="24"/>
          <w:szCs w:val="24"/>
        </w:rPr>
        <w:t xml:space="preserve"> v Commonwealth</w:t>
      </w:r>
      <w:r w:rsidR="00E652B9" w:rsidRPr="00337688">
        <w:rPr>
          <w:rFonts w:ascii="Times New Roman" w:hAnsi="Times New Roman" w:cs="Times New Roman"/>
          <w:sz w:val="24"/>
          <w:szCs w:val="24"/>
        </w:rPr>
        <w:t xml:space="preserve"> [1947]HCA 24; (1947)75 CLR 94 (11 July1947)</w:t>
      </w:r>
      <w:r w:rsidR="00761698" w:rsidRPr="00337688">
        <w:rPr>
          <w:rFonts w:ascii="Times New Roman" w:hAnsi="Times New Roman" w:cs="Times New Roman"/>
          <w:sz w:val="24"/>
          <w:szCs w:val="24"/>
        </w:rPr>
        <w:t>,</w:t>
      </w:r>
      <w:r w:rsidR="00E652B9" w:rsidRPr="00337688">
        <w:rPr>
          <w:rFonts w:ascii="Times New Roman" w:hAnsi="Times New Roman" w:cs="Times New Roman"/>
          <w:sz w:val="24"/>
          <w:szCs w:val="24"/>
        </w:rPr>
        <w:t xml:space="preserve"> a decision of the High </w:t>
      </w:r>
      <w:r w:rsidR="00F00282" w:rsidRPr="00337688">
        <w:rPr>
          <w:rFonts w:ascii="Times New Roman" w:hAnsi="Times New Roman" w:cs="Times New Roman"/>
          <w:sz w:val="24"/>
          <w:szCs w:val="24"/>
        </w:rPr>
        <w:t>C</w:t>
      </w:r>
      <w:r w:rsidR="00E652B9" w:rsidRPr="00337688">
        <w:rPr>
          <w:rFonts w:ascii="Times New Roman" w:hAnsi="Times New Roman" w:cs="Times New Roman"/>
          <w:sz w:val="24"/>
          <w:szCs w:val="24"/>
        </w:rPr>
        <w:t>ourt of Australi</w:t>
      </w:r>
      <w:r w:rsidRPr="00337688">
        <w:rPr>
          <w:rFonts w:ascii="Times New Roman" w:hAnsi="Times New Roman" w:cs="Times New Roman"/>
          <w:sz w:val="24"/>
          <w:szCs w:val="24"/>
        </w:rPr>
        <w:t>a</w:t>
      </w:r>
      <w:r w:rsidR="00124F9C">
        <w:rPr>
          <w:rFonts w:ascii="Times New Roman" w:hAnsi="Times New Roman" w:cs="Times New Roman"/>
          <w:sz w:val="24"/>
          <w:szCs w:val="24"/>
        </w:rPr>
        <w:t>, and states thus</w:t>
      </w:r>
      <w:r w:rsidRPr="00337688">
        <w:rPr>
          <w:rFonts w:ascii="Times New Roman" w:hAnsi="Times New Roman" w:cs="Times New Roman"/>
          <w:sz w:val="24"/>
          <w:szCs w:val="24"/>
        </w:rPr>
        <w:t>:</w:t>
      </w:r>
    </w:p>
    <w:p w14:paraId="5EE79839" w14:textId="41A62B13" w:rsidR="00E652B9" w:rsidRDefault="00A403FD" w:rsidP="00B771BB">
      <w:pPr>
        <w:spacing w:line="240" w:lineRule="auto"/>
        <w:ind w:left="1070"/>
        <w:jc w:val="both"/>
        <w:rPr>
          <w:rFonts w:ascii="Times New Roman" w:hAnsi="Times New Roman" w:cs="Times New Roman"/>
        </w:rPr>
      </w:pPr>
      <w:r w:rsidRPr="009C76D3">
        <w:rPr>
          <w:rFonts w:ascii="Times New Roman" w:hAnsi="Times New Roman" w:cs="Times New Roman"/>
          <w:sz w:val="24"/>
          <w:szCs w:val="24"/>
        </w:rPr>
        <w:t>“</w:t>
      </w:r>
      <w:r w:rsidR="00E652B9" w:rsidRPr="009C76D3">
        <w:rPr>
          <w:rFonts w:ascii="Times New Roman" w:hAnsi="Times New Roman" w:cs="Times New Roman"/>
        </w:rPr>
        <w:t xml:space="preserve">The truth is that a man acts in pursuance of a statutory provision when he is honestly engaged in a course of action that falls within the general purpose of the provision. The explanation of his failure to keep within his authority or comply with the conditions governing its exercise may lie in mistake of fact, default in care or judgment, or ignorance or mistake of law. But these are reasons which explain why he needs the protection of the provision and may at the same time justify the conclusion that he acted </w:t>
      </w:r>
      <w:r w:rsidR="00E652B9" w:rsidRPr="00B771BB">
        <w:rPr>
          <w:rFonts w:ascii="Times New Roman" w:hAnsi="Times New Roman" w:cs="Times New Roman"/>
          <w:i/>
          <w:iCs/>
        </w:rPr>
        <w:t>bona fide</w:t>
      </w:r>
      <w:r w:rsidR="00E652B9" w:rsidRPr="009C76D3">
        <w:rPr>
          <w:rFonts w:ascii="Times New Roman" w:hAnsi="Times New Roman" w:cs="Times New Roman"/>
        </w:rPr>
        <w:t xml:space="preserve"> in the course he adopted and that it amounted to an attempt to do what is in fact within the purpose</w:t>
      </w:r>
      <w:r w:rsidRPr="009C76D3">
        <w:rPr>
          <w:rFonts w:ascii="Times New Roman" w:hAnsi="Times New Roman" w:cs="Times New Roman"/>
        </w:rPr>
        <w:t xml:space="preserve"> of the substantive enactment.”</w:t>
      </w:r>
    </w:p>
    <w:p w14:paraId="3AF3AF74" w14:textId="0B703426" w:rsidR="00742DEC" w:rsidRPr="00742DEC" w:rsidRDefault="00AE5861" w:rsidP="004B18E2">
      <w:pPr>
        <w:pStyle w:val="ListParagraph"/>
        <w:numPr>
          <w:ilvl w:val="0"/>
          <w:numId w:val="35"/>
        </w:numPr>
        <w:spacing w:line="360" w:lineRule="auto"/>
        <w:jc w:val="both"/>
        <w:rPr>
          <w:rFonts w:ascii="Times New Roman" w:hAnsi="Times New Roman" w:cs="Times New Roman"/>
          <w:i/>
          <w:iCs/>
          <w:sz w:val="24"/>
          <w:szCs w:val="24"/>
        </w:rPr>
      </w:pPr>
      <w:r w:rsidRPr="00742DEC">
        <w:rPr>
          <w:rFonts w:ascii="Times New Roman" w:hAnsi="Times New Roman" w:cs="Times New Roman"/>
          <w:sz w:val="24"/>
          <w:szCs w:val="24"/>
        </w:rPr>
        <w:t xml:space="preserve">With good faith, the focus is on the mental state of the </w:t>
      </w:r>
      <w:r w:rsidR="009B5949" w:rsidRPr="00742DEC">
        <w:rPr>
          <w:rFonts w:ascii="Times New Roman" w:hAnsi="Times New Roman" w:cs="Times New Roman"/>
          <w:sz w:val="24"/>
          <w:szCs w:val="24"/>
        </w:rPr>
        <w:t>RBZ</w:t>
      </w:r>
      <w:r w:rsidR="009244A4" w:rsidRPr="00742DEC">
        <w:rPr>
          <w:rFonts w:ascii="Times New Roman" w:hAnsi="Times New Roman" w:cs="Times New Roman"/>
          <w:sz w:val="24"/>
          <w:szCs w:val="24"/>
        </w:rPr>
        <w:t xml:space="preserve"> and its officials</w:t>
      </w:r>
      <w:r w:rsidRPr="00742DEC">
        <w:rPr>
          <w:rFonts w:ascii="Times New Roman" w:hAnsi="Times New Roman" w:cs="Times New Roman"/>
          <w:sz w:val="24"/>
          <w:szCs w:val="24"/>
        </w:rPr>
        <w:t xml:space="preserve">. </w:t>
      </w:r>
      <w:r w:rsidR="009244A4" w:rsidRPr="00742DEC">
        <w:rPr>
          <w:rFonts w:ascii="Times New Roman" w:hAnsi="Times New Roman" w:cs="Times New Roman"/>
          <w:sz w:val="24"/>
          <w:szCs w:val="24"/>
        </w:rPr>
        <w:t xml:space="preserve">It </w:t>
      </w:r>
      <w:r w:rsidR="00E652B9" w:rsidRPr="00742DEC">
        <w:rPr>
          <w:rFonts w:ascii="Times New Roman" w:hAnsi="Times New Roman" w:cs="Times New Roman"/>
          <w:sz w:val="24"/>
          <w:szCs w:val="24"/>
        </w:rPr>
        <w:t xml:space="preserve">must show that it exercised its powers for a legitimate purpose. A thing done in good faith may be defined as </w:t>
      </w:r>
      <w:r w:rsidR="00A403FD" w:rsidRPr="00742DEC">
        <w:rPr>
          <w:rFonts w:ascii="Times New Roman" w:hAnsi="Times New Roman" w:cs="Times New Roman"/>
          <w:sz w:val="24"/>
          <w:szCs w:val="24"/>
        </w:rPr>
        <w:t>one done honestly</w:t>
      </w:r>
      <w:r w:rsidR="00E652B9" w:rsidRPr="00742DEC">
        <w:rPr>
          <w:rFonts w:ascii="Times New Roman" w:hAnsi="Times New Roman" w:cs="Times New Roman"/>
          <w:sz w:val="24"/>
          <w:szCs w:val="24"/>
        </w:rPr>
        <w:t xml:space="preserve">, fairly and with noble </w:t>
      </w:r>
      <w:r w:rsidR="00DA2E2D" w:rsidRPr="00742DEC">
        <w:rPr>
          <w:rFonts w:ascii="Times New Roman" w:hAnsi="Times New Roman" w:cs="Times New Roman"/>
          <w:sz w:val="24"/>
          <w:szCs w:val="24"/>
        </w:rPr>
        <w:t xml:space="preserve">intentions. The </w:t>
      </w:r>
      <w:r w:rsidR="009B5949" w:rsidRPr="00742DEC">
        <w:rPr>
          <w:rFonts w:ascii="Times New Roman" w:hAnsi="Times New Roman" w:cs="Times New Roman"/>
          <w:sz w:val="24"/>
          <w:szCs w:val="24"/>
        </w:rPr>
        <w:t>RBZ</w:t>
      </w:r>
      <w:r w:rsidR="00DA2E2D" w:rsidRPr="00742DEC">
        <w:rPr>
          <w:rFonts w:ascii="Times New Roman" w:hAnsi="Times New Roman" w:cs="Times New Roman"/>
          <w:sz w:val="24"/>
          <w:szCs w:val="24"/>
        </w:rPr>
        <w:t xml:space="preserve"> must </w:t>
      </w:r>
      <w:r w:rsidR="00E652B9" w:rsidRPr="00742DEC">
        <w:rPr>
          <w:rFonts w:ascii="Times New Roman" w:hAnsi="Times New Roman" w:cs="Times New Roman"/>
          <w:sz w:val="24"/>
          <w:szCs w:val="24"/>
        </w:rPr>
        <w:t>perform its supervisory duties with the requ</w:t>
      </w:r>
      <w:r w:rsidR="00DA2E2D" w:rsidRPr="00742DEC">
        <w:rPr>
          <w:rFonts w:ascii="Times New Roman" w:hAnsi="Times New Roman" w:cs="Times New Roman"/>
          <w:sz w:val="24"/>
          <w:szCs w:val="24"/>
        </w:rPr>
        <w:t>ired degree of care, generally,</w:t>
      </w:r>
      <w:r w:rsidR="00E652B9" w:rsidRPr="00742DEC">
        <w:rPr>
          <w:rFonts w:ascii="Times New Roman" w:hAnsi="Times New Roman" w:cs="Times New Roman"/>
          <w:sz w:val="24"/>
          <w:szCs w:val="24"/>
        </w:rPr>
        <w:t xml:space="preserve"> </w:t>
      </w:r>
      <w:r w:rsidR="00DA2E2D" w:rsidRPr="00742DEC">
        <w:rPr>
          <w:rFonts w:ascii="Times New Roman" w:hAnsi="Times New Roman" w:cs="Times New Roman"/>
          <w:sz w:val="24"/>
          <w:szCs w:val="24"/>
        </w:rPr>
        <w:t>“</w:t>
      </w:r>
      <w:r w:rsidR="00E652B9" w:rsidRPr="00742DEC">
        <w:rPr>
          <w:rFonts w:ascii="Times New Roman" w:hAnsi="Times New Roman" w:cs="Times New Roman"/>
          <w:sz w:val="24"/>
          <w:szCs w:val="24"/>
        </w:rPr>
        <w:t xml:space="preserve">in good faith and without negligence”. </w:t>
      </w:r>
      <w:r w:rsidR="00C434FC" w:rsidRPr="00742DEC">
        <w:rPr>
          <w:rFonts w:ascii="Times New Roman" w:hAnsi="Times New Roman" w:cs="Times New Roman"/>
          <w:sz w:val="24"/>
          <w:szCs w:val="24"/>
        </w:rPr>
        <w:t>Conversely, bad faith exists whe</w:t>
      </w:r>
      <w:r w:rsidR="006E2570" w:rsidRPr="00742DEC">
        <w:rPr>
          <w:rFonts w:ascii="Times New Roman" w:hAnsi="Times New Roman" w:cs="Times New Roman"/>
          <w:sz w:val="24"/>
          <w:szCs w:val="24"/>
        </w:rPr>
        <w:t xml:space="preserve">re </w:t>
      </w:r>
      <w:r w:rsidR="00340353" w:rsidRPr="00742DEC">
        <w:rPr>
          <w:rFonts w:ascii="Times New Roman" w:hAnsi="Times New Roman" w:cs="Times New Roman"/>
          <w:sz w:val="24"/>
          <w:szCs w:val="24"/>
        </w:rPr>
        <w:t xml:space="preserve"> the </w:t>
      </w:r>
      <w:r w:rsidR="009B5949" w:rsidRPr="00742DEC">
        <w:rPr>
          <w:rFonts w:ascii="Times New Roman" w:hAnsi="Times New Roman" w:cs="Times New Roman"/>
          <w:sz w:val="24"/>
          <w:szCs w:val="24"/>
        </w:rPr>
        <w:t>RBZ</w:t>
      </w:r>
      <w:r w:rsidR="006E2570" w:rsidRPr="006E2570">
        <w:t xml:space="preserve"> </w:t>
      </w:r>
      <w:r w:rsidR="006E2570" w:rsidRPr="00742DEC">
        <w:rPr>
          <w:rFonts w:ascii="Times New Roman" w:hAnsi="Times New Roman" w:cs="Times New Roman"/>
          <w:sz w:val="24"/>
          <w:szCs w:val="24"/>
        </w:rPr>
        <w:t xml:space="preserve">discharged its duties </w:t>
      </w:r>
      <w:r w:rsidR="00C434FC" w:rsidRPr="00742DEC">
        <w:rPr>
          <w:rFonts w:ascii="Times New Roman" w:hAnsi="Times New Roman" w:cs="Times New Roman"/>
          <w:sz w:val="24"/>
          <w:szCs w:val="24"/>
        </w:rPr>
        <w:t xml:space="preserve">dishonestly, fraudulently  intentionally, with </w:t>
      </w:r>
      <w:r w:rsidR="006747B1" w:rsidRPr="00742DEC">
        <w:rPr>
          <w:rFonts w:ascii="Times New Roman" w:hAnsi="Times New Roman" w:cs="Times New Roman"/>
          <w:sz w:val="24"/>
          <w:szCs w:val="24"/>
        </w:rPr>
        <w:t>malice,</w:t>
      </w:r>
      <w:r w:rsidR="006E2570" w:rsidRPr="00742DEC">
        <w:rPr>
          <w:rFonts w:ascii="Times New Roman" w:hAnsi="Times New Roman" w:cs="Times New Roman"/>
          <w:sz w:val="24"/>
          <w:szCs w:val="24"/>
        </w:rPr>
        <w:t xml:space="preserve"> arbitrarily</w:t>
      </w:r>
      <w:r w:rsidR="00E1722C" w:rsidRPr="00742DEC">
        <w:rPr>
          <w:rFonts w:ascii="Times New Roman" w:hAnsi="Times New Roman" w:cs="Times New Roman"/>
          <w:sz w:val="24"/>
          <w:szCs w:val="24"/>
        </w:rPr>
        <w:t xml:space="preserve"> </w:t>
      </w:r>
      <w:r w:rsidR="006747B1" w:rsidRPr="00742DEC">
        <w:rPr>
          <w:rFonts w:ascii="Times New Roman" w:hAnsi="Times New Roman" w:cs="Times New Roman"/>
          <w:sz w:val="24"/>
          <w:szCs w:val="24"/>
        </w:rPr>
        <w:t>or capriciously</w:t>
      </w:r>
      <w:r w:rsidR="00D60561" w:rsidRPr="00742DEC">
        <w:rPr>
          <w:rFonts w:ascii="Times New Roman" w:hAnsi="Times New Roman" w:cs="Times New Roman"/>
          <w:sz w:val="24"/>
          <w:szCs w:val="24"/>
        </w:rPr>
        <w:t xml:space="preserve"> entitling a court to </w:t>
      </w:r>
      <w:r w:rsidR="006747B1" w:rsidRPr="00742DEC">
        <w:rPr>
          <w:rFonts w:ascii="Times New Roman" w:hAnsi="Times New Roman" w:cs="Times New Roman"/>
          <w:sz w:val="24"/>
          <w:szCs w:val="24"/>
        </w:rPr>
        <w:t>make a</w:t>
      </w:r>
      <w:r w:rsidR="00031A4D" w:rsidRPr="00742DEC">
        <w:rPr>
          <w:rFonts w:ascii="Times New Roman" w:hAnsi="Times New Roman" w:cs="Times New Roman"/>
          <w:sz w:val="24"/>
          <w:szCs w:val="24"/>
        </w:rPr>
        <w:t xml:space="preserve"> </w:t>
      </w:r>
      <w:r w:rsidR="00D60561" w:rsidRPr="00742DEC">
        <w:rPr>
          <w:rFonts w:ascii="Times New Roman" w:hAnsi="Times New Roman" w:cs="Times New Roman"/>
          <w:sz w:val="24"/>
          <w:szCs w:val="24"/>
        </w:rPr>
        <w:t xml:space="preserve">finding of duty of </w:t>
      </w:r>
      <w:r w:rsidR="006747B1" w:rsidRPr="00742DEC">
        <w:rPr>
          <w:rFonts w:ascii="Times New Roman" w:hAnsi="Times New Roman" w:cs="Times New Roman"/>
          <w:sz w:val="24"/>
          <w:szCs w:val="24"/>
        </w:rPr>
        <w:t>care.</w:t>
      </w:r>
      <w:r w:rsidR="006E2570" w:rsidRPr="00742DEC">
        <w:rPr>
          <w:rFonts w:ascii="Times New Roman" w:hAnsi="Times New Roman" w:cs="Times New Roman"/>
          <w:sz w:val="24"/>
          <w:szCs w:val="24"/>
        </w:rPr>
        <w:t xml:space="preserve"> It must be shown that </w:t>
      </w:r>
      <w:r w:rsidR="00EB53FD" w:rsidRPr="00742DEC">
        <w:rPr>
          <w:rFonts w:ascii="Times New Roman" w:hAnsi="Times New Roman" w:cs="Times New Roman"/>
          <w:sz w:val="24"/>
          <w:szCs w:val="24"/>
        </w:rPr>
        <w:t xml:space="preserve">it acted </w:t>
      </w:r>
      <w:r w:rsidR="006E2570" w:rsidRPr="00742DEC">
        <w:rPr>
          <w:rFonts w:ascii="Times New Roman" w:hAnsi="Times New Roman" w:cs="Times New Roman"/>
          <w:sz w:val="24"/>
          <w:szCs w:val="24"/>
        </w:rPr>
        <w:t xml:space="preserve"> outside the confines of the law or with some dishonest or ulterior motive </w:t>
      </w:r>
      <w:r w:rsidR="00EB53FD" w:rsidRPr="00742DEC">
        <w:rPr>
          <w:rFonts w:ascii="Times New Roman" w:hAnsi="Times New Roman" w:cs="Times New Roman"/>
          <w:sz w:val="24"/>
          <w:szCs w:val="24"/>
        </w:rPr>
        <w:t xml:space="preserve">. Where there is a </w:t>
      </w:r>
      <w:r w:rsidR="00C434FC" w:rsidRPr="00742DEC">
        <w:rPr>
          <w:rFonts w:ascii="Times New Roman" w:hAnsi="Times New Roman" w:cs="Times New Roman"/>
          <w:sz w:val="24"/>
          <w:szCs w:val="24"/>
        </w:rPr>
        <w:t xml:space="preserve">desire to injure </w:t>
      </w:r>
      <w:r w:rsidR="00EB53FD" w:rsidRPr="00742DEC">
        <w:rPr>
          <w:rFonts w:ascii="Times New Roman" w:hAnsi="Times New Roman" w:cs="Times New Roman"/>
          <w:sz w:val="24"/>
          <w:szCs w:val="24"/>
        </w:rPr>
        <w:t xml:space="preserve">or </w:t>
      </w:r>
      <w:r w:rsidR="00124F9C">
        <w:rPr>
          <w:rFonts w:ascii="Times New Roman" w:hAnsi="Times New Roman" w:cs="Times New Roman"/>
          <w:sz w:val="24"/>
          <w:szCs w:val="24"/>
        </w:rPr>
        <w:t xml:space="preserve"> deceive</w:t>
      </w:r>
      <w:r w:rsidR="004B2349" w:rsidRPr="00742DEC">
        <w:rPr>
          <w:rFonts w:ascii="Times New Roman" w:hAnsi="Times New Roman" w:cs="Times New Roman"/>
          <w:sz w:val="24"/>
          <w:szCs w:val="24"/>
        </w:rPr>
        <w:t xml:space="preserve">, </w:t>
      </w:r>
      <w:r w:rsidR="00431DDF" w:rsidRPr="00742DEC">
        <w:rPr>
          <w:rFonts w:ascii="Times New Roman" w:hAnsi="Times New Roman" w:cs="Times New Roman"/>
          <w:sz w:val="24"/>
          <w:szCs w:val="24"/>
        </w:rPr>
        <w:t xml:space="preserve"> a finding of a duty of care will be made</w:t>
      </w:r>
      <w:r w:rsidR="003D756F" w:rsidRPr="00742DEC">
        <w:rPr>
          <w:rFonts w:ascii="Times New Roman" w:hAnsi="Times New Roman" w:cs="Times New Roman"/>
          <w:sz w:val="24"/>
          <w:szCs w:val="24"/>
        </w:rPr>
        <w:t xml:space="preserve">. </w:t>
      </w:r>
    </w:p>
    <w:p w14:paraId="4B4E83BD" w14:textId="4033CEB8" w:rsidR="00C575BE" w:rsidRDefault="003D756F" w:rsidP="00B20A0C">
      <w:pPr>
        <w:pStyle w:val="ListParagraph"/>
        <w:numPr>
          <w:ilvl w:val="0"/>
          <w:numId w:val="35"/>
        </w:numPr>
        <w:spacing w:line="360" w:lineRule="auto"/>
        <w:jc w:val="both"/>
        <w:rPr>
          <w:rFonts w:ascii="Times New Roman" w:hAnsi="Times New Roman" w:cs="Times New Roman"/>
          <w:sz w:val="24"/>
          <w:szCs w:val="24"/>
        </w:rPr>
      </w:pPr>
      <w:r w:rsidRPr="00C061E6">
        <w:rPr>
          <w:rFonts w:ascii="Times New Roman" w:hAnsi="Times New Roman" w:cs="Times New Roman"/>
          <w:sz w:val="24"/>
          <w:szCs w:val="24"/>
        </w:rPr>
        <w:t>W</w:t>
      </w:r>
      <w:r w:rsidR="00084FB6" w:rsidRPr="00C061E6">
        <w:rPr>
          <w:rFonts w:ascii="Times New Roman" w:hAnsi="Times New Roman" w:cs="Times New Roman"/>
          <w:sz w:val="24"/>
          <w:szCs w:val="24"/>
        </w:rPr>
        <w:t xml:space="preserve">ith </w:t>
      </w:r>
      <w:r w:rsidR="00CF4453" w:rsidRPr="00C061E6">
        <w:rPr>
          <w:rFonts w:ascii="Times New Roman" w:hAnsi="Times New Roman" w:cs="Times New Roman"/>
          <w:sz w:val="24"/>
          <w:szCs w:val="24"/>
        </w:rPr>
        <w:t xml:space="preserve">the </w:t>
      </w:r>
      <w:r w:rsidR="00084FB6" w:rsidRPr="00C061E6">
        <w:rPr>
          <w:rFonts w:ascii="Times New Roman" w:hAnsi="Times New Roman" w:cs="Times New Roman"/>
          <w:sz w:val="24"/>
          <w:szCs w:val="24"/>
        </w:rPr>
        <w:t>negligence</w:t>
      </w:r>
      <w:r w:rsidR="00CF4453" w:rsidRPr="00C061E6">
        <w:rPr>
          <w:rFonts w:ascii="Times New Roman" w:hAnsi="Times New Roman" w:cs="Times New Roman"/>
          <w:sz w:val="24"/>
          <w:szCs w:val="24"/>
        </w:rPr>
        <w:t xml:space="preserve"> component part of the standard</w:t>
      </w:r>
      <w:r w:rsidR="00084FB6" w:rsidRPr="00C061E6">
        <w:rPr>
          <w:rFonts w:ascii="Times New Roman" w:hAnsi="Times New Roman" w:cs="Times New Roman"/>
          <w:sz w:val="24"/>
          <w:szCs w:val="24"/>
        </w:rPr>
        <w:t>, the consideration is the existence of a duty of care.</w:t>
      </w:r>
      <w:r w:rsidR="00EC46FF" w:rsidRPr="00C061E6">
        <w:rPr>
          <w:rFonts w:ascii="Times New Roman" w:hAnsi="Times New Roman" w:cs="Times New Roman"/>
          <w:sz w:val="24"/>
          <w:szCs w:val="24"/>
        </w:rPr>
        <w:t xml:space="preserve"> The mischief sought to be addressed by the provisions of s63A is abuse of office. </w:t>
      </w:r>
      <w:r w:rsidR="00E93BAB" w:rsidRPr="00C061E6">
        <w:rPr>
          <w:rFonts w:ascii="Times New Roman" w:hAnsi="Times New Roman" w:cs="Times New Roman"/>
          <w:sz w:val="24"/>
          <w:szCs w:val="24"/>
        </w:rPr>
        <w:t>The legislature did not create an automatic right of recourse in delict unless perversity and dereliction is proven.</w:t>
      </w:r>
      <w:r w:rsidR="00C061E6">
        <w:rPr>
          <w:rFonts w:ascii="Times New Roman" w:hAnsi="Times New Roman" w:cs="Times New Roman"/>
          <w:sz w:val="24"/>
          <w:szCs w:val="24"/>
        </w:rPr>
        <w:t xml:space="preserve"> </w:t>
      </w:r>
      <w:r w:rsidR="008C4AA8" w:rsidRPr="00C061E6">
        <w:rPr>
          <w:rFonts w:ascii="Times New Roman" w:hAnsi="Times New Roman" w:cs="Times New Roman"/>
          <w:sz w:val="24"/>
          <w:szCs w:val="24"/>
        </w:rPr>
        <w:t xml:space="preserve">A litigant who alleges that it was owed a duty of care  by the central bank and makes allegations of bad faith and negligence must prove these allegations. Whether </w:t>
      </w:r>
      <w:r w:rsidR="006747B1" w:rsidRPr="00C061E6">
        <w:rPr>
          <w:rFonts w:ascii="Times New Roman" w:hAnsi="Times New Roman" w:cs="Times New Roman"/>
          <w:sz w:val="24"/>
          <w:szCs w:val="24"/>
        </w:rPr>
        <w:t>the RBZ acted</w:t>
      </w:r>
      <w:r w:rsidR="008C4AA8" w:rsidRPr="00C061E6">
        <w:rPr>
          <w:rFonts w:ascii="Times New Roman" w:hAnsi="Times New Roman" w:cs="Times New Roman"/>
          <w:sz w:val="24"/>
          <w:szCs w:val="24"/>
        </w:rPr>
        <w:t xml:space="preserve"> in good faith and without negligence entitling it to claim immunity and negation of a duty of care is both a legal and factual issue.</w:t>
      </w:r>
      <w:r w:rsidR="00654A35" w:rsidRPr="00C061E6">
        <w:rPr>
          <w:rFonts w:ascii="Times New Roman" w:hAnsi="Times New Roman" w:cs="Times New Roman"/>
          <w:sz w:val="24"/>
          <w:szCs w:val="24"/>
        </w:rPr>
        <w:t xml:space="preserve"> </w:t>
      </w:r>
      <w:r w:rsidR="008C4AA8" w:rsidRPr="00C061E6">
        <w:rPr>
          <w:rFonts w:ascii="Times New Roman" w:hAnsi="Times New Roman" w:cs="Times New Roman"/>
          <w:sz w:val="24"/>
          <w:szCs w:val="24"/>
        </w:rPr>
        <w:t>A</w:t>
      </w:r>
      <w:r w:rsidR="00C575BE" w:rsidRPr="00C061E6">
        <w:rPr>
          <w:rFonts w:ascii="Times New Roman" w:hAnsi="Times New Roman" w:cs="Times New Roman"/>
          <w:sz w:val="24"/>
          <w:szCs w:val="24"/>
        </w:rPr>
        <w:t xml:space="preserve">llegations of bad faith and negligence must </w:t>
      </w:r>
      <w:r w:rsidR="006747B1" w:rsidRPr="00C061E6">
        <w:rPr>
          <w:rFonts w:ascii="Times New Roman" w:hAnsi="Times New Roman" w:cs="Times New Roman"/>
          <w:sz w:val="24"/>
          <w:szCs w:val="24"/>
        </w:rPr>
        <w:t>be proved</w:t>
      </w:r>
      <w:r w:rsidR="00C575BE" w:rsidRPr="00C061E6">
        <w:rPr>
          <w:rFonts w:ascii="Times New Roman" w:hAnsi="Times New Roman" w:cs="Times New Roman"/>
          <w:sz w:val="24"/>
          <w:szCs w:val="24"/>
        </w:rPr>
        <w:t xml:space="preserve"> in order to show that the </w:t>
      </w:r>
      <w:r w:rsidR="009B5949" w:rsidRPr="00C061E6">
        <w:rPr>
          <w:rFonts w:ascii="Times New Roman" w:hAnsi="Times New Roman" w:cs="Times New Roman"/>
          <w:sz w:val="24"/>
          <w:szCs w:val="24"/>
        </w:rPr>
        <w:t>RBZ</w:t>
      </w:r>
      <w:r w:rsidR="00C575BE" w:rsidRPr="00C061E6">
        <w:rPr>
          <w:rFonts w:ascii="Times New Roman" w:hAnsi="Times New Roman" w:cs="Times New Roman"/>
          <w:sz w:val="24"/>
          <w:szCs w:val="24"/>
        </w:rPr>
        <w:t xml:space="preserve"> owed a duty of care.</w:t>
      </w:r>
      <w:r w:rsidR="00A54719" w:rsidRPr="00C061E6">
        <w:rPr>
          <w:rFonts w:ascii="Times New Roman" w:hAnsi="Times New Roman" w:cs="Times New Roman"/>
          <w:sz w:val="24"/>
          <w:szCs w:val="24"/>
        </w:rPr>
        <w:t xml:space="preserve"> </w:t>
      </w:r>
      <w:r w:rsidR="00124F9C" w:rsidRPr="00C061E6">
        <w:rPr>
          <w:rFonts w:ascii="Times New Roman" w:hAnsi="Times New Roman" w:cs="Times New Roman"/>
          <w:sz w:val="24"/>
          <w:szCs w:val="24"/>
        </w:rPr>
        <w:t>All components of the “</w:t>
      </w:r>
      <w:r w:rsidR="00C575BE" w:rsidRPr="00C061E6">
        <w:rPr>
          <w:rFonts w:ascii="Times New Roman" w:hAnsi="Times New Roman" w:cs="Times New Roman"/>
          <w:sz w:val="24"/>
          <w:szCs w:val="24"/>
        </w:rPr>
        <w:t>in good</w:t>
      </w:r>
      <w:r w:rsidR="00124F9C" w:rsidRPr="00C061E6">
        <w:rPr>
          <w:rFonts w:ascii="Times New Roman" w:hAnsi="Times New Roman" w:cs="Times New Roman"/>
          <w:sz w:val="24"/>
          <w:szCs w:val="24"/>
        </w:rPr>
        <w:t xml:space="preserve"> faith and without negligence” </w:t>
      </w:r>
      <w:r w:rsidR="00C575BE" w:rsidRPr="00C061E6">
        <w:rPr>
          <w:rFonts w:ascii="Times New Roman" w:hAnsi="Times New Roman" w:cs="Times New Roman"/>
          <w:sz w:val="24"/>
          <w:szCs w:val="24"/>
        </w:rPr>
        <w:t>defence must be satisfied.</w:t>
      </w:r>
      <w:r w:rsidR="00D84362" w:rsidRPr="00C061E6">
        <w:rPr>
          <w:rFonts w:ascii="Times New Roman" w:hAnsi="Times New Roman" w:cs="Times New Roman"/>
          <w:sz w:val="24"/>
          <w:szCs w:val="24"/>
        </w:rPr>
        <w:t xml:space="preserve"> </w:t>
      </w:r>
      <w:r w:rsidR="008C4AA8" w:rsidRPr="00C061E6">
        <w:rPr>
          <w:rFonts w:ascii="Times New Roman" w:hAnsi="Times New Roman" w:cs="Times New Roman"/>
          <w:sz w:val="24"/>
          <w:szCs w:val="24"/>
        </w:rPr>
        <w:t xml:space="preserve">The </w:t>
      </w:r>
      <w:r w:rsidR="00C575BE" w:rsidRPr="00C061E6">
        <w:rPr>
          <w:rFonts w:ascii="Times New Roman" w:hAnsi="Times New Roman" w:cs="Times New Roman"/>
          <w:sz w:val="24"/>
          <w:szCs w:val="24"/>
        </w:rPr>
        <w:t xml:space="preserve"> particulars of bad faith and negligence</w:t>
      </w:r>
      <w:r w:rsidR="008C4AA8" w:rsidRPr="00C061E6">
        <w:rPr>
          <w:rFonts w:ascii="Times New Roman" w:hAnsi="Times New Roman" w:cs="Times New Roman"/>
          <w:sz w:val="24"/>
          <w:szCs w:val="24"/>
        </w:rPr>
        <w:t xml:space="preserve"> must be </w:t>
      </w:r>
      <w:r w:rsidR="00C575BE" w:rsidRPr="00C061E6">
        <w:rPr>
          <w:rFonts w:ascii="Times New Roman" w:hAnsi="Times New Roman" w:cs="Times New Roman"/>
          <w:sz w:val="24"/>
          <w:szCs w:val="24"/>
        </w:rPr>
        <w:t>correctly</w:t>
      </w:r>
      <w:r w:rsidR="008C4AA8" w:rsidRPr="00C061E6">
        <w:rPr>
          <w:rFonts w:ascii="Times New Roman" w:hAnsi="Times New Roman" w:cs="Times New Roman"/>
          <w:sz w:val="24"/>
          <w:szCs w:val="24"/>
        </w:rPr>
        <w:t xml:space="preserve"> alleged and be </w:t>
      </w:r>
      <w:r w:rsidR="00C575BE" w:rsidRPr="00C061E6">
        <w:rPr>
          <w:rFonts w:ascii="Times New Roman" w:hAnsi="Times New Roman" w:cs="Times New Roman"/>
          <w:sz w:val="24"/>
          <w:szCs w:val="24"/>
        </w:rPr>
        <w:t>apparent on the face of</w:t>
      </w:r>
      <w:r w:rsidR="008C4AA8" w:rsidRPr="00C061E6">
        <w:rPr>
          <w:rFonts w:ascii="Times New Roman" w:hAnsi="Times New Roman" w:cs="Times New Roman"/>
          <w:sz w:val="24"/>
          <w:szCs w:val="24"/>
        </w:rPr>
        <w:t xml:space="preserve"> the plaintiff’s</w:t>
      </w:r>
      <w:r w:rsidR="00C575BE" w:rsidRPr="00C061E6">
        <w:rPr>
          <w:rFonts w:ascii="Times New Roman" w:hAnsi="Times New Roman" w:cs="Times New Roman"/>
          <w:sz w:val="24"/>
          <w:szCs w:val="24"/>
        </w:rPr>
        <w:t xml:space="preserve"> pleadings. Where a plaintiff pleads bad faith and negligence, that </w:t>
      </w:r>
      <w:r w:rsidR="00D84362" w:rsidRPr="00C061E6">
        <w:rPr>
          <w:rFonts w:ascii="Times New Roman" w:hAnsi="Times New Roman" w:cs="Times New Roman"/>
          <w:sz w:val="24"/>
          <w:szCs w:val="24"/>
        </w:rPr>
        <w:t xml:space="preserve">is sufficient </w:t>
      </w:r>
      <w:r w:rsidR="00C575BE" w:rsidRPr="00C061E6">
        <w:rPr>
          <w:rFonts w:ascii="Times New Roman" w:hAnsi="Times New Roman" w:cs="Times New Roman"/>
          <w:sz w:val="24"/>
          <w:szCs w:val="24"/>
        </w:rPr>
        <w:t xml:space="preserve">to trigger the </w:t>
      </w:r>
      <w:r w:rsidR="00D84362" w:rsidRPr="00C061E6">
        <w:rPr>
          <w:rFonts w:ascii="Times New Roman" w:hAnsi="Times New Roman" w:cs="Times New Roman"/>
          <w:sz w:val="24"/>
          <w:szCs w:val="24"/>
        </w:rPr>
        <w:t xml:space="preserve">court’s </w:t>
      </w:r>
      <w:r w:rsidR="00C575BE" w:rsidRPr="00C061E6">
        <w:rPr>
          <w:rFonts w:ascii="Times New Roman" w:hAnsi="Times New Roman" w:cs="Times New Roman"/>
          <w:sz w:val="24"/>
          <w:szCs w:val="24"/>
        </w:rPr>
        <w:t xml:space="preserve">jurisdiction </w:t>
      </w:r>
      <w:r w:rsidR="00D84362" w:rsidRPr="00C061E6">
        <w:rPr>
          <w:rFonts w:ascii="Times New Roman" w:hAnsi="Times New Roman" w:cs="Times New Roman"/>
          <w:sz w:val="24"/>
          <w:szCs w:val="24"/>
        </w:rPr>
        <w:t xml:space="preserve">thereby </w:t>
      </w:r>
      <w:r w:rsidR="00C575BE" w:rsidRPr="00C061E6">
        <w:rPr>
          <w:rFonts w:ascii="Times New Roman" w:hAnsi="Times New Roman" w:cs="Times New Roman"/>
          <w:sz w:val="24"/>
          <w:szCs w:val="24"/>
        </w:rPr>
        <w:t xml:space="preserve">inviting the court to explore the allegations. </w:t>
      </w:r>
    </w:p>
    <w:p w14:paraId="58A25846" w14:textId="000FB80A" w:rsidR="0064217F" w:rsidRPr="00FB29CC" w:rsidRDefault="00F92418" w:rsidP="00FB29CC">
      <w:pPr>
        <w:pStyle w:val="ListParagraph"/>
        <w:numPr>
          <w:ilvl w:val="0"/>
          <w:numId w:val="35"/>
        </w:numPr>
        <w:spacing w:line="360" w:lineRule="auto"/>
        <w:jc w:val="both"/>
        <w:rPr>
          <w:rFonts w:ascii="Times New Roman" w:hAnsi="Times New Roman" w:cs="Times New Roman"/>
          <w:sz w:val="24"/>
          <w:szCs w:val="24"/>
        </w:rPr>
      </w:pPr>
      <w:r w:rsidRPr="00FB29CC">
        <w:rPr>
          <w:rFonts w:ascii="Times New Roman" w:hAnsi="Times New Roman" w:cs="Times New Roman"/>
          <w:sz w:val="24"/>
          <w:szCs w:val="24"/>
        </w:rPr>
        <w:lastRenderedPageBreak/>
        <w:t>Theoretically</w:t>
      </w:r>
      <w:r w:rsidR="003E4A6C" w:rsidRPr="00FB29CC">
        <w:rPr>
          <w:rFonts w:ascii="Times New Roman" w:hAnsi="Times New Roman" w:cs="Times New Roman"/>
          <w:sz w:val="24"/>
          <w:szCs w:val="24"/>
        </w:rPr>
        <w:t xml:space="preserve">, </w:t>
      </w:r>
      <w:r w:rsidRPr="00FB29CC">
        <w:rPr>
          <w:rFonts w:ascii="Times New Roman" w:hAnsi="Times New Roman" w:cs="Times New Roman"/>
          <w:sz w:val="24"/>
          <w:szCs w:val="24"/>
        </w:rPr>
        <w:t>based on the provisions of s63A</w:t>
      </w:r>
      <w:r w:rsidR="003E4A6C" w:rsidRPr="00FB29CC">
        <w:rPr>
          <w:rFonts w:ascii="Times New Roman" w:hAnsi="Times New Roman" w:cs="Times New Roman"/>
          <w:sz w:val="24"/>
          <w:szCs w:val="24"/>
        </w:rPr>
        <w:t>,</w:t>
      </w:r>
      <w:r w:rsidRPr="00FB29CC">
        <w:rPr>
          <w:rFonts w:ascii="Times New Roman" w:hAnsi="Times New Roman" w:cs="Times New Roman"/>
          <w:sz w:val="24"/>
          <w:szCs w:val="24"/>
        </w:rPr>
        <w:t xml:space="preserve"> the </w:t>
      </w:r>
      <w:r w:rsidR="006747B1" w:rsidRPr="00FB29CC">
        <w:rPr>
          <w:rFonts w:ascii="Times New Roman" w:hAnsi="Times New Roman" w:cs="Times New Roman"/>
          <w:sz w:val="24"/>
          <w:szCs w:val="24"/>
        </w:rPr>
        <w:t>RBZ may incur</w:t>
      </w:r>
      <w:r w:rsidRPr="00FB29CC">
        <w:rPr>
          <w:rFonts w:ascii="Times New Roman" w:hAnsi="Times New Roman" w:cs="Times New Roman"/>
          <w:sz w:val="24"/>
          <w:szCs w:val="24"/>
        </w:rPr>
        <w:t xml:space="preserve"> </w:t>
      </w:r>
      <w:r w:rsidR="006747B1" w:rsidRPr="00FB29CC">
        <w:rPr>
          <w:rFonts w:ascii="Times New Roman" w:hAnsi="Times New Roman" w:cs="Times New Roman"/>
          <w:sz w:val="24"/>
          <w:szCs w:val="24"/>
        </w:rPr>
        <w:t>delictual liability</w:t>
      </w:r>
      <w:r w:rsidRPr="00FB29CC">
        <w:rPr>
          <w:rFonts w:ascii="Times New Roman" w:hAnsi="Times New Roman" w:cs="Times New Roman"/>
          <w:sz w:val="24"/>
          <w:szCs w:val="24"/>
        </w:rPr>
        <w:t xml:space="preserve"> based on</w:t>
      </w:r>
      <w:r w:rsidR="003C623C" w:rsidRPr="00FB29CC">
        <w:rPr>
          <w:rFonts w:ascii="Times New Roman" w:hAnsi="Times New Roman" w:cs="Times New Roman"/>
          <w:sz w:val="24"/>
          <w:szCs w:val="24"/>
        </w:rPr>
        <w:t xml:space="preserve"> a </w:t>
      </w:r>
      <w:r w:rsidRPr="00FB29CC">
        <w:rPr>
          <w:rFonts w:ascii="Times New Roman" w:hAnsi="Times New Roman" w:cs="Times New Roman"/>
          <w:sz w:val="24"/>
          <w:szCs w:val="24"/>
        </w:rPr>
        <w:t>negligence</w:t>
      </w:r>
      <w:r w:rsidR="00A6789F" w:rsidRPr="00FB29CC">
        <w:rPr>
          <w:rFonts w:ascii="Times New Roman" w:hAnsi="Times New Roman" w:cs="Times New Roman"/>
          <w:sz w:val="24"/>
          <w:szCs w:val="24"/>
        </w:rPr>
        <w:t xml:space="preserve"> claim brought by a depositor or investor in a failed bank</w:t>
      </w:r>
      <w:r w:rsidR="0064217F" w:rsidRPr="00FB29CC">
        <w:rPr>
          <w:rFonts w:ascii="Times New Roman" w:hAnsi="Times New Roman" w:cs="Times New Roman"/>
          <w:sz w:val="24"/>
          <w:szCs w:val="24"/>
        </w:rPr>
        <w:t>.</w:t>
      </w:r>
      <w:r w:rsidR="00B4026B" w:rsidRPr="00FB29CC">
        <w:rPr>
          <w:rFonts w:ascii="Times New Roman" w:hAnsi="Times New Roman" w:cs="Times New Roman"/>
          <w:sz w:val="24"/>
          <w:szCs w:val="24"/>
        </w:rPr>
        <w:t xml:space="preserve"> In reality</w:t>
      </w:r>
      <w:r w:rsidR="00D153A2" w:rsidRPr="00FB29CC">
        <w:rPr>
          <w:rFonts w:ascii="Times New Roman" w:hAnsi="Times New Roman" w:cs="Times New Roman"/>
          <w:sz w:val="24"/>
          <w:szCs w:val="24"/>
        </w:rPr>
        <w:t xml:space="preserve"> however</w:t>
      </w:r>
      <w:r w:rsidR="00811D61" w:rsidRPr="00FB29CC">
        <w:rPr>
          <w:rFonts w:ascii="Times New Roman" w:hAnsi="Times New Roman" w:cs="Times New Roman"/>
          <w:sz w:val="24"/>
          <w:szCs w:val="24"/>
        </w:rPr>
        <w:t xml:space="preserve">,  this a tall order to surmount. </w:t>
      </w:r>
      <w:r w:rsidR="0064217F" w:rsidRPr="00FB29CC">
        <w:rPr>
          <w:rFonts w:ascii="Times New Roman" w:hAnsi="Times New Roman" w:cs="Times New Roman"/>
          <w:sz w:val="24"/>
          <w:szCs w:val="24"/>
        </w:rPr>
        <w:t>Case law authorit</w:t>
      </w:r>
      <w:r w:rsidR="00811D61" w:rsidRPr="00FB29CC">
        <w:rPr>
          <w:rFonts w:ascii="Times New Roman" w:hAnsi="Times New Roman" w:cs="Times New Roman"/>
          <w:sz w:val="24"/>
          <w:szCs w:val="24"/>
        </w:rPr>
        <w:t>ies</w:t>
      </w:r>
      <w:r w:rsidR="0064217F" w:rsidRPr="00FB29CC">
        <w:rPr>
          <w:rFonts w:ascii="Times New Roman" w:hAnsi="Times New Roman" w:cs="Times New Roman"/>
          <w:sz w:val="24"/>
          <w:szCs w:val="24"/>
        </w:rPr>
        <w:t xml:space="preserve"> </w:t>
      </w:r>
      <w:r w:rsidR="00152351" w:rsidRPr="00FB29CC">
        <w:rPr>
          <w:rFonts w:ascii="Times New Roman" w:hAnsi="Times New Roman" w:cs="Times New Roman"/>
          <w:sz w:val="24"/>
          <w:szCs w:val="24"/>
        </w:rPr>
        <w:t xml:space="preserve">tell the difficulty of bringing a claim against financial </w:t>
      </w:r>
      <w:r w:rsidR="00951B5B" w:rsidRPr="00FB29CC">
        <w:rPr>
          <w:rFonts w:ascii="Times New Roman" w:hAnsi="Times New Roman" w:cs="Times New Roman"/>
          <w:sz w:val="24"/>
          <w:szCs w:val="24"/>
        </w:rPr>
        <w:t>regulators. In</w:t>
      </w:r>
      <w:r w:rsidR="0064217F" w:rsidRPr="00FB29CC">
        <w:rPr>
          <w:rFonts w:ascii="Times New Roman" w:hAnsi="Times New Roman" w:cs="Times New Roman"/>
          <w:sz w:val="24"/>
          <w:szCs w:val="24"/>
        </w:rPr>
        <w:t xml:space="preserve"> </w:t>
      </w:r>
      <w:r w:rsidR="0064217F" w:rsidRPr="00FB29CC">
        <w:rPr>
          <w:rFonts w:ascii="Times New Roman" w:hAnsi="Times New Roman" w:cs="Times New Roman"/>
          <w:i/>
          <w:iCs/>
          <w:sz w:val="24"/>
          <w:szCs w:val="24"/>
        </w:rPr>
        <w:t xml:space="preserve">Yuen Kun-Yeu v AG of Hong Kong </w:t>
      </w:r>
      <w:r w:rsidR="0064217F" w:rsidRPr="00FB29CC">
        <w:rPr>
          <w:rFonts w:ascii="Times New Roman" w:hAnsi="Times New Roman" w:cs="Times New Roman"/>
          <w:sz w:val="24"/>
          <w:szCs w:val="24"/>
        </w:rPr>
        <w:t>(1988) AC 175 (PC), depositors lost money after a finance com</w:t>
      </w:r>
      <w:r w:rsidR="004F1E8D" w:rsidRPr="00FB29CC">
        <w:rPr>
          <w:rFonts w:ascii="Times New Roman" w:hAnsi="Times New Roman" w:cs="Times New Roman"/>
          <w:sz w:val="24"/>
          <w:szCs w:val="24"/>
        </w:rPr>
        <w:t xml:space="preserve">pany went into liquidation and </w:t>
      </w:r>
      <w:r w:rsidR="0064217F" w:rsidRPr="00FB29CC">
        <w:rPr>
          <w:rFonts w:ascii="Times New Roman" w:hAnsi="Times New Roman" w:cs="Times New Roman"/>
          <w:sz w:val="24"/>
          <w:szCs w:val="24"/>
        </w:rPr>
        <w:t>sued the regulator for breach of statutory duty.</w:t>
      </w:r>
      <w:r w:rsidR="004F1E8D" w:rsidRPr="00FB29CC">
        <w:rPr>
          <w:rFonts w:ascii="Times New Roman" w:hAnsi="Times New Roman" w:cs="Times New Roman"/>
          <w:sz w:val="24"/>
          <w:szCs w:val="24"/>
        </w:rPr>
        <w:t xml:space="preserve"> </w:t>
      </w:r>
      <w:r w:rsidR="0064217F" w:rsidRPr="00FB29CC">
        <w:rPr>
          <w:rFonts w:ascii="Times New Roman" w:hAnsi="Times New Roman" w:cs="Times New Roman"/>
          <w:sz w:val="24"/>
          <w:szCs w:val="24"/>
        </w:rPr>
        <w:t>The court dismissed the claim on the basis that they were no</w:t>
      </w:r>
      <w:r w:rsidR="004F1E8D" w:rsidRPr="00FB29CC">
        <w:rPr>
          <w:rFonts w:ascii="Times New Roman" w:hAnsi="Times New Roman" w:cs="Times New Roman"/>
          <w:sz w:val="24"/>
          <w:szCs w:val="24"/>
        </w:rPr>
        <w:t xml:space="preserve">t owed a specific duty of care </w:t>
      </w:r>
      <w:r w:rsidR="0064217F" w:rsidRPr="00FB29CC">
        <w:rPr>
          <w:rFonts w:ascii="Times New Roman" w:hAnsi="Times New Roman" w:cs="Times New Roman"/>
          <w:sz w:val="24"/>
          <w:szCs w:val="24"/>
        </w:rPr>
        <w:t>in the exercise of stat</w:t>
      </w:r>
      <w:r w:rsidR="00CE5E18" w:rsidRPr="00FB29CC">
        <w:rPr>
          <w:rFonts w:ascii="Times New Roman" w:hAnsi="Times New Roman" w:cs="Times New Roman"/>
          <w:sz w:val="24"/>
          <w:szCs w:val="24"/>
        </w:rPr>
        <w:t xml:space="preserve">utory powers. The </w:t>
      </w:r>
      <w:r w:rsidR="0064217F" w:rsidRPr="00FB29CC">
        <w:rPr>
          <w:rFonts w:ascii="Times New Roman" w:hAnsi="Times New Roman" w:cs="Times New Roman"/>
          <w:sz w:val="24"/>
          <w:szCs w:val="24"/>
        </w:rPr>
        <w:t>court took the position that there was insufficient p</w:t>
      </w:r>
      <w:r w:rsidR="00CE5E18" w:rsidRPr="00FB29CC">
        <w:rPr>
          <w:rFonts w:ascii="Times New Roman" w:hAnsi="Times New Roman" w:cs="Times New Roman"/>
          <w:sz w:val="24"/>
          <w:szCs w:val="24"/>
        </w:rPr>
        <w:t xml:space="preserve">roximity between the regulator </w:t>
      </w:r>
      <w:r w:rsidR="0064217F" w:rsidRPr="00FB29CC">
        <w:rPr>
          <w:rFonts w:ascii="Times New Roman" w:hAnsi="Times New Roman" w:cs="Times New Roman"/>
          <w:sz w:val="24"/>
          <w:szCs w:val="24"/>
        </w:rPr>
        <w:t>and prospective investors  for a duty of care to arise and held that the  granting  of a licence could not  amount to an official “seal of approval” and could not form a basis for a claim by depositors and was no warranty that  all deposit-taking companies were sound and creditworthy. The court held that the system in place served the interests of the public at large and was not intended to give individual rights and further that the power to refuse to cancel a registration was quasi-judicial in character and that the claimants could not seek to impose liability for deliberate acts of a third party.</w:t>
      </w:r>
      <w:r w:rsidR="0064217F" w:rsidRPr="00FB29CC">
        <w:rPr>
          <w:rFonts w:ascii="Times New Roman" w:hAnsi="Times New Roman" w:cs="Times New Roman"/>
          <w:sz w:val="24"/>
          <w:szCs w:val="24"/>
          <w:highlight w:val="yellow"/>
        </w:rPr>
        <w:t xml:space="preserve">  </w:t>
      </w:r>
    </w:p>
    <w:p w14:paraId="0361E3CE" w14:textId="11B17040" w:rsidR="0003175A" w:rsidRDefault="0064217F" w:rsidP="004B18E2">
      <w:pPr>
        <w:pStyle w:val="ListParagraph"/>
        <w:numPr>
          <w:ilvl w:val="0"/>
          <w:numId w:val="35"/>
        </w:numPr>
        <w:spacing w:line="360" w:lineRule="auto"/>
        <w:jc w:val="both"/>
        <w:rPr>
          <w:rFonts w:ascii="Times New Roman" w:hAnsi="Times New Roman" w:cs="Times New Roman"/>
          <w:sz w:val="24"/>
          <w:szCs w:val="24"/>
        </w:rPr>
      </w:pPr>
      <w:r w:rsidRPr="00CE5E18">
        <w:rPr>
          <w:rFonts w:ascii="Times New Roman" w:hAnsi="Times New Roman" w:cs="Times New Roman"/>
          <w:sz w:val="24"/>
          <w:szCs w:val="24"/>
        </w:rPr>
        <w:t xml:space="preserve">This case was followed in </w:t>
      </w:r>
      <w:r w:rsidRPr="00CE5E18">
        <w:rPr>
          <w:rFonts w:ascii="Times New Roman" w:hAnsi="Times New Roman" w:cs="Times New Roman"/>
          <w:i/>
          <w:iCs/>
          <w:sz w:val="24"/>
          <w:szCs w:val="24"/>
        </w:rPr>
        <w:t>Davis v Radcliffe</w:t>
      </w:r>
      <w:r w:rsidRPr="00CE5E18">
        <w:rPr>
          <w:rFonts w:ascii="Times New Roman" w:hAnsi="Times New Roman" w:cs="Times New Roman"/>
          <w:sz w:val="24"/>
          <w:szCs w:val="24"/>
        </w:rPr>
        <w:t xml:space="preserve"> [1990] 1 WLR 82I (PC), involving </w:t>
      </w:r>
      <w:r w:rsidR="00234AC5" w:rsidRPr="00CE5E18">
        <w:rPr>
          <w:rFonts w:ascii="Times New Roman" w:hAnsi="Times New Roman" w:cs="Times New Roman"/>
          <w:sz w:val="24"/>
          <w:szCs w:val="24"/>
        </w:rPr>
        <w:t xml:space="preserve">a </w:t>
      </w:r>
      <w:r w:rsidRPr="00CE5E18">
        <w:rPr>
          <w:rFonts w:ascii="Times New Roman" w:hAnsi="Times New Roman" w:cs="Times New Roman"/>
          <w:sz w:val="24"/>
          <w:szCs w:val="24"/>
        </w:rPr>
        <w:t>collapsed bank which resulted in depositors suing the regulator on the basis that it owed a duty to adequately supervise the failed bank. The court held that the functions of the regulator were to be exercised in the general public interest, and that no separate or specific duty of care was owed to the d</w:t>
      </w:r>
      <w:r w:rsidR="00CE5E18">
        <w:rPr>
          <w:rFonts w:ascii="Times New Roman" w:hAnsi="Times New Roman" w:cs="Times New Roman"/>
          <w:sz w:val="24"/>
          <w:szCs w:val="24"/>
        </w:rPr>
        <w:t xml:space="preserve">epositors as a class. See also </w:t>
      </w:r>
      <w:r w:rsidRPr="00CE5E18">
        <w:rPr>
          <w:rFonts w:ascii="Times New Roman" w:hAnsi="Times New Roman" w:cs="Times New Roman"/>
          <w:i/>
          <w:iCs/>
          <w:sz w:val="24"/>
          <w:szCs w:val="24"/>
        </w:rPr>
        <w:t xml:space="preserve">Pyrenees Shire Council v Day (1998) 192 Commonwealth Law Reports </w:t>
      </w:r>
      <w:r w:rsidRPr="00CE5E18">
        <w:rPr>
          <w:rFonts w:ascii="Times New Roman" w:hAnsi="Times New Roman" w:cs="Times New Roman"/>
          <w:sz w:val="24"/>
          <w:szCs w:val="24"/>
        </w:rPr>
        <w:t>(CLR)</w:t>
      </w:r>
      <w:r w:rsidRPr="00CE5E18">
        <w:rPr>
          <w:rFonts w:ascii="Times New Roman" w:hAnsi="Times New Roman" w:cs="Times New Roman"/>
        </w:rPr>
        <w:t xml:space="preserve"> </w:t>
      </w:r>
      <w:r w:rsidRPr="00CE5E18">
        <w:rPr>
          <w:rFonts w:ascii="Times New Roman" w:hAnsi="Times New Roman" w:cs="Times New Roman"/>
          <w:sz w:val="24"/>
          <w:szCs w:val="24"/>
        </w:rPr>
        <w:t>330, at 347</w:t>
      </w:r>
      <w:r w:rsidRPr="00CE5E18">
        <w:rPr>
          <w:rFonts w:ascii="Times New Roman" w:hAnsi="Times New Roman" w:cs="Times New Roman"/>
        </w:rPr>
        <w:t>.</w:t>
      </w:r>
      <w:r w:rsidR="00CE5E18" w:rsidRPr="00CE5E18">
        <w:rPr>
          <w:rFonts w:ascii="Times New Roman" w:hAnsi="Times New Roman" w:cs="Times New Roman"/>
        </w:rPr>
        <w:t xml:space="preserve"> </w:t>
      </w:r>
      <w:r w:rsidR="00234AC5" w:rsidRPr="00CE5E18">
        <w:rPr>
          <w:rFonts w:ascii="Times New Roman" w:hAnsi="Times New Roman" w:cs="Times New Roman"/>
          <w:sz w:val="24"/>
          <w:szCs w:val="24"/>
        </w:rPr>
        <w:t>The court held in</w:t>
      </w:r>
      <w:r w:rsidRPr="00CE5E18">
        <w:rPr>
          <w:rFonts w:ascii="Times New Roman" w:hAnsi="Times New Roman" w:cs="Times New Roman"/>
          <w:sz w:val="24"/>
          <w:szCs w:val="24"/>
        </w:rPr>
        <w:t xml:space="preserve"> addition, that the depositors were seeking to render t</w:t>
      </w:r>
      <w:r w:rsidR="00CE5E18">
        <w:rPr>
          <w:rFonts w:ascii="Times New Roman" w:hAnsi="Times New Roman" w:cs="Times New Roman"/>
          <w:sz w:val="24"/>
          <w:szCs w:val="24"/>
        </w:rPr>
        <w:t xml:space="preserve">he regulator liable for losses </w:t>
      </w:r>
      <w:r w:rsidRPr="00CE5E18">
        <w:rPr>
          <w:rFonts w:ascii="Times New Roman" w:hAnsi="Times New Roman" w:cs="Times New Roman"/>
          <w:sz w:val="24"/>
          <w:szCs w:val="24"/>
        </w:rPr>
        <w:t>flowing from the default of a third party.</w:t>
      </w:r>
      <w:r w:rsidR="00234AC5" w:rsidRPr="00CE5E18">
        <w:rPr>
          <w:rFonts w:ascii="Times New Roman" w:hAnsi="Times New Roman" w:cs="Times New Roman"/>
          <w:sz w:val="24"/>
          <w:szCs w:val="24"/>
        </w:rPr>
        <w:t xml:space="preserve"> </w:t>
      </w:r>
      <w:r w:rsidRPr="00CE5E18">
        <w:rPr>
          <w:rFonts w:ascii="Times New Roman" w:hAnsi="Times New Roman" w:cs="Times New Roman"/>
          <w:sz w:val="24"/>
          <w:szCs w:val="24"/>
        </w:rPr>
        <w:t xml:space="preserve">The court was not inclined  to impose such an extensive duty of care regard being had to the fact that it  had only secondary control over the conduct  of the failed bank. The courts in Australia have followed the decision in </w:t>
      </w:r>
      <w:r w:rsidRPr="00CE5E18">
        <w:rPr>
          <w:rFonts w:ascii="Times New Roman" w:hAnsi="Times New Roman" w:cs="Times New Roman"/>
          <w:i/>
          <w:iCs/>
          <w:sz w:val="24"/>
          <w:szCs w:val="24"/>
        </w:rPr>
        <w:t>Cooper v Hobart</w:t>
      </w:r>
      <w:r w:rsidRPr="00CE5E18">
        <w:rPr>
          <w:rFonts w:ascii="Times New Roman" w:hAnsi="Times New Roman" w:cs="Times New Roman"/>
          <w:sz w:val="24"/>
          <w:szCs w:val="24"/>
        </w:rPr>
        <w:t xml:space="preserve">, 2001, SCC 79, a Canadian case where the court held that the failure to exercise power to revoke a trading licence does not give rise to liability in negligence to a person who lost </w:t>
      </w:r>
      <w:r w:rsidR="00CE5E18">
        <w:rPr>
          <w:rFonts w:ascii="Times New Roman" w:hAnsi="Times New Roman" w:cs="Times New Roman"/>
          <w:sz w:val="24"/>
          <w:szCs w:val="24"/>
        </w:rPr>
        <w:t>funds in an investment</w:t>
      </w:r>
      <w:r w:rsidR="00BB514E">
        <w:rPr>
          <w:rFonts w:ascii="Times New Roman" w:hAnsi="Times New Roman" w:cs="Times New Roman"/>
          <w:sz w:val="24"/>
          <w:szCs w:val="24"/>
        </w:rPr>
        <w:t xml:space="preserve">. </w:t>
      </w:r>
      <w:r w:rsidR="00CE5E18">
        <w:rPr>
          <w:rFonts w:ascii="Times New Roman" w:hAnsi="Times New Roman" w:cs="Times New Roman"/>
          <w:sz w:val="24"/>
          <w:szCs w:val="24"/>
        </w:rPr>
        <w:t>In the N</w:t>
      </w:r>
      <w:r w:rsidRPr="00CE5E18">
        <w:rPr>
          <w:rFonts w:ascii="Times New Roman" w:hAnsi="Times New Roman" w:cs="Times New Roman"/>
          <w:sz w:val="24"/>
          <w:szCs w:val="24"/>
        </w:rPr>
        <w:t xml:space="preserve">ew Zealand case of </w:t>
      </w:r>
      <w:r w:rsidRPr="00CE5E18">
        <w:rPr>
          <w:rFonts w:ascii="Times New Roman" w:hAnsi="Times New Roman" w:cs="Times New Roman"/>
          <w:i/>
          <w:iCs/>
          <w:sz w:val="24"/>
          <w:szCs w:val="24"/>
        </w:rPr>
        <w:t>Oceania Aviation Limited v Director of Civil Aviation</w:t>
      </w:r>
      <w:r w:rsidRPr="00CE5E18">
        <w:rPr>
          <w:rFonts w:ascii="Times New Roman" w:hAnsi="Times New Roman" w:cs="Times New Roman"/>
          <w:sz w:val="24"/>
          <w:szCs w:val="24"/>
        </w:rPr>
        <w:t xml:space="preserve">, the court held that the </w:t>
      </w:r>
      <w:r w:rsidR="00CE5E18">
        <w:rPr>
          <w:rFonts w:ascii="Times New Roman" w:hAnsi="Times New Roman" w:cs="Times New Roman"/>
          <w:sz w:val="24"/>
          <w:szCs w:val="24"/>
        </w:rPr>
        <w:t xml:space="preserve">duty of care which a regulator </w:t>
      </w:r>
      <w:r w:rsidRPr="00CE5E18">
        <w:rPr>
          <w:rFonts w:ascii="Times New Roman" w:hAnsi="Times New Roman" w:cs="Times New Roman"/>
          <w:sz w:val="24"/>
          <w:szCs w:val="24"/>
        </w:rPr>
        <w:t>may owe to individual participants is negated.</w:t>
      </w:r>
      <w:r w:rsidR="00CE5E18">
        <w:rPr>
          <w:rFonts w:ascii="Times New Roman" w:hAnsi="Times New Roman" w:cs="Times New Roman"/>
          <w:sz w:val="24"/>
          <w:szCs w:val="24"/>
        </w:rPr>
        <w:t xml:space="preserve"> </w:t>
      </w:r>
      <w:r w:rsidR="00462729" w:rsidRPr="00CE5E18">
        <w:rPr>
          <w:rFonts w:ascii="Times New Roman" w:hAnsi="Times New Roman" w:cs="Times New Roman"/>
          <w:sz w:val="24"/>
          <w:szCs w:val="24"/>
        </w:rPr>
        <w:t>Clearly, the focus in determining immunity of a financial regulato</w:t>
      </w:r>
      <w:r w:rsidR="00462729">
        <w:rPr>
          <w:rFonts w:ascii="Times New Roman" w:hAnsi="Times New Roman" w:cs="Times New Roman"/>
          <w:sz w:val="24"/>
          <w:szCs w:val="24"/>
        </w:rPr>
        <w:t xml:space="preserve">r  is on the existence duty of care. </w:t>
      </w:r>
    </w:p>
    <w:p w14:paraId="5F2BF089" w14:textId="77777777" w:rsidR="00FB29CC" w:rsidRDefault="00FB29CC" w:rsidP="00FB29CC">
      <w:pPr>
        <w:pStyle w:val="ListParagraph"/>
        <w:spacing w:line="360" w:lineRule="auto"/>
        <w:ind w:left="360"/>
        <w:jc w:val="both"/>
        <w:rPr>
          <w:rFonts w:ascii="Times New Roman" w:hAnsi="Times New Roman" w:cs="Times New Roman"/>
          <w:sz w:val="24"/>
          <w:szCs w:val="24"/>
        </w:rPr>
      </w:pPr>
    </w:p>
    <w:p w14:paraId="65CC54E9" w14:textId="77777777" w:rsidR="002B7B88" w:rsidRDefault="002B7B88" w:rsidP="002B7B88">
      <w:pPr>
        <w:spacing w:line="360" w:lineRule="auto"/>
        <w:jc w:val="both"/>
        <w:rPr>
          <w:rFonts w:ascii="Times New Roman" w:hAnsi="Times New Roman" w:cs="Times New Roman"/>
          <w:i/>
          <w:iCs/>
          <w:sz w:val="24"/>
          <w:szCs w:val="24"/>
        </w:rPr>
      </w:pPr>
      <w:r w:rsidRPr="002B7B88">
        <w:rPr>
          <w:rFonts w:ascii="Times New Roman" w:hAnsi="Times New Roman" w:cs="Times New Roman"/>
          <w:i/>
          <w:iCs/>
          <w:sz w:val="24"/>
          <w:szCs w:val="24"/>
        </w:rPr>
        <w:lastRenderedPageBreak/>
        <w:t xml:space="preserve">Liability for acts of a third party </w:t>
      </w:r>
    </w:p>
    <w:p w14:paraId="64EB87D5" w14:textId="2F8F0183" w:rsidR="00EE19E2" w:rsidRPr="008D5BAD" w:rsidRDefault="00BB514E" w:rsidP="004B18E2">
      <w:pPr>
        <w:pStyle w:val="ListParagraph"/>
        <w:numPr>
          <w:ilvl w:val="0"/>
          <w:numId w:val="35"/>
        </w:numPr>
        <w:spacing w:line="360" w:lineRule="auto"/>
        <w:jc w:val="both"/>
        <w:rPr>
          <w:rFonts w:ascii="Times New Roman" w:hAnsi="Times New Roman" w:cs="Times New Roman"/>
          <w:sz w:val="24"/>
          <w:szCs w:val="24"/>
        </w:rPr>
      </w:pPr>
      <w:r>
        <w:rPr>
          <w:rFonts w:ascii="Times New Roman" w:hAnsi="Times New Roman" w:cs="Times New Roman"/>
          <w:sz w:val="24"/>
          <w:szCs w:val="24"/>
        </w:rPr>
        <w:t>I</w:t>
      </w:r>
      <w:r w:rsidR="0095473F" w:rsidRPr="008D5BAD">
        <w:rPr>
          <w:rFonts w:ascii="Times New Roman" w:hAnsi="Times New Roman" w:cs="Times New Roman"/>
          <w:sz w:val="24"/>
          <w:szCs w:val="24"/>
        </w:rPr>
        <w:t>mmunity</w:t>
      </w:r>
      <w:r w:rsidR="006B4F8E" w:rsidRPr="008D5BAD">
        <w:rPr>
          <w:rFonts w:ascii="Times New Roman" w:hAnsi="Times New Roman" w:cs="Times New Roman"/>
          <w:sz w:val="24"/>
          <w:szCs w:val="24"/>
        </w:rPr>
        <w:t xml:space="preserve"> is n</w:t>
      </w:r>
      <w:r w:rsidR="0095473F" w:rsidRPr="008D5BAD">
        <w:rPr>
          <w:rFonts w:ascii="Times New Roman" w:hAnsi="Times New Roman" w:cs="Times New Roman"/>
          <w:sz w:val="24"/>
          <w:szCs w:val="24"/>
        </w:rPr>
        <w:t>ot the only barrier</w:t>
      </w:r>
      <w:r w:rsidR="002B7B88" w:rsidRPr="008D5BAD">
        <w:rPr>
          <w:rFonts w:ascii="Times New Roman" w:hAnsi="Times New Roman" w:cs="Times New Roman"/>
          <w:sz w:val="24"/>
          <w:szCs w:val="24"/>
        </w:rPr>
        <w:t xml:space="preserve"> to </w:t>
      </w:r>
      <w:r w:rsidR="0095473F" w:rsidRPr="008D5BAD">
        <w:rPr>
          <w:rFonts w:ascii="Times New Roman" w:hAnsi="Times New Roman" w:cs="Times New Roman"/>
          <w:sz w:val="24"/>
          <w:szCs w:val="24"/>
        </w:rPr>
        <w:t xml:space="preserve"> a claim against a central bank, there being  other factors </w:t>
      </w:r>
      <w:r w:rsidR="00654A35" w:rsidRPr="008D5BAD">
        <w:rPr>
          <w:rFonts w:ascii="Times New Roman" w:hAnsi="Times New Roman" w:cs="Times New Roman"/>
          <w:sz w:val="24"/>
          <w:szCs w:val="24"/>
        </w:rPr>
        <w:t xml:space="preserve">capable of </w:t>
      </w:r>
      <w:r w:rsidR="0095473F" w:rsidRPr="008D5BAD">
        <w:rPr>
          <w:rFonts w:ascii="Times New Roman" w:hAnsi="Times New Roman" w:cs="Times New Roman"/>
          <w:sz w:val="24"/>
          <w:szCs w:val="24"/>
        </w:rPr>
        <w:t>negat</w:t>
      </w:r>
      <w:r w:rsidR="00654A35" w:rsidRPr="008D5BAD">
        <w:rPr>
          <w:rFonts w:ascii="Times New Roman" w:hAnsi="Times New Roman" w:cs="Times New Roman"/>
          <w:sz w:val="24"/>
          <w:szCs w:val="24"/>
        </w:rPr>
        <w:t xml:space="preserve">ing </w:t>
      </w:r>
      <w:r w:rsidR="0095473F" w:rsidRPr="008D5BAD">
        <w:rPr>
          <w:rFonts w:ascii="Times New Roman" w:hAnsi="Times New Roman" w:cs="Times New Roman"/>
          <w:sz w:val="24"/>
          <w:szCs w:val="24"/>
        </w:rPr>
        <w:t>the existence of a duty of care</w:t>
      </w:r>
      <w:r w:rsidR="007E0B48" w:rsidRPr="008D5BAD">
        <w:rPr>
          <w:rFonts w:ascii="Times New Roman" w:hAnsi="Times New Roman" w:cs="Times New Roman"/>
          <w:sz w:val="24"/>
          <w:szCs w:val="24"/>
        </w:rPr>
        <w:t xml:space="preserve"> for the </w:t>
      </w:r>
      <w:r w:rsidR="009B5949" w:rsidRPr="008D5BAD">
        <w:rPr>
          <w:rFonts w:ascii="Times New Roman" w:hAnsi="Times New Roman" w:cs="Times New Roman"/>
          <w:sz w:val="24"/>
          <w:szCs w:val="24"/>
        </w:rPr>
        <w:t>RBZ</w:t>
      </w:r>
      <w:r w:rsidR="007E0B48" w:rsidRPr="008D5BAD">
        <w:rPr>
          <w:rFonts w:ascii="Times New Roman" w:hAnsi="Times New Roman" w:cs="Times New Roman"/>
          <w:sz w:val="24"/>
          <w:szCs w:val="24"/>
        </w:rPr>
        <w:t xml:space="preserve"> .</w:t>
      </w:r>
      <w:r w:rsidR="008C58DE" w:rsidRPr="008D5BAD">
        <w:rPr>
          <w:rFonts w:ascii="Times New Roman" w:hAnsi="Times New Roman" w:cs="Times New Roman"/>
          <w:sz w:val="24"/>
          <w:szCs w:val="24"/>
        </w:rPr>
        <w:t xml:space="preserve"> </w:t>
      </w:r>
      <w:r w:rsidR="00574B16" w:rsidRPr="008D5BAD">
        <w:rPr>
          <w:rFonts w:ascii="Times New Roman" w:hAnsi="Times New Roman" w:cs="Times New Roman"/>
          <w:sz w:val="24"/>
          <w:szCs w:val="24"/>
        </w:rPr>
        <w:t xml:space="preserve">It has to be </w:t>
      </w:r>
      <w:r w:rsidR="00EE19E2" w:rsidRPr="008D5BAD">
        <w:rPr>
          <w:rFonts w:ascii="Times New Roman" w:hAnsi="Times New Roman" w:cs="Times New Roman"/>
          <w:sz w:val="24"/>
          <w:szCs w:val="24"/>
        </w:rPr>
        <w:t>considered that the plaintiff seeks to place liability for loss stemming from the conduct of Interfin and its officials. The collapse of the bank was primarily caused by mismanagement by Interfin and its officials who include directors, officers</w:t>
      </w:r>
      <w:r w:rsidR="006665DC">
        <w:rPr>
          <w:rFonts w:ascii="Times New Roman" w:hAnsi="Times New Roman" w:cs="Times New Roman"/>
          <w:sz w:val="24"/>
          <w:szCs w:val="24"/>
        </w:rPr>
        <w:t xml:space="preserve"> and </w:t>
      </w:r>
      <w:r w:rsidR="00EE19E2" w:rsidRPr="008D5BAD">
        <w:rPr>
          <w:rFonts w:ascii="Times New Roman" w:hAnsi="Times New Roman" w:cs="Times New Roman"/>
          <w:sz w:val="24"/>
          <w:szCs w:val="24"/>
        </w:rPr>
        <w:t xml:space="preserve"> shareholders who were responsible for running it. There is a legal framework to ensure internal governance as the first line of control. The Banking Act has strict guidelines which provide a self-policing framework to govern the management of banking </w:t>
      </w:r>
      <w:r w:rsidR="00951B5B" w:rsidRPr="008D5BAD">
        <w:rPr>
          <w:rFonts w:ascii="Times New Roman" w:hAnsi="Times New Roman" w:cs="Times New Roman"/>
          <w:sz w:val="24"/>
          <w:szCs w:val="24"/>
        </w:rPr>
        <w:t>institutions. The</w:t>
      </w:r>
      <w:r w:rsidR="00EE19E2" w:rsidRPr="008D5BAD">
        <w:rPr>
          <w:rFonts w:ascii="Times New Roman" w:hAnsi="Times New Roman" w:cs="Times New Roman"/>
          <w:sz w:val="24"/>
          <w:szCs w:val="24"/>
        </w:rPr>
        <w:t xml:space="preserve"> responsibility of the regulator is simply to superintend the operations of the banking institution, the primary function and responsibility to ensure that the bank is sound and runs in compliance with the law lies on management of a banking institution .The result is that the question of a regulator or public body`s duty and standard of care becomes complicated given the domestic responsibilities that lie on individual institutions. The framework is not simplistic and has pronouncements on who should do what to ensure that banking institutions are soundly administered. The legislature imposed these domestic duties for a reason. </w:t>
      </w:r>
    </w:p>
    <w:p w14:paraId="24F6BD72" w14:textId="77EDFE3C" w:rsidR="00227911" w:rsidRPr="00CD5F5E" w:rsidRDefault="00EE19E2" w:rsidP="006C3C83">
      <w:pPr>
        <w:pStyle w:val="ListParagraph"/>
        <w:numPr>
          <w:ilvl w:val="0"/>
          <w:numId w:val="35"/>
        </w:numPr>
        <w:spacing w:line="360" w:lineRule="auto"/>
        <w:jc w:val="both"/>
        <w:rPr>
          <w:rFonts w:ascii="Times New Roman" w:hAnsi="Times New Roman" w:cs="Times New Roman"/>
          <w:i/>
          <w:iCs/>
          <w:sz w:val="24"/>
          <w:szCs w:val="24"/>
        </w:rPr>
      </w:pPr>
      <w:r w:rsidRPr="00CD5F5E">
        <w:rPr>
          <w:rFonts w:ascii="Times New Roman" w:hAnsi="Times New Roman" w:cs="Times New Roman"/>
          <w:sz w:val="24"/>
          <w:szCs w:val="24"/>
        </w:rPr>
        <w:t xml:space="preserve"> The plaintiff seeks to impose liability on the RBZ for deliberate acts and failure of a legally responsible third party.</w:t>
      </w:r>
      <w:r w:rsidR="00C22F9C" w:rsidRPr="00CD5F5E">
        <w:rPr>
          <w:rFonts w:ascii="Times New Roman" w:eastAsia="Calibri" w:hAnsi="Times New Roman" w:cs="Times New Roman"/>
          <w:sz w:val="24"/>
          <w:szCs w:val="24"/>
          <w:lang w:val="en-US"/>
        </w:rPr>
        <w:t>There are policy reflections that influence considerations of the duty of care of the RBZ to depositors and investors in a third party, the banks and have the effect of limiting and negating duty of care.</w:t>
      </w:r>
      <w:r w:rsidR="003E0C67">
        <w:rPr>
          <w:rFonts w:ascii="Times New Roman" w:eastAsia="Calibri" w:hAnsi="Times New Roman" w:cs="Times New Roman"/>
          <w:sz w:val="24"/>
          <w:szCs w:val="24"/>
          <w:lang w:val="en-US"/>
        </w:rPr>
        <w:t xml:space="preserve"> Paramount is that t</w:t>
      </w:r>
      <w:r w:rsidR="00301249" w:rsidRPr="00CD5F5E">
        <w:rPr>
          <w:rFonts w:ascii="Times New Roman" w:hAnsi="Times New Roman" w:cs="Times New Roman"/>
          <w:sz w:val="24"/>
          <w:szCs w:val="24"/>
        </w:rPr>
        <w:t xml:space="preserve">he RBZ had secondary control over the conduct and activities of the business of Interfin . </w:t>
      </w:r>
      <w:r w:rsidR="006665DC" w:rsidRPr="00CD5F5E">
        <w:rPr>
          <w:rFonts w:ascii="Times New Roman" w:hAnsi="Times New Roman" w:cs="Times New Roman"/>
          <w:sz w:val="24"/>
          <w:szCs w:val="24"/>
        </w:rPr>
        <w:t xml:space="preserve">The plaintiff entered into the contractual arrangements involving the BAs with Interfin and the RBZ was not in the picture. </w:t>
      </w:r>
      <w:r w:rsidR="00301249" w:rsidRPr="00CD5F5E">
        <w:rPr>
          <w:rFonts w:ascii="Times New Roman" w:hAnsi="Times New Roman" w:cs="Times New Roman"/>
          <w:sz w:val="24"/>
          <w:szCs w:val="24"/>
        </w:rPr>
        <w:t>There is no</w:t>
      </w:r>
      <w:r w:rsidR="00227911" w:rsidRPr="00CD5F5E">
        <w:rPr>
          <w:rFonts w:ascii="Times New Roman" w:hAnsi="Times New Roman" w:cs="Times New Roman"/>
          <w:sz w:val="24"/>
          <w:szCs w:val="24"/>
        </w:rPr>
        <w:t xml:space="preserve"> banker and client relationship</w:t>
      </w:r>
      <w:r w:rsidR="00301249" w:rsidRPr="00CD5F5E">
        <w:rPr>
          <w:rFonts w:ascii="Times New Roman" w:hAnsi="Times New Roman" w:cs="Times New Roman"/>
          <w:sz w:val="24"/>
          <w:szCs w:val="24"/>
        </w:rPr>
        <w:t xml:space="preserve">, no contractual or close and direct relationship between the plaintiff and </w:t>
      </w:r>
      <w:r w:rsidR="00B4026B" w:rsidRPr="00CD5F5E">
        <w:rPr>
          <w:rFonts w:ascii="Times New Roman" w:hAnsi="Times New Roman" w:cs="Times New Roman"/>
          <w:sz w:val="24"/>
          <w:szCs w:val="24"/>
        </w:rPr>
        <w:t xml:space="preserve">the </w:t>
      </w:r>
      <w:r w:rsidR="00301249" w:rsidRPr="00CD5F5E">
        <w:rPr>
          <w:rFonts w:ascii="Times New Roman" w:hAnsi="Times New Roman" w:cs="Times New Roman"/>
          <w:sz w:val="24"/>
          <w:szCs w:val="24"/>
        </w:rPr>
        <w:t xml:space="preserve">RBZ, the connection being that of a depositor/investor in a third party. There is no existence of a special relationship between the parties. </w:t>
      </w:r>
      <w:r w:rsidR="003E0C67">
        <w:rPr>
          <w:rFonts w:ascii="Times New Roman" w:hAnsi="Times New Roman" w:cs="Times New Roman"/>
          <w:sz w:val="24"/>
          <w:szCs w:val="24"/>
        </w:rPr>
        <w:t>T</w:t>
      </w:r>
      <w:r w:rsidR="00301249" w:rsidRPr="00CD5F5E">
        <w:rPr>
          <w:rFonts w:ascii="Times New Roman" w:hAnsi="Times New Roman" w:cs="Times New Roman"/>
          <w:sz w:val="24"/>
          <w:szCs w:val="24"/>
        </w:rPr>
        <w:t xml:space="preserve">he RBZ cannot be </w:t>
      </w:r>
      <w:r w:rsidR="00CD5F5E" w:rsidRPr="00CD5F5E">
        <w:rPr>
          <w:rFonts w:ascii="Times New Roman" w:hAnsi="Times New Roman" w:cs="Times New Roman"/>
          <w:sz w:val="24"/>
          <w:szCs w:val="24"/>
        </w:rPr>
        <w:t xml:space="preserve">held </w:t>
      </w:r>
      <w:r w:rsidR="00301249" w:rsidRPr="00CD5F5E">
        <w:rPr>
          <w:rFonts w:ascii="Times New Roman" w:hAnsi="Times New Roman" w:cs="Times New Roman"/>
          <w:sz w:val="24"/>
          <w:szCs w:val="24"/>
        </w:rPr>
        <w:t>responsible towards an individual investor or depositor with whom it had no contractual relationship in the absence of an assumption of responsibility in</w:t>
      </w:r>
      <w:r w:rsidR="00227911" w:rsidRPr="00CD5F5E">
        <w:rPr>
          <w:rFonts w:ascii="Times New Roman" w:hAnsi="Times New Roman" w:cs="Times New Roman"/>
          <w:sz w:val="24"/>
          <w:szCs w:val="24"/>
        </w:rPr>
        <w:t xml:space="preserve"> favour of Interfin. The RBZ’s </w:t>
      </w:r>
      <w:r w:rsidR="00301249" w:rsidRPr="00CD5F5E">
        <w:rPr>
          <w:rFonts w:ascii="Times New Roman" w:hAnsi="Times New Roman" w:cs="Times New Roman"/>
          <w:sz w:val="24"/>
          <w:szCs w:val="24"/>
        </w:rPr>
        <w:t xml:space="preserve">function </w:t>
      </w:r>
      <w:r w:rsidR="00227911" w:rsidRPr="00CD5F5E">
        <w:rPr>
          <w:rFonts w:ascii="Times New Roman" w:eastAsia="Calibri" w:hAnsi="Times New Roman" w:cs="Times New Roman"/>
          <w:sz w:val="24"/>
          <w:szCs w:val="24"/>
          <w:lang w:val="en-US"/>
        </w:rPr>
        <w:t>being quasi-</w:t>
      </w:r>
      <w:r w:rsidR="00C22F9C" w:rsidRPr="00CD5F5E">
        <w:rPr>
          <w:rFonts w:ascii="Times New Roman" w:eastAsia="Calibri" w:hAnsi="Times New Roman" w:cs="Times New Roman"/>
          <w:sz w:val="24"/>
          <w:szCs w:val="24"/>
          <w:lang w:val="en-US"/>
        </w:rPr>
        <w:t>judicial and the legal framework available investing it with wide discretionary powers over what course of action to take when it comes to formulation of government financial policy,</w:t>
      </w:r>
      <w:r w:rsidR="00CD5F5E" w:rsidRPr="00CD5F5E">
        <w:rPr>
          <w:rFonts w:ascii="Times New Roman" w:eastAsia="Calibri" w:hAnsi="Times New Roman" w:cs="Times New Roman"/>
          <w:sz w:val="24"/>
          <w:szCs w:val="24"/>
          <w:lang w:val="en-US"/>
        </w:rPr>
        <w:t xml:space="preserve"> I am </w:t>
      </w:r>
      <w:r w:rsidR="00C22F9C" w:rsidRPr="00CD5F5E">
        <w:rPr>
          <w:rFonts w:ascii="Times New Roman" w:eastAsia="Calibri" w:hAnsi="Times New Roman" w:cs="Times New Roman"/>
          <w:sz w:val="24"/>
          <w:szCs w:val="24"/>
          <w:lang w:val="en-US"/>
        </w:rPr>
        <w:t xml:space="preserve"> wary of substituting </w:t>
      </w:r>
      <w:r w:rsidR="00CD5F5E" w:rsidRPr="00CD5F5E">
        <w:rPr>
          <w:rFonts w:ascii="Times New Roman" w:eastAsia="Calibri" w:hAnsi="Times New Roman" w:cs="Times New Roman"/>
          <w:sz w:val="24"/>
          <w:szCs w:val="24"/>
          <w:lang w:val="en-US"/>
        </w:rPr>
        <w:t xml:space="preserve">my </w:t>
      </w:r>
      <w:r w:rsidR="00C22F9C" w:rsidRPr="00CD5F5E">
        <w:rPr>
          <w:rFonts w:ascii="Times New Roman" w:eastAsia="Calibri" w:hAnsi="Times New Roman" w:cs="Times New Roman"/>
          <w:sz w:val="24"/>
          <w:szCs w:val="24"/>
          <w:lang w:val="en-US"/>
        </w:rPr>
        <w:t>own decisions on policy issues for those of the RBZ as this would have the undesirable effect of usurping the</w:t>
      </w:r>
      <w:r w:rsidR="00721365">
        <w:rPr>
          <w:rFonts w:ascii="Times New Roman" w:eastAsia="Calibri" w:hAnsi="Times New Roman" w:cs="Times New Roman"/>
          <w:sz w:val="24"/>
          <w:szCs w:val="24"/>
          <w:lang w:val="en-US"/>
        </w:rPr>
        <w:t xml:space="preserve"> discretionary</w:t>
      </w:r>
      <w:r w:rsidR="00C22F9C" w:rsidRPr="00CD5F5E">
        <w:rPr>
          <w:rFonts w:ascii="Times New Roman" w:eastAsia="Calibri" w:hAnsi="Times New Roman" w:cs="Times New Roman"/>
          <w:sz w:val="24"/>
          <w:szCs w:val="24"/>
          <w:lang w:val="en-US"/>
        </w:rPr>
        <w:t xml:space="preserve"> powers of the central bank on policy issues..  </w:t>
      </w:r>
    </w:p>
    <w:p w14:paraId="2486FD24" w14:textId="1E784F71" w:rsidR="0068495F" w:rsidRPr="00301249" w:rsidRDefault="0068495F" w:rsidP="00227911">
      <w:pPr>
        <w:pStyle w:val="ListParagraph"/>
        <w:spacing w:line="360" w:lineRule="auto"/>
        <w:ind w:left="0"/>
        <w:jc w:val="both"/>
        <w:rPr>
          <w:rFonts w:ascii="Times New Roman" w:hAnsi="Times New Roman" w:cs="Times New Roman"/>
          <w:i/>
          <w:iCs/>
          <w:sz w:val="24"/>
          <w:szCs w:val="24"/>
        </w:rPr>
      </w:pPr>
      <w:r w:rsidRPr="00301249">
        <w:rPr>
          <w:rFonts w:ascii="Times New Roman" w:hAnsi="Times New Roman" w:cs="Times New Roman"/>
          <w:sz w:val="24"/>
          <w:szCs w:val="24"/>
        </w:rPr>
        <w:lastRenderedPageBreak/>
        <w:t>C</w:t>
      </w:r>
      <w:r w:rsidRPr="00301249">
        <w:rPr>
          <w:rFonts w:ascii="Times New Roman" w:hAnsi="Times New Roman" w:cs="Times New Roman"/>
          <w:i/>
          <w:iCs/>
          <w:sz w:val="24"/>
          <w:szCs w:val="24"/>
        </w:rPr>
        <w:t xml:space="preserve">ompetence of a pure economic loss claim  </w:t>
      </w:r>
    </w:p>
    <w:p w14:paraId="69AA26DE" w14:textId="4F951246" w:rsidR="0068495F" w:rsidRDefault="0068495F" w:rsidP="004B18E2">
      <w:pPr>
        <w:pStyle w:val="ListParagraph"/>
        <w:numPr>
          <w:ilvl w:val="0"/>
          <w:numId w:val="35"/>
        </w:numPr>
        <w:spacing w:line="360" w:lineRule="auto"/>
        <w:jc w:val="both"/>
        <w:rPr>
          <w:rFonts w:ascii="Times New Roman" w:eastAsia="Calibri" w:hAnsi="Times New Roman" w:cs="Times New Roman"/>
          <w:sz w:val="24"/>
          <w:szCs w:val="24"/>
          <w:lang w:val="en-US"/>
        </w:rPr>
      </w:pPr>
      <w:r w:rsidRPr="00C01B5C">
        <w:rPr>
          <w:rFonts w:ascii="Times New Roman" w:hAnsi="Times New Roman"/>
          <w:sz w:val="24"/>
          <w:szCs w:val="24"/>
        </w:rPr>
        <w:t xml:space="preserve">There are difficulties </w:t>
      </w:r>
      <w:r w:rsidR="00C22F9C">
        <w:rPr>
          <w:rFonts w:ascii="Times New Roman" w:hAnsi="Times New Roman"/>
          <w:sz w:val="24"/>
          <w:szCs w:val="24"/>
        </w:rPr>
        <w:t xml:space="preserve">that lie </w:t>
      </w:r>
      <w:r w:rsidRPr="00C01B5C">
        <w:rPr>
          <w:rFonts w:ascii="Times New Roman" w:hAnsi="Times New Roman"/>
          <w:sz w:val="24"/>
          <w:szCs w:val="24"/>
        </w:rPr>
        <w:t>in imposing a duty of care where the loss claimed arises from pure economic loss .</w:t>
      </w:r>
      <w:r w:rsidRPr="009C76D3">
        <w:rPr>
          <w:rFonts w:ascii="Times New Roman" w:hAnsi="Times New Roman"/>
          <w:sz w:val="24"/>
          <w:szCs w:val="24"/>
        </w:rPr>
        <w:t xml:space="preserve">The plaintiff ‘s claim is for diminution of value of its investment,  is  not loss causally connected to nor does it flow from personal injury or damage to property of the plaintiff  but </w:t>
      </w:r>
      <w:r>
        <w:rPr>
          <w:rFonts w:ascii="Times New Roman" w:hAnsi="Times New Roman"/>
          <w:sz w:val="24"/>
          <w:szCs w:val="24"/>
        </w:rPr>
        <w:t xml:space="preserve">is </w:t>
      </w:r>
      <w:r w:rsidRPr="009C76D3">
        <w:rPr>
          <w:rFonts w:ascii="Times New Roman" w:hAnsi="Times New Roman"/>
          <w:sz w:val="24"/>
          <w:szCs w:val="24"/>
        </w:rPr>
        <w:t xml:space="preserve">a claim for pure economic loss. The general rule is that in the absence of a special relationship between the parties, a plaintiff has an entitlement to recover only monetary losses which are consequent to damage to person or </w:t>
      </w:r>
      <w:r w:rsidRPr="00C27301">
        <w:rPr>
          <w:rFonts w:ascii="Times New Roman" w:hAnsi="Times New Roman"/>
          <w:sz w:val="24"/>
          <w:szCs w:val="24"/>
        </w:rPr>
        <w:t>property</w:t>
      </w:r>
      <w:r w:rsidRPr="009C76D3">
        <w:rPr>
          <w:rFonts w:ascii="Times New Roman" w:hAnsi="Times New Roman"/>
          <w:sz w:val="24"/>
          <w:szCs w:val="24"/>
        </w:rPr>
        <w:t xml:space="preserve"> and not “pure economic l</w:t>
      </w:r>
      <w:r w:rsidR="00227911">
        <w:rPr>
          <w:rFonts w:ascii="Times New Roman" w:hAnsi="Times New Roman"/>
          <w:sz w:val="24"/>
          <w:szCs w:val="24"/>
        </w:rPr>
        <w:t xml:space="preserve">oss”. This type of loss is not generally claimable </w:t>
      </w:r>
      <w:r w:rsidRPr="009C76D3">
        <w:rPr>
          <w:rFonts w:ascii="Times New Roman" w:hAnsi="Times New Roman"/>
          <w:sz w:val="24"/>
          <w:szCs w:val="24"/>
        </w:rPr>
        <w:t xml:space="preserve">in negligence claims.  In </w:t>
      </w:r>
      <w:r w:rsidRPr="009C76D3">
        <w:rPr>
          <w:rFonts w:ascii="Times New Roman" w:hAnsi="Times New Roman"/>
          <w:i/>
          <w:iCs/>
          <w:sz w:val="24"/>
          <w:szCs w:val="24"/>
        </w:rPr>
        <w:t>Steenkamp,</w:t>
      </w:r>
      <w:r w:rsidR="0085196E">
        <w:rPr>
          <w:rFonts w:ascii="Times New Roman" w:hAnsi="Times New Roman"/>
          <w:i/>
          <w:iCs/>
          <w:sz w:val="24"/>
          <w:szCs w:val="24"/>
        </w:rPr>
        <w:t xml:space="preserve"> </w:t>
      </w:r>
      <w:r w:rsidRPr="009C76D3">
        <w:rPr>
          <w:rFonts w:ascii="Times New Roman" w:hAnsi="Times New Roman"/>
          <w:sz w:val="24"/>
          <w:szCs w:val="24"/>
        </w:rPr>
        <w:t>the court refused to impute delictual liability on an organ of St</w:t>
      </w:r>
      <w:r w:rsidR="00227911">
        <w:rPr>
          <w:rFonts w:ascii="Times New Roman" w:hAnsi="Times New Roman"/>
          <w:sz w:val="24"/>
          <w:szCs w:val="24"/>
        </w:rPr>
        <w:t xml:space="preserve">ate for pure economic loss and </w:t>
      </w:r>
      <w:r w:rsidRPr="009C76D3">
        <w:rPr>
          <w:rFonts w:ascii="Times New Roman" w:hAnsi="Times New Roman"/>
          <w:sz w:val="24"/>
          <w:szCs w:val="24"/>
        </w:rPr>
        <w:t xml:space="preserve">held that conduct giving rise to pure economic </w:t>
      </w:r>
      <w:r w:rsidRPr="00C27301">
        <w:rPr>
          <w:rFonts w:ascii="Times New Roman" w:hAnsi="Times New Roman"/>
          <w:sz w:val="24"/>
          <w:szCs w:val="24"/>
        </w:rPr>
        <w:t xml:space="preserve">loss </w:t>
      </w:r>
      <w:r w:rsidRPr="009C76D3">
        <w:rPr>
          <w:rFonts w:ascii="Times New Roman" w:hAnsi="Times New Roman"/>
          <w:sz w:val="24"/>
          <w:szCs w:val="24"/>
        </w:rPr>
        <w:t xml:space="preserve">and the negligent causation of pure economic loss is not </w:t>
      </w:r>
      <w:r w:rsidRPr="009C76D3">
        <w:rPr>
          <w:rFonts w:ascii="Times New Roman" w:hAnsi="Times New Roman"/>
          <w:i/>
          <w:iCs/>
          <w:sz w:val="24"/>
          <w:szCs w:val="24"/>
        </w:rPr>
        <w:t xml:space="preserve">prima facie </w:t>
      </w:r>
      <w:r w:rsidRPr="009C76D3">
        <w:rPr>
          <w:rFonts w:ascii="Times New Roman" w:hAnsi="Times New Roman"/>
          <w:sz w:val="24"/>
          <w:szCs w:val="24"/>
        </w:rPr>
        <w:t xml:space="preserve">wrongful with the result that the loss lies where it falls even in a case where it is negligently cased unless it can be shown that the conduct </w:t>
      </w:r>
      <w:r w:rsidR="00802288">
        <w:rPr>
          <w:rFonts w:ascii="Times New Roman" w:hAnsi="Times New Roman"/>
          <w:sz w:val="24"/>
          <w:szCs w:val="24"/>
        </w:rPr>
        <w:t xml:space="preserve">giving rise to the </w:t>
      </w:r>
      <w:r w:rsidR="00417F2D">
        <w:rPr>
          <w:rFonts w:ascii="Times New Roman" w:hAnsi="Times New Roman"/>
          <w:sz w:val="24"/>
          <w:szCs w:val="24"/>
        </w:rPr>
        <w:t xml:space="preserve">loss </w:t>
      </w:r>
      <w:r w:rsidRPr="009C76D3">
        <w:rPr>
          <w:rFonts w:ascii="Times New Roman" w:hAnsi="Times New Roman"/>
          <w:sz w:val="24"/>
          <w:szCs w:val="24"/>
        </w:rPr>
        <w:t>was unlawful.</w:t>
      </w:r>
      <w:r w:rsidRPr="00457FF8">
        <w:rPr>
          <w:rFonts w:ascii="Times New Roman" w:eastAsia="Calibri" w:hAnsi="Times New Roman" w:cs="Times New Roman"/>
          <w:sz w:val="24"/>
          <w:szCs w:val="24"/>
          <w:lang w:val="en-US"/>
        </w:rPr>
        <w:t>No</w:t>
      </w:r>
      <w:r>
        <w:rPr>
          <w:rFonts w:ascii="Times New Roman" w:eastAsia="Calibri" w:hAnsi="Times New Roman" w:cs="Times New Roman"/>
          <w:sz w:val="24"/>
          <w:szCs w:val="24"/>
          <w:lang w:val="en-US"/>
        </w:rPr>
        <w:t xml:space="preserve"> </w:t>
      </w:r>
      <w:r w:rsidRPr="00457FF8">
        <w:rPr>
          <w:rFonts w:ascii="Times New Roman" w:eastAsia="Calibri" w:hAnsi="Times New Roman" w:cs="Times New Roman"/>
          <w:sz w:val="24"/>
          <w:szCs w:val="24"/>
          <w:lang w:val="en-US"/>
        </w:rPr>
        <w:t>basis has been laid</w:t>
      </w:r>
      <w:r>
        <w:rPr>
          <w:rFonts w:ascii="Times New Roman" w:eastAsia="Calibri" w:hAnsi="Times New Roman" w:cs="Times New Roman"/>
          <w:sz w:val="24"/>
          <w:szCs w:val="24"/>
          <w:lang w:val="en-US"/>
        </w:rPr>
        <w:t xml:space="preserve"> </w:t>
      </w:r>
      <w:r w:rsidRPr="00457FF8">
        <w:rPr>
          <w:rFonts w:ascii="Times New Roman" w:eastAsia="Calibri" w:hAnsi="Times New Roman" w:cs="Times New Roman"/>
          <w:sz w:val="24"/>
          <w:szCs w:val="24"/>
          <w:lang w:val="en-US"/>
        </w:rPr>
        <w:t>for holding</w:t>
      </w:r>
      <w:r>
        <w:rPr>
          <w:rFonts w:ascii="Times New Roman" w:eastAsia="Calibri" w:hAnsi="Times New Roman" w:cs="Times New Roman"/>
          <w:sz w:val="24"/>
          <w:szCs w:val="24"/>
          <w:lang w:val="en-US"/>
        </w:rPr>
        <w:t xml:space="preserve"> </w:t>
      </w:r>
      <w:r w:rsidRPr="00457FF8">
        <w:rPr>
          <w:rFonts w:ascii="Times New Roman" w:eastAsia="Calibri" w:hAnsi="Times New Roman" w:cs="Times New Roman"/>
          <w:sz w:val="24"/>
          <w:szCs w:val="24"/>
          <w:lang w:val="en-US"/>
        </w:rPr>
        <w:t>a financial supervisory authority liable for negligence where the loss complained of is purely economic loss suffered</w:t>
      </w:r>
      <w:r>
        <w:rPr>
          <w:rFonts w:ascii="Times New Roman" w:eastAsia="Calibri" w:hAnsi="Times New Roman" w:cs="Times New Roman"/>
          <w:sz w:val="24"/>
          <w:szCs w:val="24"/>
          <w:lang w:val="en-US"/>
        </w:rPr>
        <w:t xml:space="preserve"> and in the absence of an assumption of responsibility on the part of the RBZ</w:t>
      </w:r>
      <w:r w:rsidR="00C22F9C">
        <w:rPr>
          <w:rFonts w:ascii="Times New Roman" w:eastAsia="Calibri" w:hAnsi="Times New Roman" w:cs="Times New Roman"/>
          <w:sz w:val="24"/>
          <w:szCs w:val="24"/>
          <w:lang w:val="en-US"/>
        </w:rPr>
        <w:t>.</w:t>
      </w:r>
      <w:r>
        <w:rPr>
          <w:rFonts w:ascii="Times New Roman" w:eastAsia="Calibri" w:hAnsi="Times New Roman" w:cs="Times New Roman"/>
          <w:sz w:val="24"/>
          <w:szCs w:val="24"/>
          <w:lang w:val="en-US"/>
        </w:rPr>
        <w:t xml:space="preserve"> </w:t>
      </w:r>
      <w:r w:rsidR="00CD5F5E" w:rsidRPr="00CD5F5E">
        <w:rPr>
          <w:rFonts w:ascii="Times New Roman" w:eastAsia="Calibri" w:hAnsi="Times New Roman" w:cs="Times New Roman"/>
          <w:sz w:val="24"/>
          <w:szCs w:val="24"/>
          <w:lang w:val="en-US"/>
        </w:rPr>
        <w:t>The loss lies where it falls</w:t>
      </w:r>
      <w:r w:rsidR="00CD5F5E">
        <w:rPr>
          <w:rFonts w:ascii="Times New Roman" w:eastAsia="Calibri" w:hAnsi="Times New Roman" w:cs="Times New Roman"/>
          <w:sz w:val="24"/>
          <w:szCs w:val="24"/>
          <w:lang w:val="en-US"/>
        </w:rPr>
        <w:t xml:space="preserve">. </w:t>
      </w:r>
    </w:p>
    <w:p w14:paraId="436198EB" w14:textId="01053D02" w:rsidR="0068495F" w:rsidRPr="004D11B9" w:rsidRDefault="0068495F" w:rsidP="00FB29CC">
      <w:pPr>
        <w:spacing w:line="360" w:lineRule="auto"/>
        <w:jc w:val="both"/>
        <w:rPr>
          <w:rFonts w:ascii="Times New Roman" w:hAnsi="Times New Roman" w:cs="Times New Roman"/>
          <w:i/>
          <w:iCs/>
        </w:rPr>
      </w:pPr>
      <w:r w:rsidRPr="004D11B9">
        <w:rPr>
          <w:rFonts w:ascii="Times New Roman" w:hAnsi="Times New Roman" w:cs="Times New Roman"/>
          <w:i/>
          <w:iCs/>
        </w:rPr>
        <w:t>Are damages contemplated by the provisions of the Act.</w:t>
      </w:r>
    </w:p>
    <w:p w14:paraId="0C9AAA61" w14:textId="13A400D1" w:rsidR="0068495F" w:rsidRPr="00CD5F5E" w:rsidRDefault="0068495F" w:rsidP="00813EDE">
      <w:pPr>
        <w:pStyle w:val="ListParagraph"/>
        <w:numPr>
          <w:ilvl w:val="0"/>
          <w:numId w:val="35"/>
        </w:numPr>
        <w:spacing w:line="360" w:lineRule="auto"/>
        <w:jc w:val="both"/>
        <w:rPr>
          <w:rFonts w:ascii="Times New Roman" w:hAnsi="Times New Roman"/>
          <w:sz w:val="24"/>
          <w:szCs w:val="24"/>
        </w:rPr>
      </w:pPr>
      <w:r w:rsidRPr="00CD5F5E">
        <w:rPr>
          <w:rFonts w:ascii="Times New Roman" w:hAnsi="Times New Roman" w:cs="Times New Roman"/>
          <w:sz w:val="24"/>
          <w:szCs w:val="24"/>
        </w:rPr>
        <w:t>Bearing in mind that the purpose of financial supervision as provided for is not to protect individual depositors or investors as a class,</w:t>
      </w:r>
      <w:r w:rsidR="00F2630C" w:rsidRPr="00CD5F5E">
        <w:rPr>
          <w:rFonts w:ascii="Times New Roman" w:hAnsi="Times New Roman" w:cs="Times New Roman"/>
          <w:sz w:val="24"/>
          <w:szCs w:val="24"/>
        </w:rPr>
        <w:t xml:space="preserve"> coupled with the immunity clause, </w:t>
      </w:r>
      <w:r w:rsidRPr="00CD5F5E">
        <w:rPr>
          <w:rFonts w:ascii="Times New Roman" w:hAnsi="Times New Roman" w:cs="Times New Roman"/>
          <w:sz w:val="24"/>
          <w:szCs w:val="24"/>
        </w:rPr>
        <w:t xml:space="preserve"> there can be no obligation on the part of the RBZ to repair any damage the plaintiff may have suffered. Nonetheless, there is no express mention that the RBZ be held liable for </w:t>
      </w:r>
      <w:r w:rsidR="003A3CF8" w:rsidRPr="00CD5F5E">
        <w:rPr>
          <w:rFonts w:ascii="Times New Roman" w:hAnsi="Times New Roman" w:cs="Times New Roman"/>
          <w:sz w:val="24"/>
          <w:szCs w:val="24"/>
        </w:rPr>
        <w:t>its conduct from a reading of s</w:t>
      </w:r>
      <w:r w:rsidRPr="00CD5F5E">
        <w:rPr>
          <w:rFonts w:ascii="Times New Roman" w:hAnsi="Times New Roman" w:cs="Times New Roman"/>
          <w:sz w:val="24"/>
          <w:szCs w:val="24"/>
        </w:rPr>
        <w:t>48</w:t>
      </w:r>
      <w:r w:rsidR="003A3CF8" w:rsidRPr="00CD5F5E">
        <w:rPr>
          <w:rFonts w:ascii="Times New Roman" w:hAnsi="Times New Roman" w:cs="Times New Roman"/>
          <w:sz w:val="24"/>
          <w:szCs w:val="24"/>
        </w:rPr>
        <w:t xml:space="preserve"> of the Banking Act</w:t>
      </w:r>
      <w:r w:rsidRPr="00CD5F5E">
        <w:rPr>
          <w:rFonts w:ascii="Times New Roman" w:hAnsi="Times New Roman" w:cs="Times New Roman"/>
          <w:sz w:val="24"/>
          <w:szCs w:val="24"/>
        </w:rPr>
        <w:t xml:space="preserve"> and therefore no such legislative intend can be inferred.</w:t>
      </w:r>
      <w:r w:rsidRPr="00CD5F5E">
        <w:rPr>
          <w:rFonts w:ascii="Times New Roman" w:hAnsi="Times New Roman" w:cs="Times New Roman"/>
          <w:color w:val="202124"/>
          <w:sz w:val="24"/>
          <w:szCs w:val="24"/>
          <w:shd w:val="clear" w:color="auto" w:fill="FFFFFF"/>
        </w:rPr>
        <w:t xml:space="preserve"> </w:t>
      </w:r>
      <w:r w:rsidRPr="00CD5F5E">
        <w:rPr>
          <w:rFonts w:ascii="Times New Roman" w:hAnsi="Times New Roman" w:cs="Times New Roman"/>
          <w:sz w:val="24"/>
          <w:szCs w:val="24"/>
        </w:rPr>
        <w:t>The absence of a remedy implies that the provisions refer to administrative liability as no reference is made to civil liability. Neither ss48 nor 63A state that if sued, the RBZ will be liable under criminal, administrative or civil law nor does it state the sanctions to be imposed in the case of breach of statutory duty. Noteworthy is that s63A is silent on whether an aggrieved party can institute proceedings against the RBZ for breach of statutory duty and claim damages, the question of liability being resolved by an examination of s48 of the Banking Act</w:t>
      </w:r>
      <w:r w:rsidR="008B5622" w:rsidRPr="00CD5F5E">
        <w:rPr>
          <w:rFonts w:ascii="Times New Roman" w:hAnsi="Times New Roman" w:cs="Times New Roman"/>
          <w:sz w:val="24"/>
          <w:szCs w:val="24"/>
        </w:rPr>
        <w:t xml:space="preserve">. </w:t>
      </w:r>
      <w:r w:rsidR="007F5C3D">
        <w:rPr>
          <w:rFonts w:ascii="Times New Roman" w:hAnsi="Times New Roman" w:cs="Times New Roman"/>
          <w:sz w:val="24"/>
          <w:szCs w:val="24"/>
        </w:rPr>
        <w:t>T</w:t>
      </w:r>
      <w:r w:rsidRPr="00CD5F5E">
        <w:rPr>
          <w:rFonts w:ascii="Times New Roman" w:hAnsi="Times New Roman" w:cs="Times New Roman"/>
          <w:sz w:val="24"/>
          <w:szCs w:val="24"/>
        </w:rPr>
        <w:t xml:space="preserve">he damages suffered, if any, </w:t>
      </w:r>
      <w:r w:rsidR="001A4AB0">
        <w:rPr>
          <w:rFonts w:ascii="Times New Roman" w:hAnsi="Times New Roman" w:cs="Times New Roman"/>
          <w:sz w:val="24"/>
          <w:szCs w:val="24"/>
        </w:rPr>
        <w:t xml:space="preserve">are </w:t>
      </w:r>
      <w:r w:rsidR="007F5C3D">
        <w:rPr>
          <w:rFonts w:ascii="Times New Roman" w:hAnsi="Times New Roman" w:cs="Times New Roman"/>
          <w:sz w:val="24"/>
          <w:szCs w:val="24"/>
        </w:rPr>
        <w:t xml:space="preserve">not </w:t>
      </w:r>
      <w:r w:rsidRPr="00CD5F5E">
        <w:rPr>
          <w:rFonts w:ascii="Times New Roman" w:hAnsi="Times New Roman" w:cs="Times New Roman"/>
          <w:sz w:val="24"/>
          <w:szCs w:val="24"/>
        </w:rPr>
        <w:t xml:space="preserve">the kind </w:t>
      </w:r>
      <w:r w:rsidRPr="00CD5F5E">
        <w:rPr>
          <w:rFonts w:ascii="Times New Roman" w:hAnsi="Times New Roman"/>
          <w:sz w:val="24"/>
          <w:szCs w:val="24"/>
        </w:rPr>
        <w:t>that the legal framework available was intended to prevent.</w:t>
      </w:r>
    </w:p>
    <w:p w14:paraId="4300347C" w14:textId="77777777" w:rsidR="004E2326" w:rsidRPr="0043347B" w:rsidRDefault="004E2326" w:rsidP="0068495F">
      <w:pPr>
        <w:pStyle w:val="ListParagraph"/>
        <w:spacing w:line="360" w:lineRule="auto"/>
        <w:ind w:left="360"/>
        <w:jc w:val="both"/>
        <w:rPr>
          <w:rFonts w:ascii="Times New Roman" w:hAnsi="Times New Roman" w:cs="Times New Roman"/>
          <w:sz w:val="24"/>
          <w:szCs w:val="24"/>
          <w:highlight w:val="yellow"/>
        </w:rPr>
      </w:pPr>
    </w:p>
    <w:p w14:paraId="5796A183" w14:textId="77777777" w:rsidR="00FB29CC" w:rsidRDefault="00FB29CC" w:rsidP="004E2326">
      <w:pPr>
        <w:pStyle w:val="ListParagraph"/>
        <w:spacing w:line="360" w:lineRule="auto"/>
        <w:ind w:left="0"/>
        <w:jc w:val="both"/>
        <w:rPr>
          <w:rFonts w:ascii="Times New Roman" w:eastAsia="Calibri" w:hAnsi="Times New Roman" w:cs="Times New Roman"/>
          <w:i/>
          <w:iCs/>
          <w:sz w:val="24"/>
          <w:szCs w:val="24"/>
          <w:lang w:val="en-US"/>
        </w:rPr>
      </w:pPr>
    </w:p>
    <w:p w14:paraId="5DBBB19D" w14:textId="71DD7321" w:rsidR="00AB7DB8" w:rsidRPr="00863E1A" w:rsidRDefault="00AB7DB8" w:rsidP="004E2326">
      <w:pPr>
        <w:pStyle w:val="ListParagraph"/>
        <w:spacing w:line="360" w:lineRule="auto"/>
        <w:ind w:left="0"/>
        <w:jc w:val="both"/>
        <w:rPr>
          <w:rFonts w:ascii="Times New Roman" w:eastAsia="Calibri" w:hAnsi="Times New Roman" w:cs="Times New Roman"/>
          <w:i/>
          <w:iCs/>
          <w:sz w:val="24"/>
          <w:szCs w:val="24"/>
          <w:lang w:val="en-US"/>
        </w:rPr>
      </w:pPr>
      <w:r w:rsidRPr="00863E1A">
        <w:rPr>
          <w:rFonts w:ascii="Times New Roman" w:eastAsia="Calibri" w:hAnsi="Times New Roman" w:cs="Times New Roman"/>
          <w:i/>
          <w:iCs/>
          <w:sz w:val="24"/>
          <w:szCs w:val="24"/>
          <w:lang w:val="en-US"/>
        </w:rPr>
        <w:lastRenderedPageBreak/>
        <w:t>Availability of alternative remedies.</w:t>
      </w:r>
    </w:p>
    <w:p w14:paraId="0499AD21" w14:textId="03BB8529" w:rsidR="00AB7DB8" w:rsidRPr="009C76D3" w:rsidRDefault="00AB7DB8" w:rsidP="004B18E2">
      <w:pPr>
        <w:pStyle w:val="NoSpacing"/>
        <w:numPr>
          <w:ilvl w:val="0"/>
          <w:numId w:val="35"/>
        </w:numPr>
        <w:spacing w:line="360" w:lineRule="auto"/>
        <w:jc w:val="both"/>
        <w:rPr>
          <w:rFonts w:ascii="Times New Roman" w:hAnsi="Times New Roman"/>
          <w:sz w:val="24"/>
          <w:szCs w:val="24"/>
        </w:rPr>
      </w:pPr>
      <w:r w:rsidRPr="007E6978">
        <w:rPr>
          <w:rFonts w:ascii="Times New Roman" w:hAnsi="Times New Roman"/>
          <w:sz w:val="24"/>
          <w:szCs w:val="24"/>
        </w:rPr>
        <w:t xml:space="preserve">The other factor that </w:t>
      </w:r>
      <w:r w:rsidR="00DB5ECF">
        <w:rPr>
          <w:rFonts w:ascii="Times New Roman" w:hAnsi="Times New Roman"/>
          <w:sz w:val="24"/>
          <w:szCs w:val="24"/>
        </w:rPr>
        <w:t xml:space="preserve">has a bearing on </w:t>
      </w:r>
      <w:r w:rsidRPr="007E6978">
        <w:rPr>
          <w:rFonts w:ascii="Times New Roman" w:hAnsi="Times New Roman"/>
          <w:sz w:val="24"/>
          <w:szCs w:val="24"/>
        </w:rPr>
        <w:t>wrongfulness is the availability of alternative remed</w:t>
      </w:r>
      <w:r w:rsidR="00DB5ECF">
        <w:rPr>
          <w:rFonts w:ascii="Times New Roman" w:hAnsi="Times New Roman"/>
          <w:sz w:val="24"/>
          <w:szCs w:val="24"/>
        </w:rPr>
        <w:t>ies</w:t>
      </w:r>
      <w:r>
        <w:rPr>
          <w:rFonts w:ascii="Times New Roman" w:hAnsi="Times New Roman"/>
          <w:sz w:val="24"/>
          <w:szCs w:val="24"/>
        </w:rPr>
        <w:t xml:space="preserve">. </w:t>
      </w:r>
      <w:r w:rsidRPr="009C76D3">
        <w:rPr>
          <w:rFonts w:ascii="Times New Roman" w:hAnsi="Times New Roman"/>
          <w:sz w:val="24"/>
          <w:szCs w:val="24"/>
        </w:rPr>
        <w:t xml:space="preserve">The plaintiff has failed to show that there is no other </w:t>
      </w:r>
      <w:r w:rsidR="004E2326">
        <w:rPr>
          <w:rFonts w:ascii="Times New Roman" w:hAnsi="Times New Roman"/>
          <w:sz w:val="24"/>
          <w:szCs w:val="24"/>
        </w:rPr>
        <w:t>possible remedy available to it</w:t>
      </w:r>
      <w:r w:rsidRPr="009C76D3">
        <w:rPr>
          <w:rFonts w:ascii="Times New Roman" w:hAnsi="Times New Roman"/>
          <w:sz w:val="24"/>
          <w:szCs w:val="24"/>
        </w:rPr>
        <w:t>.</w:t>
      </w:r>
      <w:r w:rsidR="004E2326">
        <w:rPr>
          <w:rFonts w:ascii="Times New Roman" w:hAnsi="Times New Roman"/>
          <w:sz w:val="24"/>
          <w:szCs w:val="24"/>
        </w:rPr>
        <w:t xml:space="preserve"> </w:t>
      </w:r>
      <w:r w:rsidRPr="009C76D3">
        <w:rPr>
          <w:rFonts w:ascii="Times New Roman" w:hAnsi="Times New Roman"/>
          <w:sz w:val="24"/>
          <w:szCs w:val="24"/>
        </w:rPr>
        <w:t>The plaintiff as a depositor or investor has a remedy in terms of the Deposit Protection</w:t>
      </w:r>
      <w:r w:rsidRPr="004B082E">
        <w:rPr>
          <w:rFonts w:ascii="Times New Roman" w:hAnsi="Times New Roman"/>
          <w:sz w:val="24"/>
          <w:szCs w:val="24"/>
        </w:rPr>
        <w:t xml:space="preserve"> Corporation</w:t>
      </w:r>
      <w:r w:rsidRPr="009C76D3">
        <w:rPr>
          <w:rFonts w:ascii="Times New Roman" w:hAnsi="Times New Roman"/>
          <w:sz w:val="24"/>
          <w:szCs w:val="24"/>
        </w:rPr>
        <w:t xml:space="preserve"> Act</w:t>
      </w:r>
      <w:r w:rsidR="007F5C3D">
        <w:rPr>
          <w:rFonts w:ascii="Times New Roman" w:hAnsi="Times New Roman"/>
          <w:sz w:val="24"/>
          <w:szCs w:val="24"/>
        </w:rPr>
        <w:t>,</w:t>
      </w:r>
      <w:r>
        <w:rPr>
          <w:rFonts w:ascii="Times New Roman" w:hAnsi="Times New Roman"/>
          <w:sz w:val="24"/>
          <w:szCs w:val="24"/>
        </w:rPr>
        <w:t>[Chap</w:t>
      </w:r>
      <w:r w:rsidR="004E2326">
        <w:rPr>
          <w:rFonts w:ascii="Times New Roman" w:hAnsi="Times New Roman"/>
          <w:sz w:val="24"/>
          <w:szCs w:val="24"/>
        </w:rPr>
        <w:t>ter 24:29]</w:t>
      </w:r>
      <w:r>
        <w:rPr>
          <w:rFonts w:ascii="Times New Roman" w:hAnsi="Times New Roman"/>
          <w:sz w:val="24"/>
          <w:szCs w:val="24"/>
        </w:rPr>
        <w:t>,</w:t>
      </w:r>
      <w:r w:rsidR="004E2326">
        <w:rPr>
          <w:rFonts w:ascii="Times New Roman" w:hAnsi="Times New Roman"/>
          <w:sz w:val="24"/>
          <w:szCs w:val="24"/>
        </w:rPr>
        <w:t xml:space="preserve"> </w:t>
      </w:r>
      <w:r w:rsidRPr="009C76D3">
        <w:rPr>
          <w:rFonts w:ascii="Times New Roman" w:hAnsi="Times New Roman"/>
          <w:sz w:val="24"/>
          <w:szCs w:val="24"/>
        </w:rPr>
        <w:t xml:space="preserve">which provides for the establishment of a deposit protection fund for compensation of depositors where a financial institution becomes insolvent. The plaintiff is able to recover its investments wholly </w:t>
      </w:r>
      <w:r w:rsidR="00417F2D">
        <w:rPr>
          <w:rFonts w:ascii="Times New Roman" w:hAnsi="Times New Roman"/>
          <w:sz w:val="24"/>
          <w:szCs w:val="24"/>
        </w:rPr>
        <w:t>or in part in terms of s</w:t>
      </w:r>
      <w:r w:rsidRPr="009C76D3">
        <w:rPr>
          <w:rFonts w:ascii="Times New Roman" w:hAnsi="Times New Roman"/>
          <w:sz w:val="24"/>
          <w:szCs w:val="24"/>
        </w:rPr>
        <w:t>35 of the Deposit Protection</w:t>
      </w:r>
      <w:bookmarkStart w:id="7" w:name="_Hlk147847064"/>
      <w:r w:rsidRPr="009C76D3">
        <w:rPr>
          <w:rFonts w:ascii="Times New Roman" w:hAnsi="Times New Roman"/>
          <w:sz w:val="24"/>
          <w:szCs w:val="24"/>
        </w:rPr>
        <w:t xml:space="preserve"> Corporation </w:t>
      </w:r>
      <w:bookmarkEnd w:id="7"/>
      <w:r w:rsidR="004E2326">
        <w:rPr>
          <w:rFonts w:ascii="Times New Roman" w:hAnsi="Times New Roman"/>
          <w:sz w:val="24"/>
          <w:szCs w:val="24"/>
        </w:rPr>
        <w:t>Act which stipulates as follows:</w:t>
      </w:r>
    </w:p>
    <w:p w14:paraId="16937D58" w14:textId="5BD14595" w:rsidR="00AB7DB8" w:rsidRPr="009C76D3" w:rsidRDefault="00AB7DB8" w:rsidP="00AB7DB8">
      <w:pPr>
        <w:pStyle w:val="NoSpacing"/>
        <w:jc w:val="both"/>
        <w:rPr>
          <w:rFonts w:ascii="Times New Roman" w:hAnsi="Times New Roman"/>
        </w:rPr>
      </w:pPr>
      <w:r>
        <w:rPr>
          <w:rFonts w:ascii="Times New Roman" w:hAnsi="Times New Roman"/>
          <w:sz w:val="24"/>
          <w:szCs w:val="24"/>
        </w:rPr>
        <w:t xml:space="preserve">           </w:t>
      </w:r>
      <w:r w:rsidR="00F345D5">
        <w:rPr>
          <w:rFonts w:ascii="Times New Roman" w:hAnsi="Times New Roman"/>
          <w:sz w:val="24"/>
          <w:szCs w:val="24"/>
        </w:rPr>
        <w:t xml:space="preserve">     “</w:t>
      </w:r>
      <w:r w:rsidRPr="009C76D3">
        <w:rPr>
          <w:rFonts w:ascii="Times New Roman" w:hAnsi="Times New Roman"/>
          <w:b/>
          <w:bCs/>
        </w:rPr>
        <w:t xml:space="preserve">35 </w:t>
      </w:r>
      <w:r w:rsidRPr="00F345D5">
        <w:rPr>
          <w:rFonts w:ascii="Times New Roman" w:hAnsi="Times New Roman"/>
          <w:b/>
          <w:bCs/>
        </w:rPr>
        <w:t>Compensation</w:t>
      </w:r>
      <w:r w:rsidRPr="009C76D3">
        <w:rPr>
          <w:rFonts w:ascii="Times New Roman" w:hAnsi="Times New Roman"/>
          <w:b/>
          <w:bCs/>
        </w:rPr>
        <w:t xml:space="preserve"> payable to depositors on insolvency of contributory institution</w:t>
      </w:r>
      <w:r w:rsidRPr="009C76D3">
        <w:rPr>
          <w:rFonts w:ascii="Times New Roman" w:hAnsi="Times New Roman"/>
        </w:rPr>
        <w:t xml:space="preserve"> </w:t>
      </w:r>
    </w:p>
    <w:p w14:paraId="46CB0593" w14:textId="440D9115" w:rsidR="00F345D5" w:rsidRDefault="00AB7DB8" w:rsidP="00AB7DB8">
      <w:pPr>
        <w:pStyle w:val="NoSpacing"/>
        <w:jc w:val="both"/>
        <w:rPr>
          <w:rFonts w:ascii="Times New Roman" w:hAnsi="Times New Roman"/>
        </w:rPr>
      </w:pPr>
      <w:r>
        <w:rPr>
          <w:rFonts w:ascii="Times New Roman" w:hAnsi="Times New Roman"/>
        </w:rPr>
        <w:t xml:space="preserve">               </w:t>
      </w:r>
      <w:r w:rsidR="00F345D5">
        <w:rPr>
          <w:rFonts w:ascii="Times New Roman" w:hAnsi="Times New Roman"/>
        </w:rPr>
        <w:t xml:space="preserve"> </w:t>
      </w:r>
      <w:r>
        <w:rPr>
          <w:rFonts w:ascii="Times New Roman" w:hAnsi="Times New Roman"/>
        </w:rPr>
        <w:t xml:space="preserve"> </w:t>
      </w:r>
      <w:r w:rsidRPr="009C76D3">
        <w:rPr>
          <w:rFonts w:ascii="Times New Roman" w:hAnsi="Times New Roman"/>
        </w:rPr>
        <w:t>Subject to this Act, if a contributor</w:t>
      </w:r>
      <w:r w:rsidR="00F345D5">
        <w:rPr>
          <w:rFonts w:ascii="Times New Roman" w:hAnsi="Times New Roman"/>
        </w:rPr>
        <w:t>y institution becomes insolvent</w:t>
      </w:r>
      <w:r w:rsidRPr="009C76D3">
        <w:rPr>
          <w:rFonts w:ascii="Times New Roman" w:hAnsi="Times New Roman"/>
        </w:rPr>
        <w:t>, the Corporation shall as</w:t>
      </w:r>
    </w:p>
    <w:p w14:paraId="62D9CF05" w14:textId="77777777" w:rsidR="00F345D5" w:rsidRDefault="00AB7DB8" w:rsidP="00AB7DB8">
      <w:pPr>
        <w:pStyle w:val="NoSpacing"/>
        <w:jc w:val="both"/>
        <w:rPr>
          <w:rFonts w:ascii="Times New Roman" w:hAnsi="Times New Roman"/>
        </w:rPr>
      </w:pPr>
      <w:r w:rsidRPr="009C76D3">
        <w:rPr>
          <w:rFonts w:ascii="Times New Roman" w:hAnsi="Times New Roman"/>
        </w:rPr>
        <w:t xml:space="preserve"> </w:t>
      </w:r>
      <w:r>
        <w:rPr>
          <w:rFonts w:ascii="Times New Roman" w:hAnsi="Times New Roman"/>
        </w:rPr>
        <w:t xml:space="preserve">     </w:t>
      </w:r>
      <w:r w:rsidR="00F345D5">
        <w:rPr>
          <w:rFonts w:ascii="Times New Roman" w:hAnsi="Times New Roman"/>
        </w:rPr>
        <w:t xml:space="preserve">           soon as practicable compensate </w:t>
      </w:r>
      <w:r w:rsidRPr="009C76D3">
        <w:rPr>
          <w:rFonts w:ascii="Times New Roman" w:hAnsi="Times New Roman"/>
        </w:rPr>
        <w:t>depositors for any direct loss they may have suffered through</w:t>
      </w:r>
    </w:p>
    <w:p w14:paraId="333C4ED8" w14:textId="7698566D" w:rsidR="00AB7DB8" w:rsidRPr="009C76D3" w:rsidRDefault="00AB7DB8" w:rsidP="00AB7DB8">
      <w:pPr>
        <w:pStyle w:val="NoSpacing"/>
        <w:jc w:val="both"/>
        <w:rPr>
          <w:rFonts w:ascii="Times New Roman" w:hAnsi="Times New Roman"/>
        </w:rPr>
      </w:pPr>
      <w:r w:rsidRPr="009C76D3">
        <w:rPr>
          <w:rFonts w:ascii="Times New Roman" w:hAnsi="Times New Roman"/>
        </w:rPr>
        <w:t xml:space="preserve"> </w:t>
      </w:r>
      <w:r w:rsidR="00F345D5">
        <w:rPr>
          <w:rFonts w:ascii="Times New Roman" w:hAnsi="Times New Roman"/>
        </w:rPr>
        <w:t xml:space="preserve">                </w:t>
      </w:r>
      <w:r w:rsidRPr="009C76D3">
        <w:rPr>
          <w:rFonts w:ascii="Times New Roman" w:hAnsi="Times New Roman"/>
        </w:rPr>
        <w:t xml:space="preserve">the institution’s insolvency in respect of their protected deposits with that institution’’ </w:t>
      </w:r>
    </w:p>
    <w:p w14:paraId="2BA97EF3" w14:textId="77777777" w:rsidR="00AB7DB8" w:rsidRPr="009C76D3" w:rsidRDefault="00AB7DB8" w:rsidP="00AB7DB8">
      <w:pPr>
        <w:pStyle w:val="NoSpacing"/>
        <w:jc w:val="both"/>
        <w:rPr>
          <w:rFonts w:ascii="Times New Roman" w:hAnsi="Times New Roman"/>
        </w:rPr>
      </w:pPr>
    </w:p>
    <w:p w14:paraId="15BCC6EA" w14:textId="71FFF75F" w:rsidR="005822CC" w:rsidRPr="0087700D" w:rsidRDefault="00AB7DB8" w:rsidP="004B18E2">
      <w:pPr>
        <w:pStyle w:val="NoSpacing"/>
        <w:numPr>
          <w:ilvl w:val="0"/>
          <w:numId w:val="35"/>
        </w:numPr>
        <w:spacing w:line="360" w:lineRule="auto"/>
        <w:jc w:val="both"/>
        <w:rPr>
          <w:rFonts w:ascii="Times New Roman" w:hAnsi="Times New Roman"/>
          <w:sz w:val="24"/>
          <w:szCs w:val="24"/>
        </w:rPr>
      </w:pPr>
      <w:r w:rsidRPr="0068495F">
        <w:rPr>
          <w:rFonts w:ascii="Times New Roman" w:hAnsi="Times New Roman"/>
          <w:sz w:val="24"/>
          <w:szCs w:val="24"/>
        </w:rPr>
        <w:t xml:space="preserve"> The plaintiff</w:t>
      </w:r>
      <w:r w:rsidR="007F5C3D">
        <w:rPr>
          <w:rFonts w:ascii="Times New Roman" w:hAnsi="Times New Roman"/>
          <w:sz w:val="24"/>
          <w:szCs w:val="24"/>
        </w:rPr>
        <w:t xml:space="preserve"> should be </w:t>
      </w:r>
      <w:r w:rsidR="002B75BF">
        <w:rPr>
          <w:rFonts w:ascii="Times New Roman" w:hAnsi="Times New Roman"/>
          <w:sz w:val="24"/>
          <w:szCs w:val="24"/>
        </w:rPr>
        <w:t>concentrating</w:t>
      </w:r>
      <w:r w:rsidR="007F5C3D">
        <w:rPr>
          <w:rFonts w:ascii="Times New Roman" w:hAnsi="Times New Roman"/>
          <w:sz w:val="24"/>
          <w:szCs w:val="24"/>
        </w:rPr>
        <w:t xml:space="preserve">  on </w:t>
      </w:r>
      <w:r w:rsidRPr="0068495F">
        <w:rPr>
          <w:rFonts w:ascii="Times New Roman" w:hAnsi="Times New Roman"/>
          <w:sz w:val="24"/>
          <w:szCs w:val="24"/>
        </w:rPr>
        <w:t>recover</w:t>
      </w:r>
      <w:r w:rsidR="007F5C3D">
        <w:rPr>
          <w:rFonts w:ascii="Times New Roman" w:hAnsi="Times New Roman"/>
          <w:sz w:val="24"/>
          <w:szCs w:val="24"/>
        </w:rPr>
        <w:t xml:space="preserve">ing </w:t>
      </w:r>
      <w:r w:rsidRPr="0068495F">
        <w:rPr>
          <w:rFonts w:ascii="Times New Roman" w:hAnsi="Times New Roman"/>
          <w:sz w:val="24"/>
          <w:szCs w:val="24"/>
        </w:rPr>
        <w:t>whatever it may have lost from the liquidator of Interfin</w:t>
      </w:r>
      <w:r w:rsidR="008D5E54">
        <w:rPr>
          <w:rFonts w:ascii="Times New Roman" w:hAnsi="Times New Roman"/>
          <w:sz w:val="24"/>
          <w:szCs w:val="24"/>
        </w:rPr>
        <w:t xml:space="preserve"> in terms of s35 </w:t>
      </w:r>
      <w:r w:rsidRPr="0068495F">
        <w:rPr>
          <w:rFonts w:ascii="Times New Roman" w:hAnsi="Times New Roman"/>
          <w:sz w:val="24"/>
          <w:szCs w:val="24"/>
        </w:rPr>
        <w:t>of Deposit Protection Corporation Act</w:t>
      </w:r>
      <w:r w:rsidR="008D5E54">
        <w:rPr>
          <w:rFonts w:ascii="Times New Roman" w:hAnsi="Times New Roman"/>
          <w:sz w:val="24"/>
          <w:szCs w:val="24"/>
        </w:rPr>
        <w:t xml:space="preserve">. It </w:t>
      </w:r>
      <w:r w:rsidR="002B75BF">
        <w:rPr>
          <w:rFonts w:ascii="Times New Roman" w:hAnsi="Times New Roman"/>
          <w:sz w:val="24"/>
          <w:szCs w:val="24"/>
        </w:rPr>
        <w:t xml:space="preserve">has an entitlement to </w:t>
      </w:r>
      <w:r w:rsidR="008D5E54">
        <w:rPr>
          <w:rFonts w:ascii="Times New Roman" w:hAnsi="Times New Roman"/>
          <w:sz w:val="24"/>
          <w:szCs w:val="24"/>
        </w:rPr>
        <w:t xml:space="preserve"> file a </w:t>
      </w:r>
      <w:r w:rsidRPr="0068495F">
        <w:rPr>
          <w:rFonts w:ascii="Times New Roman" w:hAnsi="Times New Roman"/>
          <w:sz w:val="24"/>
          <w:szCs w:val="24"/>
        </w:rPr>
        <w:t>claim with the D</w:t>
      </w:r>
      <w:r w:rsidR="008D5E54">
        <w:rPr>
          <w:rFonts w:ascii="Times New Roman" w:hAnsi="Times New Roman"/>
          <w:sz w:val="24"/>
          <w:szCs w:val="24"/>
        </w:rPr>
        <w:t xml:space="preserve">eposit </w:t>
      </w:r>
      <w:r w:rsidRPr="0068495F">
        <w:rPr>
          <w:rFonts w:ascii="Times New Roman" w:hAnsi="Times New Roman"/>
          <w:sz w:val="24"/>
          <w:szCs w:val="24"/>
        </w:rPr>
        <w:t>P</w:t>
      </w:r>
      <w:r w:rsidR="008D5E54">
        <w:rPr>
          <w:rFonts w:ascii="Times New Roman" w:hAnsi="Times New Roman"/>
          <w:sz w:val="24"/>
          <w:szCs w:val="24"/>
        </w:rPr>
        <w:t xml:space="preserve">rotection </w:t>
      </w:r>
      <w:r w:rsidRPr="0068495F">
        <w:rPr>
          <w:rFonts w:ascii="Times New Roman" w:hAnsi="Times New Roman"/>
          <w:sz w:val="24"/>
          <w:szCs w:val="24"/>
        </w:rPr>
        <w:t>C</w:t>
      </w:r>
      <w:r w:rsidR="008D5E54">
        <w:rPr>
          <w:rFonts w:ascii="Times New Roman" w:hAnsi="Times New Roman"/>
          <w:sz w:val="24"/>
          <w:szCs w:val="24"/>
        </w:rPr>
        <w:t>orporation</w:t>
      </w:r>
      <w:r w:rsidRPr="0068495F">
        <w:rPr>
          <w:rFonts w:ascii="Times New Roman" w:hAnsi="Times New Roman"/>
          <w:sz w:val="24"/>
          <w:szCs w:val="24"/>
        </w:rPr>
        <w:t xml:space="preserve"> and has chosen </w:t>
      </w:r>
      <w:r w:rsidR="008D5E54">
        <w:rPr>
          <w:rFonts w:ascii="Times New Roman" w:hAnsi="Times New Roman"/>
          <w:sz w:val="24"/>
          <w:szCs w:val="24"/>
        </w:rPr>
        <w:t xml:space="preserve">instead </w:t>
      </w:r>
      <w:r w:rsidRPr="0068495F">
        <w:rPr>
          <w:rFonts w:ascii="Times New Roman" w:hAnsi="Times New Roman"/>
          <w:sz w:val="24"/>
          <w:szCs w:val="24"/>
        </w:rPr>
        <w:t>to pursue instead the central authority perceiving that the RBZ has deeper pockets. I</w:t>
      </w:r>
      <w:r w:rsidR="007F5C3D">
        <w:rPr>
          <w:rFonts w:ascii="Times New Roman" w:hAnsi="Times New Roman"/>
          <w:sz w:val="24"/>
          <w:szCs w:val="24"/>
        </w:rPr>
        <w:t>t has the option to pursue criminal proceedings against</w:t>
      </w:r>
      <w:r w:rsidRPr="0068495F">
        <w:rPr>
          <w:rFonts w:ascii="Times New Roman" w:hAnsi="Times New Roman"/>
          <w:sz w:val="24"/>
          <w:szCs w:val="24"/>
        </w:rPr>
        <w:t xml:space="preserve"> Interfin</w:t>
      </w:r>
      <w:r w:rsidR="007F5C3D">
        <w:rPr>
          <w:rFonts w:ascii="Times New Roman" w:hAnsi="Times New Roman"/>
          <w:sz w:val="24"/>
          <w:szCs w:val="24"/>
        </w:rPr>
        <w:t xml:space="preserve"> and hold it criminally </w:t>
      </w:r>
      <w:r w:rsidRPr="0068495F">
        <w:rPr>
          <w:rFonts w:ascii="Times New Roman" w:hAnsi="Times New Roman"/>
          <w:sz w:val="24"/>
          <w:szCs w:val="24"/>
        </w:rPr>
        <w:t xml:space="preserve"> accountable for its own misdeeds. Its directors, contributories and officers are accountable in terms of ss277 and 318 of the Criminal Law Codification Reform Act [Chap</w:t>
      </w:r>
      <w:r w:rsidR="00BD5324">
        <w:rPr>
          <w:rFonts w:ascii="Times New Roman" w:hAnsi="Times New Roman"/>
          <w:sz w:val="24"/>
          <w:szCs w:val="24"/>
        </w:rPr>
        <w:t xml:space="preserve">ter 9:23] </w:t>
      </w:r>
      <w:r w:rsidRPr="0068495F">
        <w:rPr>
          <w:rFonts w:ascii="Times New Roman" w:hAnsi="Times New Roman"/>
          <w:sz w:val="24"/>
          <w:szCs w:val="24"/>
        </w:rPr>
        <w:t>which penalizes fraudulent or other criminally offensive conduct o</w:t>
      </w:r>
      <w:r w:rsidR="00BD5324">
        <w:rPr>
          <w:rFonts w:ascii="Times New Roman" w:hAnsi="Times New Roman"/>
          <w:sz w:val="24"/>
          <w:szCs w:val="24"/>
        </w:rPr>
        <w:t xml:space="preserve">n the part of a corporate body </w:t>
      </w:r>
      <w:r w:rsidRPr="0068495F">
        <w:rPr>
          <w:rFonts w:ascii="Times New Roman" w:hAnsi="Times New Roman"/>
          <w:sz w:val="24"/>
          <w:szCs w:val="24"/>
        </w:rPr>
        <w:t xml:space="preserve">or its  </w:t>
      </w:r>
      <w:r w:rsidR="00BD5324">
        <w:rPr>
          <w:rFonts w:ascii="Times New Roman" w:hAnsi="Times New Roman"/>
          <w:sz w:val="24"/>
          <w:szCs w:val="24"/>
        </w:rPr>
        <w:t>directors,  employees or agents</w:t>
      </w:r>
      <w:r w:rsidRPr="0068495F">
        <w:rPr>
          <w:rFonts w:ascii="Times New Roman" w:hAnsi="Times New Roman"/>
          <w:sz w:val="24"/>
          <w:szCs w:val="24"/>
        </w:rPr>
        <w:t>.</w:t>
      </w:r>
      <w:r w:rsidR="00BD5324">
        <w:rPr>
          <w:rFonts w:ascii="Times New Roman" w:hAnsi="Times New Roman"/>
          <w:sz w:val="24"/>
          <w:szCs w:val="24"/>
        </w:rPr>
        <w:t xml:space="preserve"> Where a </w:t>
      </w:r>
      <w:r w:rsidRPr="0068495F">
        <w:rPr>
          <w:rFonts w:ascii="Times New Roman" w:hAnsi="Times New Roman"/>
          <w:sz w:val="24"/>
          <w:szCs w:val="24"/>
        </w:rPr>
        <w:t>company has b</w:t>
      </w:r>
      <w:r w:rsidR="00BD5324">
        <w:rPr>
          <w:rFonts w:ascii="Times New Roman" w:hAnsi="Times New Roman"/>
          <w:sz w:val="24"/>
          <w:szCs w:val="24"/>
        </w:rPr>
        <w:t xml:space="preserve">een wound up, its </w:t>
      </w:r>
      <w:r w:rsidRPr="0068495F">
        <w:rPr>
          <w:rFonts w:ascii="Times New Roman" w:hAnsi="Times New Roman"/>
          <w:sz w:val="24"/>
          <w:szCs w:val="24"/>
        </w:rPr>
        <w:t xml:space="preserve">present and past members </w:t>
      </w:r>
      <w:r w:rsidR="007F5C3D">
        <w:rPr>
          <w:rFonts w:ascii="Times New Roman" w:hAnsi="Times New Roman"/>
          <w:sz w:val="24"/>
          <w:szCs w:val="24"/>
        </w:rPr>
        <w:t xml:space="preserve">can be held accountable </w:t>
      </w:r>
      <w:r w:rsidRPr="0068495F">
        <w:rPr>
          <w:rFonts w:ascii="Times New Roman" w:hAnsi="Times New Roman"/>
          <w:sz w:val="24"/>
          <w:szCs w:val="24"/>
        </w:rPr>
        <w:t xml:space="preserve"> for its debts and liabilities and in terms of s197 of the Companies </w:t>
      </w:r>
      <w:r w:rsidR="00BD5324">
        <w:rPr>
          <w:rFonts w:ascii="Times New Roman" w:hAnsi="Times New Roman"/>
          <w:sz w:val="24"/>
          <w:szCs w:val="24"/>
        </w:rPr>
        <w:t>and Other Business Entities Act</w:t>
      </w:r>
      <w:r w:rsidRPr="0068495F">
        <w:rPr>
          <w:rFonts w:ascii="Times New Roman" w:hAnsi="Times New Roman"/>
          <w:sz w:val="24"/>
          <w:szCs w:val="24"/>
        </w:rPr>
        <w:t>, [Chap</w:t>
      </w:r>
      <w:r w:rsidR="00BD5324">
        <w:rPr>
          <w:rFonts w:ascii="Times New Roman" w:hAnsi="Times New Roman"/>
          <w:sz w:val="24"/>
          <w:szCs w:val="24"/>
        </w:rPr>
        <w:t>ter 24:31</w:t>
      </w:r>
      <w:r w:rsidRPr="0068495F">
        <w:rPr>
          <w:rFonts w:ascii="Times New Roman" w:hAnsi="Times New Roman"/>
          <w:sz w:val="24"/>
          <w:szCs w:val="24"/>
        </w:rPr>
        <w:t>]</w:t>
      </w:r>
      <w:r w:rsidR="00BD5324">
        <w:rPr>
          <w:rFonts w:ascii="Times New Roman" w:hAnsi="Times New Roman"/>
          <w:sz w:val="24"/>
          <w:szCs w:val="24"/>
        </w:rPr>
        <w:t xml:space="preserve"> for any loss</w:t>
      </w:r>
      <w:r w:rsidRPr="0068495F">
        <w:rPr>
          <w:rFonts w:ascii="Times New Roman" w:hAnsi="Times New Roman"/>
          <w:sz w:val="24"/>
          <w:szCs w:val="24"/>
        </w:rPr>
        <w:t xml:space="preserve">, damages or </w:t>
      </w:r>
      <w:r w:rsidR="00BD5324">
        <w:rPr>
          <w:rFonts w:ascii="Times New Roman" w:hAnsi="Times New Roman"/>
          <w:sz w:val="24"/>
          <w:szCs w:val="24"/>
        </w:rPr>
        <w:t xml:space="preserve">costs sustained as a result of </w:t>
      </w:r>
      <w:r w:rsidRPr="0068495F">
        <w:rPr>
          <w:rFonts w:ascii="Times New Roman" w:hAnsi="Times New Roman"/>
          <w:sz w:val="24"/>
          <w:szCs w:val="24"/>
        </w:rPr>
        <w:t xml:space="preserve">reckless, fraudulent, grossly negligent conduct and breach of fiduciary duty in the conduct of business by Interfin. These </w:t>
      </w:r>
      <w:r w:rsidR="0056702A">
        <w:rPr>
          <w:rFonts w:ascii="Times New Roman" w:hAnsi="Times New Roman"/>
          <w:sz w:val="24"/>
          <w:szCs w:val="24"/>
        </w:rPr>
        <w:t xml:space="preserve">measures </w:t>
      </w:r>
      <w:r w:rsidRPr="0068495F">
        <w:rPr>
          <w:rFonts w:ascii="Times New Roman" w:hAnsi="Times New Roman"/>
          <w:sz w:val="24"/>
          <w:szCs w:val="24"/>
        </w:rPr>
        <w:t xml:space="preserve">have the effect of turning focus </w:t>
      </w:r>
      <w:r w:rsidR="0056702A">
        <w:rPr>
          <w:rFonts w:ascii="Times New Roman" w:hAnsi="Times New Roman"/>
          <w:sz w:val="24"/>
          <w:szCs w:val="24"/>
        </w:rPr>
        <w:t xml:space="preserve">from the RBZ </w:t>
      </w:r>
      <w:r w:rsidRPr="0068495F">
        <w:rPr>
          <w:rFonts w:ascii="Times New Roman" w:hAnsi="Times New Roman"/>
          <w:sz w:val="24"/>
          <w:szCs w:val="24"/>
        </w:rPr>
        <w:t>onto persons directly involved in the running of the business and causing loss. It is</w:t>
      </w:r>
      <w:r w:rsidR="002B75BF">
        <w:rPr>
          <w:rFonts w:ascii="Times New Roman" w:hAnsi="Times New Roman"/>
          <w:sz w:val="24"/>
          <w:szCs w:val="24"/>
        </w:rPr>
        <w:t xml:space="preserve"> startling </w:t>
      </w:r>
      <w:r w:rsidRPr="0068495F">
        <w:rPr>
          <w:rFonts w:ascii="Times New Roman" w:hAnsi="Times New Roman"/>
          <w:sz w:val="24"/>
          <w:szCs w:val="24"/>
        </w:rPr>
        <w:t xml:space="preserve"> that the plaintiff has chosen to pursue the RBZ in the absence of the persons directly involved in the running of Interfin, making it difficult for the court to scrutinize the conduct of the RBZ in their absence.</w:t>
      </w:r>
      <w:r w:rsidRPr="00DF6665">
        <w:t xml:space="preserve"> </w:t>
      </w:r>
    </w:p>
    <w:p w14:paraId="446DE1AD" w14:textId="331F9343" w:rsidR="0087700D" w:rsidRDefault="0087700D" w:rsidP="00BD5324">
      <w:pPr>
        <w:pStyle w:val="ListParagraph"/>
        <w:spacing w:line="360" w:lineRule="auto"/>
        <w:ind w:left="0"/>
        <w:jc w:val="both"/>
        <w:rPr>
          <w:rFonts w:ascii="Times New Roman" w:hAnsi="Times New Roman"/>
          <w:i/>
          <w:iCs/>
          <w:sz w:val="24"/>
          <w:szCs w:val="24"/>
        </w:rPr>
      </w:pPr>
      <w:r w:rsidRPr="0003175A">
        <w:rPr>
          <w:rFonts w:ascii="Times New Roman" w:hAnsi="Times New Roman"/>
          <w:i/>
          <w:iCs/>
          <w:sz w:val="24"/>
          <w:szCs w:val="24"/>
        </w:rPr>
        <w:t xml:space="preserve">Liability of the RBZ for </w:t>
      </w:r>
      <w:r w:rsidR="004D11B9">
        <w:rPr>
          <w:rFonts w:ascii="Times New Roman" w:hAnsi="Times New Roman"/>
          <w:i/>
          <w:iCs/>
          <w:sz w:val="24"/>
          <w:szCs w:val="24"/>
        </w:rPr>
        <w:t>o</w:t>
      </w:r>
      <w:r w:rsidRPr="0003175A">
        <w:rPr>
          <w:rFonts w:ascii="Times New Roman" w:hAnsi="Times New Roman"/>
          <w:i/>
          <w:iCs/>
          <w:sz w:val="24"/>
          <w:szCs w:val="24"/>
        </w:rPr>
        <w:t>missions</w:t>
      </w:r>
    </w:p>
    <w:p w14:paraId="4677724E" w14:textId="03C1DE8B" w:rsidR="0087700D" w:rsidRPr="00811D61" w:rsidRDefault="0087700D" w:rsidP="004B18E2">
      <w:pPr>
        <w:pStyle w:val="ListParagraph"/>
        <w:numPr>
          <w:ilvl w:val="0"/>
          <w:numId w:val="35"/>
        </w:numPr>
        <w:spacing w:line="360" w:lineRule="auto"/>
        <w:jc w:val="both"/>
        <w:rPr>
          <w:rFonts w:ascii="Times New Roman" w:hAnsi="Times New Roman"/>
          <w:sz w:val="24"/>
          <w:szCs w:val="24"/>
        </w:rPr>
      </w:pPr>
      <w:r w:rsidRPr="00811D61">
        <w:rPr>
          <w:rFonts w:ascii="Times New Roman" w:hAnsi="Times New Roman"/>
          <w:sz w:val="24"/>
          <w:szCs w:val="24"/>
        </w:rPr>
        <w:t>I have great difficulty with the plaintiff’s pleadings which allege sins of omission. There are allegatio</w:t>
      </w:r>
      <w:r w:rsidR="00BD5324">
        <w:rPr>
          <w:rFonts w:ascii="Times New Roman" w:hAnsi="Times New Roman"/>
          <w:sz w:val="24"/>
          <w:szCs w:val="24"/>
        </w:rPr>
        <w:t>ns that the RBZ, took no action</w:t>
      </w:r>
      <w:r w:rsidRPr="00811D61">
        <w:rPr>
          <w:rFonts w:ascii="Times New Roman" w:hAnsi="Times New Roman"/>
          <w:sz w:val="24"/>
          <w:szCs w:val="24"/>
        </w:rPr>
        <w:t>, failed to ensure that Interfin was adequately capitalized and fit to operate, failed</w:t>
      </w:r>
      <w:r w:rsidR="00417F2D">
        <w:rPr>
          <w:rFonts w:ascii="Times New Roman" w:hAnsi="Times New Roman"/>
          <w:sz w:val="24"/>
          <w:szCs w:val="24"/>
        </w:rPr>
        <w:t xml:space="preserve"> to</w:t>
      </w:r>
      <w:r w:rsidRPr="00811D61">
        <w:rPr>
          <w:rFonts w:ascii="Times New Roman" w:hAnsi="Times New Roman"/>
          <w:sz w:val="24"/>
          <w:szCs w:val="24"/>
        </w:rPr>
        <w:t xml:space="preserve"> take more decisive action to protect depositors </w:t>
      </w:r>
      <w:r w:rsidRPr="00811D61">
        <w:rPr>
          <w:rFonts w:ascii="Times New Roman" w:hAnsi="Times New Roman"/>
          <w:sz w:val="24"/>
          <w:szCs w:val="24"/>
        </w:rPr>
        <w:lastRenderedPageBreak/>
        <w:t>against Interfin and should have intervened at an earlier stage or taken other appropriate sanctions such as revoking Interfin’s license and shut down Interfin or sanctioned it instead of placing it under curatorship which action was taken late and did not yield  any  desired results be</w:t>
      </w:r>
      <w:r w:rsidR="00F345D5">
        <w:rPr>
          <w:rFonts w:ascii="Times New Roman" w:hAnsi="Times New Roman"/>
          <w:sz w:val="24"/>
          <w:szCs w:val="24"/>
        </w:rPr>
        <w:t>cause the RBZ delayed in acting</w:t>
      </w:r>
      <w:r w:rsidRPr="00811D61">
        <w:rPr>
          <w:rFonts w:ascii="Times New Roman" w:hAnsi="Times New Roman"/>
          <w:sz w:val="24"/>
          <w:szCs w:val="24"/>
        </w:rPr>
        <w:t>. In addition, that the series of corrective measures  “agreed on” were  not implemented.</w:t>
      </w:r>
    </w:p>
    <w:p w14:paraId="6F68E69C" w14:textId="77777777" w:rsidR="0087700D" w:rsidRDefault="0087700D" w:rsidP="004B18E2">
      <w:pPr>
        <w:pStyle w:val="NoSpacing"/>
        <w:numPr>
          <w:ilvl w:val="0"/>
          <w:numId w:val="35"/>
        </w:numPr>
        <w:spacing w:line="360" w:lineRule="auto"/>
        <w:jc w:val="both"/>
        <w:rPr>
          <w:rFonts w:ascii="Times New Roman" w:hAnsi="Times New Roman"/>
          <w:sz w:val="24"/>
          <w:szCs w:val="24"/>
        </w:rPr>
      </w:pPr>
      <w:r w:rsidRPr="00FD7CAC">
        <w:rPr>
          <w:rFonts w:ascii="Times New Roman" w:hAnsi="Times New Roman"/>
          <w:sz w:val="24"/>
          <w:szCs w:val="24"/>
        </w:rPr>
        <w:t>These allegations are misplaced and do not fall within the ambit of s63A which does not impose negligen</w:t>
      </w:r>
      <w:r>
        <w:rPr>
          <w:rFonts w:ascii="Times New Roman" w:hAnsi="Times New Roman"/>
          <w:sz w:val="24"/>
          <w:szCs w:val="24"/>
        </w:rPr>
        <w:t>t</w:t>
      </w:r>
      <w:r w:rsidRPr="00FD7CAC">
        <w:rPr>
          <w:rFonts w:ascii="Times New Roman" w:hAnsi="Times New Roman"/>
          <w:sz w:val="24"/>
          <w:szCs w:val="24"/>
        </w:rPr>
        <w:t xml:space="preserve"> liability for omissions but focuses on positive acts resulting in harm to the plaintiff. It is not sufficient to allege that there was a failure to take any action or that there was a careless performance of statutory duty. The focus ought to be on things done and not omissions of the </w:t>
      </w:r>
      <w:r>
        <w:rPr>
          <w:rFonts w:ascii="Times New Roman" w:hAnsi="Times New Roman"/>
          <w:sz w:val="24"/>
          <w:szCs w:val="24"/>
        </w:rPr>
        <w:t>RBZ</w:t>
      </w:r>
      <w:r w:rsidRPr="00FD7CAC">
        <w:rPr>
          <w:rFonts w:ascii="Times New Roman" w:hAnsi="Times New Roman"/>
          <w:sz w:val="24"/>
          <w:szCs w:val="24"/>
        </w:rPr>
        <w:t xml:space="preserve">, the enquiry being whether these things were done in good faith and without negligence. </w:t>
      </w:r>
      <w:r w:rsidRPr="007C62BF">
        <w:rPr>
          <w:rFonts w:ascii="Times New Roman" w:hAnsi="Times New Roman"/>
          <w:sz w:val="24"/>
          <w:szCs w:val="24"/>
        </w:rPr>
        <w:t>Instead of focusing on the remedial actions taken by the RBZ, the plaintiff chose to concentrate on omissions instead.</w:t>
      </w:r>
      <w:r w:rsidRPr="00FD7CAC">
        <w:rPr>
          <w:rFonts w:ascii="Times New Roman" w:hAnsi="Times New Roman"/>
          <w:sz w:val="24"/>
          <w:szCs w:val="24"/>
        </w:rPr>
        <w:t xml:space="preserve"> The immunity of the RBZ remains intact as regards omissions. </w:t>
      </w:r>
    </w:p>
    <w:p w14:paraId="5632505A" w14:textId="7B84B069" w:rsidR="0087669A" w:rsidRPr="0087669A" w:rsidRDefault="0087669A" w:rsidP="002E3621">
      <w:pPr>
        <w:pStyle w:val="NoSpacing"/>
        <w:numPr>
          <w:ilvl w:val="0"/>
          <w:numId w:val="35"/>
        </w:numPr>
        <w:spacing w:line="360" w:lineRule="auto"/>
        <w:jc w:val="both"/>
        <w:rPr>
          <w:rFonts w:ascii="Times New Roman" w:hAnsi="Times New Roman"/>
          <w:sz w:val="24"/>
          <w:szCs w:val="24"/>
        </w:rPr>
      </w:pPr>
      <w:r w:rsidRPr="0087669A">
        <w:rPr>
          <w:rFonts w:ascii="Times New Roman" w:hAnsi="Times New Roman"/>
          <w:sz w:val="24"/>
          <w:szCs w:val="24"/>
        </w:rPr>
        <w:t>The standard to be employed entails an examination of</w:t>
      </w:r>
      <w:r w:rsidR="002B75BF" w:rsidRPr="002B75BF">
        <w:rPr>
          <w:rFonts w:ascii="Times New Roman" w:hAnsi="Times New Roman"/>
          <w:sz w:val="24"/>
          <w:szCs w:val="24"/>
        </w:rPr>
        <w:t xml:space="preserve"> </w:t>
      </w:r>
      <w:r w:rsidR="002B75BF" w:rsidRPr="0087669A">
        <w:rPr>
          <w:rFonts w:ascii="Times New Roman" w:hAnsi="Times New Roman"/>
          <w:sz w:val="24"/>
          <w:szCs w:val="24"/>
        </w:rPr>
        <w:t xml:space="preserve">all its elements  </w:t>
      </w:r>
      <w:r w:rsidR="002B75BF">
        <w:rPr>
          <w:rFonts w:ascii="Times New Roman" w:hAnsi="Times New Roman"/>
          <w:sz w:val="24"/>
          <w:szCs w:val="24"/>
        </w:rPr>
        <w:t xml:space="preserve">which entails an enquiry into </w:t>
      </w:r>
      <w:r w:rsidRPr="0087669A">
        <w:rPr>
          <w:rFonts w:ascii="Times New Roman" w:hAnsi="Times New Roman"/>
          <w:sz w:val="24"/>
          <w:szCs w:val="24"/>
        </w:rPr>
        <w:t xml:space="preserve"> </w:t>
      </w:r>
      <w:r w:rsidR="002B75BF">
        <w:rPr>
          <w:rFonts w:ascii="Times New Roman" w:hAnsi="Times New Roman"/>
          <w:sz w:val="24"/>
          <w:szCs w:val="24"/>
        </w:rPr>
        <w:t xml:space="preserve"> the existence or otherwise of good faith and negligence </w:t>
      </w:r>
      <w:r w:rsidRPr="0087669A">
        <w:rPr>
          <w:rFonts w:ascii="Times New Roman" w:hAnsi="Times New Roman"/>
          <w:sz w:val="24"/>
          <w:szCs w:val="24"/>
        </w:rPr>
        <w:t>and not  negligence alone.</w:t>
      </w:r>
      <w:r w:rsidR="002B75BF">
        <w:rPr>
          <w:rFonts w:ascii="Times New Roman" w:hAnsi="Times New Roman"/>
          <w:sz w:val="24"/>
          <w:szCs w:val="24"/>
        </w:rPr>
        <w:t xml:space="preserve"> The court was only asked to enquire into the existence of negligence.</w:t>
      </w:r>
      <w:r w:rsidRPr="0087669A">
        <w:rPr>
          <w:rFonts w:ascii="Times New Roman" w:hAnsi="Times New Roman"/>
          <w:sz w:val="24"/>
          <w:szCs w:val="24"/>
        </w:rPr>
        <w:t xml:space="preserve"> </w:t>
      </w:r>
      <w:r w:rsidR="0087700D" w:rsidRPr="0087669A">
        <w:rPr>
          <w:rFonts w:ascii="Times New Roman" w:hAnsi="Times New Roman"/>
          <w:sz w:val="24"/>
          <w:szCs w:val="24"/>
        </w:rPr>
        <w:t xml:space="preserve">In its </w:t>
      </w:r>
      <w:r w:rsidR="002B75BF">
        <w:rPr>
          <w:rFonts w:ascii="Times New Roman" w:hAnsi="Times New Roman"/>
          <w:sz w:val="24"/>
          <w:szCs w:val="24"/>
        </w:rPr>
        <w:t xml:space="preserve">declaration </w:t>
      </w:r>
      <w:r w:rsidR="0087700D" w:rsidRPr="0087669A">
        <w:rPr>
          <w:rFonts w:ascii="Times New Roman" w:hAnsi="Times New Roman"/>
          <w:sz w:val="24"/>
          <w:szCs w:val="24"/>
        </w:rPr>
        <w:t xml:space="preserve">, the plaintiff makes no direct allegation of bad faith. Because of the statutory standard </w:t>
      </w:r>
      <w:r w:rsidR="00082D55" w:rsidRPr="0087669A">
        <w:rPr>
          <w:rFonts w:ascii="Times New Roman" w:hAnsi="Times New Roman"/>
          <w:sz w:val="24"/>
          <w:szCs w:val="24"/>
        </w:rPr>
        <w:t xml:space="preserve">of liability </w:t>
      </w:r>
      <w:r w:rsidR="000620D6" w:rsidRPr="0087669A">
        <w:rPr>
          <w:rFonts w:ascii="Times New Roman" w:hAnsi="Times New Roman"/>
          <w:sz w:val="24"/>
          <w:szCs w:val="24"/>
        </w:rPr>
        <w:t>to be employed</w:t>
      </w:r>
      <w:r w:rsidR="0087700D" w:rsidRPr="0087669A">
        <w:rPr>
          <w:rFonts w:ascii="Times New Roman" w:hAnsi="Times New Roman"/>
          <w:sz w:val="24"/>
          <w:szCs w:val="24"/>
        </w:rPr>
        <w:t xml:space="preserve">, the plaintiff needed to make averments of  </w:t>
      </w:r>
      <w:r w:rsidR="00FC391B">
        <w:rPr>
          <w:rFonts w:ascii="Times New Roman" w:hAnsi="Times New Roman"/>
          <w:sz w:val="24"/>
          <w:szCs w:val="24"/>
        </w:rPr>
        <w:t xml:space="preserve">both negligence and </w:t>
      </w:r>
      <w:r w:rsidR="0087700D" w:rsidRPr="0087669A">
        <w:rPr>
          <w:rFonts w:ascii="Times New Roman" w:hAnsi="Times New Roman"/>
          <w:sz w:val="24"/>
          <w:szCs w:val="24"/>
        </w:rPr>
        <w:t>bad faith apparent on the face of its summons and declaration</w:t>
      </w:r>
      <w:r w:rsidR="00FC391B">
        <w:rPr>
          <w:rFonts w:ascii="Times New Roman" w:hAnsi="Times New Roman"/>
          <w:sz w:val="24"/>
          <w:szCs w:val="24"/>
        </w:rPr>
        <w:t xml:space="preserve">. It was required to </w:t>
      </w:r>
      <w:r w:rsidR="00082D55" w:rsidRPr="0087669A">
        <w:rPr>
          <w:rFonts w:ascii="Times New Roman" w:hAnsi="Times New Roman"/>
          <w:sz w:val="24"/>
          <w:szCs w:val="24"/>
        </w:rPr>
        <w:t xml:space="preserve"> </w:t>
      </w:r>
      <w:r w:rsidR="0087700D" w:rsidRPr="0087669A">
        <w:rPr>
          <w:rFonts w:ascii="Times New Roman" w:hAnsi="Times New Roman"/>
          <w:sz w:val="24"/>
          <w:szCs w:val="24"/>
        </w:rPr>
        <w:t xml:space="preserve">plead bad faith coupled with allegations of negligence because the requirement for good faith is </w:t>
      </w:r>
      <w:r w:rsidR="008C7535">
        <w:rPr>
          <w:rFonts w:ascii="Times New Roman" w:hAnsi="Times New Roman"/>
          <w:sz w:val="24"/>
          <w:szCs w:val="24"/>
        </w:rPr>
        <w:t xml:space="preserve">inextricably </w:t>
      </w:r>
      <w:r w:rsidR="0087700D" w:rsidRPr="0087669A">
        <w:rPr>
          <w:rFonts w:ascii="Times New Roman" w:hAnsi="Times New Roman"/>
          <w:sz w:val="24"/>
          <w:szCs w:val="24"/>
        </w:rPr>
        <w:t xml:space="preserve">linked to negligence. </w:t>
      </w:r>
      <w:r w:rsidR="00B47F52" w:rsidRPr="0087669A">
        <w:rPr>
          <w:rFonts w:ascii="Times New Roman" w:hAnsi="Times New Roman"/>
          <w:sz w:val="24"/>
          <w:szCs w:val="24"/>
        </w:rPr>
        <w:t xml:space="preserve">The plaintiff </w:t>
      </w:r>
      <w:r w:rsidR="00082D55" w:rsidRPr="0087669A">
        <w:rPr>
          <w:rFonts w:ascii="Times New Roman" w:hAnsi="Times New Roman"/>
          <w:sz w:val="24"/>
          <w:szCs w:val="24"/>
        </w:rPr>
        <w:t xml:space="preserve"> </w:t>
      </w:r>
      <w:r w:rsidR="0087700D" w:rsidRPr="0087669A">
        <w:rPr>
          <w:rFonts w:ascii="Times New Roman" w:hAnsi="Times New Roman"/>
          <w:sz w:val="24"/>
          <w:szCs w:val="24"/>
        </w:rPr>
        <w:t>seem</w:t>
      </w:r>
      <w:r w:rsidR="00082D55" w:rsidRPr="0087669A">
        <w:rPr>
          <w:rFonts w:ascii="Times New Roman" w:hAnsi="Times New Roman"/>
          <w:sz w:val="24"/>
          <w:szCs w:val="24"/>
        </w:rPr>
        <w:t xml:space="preserve">ed not to be </w:t>
      </w:r>
      <w:r w:rsidR="0087700D" w:rsidRPr="0087669A">
        <w:rPr>
          <w:rFonts w:ascii="Times New Roman" w:hAnsi="Times New Roman"/>
          <w:sz w:val="24"/>
          <w:szCs w:val="24"/>
        </w:rPr>
        <w:t xml:space="preserve">alive to the </w:t>
      </w:r>
      <w:r w:rsidR="00082D55" w:rsidRPr="0087669A">
        <w:rPr>
          <w:rFonts w:ascii="Times New Roman" w:hAnsi="Times New Roman"/>
          <w:sz w:val="24"/>
          <w:szCs w:val="24"/>
        </w:rPr>
        <w:t xml:space="preserve">import of the </w:t>
      </w:r>
      <w:r w:rsidR="0087700D" w:rsidRPr="0087669A">
        <w:rPr>
          <w:rFonts w:ascii="Times New Roman" w:hAnsi="Times New Roman"/>
          <w:sz w:val="24"/>
          <w:szCs w:val="24"/>
        </w:rPr>
        <w:t>provisions of s63A at the time of pleading</w:t>
      </w:r>
      <w:r w:rsidR="00B47F52" w:rsidRPr="0087669A">
        <w:rPr>
          <w:rFonts w:ascii="Times New Roman" w:hAnsi="Times New Roman"/>
          <w:sz w:val="24"/>
          <w:szCs w:val="24"/>
        </w:rPr>
        <w:t>.</w:t>
      </w:r>
    </w:p>
    <w:p w14:paraId="2328596D" w14:textId="070C599A" w:rsidR="0053610F" w:rsidRPr="00CB0062" w:rsidRDefault="0087669A" w:rsidP="0087669A">
      <w:pPr>
        <w:pStyle w:val="NoSpacing"/>
        <w:numPr>
          <w:ilvl w:val="0"/>
          <w:numId w:val="35"/>
        </w:numPr>
        <w:spacing w:line="360" w:lineRule="auto"/>
        <w:jc w:val="both"/>
        <w:rPr>
          <w:rFonts w:ascii="Times New Roman" w:hAnsi="Times New Roman"/>
          <w:sz w:val="24"/>
          <w:szCs w:val="24"/>
        </w:rPr>
      </w:pPr>
      <w:r>
        <w:rPr>
          <w:rFonts w:ascii="Times New Roman" w:hAnsi="Times New Roman"/>
          <w:b/>
          <w:bCs/>
          <w:sz w:val="24"/>
          <w:szCs w:val="24"/>
        </w:rPr>
        <w:t xml:space="preserve"> </w:t>
      </w:r>
      <w:r w:rsidR="00AB07D2">
        <w:rPr>
          <w:rFonts w:ascii="Times New Roman" w:hAnsi="Times New Roman"/>
          <w:b/>
          <w:bCs/>
          <w:sz w:val="24"/>
          <w:szCs w:val="24"/>
        </w:rPr>
        <w:t>Disposition</w:t>
      </w:r>
      <w:r w:rsidR="003C4E02" w:rsidRPr="00AB07D2">
        <w:rPr>
          <w:rFonts w:ascii="Times New Roman" w:hAnsi="Times New Roman"/>
          <w:b/>
          <w:bCs/>
          <w:sz w:val="24"/>
          <w:szCs w:val="24"/>
        </w:rPr>
        <w:t>:</w:t>
      </w:r>
      <w:r w:rsidR="0064217F" w:rsidRPr="0064217F">
        <w:t xml:space="preserve"> </w:t>
      </w:r>
      <w:r w:rsidR="001D45AE" w:rsidRPr="00AB07D2">
        <w:rPr>
          <w:rFonts w:ascii="Times New Roman" w:hAnsi="Times New Roman"/>
          <w:sz w:val="24"/>
          <w:szCs w:val="24"/>
        </w:rPr>
        <w:t xml:space="preserve">In light of </w:t>
      </w:r>
      <w:r w:rsidR="00042E7E" w:rsidRPr="00AB07D2">
        <w:rPr>
          <w:rFonts w:ascii="Times New Roman" w:hAnsi="Times New Roman"/>
          <w:sz w:val="24"/>
          <w:szCs w:val="24"/>
        </w:rPr>
        <w:t>the</w:t>
      </w:r>
      <w:r w:rsidR="004E23E9" w:rsidRPr="00AB07D2">
        <w:rPr>
          <w:rFonts w:ascii="Times New Roman" w:hAnsi="Times New Roman"/>
          <w:sz w:val="24"/>
          <w:szCs w:val="24"/>
        </w:rPr>
        <w:t xml:space="preserve"> f</w:t>
      </w:r>
      <w:r w:rsidR="00AB7DB8" w:rsidRPr="00AB07D2">
        <w:rPr>
          <w:rFonts w:ascii="Times New Roman" w:hAnsi="Times New Roman"/>
          <w:sz w:val="24"/>
          <w:szCs w:val="24"/>
        </w:rPr>
        <w:t>oregoing</w:t>
      </w:r>
      <w:r w:rsidR="00A33100" w:rsidRPr="00AB07D2">
        <w:rPr>
          <w:rFonts w:ascii="Times New Roman" w:hAnsi="Times New Roman"/>
          <w:sz w:val="24"/>
          <w:szCs w:val="24"/>
        </w:rPr>
        <w:t>,</w:t>
      </w:r>
      <w:r w:rsidR="00865463" w:rsidRPr="00AB07D2">
        <w:rPr>
          <w:rFonts w:ascii="Times New Roman" w:hAnsi="Times New Roman"/>
          <w:sz w:val="24"/>
          <w:szCs w:val="24"/>
        </w:rPr>
        <w:t xml:space="preserve"> </w:t>
      </w:r>
      <w:r w:rsidR="00A33100" w:rsidRPr="00AB07D2">
        <w:rPr>
          <w:rFonts w:ascii="Times New Roman" w:hAnsi="Times New Roman"/>
          <w:sz w:val="24"/>
          <w:szCs w:val="24"/>
        </w:rPr>
        <w:t xml:space="preserve">the </w:t>
      </w:r>
      <w:r w:rsidR="006D20C9" w:rsidRPr="00AB07D2">
        <w:rPr>
          <w:rFonts w:ascii="Times New Roman" w:hAnsi="Times New Roman"/>
          <w:sz w:val="24"/>
          <w:szCs w:val="24"/>
        </w:rPr>
        <w:t xml:space="preserve">plaintiff’s </w:t>
      </w:r>
      <w:r w:rsidR="00A33100" w:rsidRPr="00AB07D2">
        <w:rPr>
          <w:rFonts w:ascii="Times New Roman" w:hAnsi="Times New Roman"/>
          <w:sz w:val="24"/>
          <w:szCs w:val="24"/>
        </w:rPr>
        <w:t>claim must fail.</w:t>
      </w:r>
      <w:r w:rsidR="00E67E83" w:rsidRPr="00AB07D2">
        <w:rPr>
          <w:rFonts w:ascii="Times New Roman" w:hAnsi="Times New Roman"/>
          <w:sz w:val="24"/>
          <w:szCs w:val="24"/>
        </w:rPr>
        <w:t xml:space="preserve"> </w:t>
      </w:r>
      <w:r w:rsidR="00A41436" w:rsidRPr="00AB07D2">
        <w:rPr>
          <w:rFonts w:ascii="Times New Roman" w:hAnsi="Times New Roman"/>
          <w:sz w:val="24"/>
          <w:szCs w:val="24"/>
        </w:rPr>
        <w:t>As a consequence</w:t>
      </w:r>
      <w:r w:rsidR="00437051" w:rsidRPr="00AB07D2">
        <w:rPr>
          <w:rFonts w:ascii="Times New Roman" w:hAnsi="Times New Roman"/>
          <w:sz w:val="24"/>
          <w:szCs w:val="24"/>
        </w:rPr>
        <w:t xml:space="preserve">, </w:t>
      </w:r>
      <w:r w:rsidR="00A41436" w:rsidRPr="00AB07D2">
        <w:rPr>
          <w:rFonts w:ascii="Times New Roman" w:hAnsi="Times New Roman"/>
          <w:sz w:val="24"/>
          <w:szCs w:val="24"/>
        </w:rPr>
        <w:t xml:space="preserve">no need arises </w:t>
      </w:r>
      <w:r w:rsidR="00607082" w:rsidRPr="00AB07D2">
        <w:rPr>
          <w:rFonts w:ascii="Times New Roman" w:hAnsi="Times New Roman"/>
          <w:sz w:val="24"/>
          <w:szCs w:val="24"/>
        </w:rPr>
        <w:t xml:space="preserve">for the court to </w:t>
      </w:r>
      <w:r w:rsidR="00193867">
        <w:rPr>
          <w:rFonts w:ascii="Times New Roman" w:hAnsi="Times New Roman"/>
          <w:sz w:val="24"/>
          <w:szCs w:val="24"/>
        </w:rPr>
        <w:t xml:space="preserve">venture into the </w:t>
      </w:r>
      <w:r w:rsidR="00BD006F">
        <w:rPr>
          <w:rFonts w:ascii="Times New Roman" w:hAnsi="Times New Roman"/>
          <w:sz w:val="24"/>
          <w:szCs w:val="24"/>
        </w:rPr>
        <w:t>finer</w:t>
      </w:r>
      <w:r w:rsidR="00193867">
        <w:rPr>
          <w:rFonts w:ascii="Times New Roman" w:hAnsi="Times New Roman"/>
          <w:sz w:val="24"/>
          <w:szCs w:val="24"/>
        </w:rPr>
        <w:t xml:space="preserve"> details of </w:t>
      </w:r>
      <w:r w:rsidR="00BD006F">
        <w:rPr>
          <w:rFonts w:ascii="Times New Roman" w:hAnsi="Times New Roman"/>
          <w:sz w:val="24"/>
          <w:szCs w:val="24"/>
        </w:rPr>
        <w:t xml:space="preserve">the merits of </w:t>
      </w:r>
      <w:r w:rsidR="00193867">
        <w:rPr>
          <w:rFonts w:ascii="Times New Roman" w:hAnsi="Times New Roman"/>
          <w:sz w:val="24"/>
          <w:szCs w:val="24"/>
        </w:rPr>
        <w:t>this case</w:t>
      </w:r>
      <w:r w:rsidR="008836C3" w:rsidRPr="00AB07D2">
        <w:rPr>
          <w:rFonts w:ascii="Times New Roman" w:hAnsi="Times New Roman"/>
          <w:sz w:val="24"/>
          <w:szCs w:val="24"/>
        </w:rPr>
        <w:t>.</w:t>
      </w:r>
      <w:r w:rsidR="00BD006F">
        <w:rPr>
          <w:rFonts w:ascii="Times New Roman" w:hAnsi="Times New Roman"/>
          <w:sz w:val="24"/>
          <w:szCs w:val="24"/>
        </w:rPr>
        <w:t xml:space="preserve"> </w:t>
      </w:r>
      <w:r w:rsidR="00263D84" w:rsidRPr="00AB07D2">
        <w:rPr>
          <w:rFonts w:ascii="Times New Roman" w:hAnsi="Times New Roman"/>
          <w:sz w:val="24"/>
          <w:szCs w:val="24"/>
        </w:rPr>
        <w:t xml:space="preserve">Accordingly, </w:t>
      </w:r>
      <w:r w:rsidR="00AB07D2">
        <w:rPr>
          <w:rFonts w:ascii="Times New Roman" w:hAnsi="Times New Roman"/>
          <w:sz w:val="24"/>
          <w:szCs w:val="24"/>
        </w:rPr>
        <w:t>t</w:t>
      </w:r>
      <w:r w:rsidR="00A41436" w:rsidRPr="00CB0062">
        <w:rPr>
          <w:rFonts w:ascii="Times New Roman" w:hAnsi="Times New Roman"/>
          <w:sz w:val="24"/>
          <w:szCs w:val="24"/>
        </w:rPr>
        <w:t>he</w:t>
      </w:r>
      <w:r w:rsidR="008836C3" w:rsidRPr="00CB0062">
        <w:rPr>
          <w:rFonts w:ascii="Times New Roman" w:hAnsi="Times New Roman"/>
          <w:sz w:val="24"/>
          <w:szCs w:val="24"/>
        </w:rPr>
        <w:t xml:space="preserve"> </w:t>
      </w:r>
      <w:r w:rsidR="00A41436" w:rsidRPr="00CB0062">
        <w:rPr>
          <w:rFonts w:ascii="Times New Roman" w:hAnsi="Times New Roman"/>
          <w:sz w:val="24"/>
          <w:szCs w:val="24"/>
        </w:rPr>
        <w:t>plaintiff</w:t>
      </w:r>
      <w:r w:rsidR="00437051" w:rsidRPr="00CB0062">
        <w:rPr>
          <w:rFonts w:ascii="Times New Roman" w:hAnsi="Times New Roman"/>
          <w:sz w:val="24"/>
          <w:szCs w:val="24"/>
        </w:rPr>
        <w:t>’s case is dismissed with cost</w:t>
      </w:r>
      <w:r w:rsidR="0053610F" w:rsidRPr="00CB0062">
        <w:rPr>
          <w:rFonts w:ascii="Times New Roman" w:hAnsi="Times New Roman"/>
          <w:sz w:val="24"/>
          <w:szCs w:val="24"/>
        </w:rPr>
        <w:t>s.</w:t>
      </w:r>
    </w:p>
    <w:p w14:paraId="7DA3767C" w14:textId="0305811D" w:rsidR="0095473F" w:rsidRDefault="0095473F" w:rsidP="00791974">
      <w:pPr>
        <w:pStyle w:val="NoSpacing"/>
        <w:spacing w:line="360" w:lineRule="auto"/>
        <w:ind w:left="360"/>
        <w:jc w:val="both"/>
        <w:rPr>
          <w:rFonts w:ascii="Times New Roman" w:hAnsi="Times New Roman"/>
          <w:sz w:val="24"/>
          <w:szCs w:val="24"/>
        </w:rPr>
      </w:pPr>
    </w:p>
    <w:p w14:paraId="0536F800" w14:textId="0014DB2D" w:rsidR="0095473F" w:rsidRDefault="0095473F" w:rsidP="00791974">
      <w:pPr>
        <w:pStyle w:val="NoSpacing"/>
        <w:spacing w:line="360" w:lineRule="auto"/>
        <w:ind w:left="360"/>
        <w:jc w:val="both"/>
        <w:rPr>
          <w:rFonts w:ascii="Times New Roman" w:hAnsi="Times New Roman"/>
          <w:sz w:val="24"/>
          <w:szCs w:val="24"/>
        </w:rPr>
      </w:pPr>
    </w:p>
    <w:p w14:paraId="3B291042" w14:textId="77777777" w:rsidR="00AD191F" w:rsidRDefault="00AD191F" w:rsidP="00791974">
      <w:pPr>
        <w:pStyle w:val="NoSpacing"/>
        <w:spacing w:line="360" w:lineRule="auto"/>
        <w:ind w:left="360"/>
        <w:jc w:val="both"/>
        <w:rPr>
          <w:rFonts w:ascii="Times New Roman" w:hAnsi="Times New Roman"/>
          <w:sz w:val="24"/>
          <w:szCs w:val="24"/>
        </w:rPr>
      </w:pPr>
    </w:p>
    <w:p w14:paraId="48BF0DC7" w14:textId="77777777" w:rsidR="0095473F" w:rsidRDefault="0095473F" w:rsidP="00791974">
      <w:pPr>
        <w:pStyle w:val="NoSpacing"/>
        <w:spacing w:line="360" w:lineRule="auto"/>
        <w:ind w:left="360"/>
        <w:jc w:val="both"/>
        <w:rPr>
          <w:rFonts w:ascii="Times New Roman" w:hAnsi="Times New Roman"/>
          <w:sz w:val="24"/>
          <w:szCs w:val="24"/>
        </w:rPr>
      </w:pPr>
    </w:p>
    <w:p w14:paraId="3AF5FB70" w14:textId="77777777" w:rsidR="004F1E8D" w:rsidRDefault="004F1E8D" w:rsidP="004F1E8D">
      <w:pPr>
        <w:pStyle w:val="NoSpacing"/>
        <w:jc w:val="both"/>
        <w:rPr>
          <w:rFonts w:ascii="Times New Roman" w:hAnsi="Times New Roman"/>
          <w:i/>
          <w:iCs/>
          <w:sz w:val="24"/>
          <w:szCs w:val="24"/>
        </w:rPr>
      </w:pPr>
      <w:r>
        <w:rPr>
          <w:rFonts w:ascii="Times New Roman" w:hAnsi="Times New Roman"/>
          <w:i/>
          <w:iCs/>
          <w:sz w:val="24"/>
          <w:szCs w:val="24"/>
        </w:rPr>
        <w:t xml:space="preserve">Danzigar &amp; Partners, </w:t>
      </w:r>
      <w:r>
        <w:rPr>
          <w:rFonts w:ascii="Times New Roman" w:hAnsi="Times New Roman"/>
          <w:iCs/>
          <w:sz w:val="24"/>
          <w:szCs w:val="24"/>
        </w:rPr>
        <w:t>plaintiff’s legal practitioners</w:t>
      </w:r>
      <w:r>
        <w:rPr>
          <w:rFonts w:ascii="Times New Roman" w:hAnsi="Times New Roman"/>
          <w:i/>
          <w:iCs/>
          <w:sz w:val="24"/>
          <w:szCs w:val="24"/>
        </w:rPr>
        <w:t xml:space="preserve"> </w:t>
      </w:r>
    </w:p>
    <w:p w14:paraId="718632B7" w14:textId="1BEB5461" w:rsidR="00217636" w:rsidRPr="009C76D3" w:rsidRDefault="004F1E8D" w:rsidP="000620D6">
      <w:pPr>
        <w:pStyle w:val="NoSpacing"/>
        <w:jc w:val="both"/>
        <w:rPr>
          <w:rFonts w:ascii="Times New Roman" w:hAnsi="Times New Roman"/>
          <w:sz w:val="24"/>
          <w:szCs w:val="24"/>
        </w:rPr>
      </w:pPr>
      <w:r>
        <w:rPr>
          <w:rFonts w:ascii="Times New Roman" w:hAnsi="Times New Roman"/>
          <w:i/>
          <w:iCs/>
          <w:sz w:val="24"/>
          <w:szCs w:val="24"/>
        </w:rPr>
        <w:t>Costa &amp; Madzonga,</w:t>
      </w:r>
      <w:r w:rsidR="002264A6" w:rsidRPr="002264A6">
        <w:rPr>
          <w:rFonts w:ascii="Times New Roman" w:hAnsi="Times New Roman"/>
          <w:sz w:val="24"/>
          <w:szCs w:val="24"/>
        </w:rPr>
        <w:t xml:space="preserve"> </w:t>
      </w:r>
      <w:r w:rsidR="002264A6">
        <w:rPr>
          <w:rFonts w:ascii="Times New Roman" w:hAnsi="Times New Roman"/>
          <w:sz w:val="24"/>
          <w:szCs w:val="24"/>
        </w:rPr>
        <w:t>Reserve Bank of ZImbabwe</w:t>
      </w:r>
      <w:r>
        <w:rPr>
          <w:rFonts w:ascii="Times New Roman" w:hAnsi="Times New Roman"/>
          <w:iCs/>
          <w:sz w:val="24"/>
          <w:szCs w:val="24"/>
        </w:rPr>
        <w:t>’s legal practitioners</w:t>
      </w:r>
    </w:p>
    <w:p w14:paraId="6352AAE6" w14:textId="77777777" w:rsidR="00217636" w:rsidRPr="009C76D3" w:rsidRDefault="00217636" w:rsidP="00791974">
      <w:pPr>
        <w:pStyle w:val="NoSpacing"/>
        <w:spacing w:line="480" w:lineRule="auto"/>
        <w:jc w:val="both"/>
        <w:rPr>
          <w:rFonts w:ascii="Times New Roman" w:hAnsi="Times New Roman"/>
          <w:sz w:val="24"/>
          <w:szCs w:val="24"/>
        </w:rPr>
      </w:pPr>
    </w:p>
    <w:sectPr w:rsidR="00217636" w:rsidRPr="009C76D3">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6C6390" w14:textId="77777777" w:rsidR="00D54216" w:rsidRDefault="00D54216" w:rsidP="005D491B">
      <w:pPr>
        <w:spacing w:after="0" w:line="240" w:lineRule="auto"/>
      </w:pPr>
      <w:r>
        <w:separator/>
      </w:r>
    </w:p>
  </w:endnote>
  <w:endnote w:type="continuationSeparator" w:id="0">
    <w:p w14:paraId="1C9800A9" w14:textId="77777777" w:rsidR="00D54216" w:rsidRDefault="00D54216" w:rsidP="005D49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C30DD4" w14:textId="77777777" w:rsidR="00D54216" w:rsidRDefault="00D54216" w:rsidP="005D491B">
      <w:pPr>
        <w:spacing w:after="0" w:line="240" w:lineRule="auto"/>
      </w:pPr>
      <w:r>
        <w:separator/>
      </w:r>
    </w:p>
  </w:footnote>
  <w:footnote w:type="continuationSeparator" w:id="0">
    <w:p w14:paraId="742B910E" w14:textId="77777777" w:rsidR="00D54216" w:rsidRDefault="00D54216" w:rsidP="005D49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16267798"/>
      <w:docPartObj>
        <w:docPartGallery w:val="Page Numbers (Top of Page)"/>
        <w:docPartUnique/>
      </w:docPartObj>
    </w:sdtPr>
    <w:sdtEndPr>
      <w:rPr>
        <w:noProof/>
      </w:rPr>
    </w:sdtEndPr>
    <w:sdtContent>
      <w:p w14:paraId="1A8B33F3" w14:textId="7F4F2B88" w:rsidR="00416E50" w:rsidRDefault="00416E50">
        <w:pPr>
          <w:pStyle w:val="Header"/>
          <w:jc w:val="right"/>
          <w:rPr>
            <w:noProof/>
          </w:rPr>
        </w:pPr>
        <w:r>
          <w:fldChar w:fldCharType="begin"/>
        </w:r>
        <w:r>
          <w:instrText xml:space="preserve"> PAGE   \* MERGEFORMAT </w:instrText>
        </w:r>
        <w:r>
          <w:fldChar w:fldCharType="separate"/>
        </w:r>
        <w:r w:rsidR="00422509">
          <w:rPr>
            <w:noProof/>
          </w:rPr>
          <w:t>2</w:t>
        </w:r>
        <w:r>
          <w:rPr>
            <w:noProof/>
          </w:rPr>
          <w:fldChar w:fldCharType="end"/>
        </w:r>
      </w:p>
      <w:p w14:paraId="4005D8D1" w14:textId="01E3D25B" w:rsidR="00416E50" w:rsidRDefault="00E61416">
        <w:pPr>
          <w:pStyle w:val="Header"/>
          <w:jc w:val="right"/>
          <w:rPr>
            <w:noProof/>
          </w:rPr>
        </w:pPr>
        <w:r>
          <w:rPr>
            <w:noProof/>
          </w:rPr>
          <w:t>HH 571-23</w:t>
        </w:r>
      </w:p>
      <w:p w14:paraId="2B71B963" w14:textId="6CA97EEE" w:rsidR="00416E50" w:rsidRDefault="00416E50">
        <w:pPr>
          <w:pStyle w:val="Header"/>
          <w:jc w:val="right"/>
        </w:pPr>
        <w:r>
          <w:rPr>
            <w:noProof/>
          </w:rPr>
          <w:t>HC 8111/17</w:t>
        </w:r>
      </w:p>
    </w:sdtContent>
  </w:sdt>
  <w:p w14:paraId="06B907AF" w14:textId="77777777" w:rsidR="00416E50" w:rsidRDefault="00416E50" w:rsidP="00EB19E9">
    <w:pPr>
      <w:pStyle w:val="Header"/>
      <w:jc w:val="righ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E5471"/>
    <w:multiLevelType w:val="hybridMultilevel"/>
    <w:tmpl w:val="6B447B50"/>
    <w:lvl w:ilvl="0" w:tplc="30090001">
      <w:start w:val="1"/>
      <w:numFmt w:val="bullet"/>
      <w:lvlText w:val=""/>
      <w:lvlJc w:val="left"/>
      <w:pPr>
        <w:ind w:left="502" w:hanging="360"/>
      </w:pPr>
      <w:rPr>
        <w:rFonts w:ascii="Symbol" w:hAnsi="Symbol" w:hint="default"/>
      </w:rPr>
    </w:lvl>
    <w:lvl w:ilvl="1" w:tplc="30090003" w:tentative="1">
      <w:start w:val="1"/>
      <w:numFmt w:val="bullet"/>
      <w:lvlText w:val="o"/>
      <w:lvlJc w:val="left"/>
      <w:pPr>
        <w:ind w:left="1222" w:hanging="360"/>
      </w:pPr>
      <w:rPr>
        <w:rFonts w:ascii="Courier New" w:hAnsi="Courier New" w:cs="Courier New" w:hint="default"/>
      </w:rPr>
    </w:lvl>
    <w:lvl w:ilvl="2" w:tplc="30090005" w:tentative="1">
      <w:start w:val="1"/>
      <w:numFmt w:val="bullet"/>
      <w:lvlText w:val=""/>
      <w:lvlJc w:val="left"/>
      <w:pPr>
        <w:ind w:left="1942" w:hanging="360"/>
      </w:pPr>
      <w:rPr>
        <w:rFonts w:ascii="Wingdings" w:hAnsi="Wingdings" w:hint="default"/>
      </w:rPr>
    </w:lvl>
    <w:lvl w:ilvl="3" w:tplc="30090001" w:tentative="1">
      <w:start w:val="1"/>
      <w:numFmt w:val="bullet"/>
      <w:lvlText w:val=""/>
      <w:lvlJc w:val="left"/>
      <w:pPr>
        <w:ind w:left="2662" w:hanging="360"/>
      </w:pPr>
      <w:rPr>
        <w:rFonts w:ascii="Symbol" w:hAnsi="Symbol" w:hint="default"/>
      </w:rPr>
    </w:lvl>
    <w:lvl w:ilvl="4" w:tplc="30090003" w:tentative="1">
      <w:start w:val="1"/>
      <w:numFmt w:val="bullet"/>
      <w:lvlText w:val="o"/>
      <w:lvlJc w:val="left"/>
      <w:pPr>
        <w:ind w:left="3382" w:hanging="360"/>
      </w:pPr>
      <w:rPr>
        <w:rFonts w:ascii="Courier New" w:hAnsi="Courier New" w:cs="Courier New" w:hint="default"/>
      </w:rPr>
    </w:lvl>
    <w:lvl w:ilvl="5" w:tplc="30090005" w:tentative="1">
      <w:start w:val="1"/>
      <w:numFmt w:val="bullet"/>
      <w:lvlText w:val=""/>
      <w:lvlJc w:val="left"/>
      <w:pPr>
        <w:ind w:left="4102" w:hanging="360"/>
      </w:pPr>
      <w:rPr>
        <w:rFonts w:ascii="Wingdings" w:hAnsi="Wingdings" w:hint="default"/>
      </w:rPr>
    </w:lvl>
    <w:lvl w:ilvl="6" w:tplc="30090001" w:tentative="1">
      <w:start w:val="1"/>
      <w:numFmt w:val="bullet"/>
      <w:lvlText w:val=""/>
      <w:lvlJc w:val="left"/>
      <w:pPr>
        <w:ind w:left="4822" w:hanging="360"/>
      </w:pPr>
      <w:rPr>
        <w:rFonts w:ascii="Symbol" w:hAnsi="Symbol" w:hint="default"/>
      </w:rPr>
    </w:lvl>
    <w:lvl w:ilvl="7" w:tplc="30090003" w:tentative="1">
      <w:start w:val="1"/>
      <w:numFmt w:val="bullet"/>
      <w:lvlText w:val="o"/>
      <w:lvlJc w:val="left"/>
      <w:pPr>
        <w:ind w:left="5542" w:hanging="360"/>
      </w:pPr>
      <w:rPr>
        <w:rFonts w:ascii="Courier New" w:hAnsi="Courier New" w:cs="Courier New" w:hint="default"/>
      </w:rPr>
    </w:lvl>
    <w:lvl w:ilvl="8" w:tplc="30090005" w:tentative="1">
      <w:start w:val="1"/>
      <w:numFmt w:val="bullet"/>
      <w:lvlText w:val=""/>
      <w:lvlJc w:val="left"/>
      <w:pPr>
        <w:ind w:left="6262" w:hanging="360"/>
      </w:pPr>
      <w:rPr>
        <w:rFonts w:ascii="Wingdings" w:hAnsi="Wingdings" w:hint="default"/>
      </w:rPr>
    </w:lvl>
  </w:abstractNum>
  <w:abstractNum w:abstractNumId="1" w15:restartNumberingAfterBreak="0">
    <w:nsid w:val="0909531B"/>
    <w:multiLevelType w:val="hybridMultilevel"/>
    <w:tmpl w:val="BA52549C"/>
    <w:lvl w:ilvl="0" w:tplc="4418AED6">
      <w:start w:val="1"/>
      <w:numFmt w:val="decimal"/>
      <w:lvlText w:val="%1."/>
      <w:lvlJc w:val="left"/>
      <w:pPr>
        <w:ind w:left="1200" w:hanging="360"/>
      </w:pPr>
      <w:rPr>
        <w:rFonts w:hint="default"/>
      </w:rPr>
    </w:lvl>
    <w:lvl w:ilvl="1" w:tplc="30090019" w:tentative="1">
      <w:start w:val="1"/>
      <w:numFmt w:val="lowerLetter"/>
      <w:lvlText w:val="%2."/>
      <w:lvlJc w:val="left"/>
      <w:pPr>
        <w:ind w:left="1920" w:hanging="360"/>
      </w:pPr>
    </w:lvl>
    <w:lvl w:ilvl="2" w:tplc="3009001B" w:tentative="1">
      <w:start w:val="1"/>
      <w:numFmt w:val="lowerRoman"/>
      <w:lvlText w:val="%3."/>
      <w:lvlJc w:val="right"/>
      <w:pPr>
        <w:ind w:left="2640" w:hanging="180"/>
      </w:pPr>
    </w:lvl>
    <w:lvl w:ilvl="3" w:tplc="3009000F" w:tentative="1">
      <w:start w:val="1"/>
      <w:numFmt w:val="decimal"/>
      <w:lvlText w:val="%4."/>
      <w:lvlJc w:val="left"/>
      <w:pPr>
        <w:ind w:left="3360" w:hanging="360"/>
      </w:pPr>
    </w:lvl>
    <w:lvl w:ilvl="4" w:tplc="30090019" w:tentative="1">
      <w:start w:val="1"/>
      <w:numFmt w:val="lowerLetter"/>
      <w:lvlText w:val="%5."/>
      <w:lvlJc w:val="left"/>
      <w:pPr>
        <w:ind w:left="4080" w:hanging="360"/>
      </w:pPr>
    </w:lvl>
    <w:lvl w:ilvl="5" w:tplc="3009001B" w:tentative="1">
      <w:start w:val="1"/>
      <w:numFmt w:val="lowerRoman"/>
      <w:lvlText w:val="%6."/>
      <w:lvlJc w:val="right"/>
      <w:pPr>
        <w:ind w:left="4800" w:hanging="180"/>
      </w:pPr>
    </w:lvl>
    <w:lvl w:ilvl="6" w:tplc="3009000F" w:tentative="1">
      <w:start w:val="1"/>
      <w:numFmt w:val="decimal"/>
      <w:lvlText w:val="%7."/>
      <w:lvlJc w:val="left"/>
      <w:pPr>
        <w:ind w:left="5520" w:hanging="360"/>
      </w:pPr>
    </w:lvl>
    <w:lvl w:ilvl="7" w:tplc="30090019" w:tentative="1">
      <w:start w:val="1"/>
      <w:numFmt w:val="lowerLetter"/>
      <w:lvlText w:val="%8."/>
      <w:lvlJc w:val="left"/>
      <w:pPr>
        <w:ind w:left="6240" w:hanging="360"/>
      </w:pPr>
    </w:lvl>
    <w:lvl w:ilvl="8" w:tplc="3009001B" w:tentative="1">
      <w:start w:val="1"/>
      <w:numFmt w:val="lowerRoman"/>
      <w:lvlText w:val="%9."/>
      <w:lvlJc w:val="right"/>
      <w:pPr>
        <w:ind w:left="6960" w:hanging="180"/>
      </w:pPr>
    </w:lvl>
  </w:abstractNum>
  <w:abstractNum w:abstractNumId="2" w15:restartNumberingAfterBreak="0">
    <w:nsid w:val="09385D49"/>
    <w:multiLevelType w:val="hybridMultilevel"/>
    <w:tmpl w:val="E6E43C6C"/>
    <w:lvl w:ilvl="0" w:tplc="DDCED5C8">
      <w:start w:val="1"/>
      <w:numFmt w:val="decimal"/>
      <w:lvlText w:val="%1."/>
      <w:lvlJc w:val="left"/>
      <w:pPr>
        <w:ind w:left="660" w:hanging="660"/>
      </w:pPr>
      <w:rPr>
        <w:rFonts w:hint="default"/>
      </w:rPr>
    </w:lvl>
    <w:lvl w:ilvl="1" w:tplc="30090019" w:tentative="1">
      <w:start w:val="1"/>
      <w:numFmt w:val="lowerLetter"/>
      <w:lvlText w:val="%2."/>
      <w:lvlJc w:val="left"/>
      <w:pPr>
        <w:ind w:left="1080" w:hanging="360"/>
      </w:pPr>
    </w:lvl>
    <w:lvl w:ilvl="2" w:tplc="3009001B" w:tentative="1">
      <w:start w:val="1"/>
      <w:numFmt w:val="lowerRoman"/>
      <w:lvlText w:val="%3."/>
      <w:lvlJc w:val="right"/>
      <w:pPr>
        <w:ind w:left="1800" w:hanging="180"/>
      </w:pPr>
    </w:lvl>
    <w:lvl w:ilvl="3" w:tplc="3009000F" w:tentative="1">
      <w:start w:val="1"/>
      <w:numFmt w:val="decimal"/>
      <w:lvlText w:val="%4."/>
      <w:lvlJc w:val="left"/>
      <w:pPr>
        <w:ind w:left="2520" w:hanging="360"/>
      </w:pPr>
    </w:lvl>
    <w:lvl w:ilvl="4" w:tplc="30090019" w:tentative="1">
      <w:start w:val="1"/>
      <w:numFmt w:val="lowerLetter"/>
      <w:lvlText w:val="%5."/>
      <w:lvlJc w:val="left"/>
      <w:pPr>
        <w:ind w:left="3240" w:hanging="360"/>
      </w:pPr>
    </w:lvl>
    <w:lvl w:ilvl="5" w:tplc="3009001B" w:tentative="1">
      <w:start w:val="1"/>
      <w:numFmt w:val="lowerRoman"/>
      <w:lvlText w:val="%6."/>
      <w:lvlJc w:val="right"/>
      <w:pPr>
        <w:ind w:left="3960" w:hanging="180"/>
      </w:pPr>
    </w:lvl>
    <w:lvl w:ilvl="6" w:tplc="3009000F" w:tentative="1">
      <w:start w:val="1"/>
      <w:numFmt w:val="decimal"/>
      <w:lvlText w:val="%7."/>
      <w:lvlJc w:val="left"/>
      <w:pPr>
        <w:ind w:left="4680" w:hanging="360"/>
      </w:pPr>
    </w:lvl>
    <w:lvl w:ilvl="7" w:tplc="30090019" w:tentative="1">
      <w:start w:val="1"/>
      <w:numFmt w:val="lowerLetter"/>
      <w:lvlText w:val="%8."/>
      <w:lvlJc w:val="left"/>
      <w:pPr>
        <w:ind w:left="5400" w:hanging="360"/>
      </w:pPr>
    </w:lvl>
    <w:lvl w:ilvl="8" w:tplc="3009001B" w:tentative="1">
      <w:start w:val="1"/>
      <w:numFmt w:val="lowerRoman"/>
      <w:lvlText w:val="%9."/>
      <w:lvlJc w:val="right"/>
      <w:pPr>
        <w:ind w:left="6120" w:hanging="180"/>
      </w:pPr>
    </w:lvl>
  </w:abstractNum>
  <w:abstractNum w:abstractNumId="3" w15:restartNumberingAfterBreak="0">
    <w:nsid w:val="093E4193"/>
    <w:multiLevelType w:val="hybridMultilevel"/>
    <w:tmpl w:val="5276D494"/>
    <w:lvl w:ilvl="0" w:tplc="0409000F">
      <w:start w:val="16"/>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F032B2E"/>
    <w:multiLevelType w:val="hybridMultilevel"/>
    <w:tmpl w:val="7CA64A32"/>
    <w:lvl w:ilvl="0" w:tplc="30090001">
      <w:start w:val="1"/>
      <w:numFmt w:val="bullet"/>
      <w:lvlText w:val=""/>
      <w:lvlJc w:val="left"/>
      <w:pPr>
        <w:ind w:left="1080" w:hanging="360"/>
      </w:pPr>
      <w:rPr>
        <w:rFonts w:ascii="Symbol" w:hAnsi="Symbol" w:hint="default"/>
      </w:rPr>
    </w:lvl>
    <w:lvl w:ilvl="1" w:tplc="30090003" w:tentative="1">
      <w:start w:val="1"/>
      <w:numFmt w:val="bullet"/>
      <w:lvlText w:val="o"/>
      <w:lvlJc w:val="left"/>
      <w:pPr>
        <w:ind w:left="1800" w:hanging="360"/>
      </w:pPr>
      <w:rPr>
        <w:rFonts w:ascii="Courier New" w:hAnsi="Courier New" w:cs="Courier New" w:hint="default"/>
      </w:rPr>
    </w:lvl>
    <w:lvl w:ilvl="2" w:tplc="30090005" w:tentative="1">
      <w:start w:val="1"/>
      <w:numFmt w:val="bullet"/>
      <w:lvlText w:val=""/>
      <w:lvlJc w:val="left"/>
      <w:pPr>
        <w:ind w:left="2520" w:hanging="360"/>
      </w:pPr>
      <w:rPr>
        <w:rFonts w:ascii="Wingdings" w:hAnsi="Wingdings" w:hint="default"/>
      </w:rPr>
    </w:lvl>
    <w:lvl w:ilvl="3" w:tplc="30090001" w:tentative="1">
      <w:start w:val="1"/>
      <w:numFmt w:val="bullet"/>
      <w:lvlText w:val=""/>
      <w:lvlJc w:val="left"/>
      <w:pPr>
        <w:ind w:left="3240" w:hanging="360"/>
      </w:pPr>
      <w:rPr>
        <w:rFonts w:ascii="Symbol" w:hAnsi="Symbol" w:hint="default"/>
      </w:rPr>
    </w:lvl>
    <w:lvl w:ilvl="4" w:tplc="30090003" w:tentative="1">
      <w:start w:val="1"/>
      <w:numFmt w:val="bullet"/>
      <w:lvlText w:val="o"/>
      <w:lvlJc w:val="left"/>
      <w:pPr>
        <w:ind w:left="3960" w:hanging="360"/>
      </w:pPr>
      <w:rPr>
        <w:rFonts w:ascii="Courier New" w:hAnsi="Courier New" w:cs="Courier New" w:hint="default"/>
      </w:rPr>
    </w:lvl>
    <w:lvl w:ilvl="5" w:tplc="30090005" w:tentative="1">
      <w:start w:val="1"/>
      <w:numFmt w:val="bullet"/>
      <w:lvlText w:val=""/>
      <w:lvlJc w:val="left"/>
      <w:pPr>
        <w:ind w:left="4680" w:hanging="360"/>
      </w:pPr>
      <w:rPr>
        <w:rFonts w:ascii="Wingdings" w:hAnsi="Wingdings" w:hint="default"/>
      </w:rPr>
    </w:lvl>
    <w:lvl w:ilvl="6" w:tplc="30090001" w:tentative="1">
      <w:start w:val="1"/>
      <w:numFmt w:val="bullet"/>
      <w:lvlText w:val=""/>
      <w:lvlJc w:val="left"/>
      <w:pPr>
        <w:ind w:left="5400" w:hanging="360"/>
      </w:pPr>
      <w:rPr>
        <w:rFonts w:ascii="Symbol" w:hAnsi="Symbol" w:hint="default"/>
      </w:rPr>
    </w:lvl>
    <w:lvl w:ilvl="7" w:tplc="30090003" w:tentative="1">
      <w:start w:val="1"/>
      <w:numFmt w:val="bullet"/>
      <w:lvlText w:val="o"/>
      <w:lvlJc w:val="left"/>
      <w:pPr>
        <w:ind w:left="6120" w:hanging="360"/>
      </w:pPr>
      <w:rPr>
        <w:rFonts w:ascii="Courier New" w:hAnsi="Courier New" w:cs="Courier New" w:hint="default"/>
      </w:rPr>
    </w:lvl>
    <w:lvl w:ilvl="8" w:tplc="30090005" w:tentative="1">
      <w:start w:val="1"/>
      <w:numFmt w:val="bullet"/>
      <w:lvlText w:val=""/>
      <w:lvlJc w:val="left"/>
      <w:pPr>
        <w:ind w:left="6840" w:hanging="360"/>
      </w:pPr>
      <w:rPr>
        <w:rFonts w:ascii="Wingdings" w:hAnsi="Wingdings" w:hint="default"/>
      </w:rPr>
    </w:lvl>
  </w:abstractNum>
  <w:abstractNum w:abstractNumId="5" w15:restartNumberingAfterBreak="0">
    <w:nsid w:val="11744FA6"/>
    <w:multiLevelType w:val="hybridMultilevel"/>
    <w:tmpl w:val="A4E204F4"/>
    <w:lvl w:ilvl="0" w:tplc="3009000F">
      <w:start w:val="19"/>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6" w15:restartNumberingAfterBreak="0">
    <w:nsid w:val="1431560D"/>
    <w:multiLevelType w:val="hybridMultilevel"/>
    <w:tmpl w:val="033ECA7A"/>
    <w:lvl w:ilvl="0" w:tplc="3009000F">
      <w:start w:val="1"/>
      <w:numFmt w:val="decimal"/>
      <w:lvlText w:val="%1."/>
      <w:lvlJc w:val="left"/>
      <w:pPr>
        <w:ind w:left="36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7" w15:restartNumberingAfterBreak="0">
    <w:nsid w:val="150E7F47"/>
    <w:multiLevelType w:val="hybridMultilevel"/>
    <w:tmpl w:val="09DCA47C"/>
    <w:lvl w:ilvl="0" w:tplc="018E17F2">
      <w:start w:val="1"/>
      <w:numFmt w:val="decimal"/>
      <w:lvlText w:val="(%1)"/>
      <w:lvlJc w:val="left"/>
      <w:pPr>
        <w:ind w:left="1145" w:hanging="720"/>
      </w:pPr>
      <w:rPr>
        <w:rFonts w:hint="default"/>
      </w:rPr>
    </w:lvl>
    <w:lvl w:ilvl="1" w:tplc="30090019" w:tentative="1">
      <w:start w:val="1"/>
      <w:numFmt w:val="lowerLetter"/>
      <w:lvlText w:val="%2."/>
      <w:lvlJc w:val="left"/>
      <w:pPr>
        <w:ind w:left="1505" w:hanging="360"/>
      </w:pPr>
    </w:lvl>
    <w:lvl w:ilvl="2" w:tplc="3009001B" w:tentative="1">
      <w:start w:val="1"/>
      <w:numFmt w:val="lowerRoman"/>
      <w:lvlText w:val="%3."/>
      <w:lvlJc w:val="right"/>
      <w:pPr>
        <w:ind w:left="2225" w:hanging="180"/>
      </w:pPr>
    </w:lvl>
    <w:lvl w:ilvl="3" w:tplc="3009000F" w:tentative="1">
      <w:start w:val="1"/>
      <w:numFmt w:val="decimal"/>
      <w:lvlText w:val="%4."/>
      <w:lvlJc w:val="left"/>
      <w:pPr>
        <w:ind w:left="2945" w:hanging="360"/>
      </w:pPr>
    </w:lvl>
    <w:lvl w:ilvl="4" w:tplc="30090019" w:tentative="1">
      <w:start w:val="1"/>
      <w:numFmt w:val="lowerLetter"/>
      <w:lvlText w:val="%5."/>
      <w:lvlJc w:val="left"/>
      <w:pPr>
        <w:ind w:left="3665" w:hanging="360"/>
      </w:pPr>
    </w:lvl>
    <w:lvl w:ilvl="5" w:tplc="3009001B" w:tentative="1">
      <w:start w:val="1"/>
      <w:numFmt w:val="lowerRoman"/>
      <w:lvlText w:val="%6."/>
      <w:lvlJc w:val="right"/>
      <w:pPr>
        <w:ind w:left="4385" w:hanging="180"/>
      </w:pPr>
    </w:lvl>
    <w:lvl w:ilvl="6" w:tplc="3009000F" w:tentative="1">
      <w:start w:val="1"/>
      <w:numFmt w:val="decimal"/>
      <w:lvlText w:val="%7."/>
      <w:lvlJc w:val="left"/>
      <w:pPr>
        <w:ind w:left="5105" w:hanging="360"/>
      </w:pPr>
    </w:lvl>
    <w:lvl w:ilvl="7" w:tplc="30090019" w:tentative="1">
      <w:start w:val="1"/>
      <w:numFmt w:val="lowerLetter"/>
      <w:lvlText w:val="%8."/>
      <w:lvlJc w:val="left"/>
      <w:pPr>
        <w:ind w:left="5825" w:hanging="360"/>
      </w:pPr>
    </w:lvl>
    <w:lvl w:ilvl="8" w:tplc="3009001B" w:tentative="1">
      <w:start w:val="1"/>
      <w:numFmt w:val="lowerRoman"/>
      <w:lvlText w:val="%9."/>
      <w:lvlJc w:val="right"/>
      <w:pPr>
        <w:ind w:left="6545" w:hanging="180"/>
      </w:pPr>
    </w:lvl>
  </w:abstractNum>
  <w:abstractNum w:abstractNumId="8" w15:restartNumberingAfterBreak="0">
    <w:nsid w:val="1575605C"/>
    <w:multiLevelType w:val="hybridMultilevel"/>
    <w:tmpl w:val="37F87468"/>
    <w:lvl w:ilvl="0" w:tplc="3009000F">
      <w:start w:val="19"/>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9" w15:restartNumberingAfterBreak="0">
    <w:nsid w:val="16532FDB"/>
    <w:multiLevelType w:val="hybridMultilevel"/>
    <w:tmpl w:val="34367DB8"/>
    <w:lvl w:ilvl="0" w:tplc="F5AC56A4">
      <w:start w:val="17"/>
      <w:numFmt w:val="decimal"/>
      <w:lvlText w:val="%1."/>
      <w:lvlJc w:val="left"/>
      <w:pPr>
        <w:ind w:left="360" w:hanging="360"/>
      </w:pPr>
      <w:rPr>
        <w:rFonts w:hint="default"/>
      </w:rPr>
    </w:lvl>
    <w:lvl w:ilvl="1" w:tplc="30090019" w:tentative="1">
      <w:start w:val="1"/>
      <w:numFmt w:val="lowerLetter"/>
      <w:lvlText w:val="%2."/>
      <w:lvlJc w:val="left"/>
      <w:pPr>
        <w:ind w:left="1931" w:hanging="360"/>
      </w:pPr>
    </w:lvl>
    <w:lvl w:ilvl="2" w:tplc="3009001B" w:tentative="1">
      <w:start w:val="1"/>
      <w:numFmt w:val="lowerRoman"/>
      <w:lvlText w:val="%3."/>
      <w:lvlJc w:val="right"/>
      <w:pPr>
        <w:ind w:left="2651" w:hanging="180"/>
      </w:pPr>
    </w:lvl>
    <w:lvl w:ilvl="3" w:tplc="3009000F" w:tentative="1">
      <w:start w:val="1"/>
      <w:numFmt w:val="decimal"/>
      <w:lvlText w:val="%4."/>
      <w:lvlJc w:val="left"/>
      <w:pPr>
        <w:ind w:left="3371" w:hanging="360"/>
      </w:pPr>
    </w:lvl>
    <w:lvl w:ilvl="4" w:tplc="30090019" w:tentative="1">
      <w:start w:val="1"/>
      <w:numFmt w:val="lowerLetter"/>
      <w:lvlText w:val="%5."/>
      <w:lvlJc w:val="left"/>
      <w:pPr>
        <w:ind w:left="4091" w:hanging="360"/>
      </w:pPr>
    </w:lvl>
    <w:lvl w:ilvl="5" w:tplc="3009001B" w:tentative="1">
      <w:start w:val="1"/>
      <w:numFmt w:val="lowerRoman"/>
      <w:lvlText w:val="%6."/>
      <w:lvlJc w:val="right"/>
      <w:pPr>
        <w:ind w:left="4811" w:hanging="180"/>
      </w:pPr>
    </w:lvl>
    <w:lvl w:ilvl="6" w:tplc="3009000F" w:tentative="1">
      <w:start w:val="1"/>
      <w:numFmt w:val="decimal"/>
      <w:lvlText w:val="%7."/>
      <w:lvlJc w:val="left"/>
      <w:pPr>
        <w:ind w:left="5531" w:hanging="360"/>
      </w:pPr>
    </w:lvl>
    <w:lvl w:ilvl="7" w:tplc="30090019" w:tentative="1">
      <w:start w:val="1"/>
      <w:numFmt w:val="lowerLetter"/>
      <w:lvlText w:val="%8."/>
      <w:lvlJc w:val="left"/>
      <w:pPr>
        <w:ind w:left="6251" w:hanging="360"/>
      </w:pPr>
    </w:lvl>
    <w:lvl w:ilvl="8" w:tplc="3009001B" w:tentative="1">
      <w:start w:val="1"/>
      <w:numFmt w:val="lowerRoman"/>
      <w:lvlText w:val="%9."/>
      <w:lvlJc w:val="right"/>
      <w:pPr>
        <w:ind w:left="6971" w:hanging="180"/>
      </w:pPr>
    </w:lvl>
  </w:abstractNum>
  <w:abstractNum w:abstractNumId="10" w15:restartNumberingAfterBreak="0">
    <w:nsid w:val="1F356658"/>
    <w:multiLevelType w:val="hybridMultilevel"/>
    <w:tmpl w:val="305E1620"/>
    <w:lvl w:ilvl="0" w:tplc="3009000F">
      <w:start w:val="1"/>
      <w:numFmt w:val="decimal"/>
      <w:lvlText w:val="%1."/>
      <w:lvlJc w:val="left"/>
      <w:pPr>
        <w:ind w:left="643"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1" w15:restartNumberingAfterBreak="0">
    <w:nsid w:val="20545E83"/>
    <w:multiLevelType w:val="hybridMultilevel"/>
    <w:tmpl w:val="52D07E02"/>
    <w:lvl w:ilvl="0" w:tplc="96DCEE84">
      <w:start w:val="21"/>
      <w:numFmt w:val="decimal"/>
      <w:lvlText w:val="%1."/>
      <w:lvlJc w:val="left"/>
      <w:pPr>
        <w:ind w:left="360" w:hanging="360"/>
      </w:pPr>
      <w:rPr>
        <w:rFonts w:hint="default"/>
        <w:i w:val="0"/>
      </w:rPr>
    </w:lvl>
    <w:lvl w:ilvl="1" w:tplc="30090019">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2" w15:restartNumberingAfterBreak="0">
    <w:nsid w:val="22E55F30"/>
    <w:multiLevelType w:val="hybridMultilevel"/>
    <w:tmpl w:val="8C9E0B38"/>
    <w:lvl w:ilvl="0" w:tplc="3009000F">
      <w:start w:val="1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3" w15:restartNumberingAfterBreak="0">
    <w:nsid w:val="24D9575D"/>
    <w:multiLevelType w:val="hybridMultilevel"/>
    <w:tmpl w:val="AC608F7C"/>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4" w15:restartNumberingAfterBreak="0">
    <w:nsid w:val="24DA771F"/>
    <w:multiLevelType w:val="hybridMultilevel"/>
    <w:tmpl w:val="76CC09B8"/>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5" w15:restartNumberingAfterBreak="0">
    <w:nsid w:val="258B03E2"/>
    <w:multiLevelType w:val="hybridMultilevel"/>
    <w:tmpl w:val="596C1CEC"/>
    <w:lvl w:ilvl="0" w:tplc="F5AC56A4">
      <w:start w:val="16"/>
      <w:numFmt w:val="decimal"/>
      <w:lvlText w:val="%1."/>
      <w:lvlJc w:val="left"/>
      <w:pPr>
        <w:ind w:left="360" w:hanging="360"/>
      </w:pPr>
      <w:rPr>
        <w:rFonts w:hint="default"/>
      </w:rPr>
    </w:lvl>
    <w:lvl w:ilvl="1" w:tplc="30090019" w:tentative="1">
      <w:start w:val="1"/>
      <w:numFmt w:val="lowerLetter"/>
      <w:lvlText w:val="%2."/>
      <w:lvlJc w:val="left"/>
      <w:pPr>
        <w:ind w:left="1931" w:hanging="360"/>
      </w:pPr>
    </w:lvl>
    <w:lvl w:ilvl="2" w:tplc="3009001B" w:tentative="1">
      <w:start w:val="1"/>
      <w:numFmt w:val="lowerRoman"/>
      <w:lvlText w:val="%3."/>
      <w:lvlJc w:val="right"/>
      <w:pPr>
        <w:ind w:left="2651" w:hanging="180"/>
      </w:pPr>
    </w:lvl>
    <w:lvl w:ilvl="3" w:tplc="3009000F" w:tentative="1">
      <w:start w:val="1"/>
      <w:numFmt w:val="decimal"/>
      <w:lvlText w:val="%4."/>
      <w:lvlJc w:val="left"/>
      <w:pPr>
        <w:ind w:left="3371" w:hanging="360"/>
      </w:pPr>
    </w:lvl>
    <w:lvl w:ilvl="4" w:tplc="30090019" w:tentative="1">
      <w:start w:val="1"/>
      <w:numFmt w:val="lowerLetter"/>
      <w:lvlText w:val="%5."/>
      <w:lvlJc w:val="left"/>
      <w:pPr>
        <w:ind w:left="4091" w:hanging="360"/>
      </w:pPr>
    </w:lvl>
    <w:lvl w:ilvl="5" w:tplc="3009001B" w:tentative="1">
      <w:start w:val="1"/>
      <w:numFmt w:val="lowerRoman"/>
      <w:lvlText w:val="%6."/>
      <w:lvlJc w:val="right"/>
      <w:pPr>
        <w:ind w:left="4811" w:hanging="180"/>
      </w:pPr>
    </w:lvl>
    <w:lvl w:ilvl="6" w:tplc="3009000F" w:tentative="1">
      <w:start w:val="1"/>
      <w:numFmt w:val="decimal"/>
      <w:lvlText w:val="%7."/>
      <w:lvlJc w:val="left"/>
      <w:pPr>
        <w:ind w:left="5531" w:hanging="360"/>
      </w:pPr>
    </w:lvl>
    <w:lvl w:ilvl="7" w:tplc="30090019" w:tentative="1">
      <w:start w:val="1"/>
      <w:numFmt w:val="lowerLetter"/>
      <w:lvlText w:val="%8."/>
      <w:lvlJc w:val="left"/>
      <w:pPr>
        <w:ind w:left="6251" w:hanging="360"/>
      </w:pPr>
    </w:lvl>
    <w:lvl w:ilvl="8" w:tplc="3009001B" w:tentative="1">
      <w:start w:val="1"/>
      <w:numFmt w:val="lowerRoman"/>
      <w:lvlText w:val="%9."/>
      <w:lvlJc w:val="right"/>
      <w:pPr>
        <w:ind w:left="6971" w:hanging="180"/>
      </w:pPr>
    </w:lvl>
  </w:abstractNum>
  <w:abstractNum w:abstractNumId="16" w15:restartNumberingAfterBreak="0">
    <w:nsid w:val="2D0C735C"/>
    <w:multiLevelType w:val="hybridMultilevel"/>
    <w:tmpl w:val="C4DCC976"/>
    <w:lvl w:ilvl="0" w:tplc="882A1C6C">
      <w:start w:val="20"/>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7" w15:restartNumberingAfterBreak="0">
    <w:nsid w:val="2E082C01"/>
    <w:multiLevelType w:val="hybridMultilevel"/>
    <w:tmpl w:val="50125022"/>
    <w:lvl w:ilvl="0" w:tplc="5DB2D532">
      <w:start w:val="1"/>
      <w:numFmt w:val="decimal"/>
      <w:lvlText w:val="%1."/>
      <w:lvlJc w:val="left"/>
      <w:pPr>
        <w:ind w:left="1070" w:hanging="360"/>
      </w:pPr>
      <w:rPr>
        <w:rFonts w:ascii="Times New Roman" w:eastAsia="Calibri" w:hAnsi="Times New Roman" w:cs="Times New Roman"/>
      </w:rPr>
    </w:lvl>
    <w:lvl w:ilvl="1" w:tplc="30090019">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8" w15:restartNumberingAfterBreak="0">
    <w:nsid w:val="327E5548"/>
    <w:multiLevelType w:val="hybridMultilevel"/>
    <w:tmpl w:val="B9C0A310"/>
    <w:lvl w:ilvl="0" w:tplc="3009000F">
      <w:start w:val="1"/>
      <w:numFmt w:val="decimal"/>
      <w:lvlText w:val="%1."/>
      <w:lvlJc w:val="left"/>
      <w:pPr>
        <w:ind w:left="786"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9" w15:restartNumberingAfterBreak="0">
    <w:nsid w:val="41080958"/>
    <w:multiLevelType w:val="hybridMultilevel"/>
    <w:tmpl w:val="18AE3A7E"/>
    <w:lvl w:ilvl="0" w:tplc="3009000F">
      <w:start w:val="19"/>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0" w15:restartNumberingAfterBreak="0">
    <w:nsid w:val="417E46CD"/>
    <w:multiLevelType w:val="hybridMultilevel"/>
    <w:tmpl w:val="E9B2D9BE"/>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21" w15:restartNumberingAfterBreak="0">
    <w:nsid w:val="46F02BEF"/>
    <w:multiLevelType w:val="hybridMultilevel"/>
    <w:tmpl w:val="D6224E0E"/>
    <w:lvl w:ilvl="0" w:tplc="3009000F">
      <w:start w:val="56"/>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2" w15:restartNumberingAfterBreak="0">
    <w:nsid w:val="4A45779B"/>
    <w:multiLevelType w:val="hybridMultilevel"/>
    <w:tmpl w:val="A4B065E8"/>
    <w:lvl w:ilvl="0" w:tplc="AE686E36">
      <w:start w:val="2"/>
      <w:numFmt w:val="decimal"/>
      <w:lvlText w:val="%1"/>
      <w:lvlJc w:val="left"/>
      <w:pPr>
        <w:ind w:left="720" w:hanging="360"/>
      </w:pPr>
      <w:rPr>
        <w:rFonts w:eastAsiaTheme="minorHAnsi" w:cstheme="minorBidi"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3" w15:restartNumberingAfterBreak="0">
    <w:nsid w:val="4F261DD8"/>
    <w:multiLevelType w:val="hybridMultilevel"/>
    <w:tmpl w:val="79CC18C6"/>
    <w:lvl w:ilvl="0" w:tplc="3009000F">
      <w:start w:val="13"/>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4" w15:restartNumberingAfterBreak="0">
    <w:nsid w:val="548F2765"/>
    <w:multiLevelType w:val="hybridMultilevel"/>
    <w:tmpl w:val="EAE4BDD4"/>
    <w:lvl w:ilvl="0" w:tplc="176028EC">
      <w:start w:val="1"/>
      <w:numFmt w:val="decimal"/>
      <w:lvlText w:val="%1."/>
      <w:lvlJc w:val="left"/>
      <w:pPr>
        <w:ind w:left="1211" w:hanging="360"/>
      </w:pPr>
      <w:rPr>
        <w:rFonts w:ascii="Times New Roman" w:eastAsia="Calibri" w:hAnsi="Times New Roman" w:cs="Times New Roman"/>
        <w:i/>
        <w:sz w:val="24"/>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5" w15:restartNumberingAfterBreak="0">
    <w:nsid w:val="61D57027"/>
    <w:multiLevelType w:val="hybridMultilevel"/>
    <w:tmpl w:val="018A572A"/>
    <w:lvl w:ilvl="0" w:tplc="30090001">
      <w:start w:val="1"/>
      <w:numFmt w:val="bullet"/>
      <w:lvlText w:val=""/>
      <w:lvlJc w:val="left"/>
      <w:pPr>
        <w:ind w:left="1571" w:hanging="360"/>
      </w:pPr>
      <w:rPr>
        <w:rFonts w:ascii="Symbol" w:hAnsi="Symbol" w:hint="default"/>
      </w:rPr>
    </w:lvl>
    <w:lvl w:ilvl="1" w:tplc="30090003" w:tentative="1">
      <w:start w:val="1"/>
      <w:numFmt w:val="bullet"/>
      <w:lvlText w:val="o"/>
      <w:lvlJc w:val="left"/>
      <w:pPr>
        <w:ind w:left="2291" w:hanging="360"/>
      </w:pPr>
      <w:rPr>
        <w:rFonts w:ascii="Courier New" w:hAnsi="Courier New" w:cs="Courier New" w:hint="default"/>
      </w:rPr>
    </w:lvl>
    <w:lvl w:ilvl="2" w:tplc="30090005" w:tentative="1">
      <w:start w:val="1"/>
      <w:numFmt w:val="bullet"/>
      <w:lvlText w:val=""/>
      <w:lvlJc w:val="left"/>
      <w:pPr>
        <w:ind w:left="3011" w:hanging="360"/>
      </w:pPr>
      <w:rPr>
        <w:rFonts w:ascii="Wingdings" w:hAnsi="Wingdings" w:hint="default"/>
      </w:rPr>
    </w:lvl>
    <w:lvl w:ilvl="3" w:tplc="30090001" w:tentative="1">
      <w:start w:val="1"/>
      <w:numFmt w:val="bullet"/>
      <w:lvlText w:val=""/>
      <w:lvlJc w:val="left"/>
      <w:pPr>
        <w:ind w:left="3731" w:hanging="360"/>
      </w:pPr>
      <w:rPr>
        <w:rFonts w:ascii="Symbol" w:hAnsi="Symbol" w:hint="default"/>
      </w:rPr>
    </w:lvl>
    <w:lvl w:ilvl="4" w:tplc="30090003" w:tentative="1">
      <w:start w:val="1"/>
      <w:numFmt w:val="bullet"/>
      <w:lvlText w:val="o"/>
      <w:lvlJc w:val="left"/>
      <w:pPr>
        <w:ind w:left="4451" w:hanging="360"/>
      </w:pPr>
      <w:rPr>
        <w:rFonts w:ascii="Courier New" w:hAnsi="Courier New" w:cs="Courier New" w:hint="default"/>
      </w:rPr>
    </w:lvl>
    <w:lvl w:ilvl="5" w:tplc="30090005" w:tentative="1">
      <w:start w:val="1"/>
      <w:numFmt w:val="bullet"/>
      <w:lvlText w:val=""/>
      <w:lvlJc w:val="left"/>
      <w:pPr>
        <w:ind w:left="5171" w:hanging="360"/>
      </w:pPr>
      <w:rPr>
        <w:rFonts w:ascii="Wingdings" w:hAnsi="Wingdings" w:hint="default"/>
      </w:rPr>
    </w:lvl>
    <w:lvl w:ilvl="6" w:tplc="30090001" w:tentative="1">
      <w:start w:val="1"/>
      <w:numFmt w:val="bullet"/>
      <w:lvlText w:val=""/>
      <w:lvlJc w:val="left"/>
      <w:pPr>
        <w:ind w:left="5891" w:hanging="360"/>
      </w:pPr>
      <w:rPr>
        <w:rFonts w:ascii="Symbol" w:hAnsi="Symbol" w:hint="default"/>
      </w:rPr>
    </w:lvl>
    <w:lvl w:ilvl="7" w:tplc="30090003" w:tentative="1">
      <w:start w:val="1"/>
      <w:numFmt w:val="bullet"/>
      <w:lvlText w:val="o"/>
      <w:lvlJc w:val="left"/>
      <w:pPr>
        <w:ind w:left="6611" w:hanging="360"/>
      </w:pPr>
      <w:rPr>
        <w:rFonts w:ascii="Courier New" w:hAnsi="Courier New" w:cs="Courier New" w:hint="default"/>
      </w:rPr>
    </w:lvl>
    <w:lvl w:ilvl="8" w:tplc="30090005" w:tentative="1">
      <w:start w:val="1"/>
      <w:numFmt w:val="bullet"/>
      <w:lvlText w:val=""/>
      <w:lvlJc w:val="left"/>
      <w:pPr>
        <w:ind w:left="7331" w:hanging="360"/>
      </w:pPr>
      <w:rPr>
        <w:rFonts w:ascii="Wingdings" w:hAnsi="Wingdings" w:hint="default"/>
      </w:rPr>
    </w:lvl>
  </w:abstractNum>
  <w:abstractNum w:abstractNumId="26" w15:restartNumberingAfterBreak="0">
    <w:nsid w:val="68A42105"/>
    <w:multiLevelType w:val="hybridMultilevel"/>
    <w:tmpl w:val="86004FF8"/>
    <w:lvl w:ilvl="0" w:tplc="30090001">
      <w:start w:val="1"/>
      <w:numFmt w:val="bullet"/>
      <w:lvlText w:val=""/>
      <w:lvlJc w:val="left"/>
      <w:pPr>
        <w:ind w:left="1571" w:hanging="360"/>
      </w:pPr>
      <w:rPr>
        <w:rFonts w:ascii="Symbol" w:hAnsi="Symbol" w:hint="default"/>
      </w:rPr>
    </w:lvl>
    <w:lvl w:ilvl="1" w:tplc="30090003" w:tentative="1">
      <w:start w:val="1"/>
      <w:numFmt w:val="bullet"/>
      <w:lvlText w:val="o"/>
      <w:lvlJc w:val="left"/>
      <w:pPr>
        <w:ind w:left="2291" w:hanging="360"/>
      </w:pPr>
      <w:rPr>
        <w:rFonts w:ascii="Courier New" w:hAnsi="Courier New" w:cs="Courier New" w:hint="default"/>
      </w:rPr>
    </w:lvl>
    <w:lvl w:ilvl="2" w:tplc="30090005" w:tentative="1">
      <w:start w:val="1"/>
      <w:numFmt w:val="bullet"/>
      <w:lvlText w:val=""/>
      <w:lvlJc w:val="left"/>
      <w:pPr>
        <w:ind w:left="3011" w:hanging="360"/>
      </w:pPr>
      <w:rPr>
        <w:rFonts w:ascii="Wingdings" w:hAnsi="Wingdings" w:hint="default"/>
      </w:rPr>
    </w:lvl>
    <w:lvl w:ilvl="3" w:tplc="30090001" w:tentative="1">
      <w:start w:val="1"/>
      <w:numFmt w:val="bullet"/>
      <w:lvlText w:val=""/>
      <w:lvlJc w:val="left"/>
      <w:pPr>
        <w:ind w:left="3731" w:hanging="360"/>
      </w:pPr>
      <w:rPr>
        <w:rFonts w:ascii="Symbol" w:hAnsi="Symbol" w:hint="default"/>
      </w:rPr>
    </w:lvl>
    <w:lvl w:ilvl="4" w:tplc="30090003" w:tentative="1">
      <w:start w:val="1"/>
      <w:numFmt w:val="bullet"/>
      <w:lvlText w:val="o"/>
      <w:lvlJc w:val="left"/>
      <w:pPr>
        <w:ind w:left="4451" w:hanging="360"/>
      </w:pPr>
      <w:rPr>
        <w:rFonts w:ascii="Courier New" w:hAnsi="Courier New" w:cs="Courier New" w:hint="default"/>
      </w:rPr>
    </w:lvl>
    <w:lvl w:ilvl="5" w:tplc="30090005" w:tentative="1">
      <w:start w:val="1"/>
      <w:numFmt w:val="bullet"/>
      <w:lvlText w:val=""/>
      <w:lvlJc w:val="left"/>
      <w:pPr>
        <w:ind w:left="5171" w:hanging="360"/>
      </w:pPr>
      <w:rPr>
        <w:rFonts w:ascii="Wingdings" w:hAnsi="Wingdings" w:hint="default"/>
      </w:rPr>
    </w:lvl>
    <w:lvl w:ilvl="6" w:tplc="30090001" w:tentative="1">
      <w:start w:val="1"/>
      <w:numFmt w:val="bullet"/>
      <w:lvlText w:val=""/>
      <w:lvlJc w:val="left"/>
      <w:pPr>
        <w:ind w:left="5891" w:hanging="360"/>
      </w:pPr>
      <w:rPr>
        <w:rFonts w:ascii="Symbol" w:hAnsi="Symbol" w:hint="default"/>
      </w:rPr>
    </w:lvl>
    <w:lvl w:ilvl="7" w:tplc="30090003" w:tentative="1">
      <w:start w:val="1"/>
      <w:numFmt w:val="bullet"/>
      <w:lvlText w:val="o"/>
      <w:lvlJc w:val="left"/>
      <w:pPr>
        <w:ind w:left="6611" w:hanging="360"/>
      </w:pPr>
      <w:rPr>
        <w:rFonts w:ascii="Courier New" w:hAnsi="Courier New" w:cs="Courier New" w:hint="default"/>
      </w:rPr>
    </w:lvl>
    <w:lvl w:ilvl="8" w:tplc="30090005" w:tentative="1">
      <w:start w:val="1"/>
      <w:numFmt w:val="bullet"/>
      <w:lvlText w:val=""/>
      <w:lvlJc w:val="left"/>
      <w:pPr>
        <w:ind w:left="7331" w:hanging="360"/>
      </w:pPr>
      <w:rPr>
        <w:rFonts w:ascii="Wingdings" w:hAnsi="Wingdings" w:hint="default"/>
      </w:rPr>
    </w:lvl>
  </w:abstractNum>
  <w:abstractNum w:abstractNumId="27" w15:restartNumberingAfterBreak="0">
    <w:nsid w:val="6AE76D8F"/>
    <w:multiLevelType w:val="hybridMultilevel"/>
    <w:tmpl w:val="1200D848"/>
    <w:lvl w:ilvl="0" w:tplc="C46A9456">
      <w:start w:val="1"/>
      <w:numFmt w:val="decimal"/>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8" w15:restartNumberingAfterBreak="0">
    <w:nsid w:val="6B725213"/>
    <w:multiLevelType w:val="hybridMultilevel"/>
    <w:tmpl w:val="207EDB58"/>
    <w:lvl w:ilvl="0" w:tplc="0BCA803C">
      <w:start w:val="26"/>
      <w:numFmt w:val="decimal"/>
      <w:lvlText w:val="%1."/>
      <w:lvlJc w:val="left"/>
      <w:pPr>
        <w:ind w:left="720" w:hanging="360"/>
      </w:pPr>
      <w:rPr>
        <w:rFonts w:hint="default"/>
        <w:b/>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9" w15:restartNumberingAfterBreak="0">
    <w:nsid w:val="6E033EC2"/>
    <w:multiLevelType w:val="hybridMultilevel"/>
    <w:tmpl w:val="591C018E"/>
    <w:lvl w:ilvl="0" w:tplc="02C238E6">
      <w:start w:val="1"/>
      <w:numFmt w:val="decimal"/>
      <w:lvlText w:val="%1."/>
      <w:lvlJc w:val="left"/>
      <w:pPr>
        <w:ind w:left="1211" w:hanging="360"/>
      </w:pPr>
      <w:rPr>
        <w:rFonts w:ascii="Times New Roman" w:hAnsi="Times New Roman" w:hint="default"/>
        <w:i/>
        <w:sz w:val="24"/>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0" w15:restartNumberingAfterBreak="0">
    <w:nsid w:val="712D2841"/>
    <w:multiLevelType w:val="hybridMultilevel"/>
    <w:tmpl w:val="DD8CF530"/>
    <w:lvl w:ilvl="0" w:tplc="0409000F">
      <w:start w:val="10"/>
      <w:numFmt w:val="decimal"/>
      <w:lvlText w:val="%1."/>
      <w:lvlJc w:val="left"/>
      <w:pPr>
        <w:ind w:left="360" w:hanging="360"/>
      </w:pPr>
      <w:rPr>
        <w:rFonts w:hint="default"/>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77C76652"/>
    <w:multiLevelType w:val="hybridMultilevel"/>
    <w:tmpl w:val="485C5E6C"/>
    <w:lvl w:ilvl="0" w:tplc="96DCEE84">
      <w:start w:val="21"/>
      <w:numFmt w:val="decimal"/>
      <w:lvlText w:val="%1."/>
      <w:lvlJc w:val="left"/>
      <w:pPr>
        <w:ind w:left="360" w:hanging="360"/>
      </w:pPr>
      <w:rPr>
        <w:rFonts w:hint="default"/>
        <w:i w:val="0"/>
      </w:rPr>
    </w:lvl>
    <w:lvl w:ilvl="1" w:tplc="30090019">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2" w15:restartNumberingAfterBreak="0">
    <w:nsid w:val="7BD453C3"/>
    <w:multiLevelType w:val="hybridMultilevel"/>
    <w:tmpl w:val="23DAEEB2"/>
    <w:lvl w:ilvl="0" w:tplc="D3DC23A6">
      <w:start w:val="9"/>
      <w:numFmt w:val="lowerLetter"/>
      <w:lvlText w:val="%1."/>
      <w:lvlJc w:val="left"/>
      <w:pPr>
        <w:ind w:left="1713" w:hanging="360"/>
      </w:pPr>
      <w:rPr>
        <w:rFonts w:hint="default"/>
      </w:rPr>
    </w:lvl>
    <w:lvl w:ilvl="1" w:tplc="30090019" w:tentative="1">
      <w:start w:val="1"/>
      <w:numFmt w:val="lowerLetter"/>
      <w:lvlText w:val="%2."/>
      <w:lvlJc w:val="left"/>
      <w:pPr>
        <w:ind w:left="2433" w:hanging="360"/>
      </w:pPr>
    </w:lvl>
    <w:lvl w:ilvl="2" w:tplc="3009001B" w:tentative="1">
      <w:start w:val="1"/>
      <w:numFmt w:val="lowerRoman"/>
      <w:lvlText w:val="%3."/>
      <w:lvlJc w:val="right"/>
      <w:pPr>
        <w:ind w:left="3153" w:hanging="180"/>
      </w:pPr>
    </w:lvl>
    <w:lvl w:ilvl="3" w:tplc="3009000F" w:tentative="1">
      <w:start w:val="1"/>
      <w:numFmt w:val="decimal"/>
      <w:lvlText w:val="%4."/>
      <w:lvlJc w:val="left"/>
      <w:pPr>
        <w:ind w:left="3873" w:hanging="360"/>
      </w:pPr>
    </w:lvl>
    <w:lvl w:ilvl="4" w:tplc="30090019" w:tentative="1">
      <w:start w:val="1"/>
      <w:numFmt w:val="lowerLetter"/>
      <w:lvlText w:val="%5."/>
      <w:lvlJc w:val="left"/>
      <w:pPr>
        <w:ind w:left="4593" w:hanging="360"/>
      </w:pPr>
    </w:lvl>
    <w:lvl w:ilvl="5" w:tplc="3009001B" w:tentative="1">
      <w:start w:val="1"/>
      <w:numFmt w:val="lowerRoman"/>
      <w:lvlText w:val="%6."/>
      <w:lvlJc w:val="right"/>
      <w:pPr>
        <w:ind w:left="5313" w:hanging="180"/>
      </w:pPr>
    </w:lvl>
    <w:lvl w:ilvl="6" w:tplc="3009000F" w:tentative="1">
      <w:start w:val="1"/>
      <w:numFmt w:val="decimal"/>
      <w:lvlText w:val="%7."/>
      <w:lvlJc w:val="left"/>
      <w:pPr>
        <w:ind w:left="6033" w:hanging="360"/>
      </w:pPr>
    </w:lvl>
    <w:lvl w:ilvl="7" w:tplc="30090019" w:tentative="1">
      <w:start w:val="1"/>
      <w:numFmt w:val="lowerLetter"/>
      <w:lvlText w:val="%8."/>
      <w:lvlJc w:val="left"/>
      <w:pPr>
        <w:ind w:left="6753" w:hanging="360"/>
      </w:pPr>
    </w:lvl>
    <w:lvl w:ilvl="8" w:tplc="3009001B" w:tentative="1">
      <w:start w:val="1"/>
      <w:numFmt w:val="lowerRoman"/>
      <w:lvlText w:val="%9."/>
      <w:lvlJc w:val="right"/>
      <w:pPr>
        <w:ind w:left="7473" w:hanging="180"/>
      </w:pPr>
    </w:lvl>
  </w:abstractNum>
  <w:abstractNum w:abstractNumId="33" w15:restartNumberingAfterBreak="0">
    <w:nsid w:val="7CF51A26"/>
    <w:multiLevelType w:val="hybridMultilevel"/>
    <w:tmpl w:val="BC8A7C2E"/>
    <w:lvl w:ilvl="0" w:tplc="5DB2D532">
      <w:start w:val="1"/>
      <w:numFmt w:val="decimal"/>
      <w:lvlText w:val="%1."/>
      <w:lvlJc w:val="left"/>
      <w:pPr>
        <w:ind w:left="1070" w:hanging="360"/>
      </w:pPr>
      <w:rPr>
        <w:rFonts w:ascii="Times New Roman" w:eastAsia="Calibri" w:hAnsi="Times New Roman" w:cs="Times New Roman"/>
      </w:rPr>
    </w:lvl>
    <w:lvl w:ilvl="1" w:tplc="30090019">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4" w15:restartNumberingAfterBreak="0">
    <w:nsid w:val="7D0A36A9"/>
    <w:multiLevelType w:val="hybridMultilevel"/>
    <w:tmpl w:val="52D07E02"/>
    <w:lvl w:ilvl="0" w:tplc="96DCEE84">
      <w:start w:val="21"/>
      <w:numFmt w:val="decimal"/>
      <w:lvlText w:val="%1."/>
      <w:lvlJc w:val="left"/>
      <w:pPr>
        <w:ind w:left="360" w:hanging="360"/>
      </w:pPr>
      <w:rPr>
        <w:rFonts w:hint="default"/>
        <w:i w:val="0"/>
      </w:rPr>
    </w:lvl>
    <w:lvl w:ilvl="1" w:tplc="30090019">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7"/>
  </w:num>
  <w:num w:numId="2">
    <w:abstractNumId w:val="18"/>
  </w:num>
  <w:num w:numId="3">
    <w:abstractNumId w:val="24"/>
  </w:num>
  <w:num w:numId="4">
    <w:abstractNumId w:val="12"/>
  </w:num>
  <w:num w:numId="5">
    <w:abstractNumId w:val="14"/>
  </w:num>
  <w:num w:numId="6">
    <w:abstractNumId w:val="20"/>
  </w:num>
  <w:num w:numId="7">
    <w:abstractNumId w:val="27"/>
  </w:num>
  <w:num w:numId="8">
    <w:abstractNumId w:val="4"/>
  </w:num>
  <w:num w:numId="9">
    <w:abstractNumId w:val="28"/>
  </w:num>
  <w:num w:numId="10">
    <w:abstractNumId w:val="29"/>
  </w:num>
  <w:num w:numId="11">
    <w:abstractNumId w:val="9"/>
  </w:num>
  <w:num w:numId="12">
    <w:abstractNumId w:val="16"/>
  </w:num>
  <w:num w:numId="13">
    <w:abstractNumId w:val="15"/>
  </w:num>
  <w:num w:numId="14">
    <w:abstractNumId w:val="25"/>
  </w:num>
  <w:num w:numId="15">
    <w:abstractNumId w:val="26"/>
  </w:num>
  <w:num w:numId="16">
    <w:abstractNumId w:val="6"/>
  </w:num>
  <w:num w:numId="17">
    <w:abstractNumId w:val="19"/>
  </w:num>
  <w:num w:numId="18">
    <w:abstractNumId w:val="17"/>
  </w:num>
  <w:num w:numId="19">
    <w:abstractNumId w:val="10"/>
  </w:num>
  <w:num w:numId="20">
    <w:abstractNumId w:val="21"/>
  </w:num>
  <w:num w:numId="21">
    <w:abstractNumId w:val="13"/>
  </w:num>
  <w:num w:numId="22">
    <w:abstractNumId w:val="0"/>
  </w:num>
  <w:num w:numId="23">
    <w:abstractNumId w:val="2"/>
  </w:num>
  <w:num w:numId="24">
    <w:abstractNumId w:val="8"/>
  </w:num>
  <w:num w:numId="25">
    <w:abstractNumId w:val="5"/>
  </w:num>
  <w:num w:numId="26">
    <w:abstractNumId w:val="31"/>
  </w:num>
  <w:num w:numId="27">
    <w:abstractNumId w:val="34"/>
  </w:num>
  <w:num w:numId="28">
    <w:abstractNumId w:val="11"/>
  </w:num>
  <w:num w:numId="29">
    <w:abstractNumId w:val="22"/>
  </w:num>
  <w:num w:numId="30">
    <w:abstractNumId w:val="23"/>
  </w:num>
  <w:num w:numId="31">
    <w:abstractNumId w:val="32"/>
  </w:num>
  <w:num w:numId="32">
    <w:abstractNumId w:val="33"/>
  </w:num>
  <w:num w:numId="33">
    <w:abstractNumId w:val="3"/>
  </w:num>
  <w:num w:numId="34">
    <w:abstractNumId w:val="1"/>
  </w:num>
  <w:num w:numId="35">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40AA"/>
    <w:rsid w:val="0000090D"/>
    <w:rsid w:val="00000F1F"/>
    <w:rsid w:val="000016C2"/>
    <w:rsid w:val="00002F3E"/>
    <w:rsid w:val="0000367B"/>
    <w:rsid w:val="0000480A"/>
    <w:rsid w:val="0000484D"/>
    <w:rsid w:val="000056D1"/>
    <w:rsid w:val="00005780"/>
    <w:rsid w:val="00006362"/>
    <w:rsid w:val="00006825"/>
    <w:rsid w:val="00006838"/>
    <w:rsid w:val="00006948"/>
    <w:rsid w:val="000071A7"/>
    <w:rsid w:val="00010999"/>
    <w:rsid w:val="00011B62"/>
    <w:rsid w:val="00011D88"/>
    <w:rsid w:val="00012446"/>
    <w:rsid w:val="000124A8"/>
    <w:rsid w:val="00012D8B"/>
    <w:rsid w:val="00012DDA"/>
    <w:rsid w:val="00013888"/>
    <w:rsid w:val="000139D0"/>
    <w:rsid w:val="00013C7A"/>
    <w:rsid w:val="00014E28"/>
    <w:rsid w:val="00014FB1"/>
    <w:rsid w:val="00015658"/>
    <w:rsid w:val="000157B2"/>
    <w:rsid w:val="00015AF1"/>
    <w:rsid w:val="00016133"/>
    <w:rsid w:val="00017836"/>
    <w:rsid w:val="00021A98"/>
    <w:rsid w:val="00021B9D"/>
    <w:rsid w:val="00021C16"/>
    <w:rsid w:val="00022231"/>
    <w:rsid w:val="00022AEC"/>
    <w:rsid w:val="00023AF9"/>
    <w:rsid w:val="000240D1"/>
    <w:rsid w:val="000256CC"/>
    <w:rsid w:val="00026BDC"/>
    <w:rsid w:val="00026FAE"/>
    <w:rsid w:val="000279DB"/>
    <w:rsid w:val="00030EC8"/>
    <w:rsid w:val="000311F1"/>
    <w:rsid w:val="000312F4"/>
    <w:rsid w:val="0003175A"/>
    <w:rsid w:val="00031817"/>
    <w:rsid w:val="00031A4D"/>
    <w:rsid w:val="00031D0E"/>
    <w:rsid w:val="00032753"/>
    <w:rsid w:val="00033051"/>
    <w:rsid w:val="000335C8"/>
    <w:rsid w:val="000343FD"/>
    <w:rsid w:val="000344CC"/>
    <w:rsid w:val="00034A19"/>
    <w:rsid w:val="00034C05"/>
    <w:rsid w:val="00034E8F"/>
    <w:rsid w:val="00034F63"/>
    <w:rsid w:val="00035424"/>
    <w:rsid w:val="0003631F"/>
    <w:rsid w:val="000363E9"/>
    <w:rsid w:val="00036703"/>
    <w:rsid w:val="00036D72"/>
    <w:rsid w:val="00036EA3"/>
    <w:rsid w:val="000373E9"/>
    <w:rsid w:val="0003749C"/>
    <w:rsid w:val="000377A7"/>
    <w:rsid w:val="00037B37"/>
    <w:rsid w:val="00041106"/>
    <w:rsid w:val="00041A93"/>
    <w:rsid w:val="00042E7E"/>
    <w:rsid w:val="000432A8"/>
    <w:rsid w:val="0004341E"/>
    <w:rsid w:val="00043608"/>
    <w:rsid w:val="000448BD"/>
    <w:rsid w:val="00044B8C"/>
    <w:rsid w:val="00045848"/>
    <w:rsid w:val="00047695"/>
    <w:rsid w:val="00047E15"/>
    <w:rsid w:val="00047FCB"/>
    <w:rsid w:val="000514BF"/>
    <w:rsid w:val="0005154E"/>
    <w:rsid w:val="0005165B"/>
    <w:rsid w:val="00051D50"/>
    <w:rsid w:val="00051DE1"/>
    <w:rsid w:val="00053E85"/>
    <w:rsid w:val="00054A9C"/>
    <w:rsid w:val="000552F5"/>
    <w:rsid w:val="00056711"/>
    <w:rsid w:val="00056C9E"/>
    <w:rsid w:val="000571E2"/>
    <w:rsid w:val="00060E4E"/>
    <w:rsid w:val="000610B9"/>
    <w:rsid w:val="00061135"/>
    <w:rsid w:val="000612FF"/>
    <w:rsid w:val="00061BA6"/>
    <w:rsid w:val="00061CD0"/>
    <w:rsid w:val="000620D6"/>
    <w:rsid w:val="000629F8"/>
    <w:rsid w:val="00062A96"/>
    <w:rsid w:val="00062E6D"/>
    <w:rsid w:val="00063D8E"/>
    <w:rsid w:val="000647DA"/>
    <w:rsid w:val="00064A06"/>
    <w:rsid w:val="00064DAF"/>
    <w:rsid w:val="000659A6"/>
    <w:rsid w:val="00065E54"/>
    <w:rsid w:val="0006638F"/>
    <w:rsid w:val="00066E80"/>
    <w:rsid w:val="00067F1D"/>
    <w:rsid w:val="000703CC"/>
    <w:rsid w:val="000705B5"/>
    <w:rsid w:val="00070F68"/>
    <w:rsid w:val="00071E52"/>
    <w:rsid w:val="0007215A"/>
    <w:rsid w:val="00072F22"/>
    <w:rsid w:val="00072FFB"/>
    <w:rsid w:val="000730BE"/>
    <w:rsid w:val="00073D41"/>
    <w:rsid w:val="000752E4"/>
    <w:rsid w:val="00076071"/>
    <w:rsid w:val="000764D7"/>
    <w:rsid w:val="000771F7"/>
    <w:rsid w:val="0008022D"/>
    <w:rsid w:val="00080605"/>
    <w:rsid w:val="000809A0"/>
    <w:rsid w:val="00080CA9"/>
    <w:rsid w:val="000814C7"/>
    <w:rsid w:val="0008248C"/>
    <w:rsid w:val="00082934"/>
    <w:rsid w:val="00082CD5"/>
    <w:rsid w:val="00082D55"/>
    <w:rsid w:val="0008345F"/>
    <w:rsid w:val="00084349"/>
    <w:rsid w:val="0008447A"/>
    <w:rsid w:val="00084C21"/>
    <w:rsid w:val="00084FB6"/>
    <w:rsid w:val="0008541D"/>
    <w:rsid w:val="00085A61"/>
    <w:rsid w:val="00087652"/>
    <w:rsid w:val="0009001B"/>
    <w:rsid w:val="0009052F"/>
    <w:rsid w:val="00090BF2"/>
    <w:rsid w:val="0009166A"/>
    <w:rsid w:val="00091706"/>
    <w:rsid w:val="00093C2F"/>
    <w:rsid w:val="00093EAA"/>
    <w:rsid w:val="000950A0"/>
    <w:rsid w:val="00095F4E"/>
    <w:rsid w:val="00096666"/>
    <w:rsid w:val="00097662"/>
    <w:rsid w:val="00097DAA"/>
    <w:rsid w:val="000A0227"/>
    <w:rsid w:val="000A0723"/>
    <w:rsid w:val="000A0D6B"/>
    <w:rsid w:val="000A1792"/>
    <w:rsid w:val="000A1D16"/>
    <w:rsid w:val="000A31F5"/>
    <w:rsid w:val="000A3CC2"/>
    <w:rsid w:val="000A3E8C"/>
    <w:rsid w:val="000A40C7"/>
    <w:rsid w:val="000A4813"/>
    <w:rsid w:val="000A5E3F"/>
    <w:rsid w:val="000A6BAE"/>
    <w:rsid w:val="000A71C1"/>
    <w:rsid w:val="000A76EC"/>
    <w:rsid w:val="000A7EAE"/>
    <w:rsid w:val="000B01B0"/>
    <w:rsid w:val="000B01F5"/>
    <w:rsid w:val="000B0949"/>
    <w:rsid w:val="000B2160"/>
    <w:rsid w:val="000B33BD"/>
    <w:rsid w:val="000B3BFF"/>
    <w:rsid w:val="000B3E4D"/>
    <w:rsid w:val="000B41EF"/>
    <w:rsid w:val="000B48C3"/>
    <w:rsid w:val="000B720B"/>
    <w:rsid w:val="000B7AC6"/>
    <w:rsid w:val="000B7C7B"/>
    <w:rsid w:val="000C0CA2"/>
    <w:rsid w:val="000C108B"/>
    <w:rsid w:val="000C153D"/>
    <w:rsid w:val="000C2929"/>
    <w:rsid w:val="000C2CB0"/>
    <w:rsid w:val="000C3D87"/>
    <w:rsid w:val="000C3FF5"/>
    <w:rsid w:val="000C4EBF"/>
    <w:rsid w:val="000C6704"/>
    <w:rsid w:val="000C69DD"/>
    <w:rsid w:val="000C714F"/>
    <w:rsid w:val="000C7372"/>
    <w:rsid w:val="000C7DED"/>
    <w:rsid w:val="000D228F"/>
    <w:rsid w:val="000D243E"/>
    <w:rsid w:val="000D2702"/>
    <w:rsid w:val="000D27A7"/>
    <w:rsid w:val="000D2870"/>
    <w:rsid w:val="000D2AB6"/>
    <w:rsid w:val="000D435C"/>
    <w:rsid w:val="000D4B86"/>
    <w:rsid w:val="000D6044"/>
    <w:rsid w:val="000D6677"/>
    <w:rsid w:val="000D75CF"/>
    <w:rsid w:val="000D7845"/>
    <w:rsid w:val="000E01ED"/>
    <w:rsid w:val="000E2454"/>
    <w:rsid w:val="000E2A8D"/>
    <w:rsid w:val="000E3462"/>
    <w:rsid w:val="000E3F52"/>
    <w:rsid w:val="000E4A59"/>
    <w:rsid w:val="000E57A1"/>
    <w:rsid w:val="000E6130"/>
    <w:rsid w:val="000E6F03"/>
    <w:rsid w:val="000E7FC8"/>
    <w:rsid w:val="000F0961"/>
    <w:rsid w:val="000F09C1"/>
    <w:rsid w:val="000F21C2"/>
    <w:rsid w:val="000F226D"/>
    <w:rsid w:val="000F2330"/>
    <w:rsid w:val="000F24AF"/>
    <w:rsid w:val="000F28C2"/>
    <w:rsid w:val="000F3378"/>
    <w:rsid w:val="000F3D9F"/>
    <w:rsid w:val="000F4102"/>
    <w:rsid w:val="000F5716"/>
    <w:rsid w:val="000F6264"/>
    <w:rsid w:val="000F6473"/>
    <w:rsid w:val="000F66C9"/>
    <w:rsid w:val="000F6AB3"/>
    <w:rsid w:val="000F7347"/>
    <w:rsid w:val="000F7C8B"/>
    <w:rsid w:val="00101A58"/>
    <w:rsid w:val="0010280C"/>
    <w:rsid w:val="00102B95"/>
    <w:rsid w:val="00102DDD"/>
    <w:rsid w:val="0010317A"/>
    <w:rsid w:val="001034AD"/>
    <w:rsid w:val="0010468F"/>
    <w:rsid w:val="00104EC6"/>
    <w:rsid w:val="0010500C"/>
    <w:rsid w:val="00105329"/>
    <w:rsid w:val="00105E5E"/>
    <w:rsid w:val="0010712F"/>
    <w:rsid w:val="00107178"/>
    <w:rsid w:val="00107AB5"/>
    <w:rsid w:val="00110E8A"/>
    <w:rsid w:val="00111044"/>
    <w:rsid w:val="00111536"/>
    <w:rsid w:val="0011269A"/>
    <w:rsid w:val="00113865"/>
    <w:rsid w:val="001145A2"/>
    <w:rsid w:val="00114978"/>
    <w:rsid w:val="00115309"/>
    <w:rsid w:val="00115430"/>
    <w:rsid w:val="001158BD"/>
    <w:rsid w:val="0011792C"/>
    <w:rsid w:val="001215DE"/>
    <w:rsid w:val="00122A5C"/>
    <w:rsid w:val="00122FEC"/>
    <w:rsid w:val="001244AA"/>
    <w:rsid w:val="00124F9C"/>
    <w:rsid w:val="001252F6"/>
    <w:rsid w:val="00125337"/>
    <w:rsid w:val="00125EFE"/>
    <w:rsid w:val="001268CC"/>
    <w:rsid w:val="00127E68"/>
    <w:rsid w:val="00130C07"/>
    <w:rsid w:val="0013126C"/>
    <w:rsid w:val="0013263D"/>
    <w:rsid w:val="0013286C"/>
    <w:rsid w:val="00133264"/>
    <w:rsid w:val="001349CA"/>
    <w:rsid w:val="00135CD2"/>
    <w:rsid w:val="001364EE"/>
    <w:rsid w:val="001365DF"/>
    <w:rsid w:val="00141719"/>
    <w:rsid w:val="0014184B"/>
    <w:rsid w:val="001421FA"/>
    <w:rsid w:val="00142769"/>
    <w:rsid w:val="001428B3"/>
    <w:rsid w:val="001435E1"/>
    <w:rsid w:val="001440E8"/>
    <w:rsid w:val="00144F80"/>
    <w:rsid w:val="00144F81"/>
    <w:rsid w:val="00145052"/>
    <w:rsid w:val="00146B94"/>
    <w:rsid w:val="00147379"/>
    <w:rsid w:val="001474E4"/>
    <w:rsid w:val="001477BF"/>
    <w:rsid w:val="00147D44"/>
    <w:rsid w:val="00150A92"/>
    <w:rsid w:val="00150F0A"/>
    <w:rsid w:val="001511E2"/>
    <w:rsid w:val="00152071"/>
    <w:rsid w:val="00152351"/>
    <w:rsid w:val="00152500"/>
    <w:rsid w:val="0015266F"/>
    <w:rsid w:val="00152C17"/>
    <w:rsid w:val="00152ED7"/>
    <w:rsid w:val="00153272"/>
    <w:rsid w:val="001532B7"/>
    <w:rsid w:val="0015330B"/>
    <w:rsid w:val="00153E7D"/>
    <w:rsid w:val="001540BD"/>
    <w:rsid w:val="00154D1D"/>
    <w:rsid w:val="00156383"/>
    <w:rsid w:val="001603B1"/>
    <w:rsid w:val="00160B49"/>
    <w:rsid w:val="001627B1"/>
    <w:rsid w:val="0016293A"/>
    <w:rsid w:val="0016494C"/>
    <w:rsid w:val="00164BA3"/>
    <w:rsid w:val="0016535E"/>
    <w:rsid w:val="001653C2"/>
    <w:rsid w:val="00165A78"/>
    <w:rsid w:val="00166140"/>
    <w:rsid w:val="00166154"/>
    <w:rsid w:val="00166B63"/>
    <w:rsid w:val="00166ECA"/>
    <w:rsid w:val="001674E0"/>
    <w:rsid w:val="0016753C"/>
    <w:rsid w:val="00171610"/>
    <w:rsid w:val="00171D5F"/>
    <w:rsid w:val="00171DF2"/>
    <w:rsid w:val="0017213D"/>
    <w:rsid w:val="0017294C"/>
    <w:rsid w:val="00173709"/>
    <w:rsid w:val="00173BD3"/>
    <w:rsid w:val="0017400F"/>
    <w:rsid w:val="0017458F"/>
    <w:rsid w:val="00174F50"/>
    <w:rsid w:val="00175963"/>
    <w:rsid w:val="00176E9D"/>
    <w:rsid w:val="00177835"/>
    <w:rsid w:val="00180618"/>
    <w:rsid w:val="00181912"/>
    <w:rsid w:val="00182877"/>
    <w:rsid w:val="0018336A"/>
    <w:rsid w:val="0018341E"/>
    <w:rsid w:val="00183816"/>
    <w:rsid w:val="00184A72"/>
    <w:rsid w:val="00184F49"/>
    <w:rsid w:val="0018671F"/>
    <w:rsid w:val="001871F3"/>
    <w:rsid w:val="00187A05"/>
    <w:rsid w:val="00187CC1"/>
    <w:rsid w:val="001934D8"/>
    <w:rsid w:val="00193867"/>
    <w:rsid w:val="001942DE"/>
    <w:rsid w:val="00194B3D"/>
    <w:rsid w:val="00196687"/>
    <w:rsid w:val="00196699"/>
    <w:rsid w:val="00196AAF"/>
    <w:rsid w:val="00197223"/>
    <w:rsid w:val="0019723F"/>
    <w:rsid w:val="00197355"/>
    <w:rsid w:val="0019764D"/>
    <w:rsid w:val="00197BBC"/>
    <w:rsid w:val="001A0621"/>
    <w:rsid w:val="001A0F1C"/>
    <w:rsid w:val="001A1393"/>
    <w:rsid w:val="001A1DA0"/>
    <w:rsid w:val="001A2811"/>
    <w:rsid w:val="001A3054"/>
    <w:rsid w:val="001A31B7"/>
    <w:rsid w:val="001A4471"/>
    <w:rsid w:val="001A44AE"/>
    <w:rsid w:val="001A4AB0"/>
    <w:rsid w:val="001A5612"/>
    <w:rsid w:val="001A5A3B"/>
    <w:rsid w:val="001A5CD0"/>
    <w:rsid w:val="001A7C0B"/>
    <w:rsid w:val="001B0021"/>
    <w:rsid w:val="001B0A90"/>
    <w:rsid w:val="001B0B7B"/>
    <w:rsid w:val="001B0D01"/>
    <w:rsid w:val="001B0E86"/>
    <w:rsid w:val="001B1484"/>
    <w:rsid w:val="001B193E"/>
    <w:rsid w:val="001B27A2"/>
    <w:rsid w:val="001B3E76"/>
    <w:rsid w:val="001B4943"/>
    <w:rsid w:val="001B5164"/>
    <w:rsid w:val="001B5A3D"/>
    <w:rsid w:val="001B601E"/>
    <w:rsid w:val="001C0112"/>
    <w:rsid w:val="001C0189"/>
    <w:rsid w:val="001C0CF9"/>
    <w:rsid w:val="001C102C"/>
    <w:rsid w:val="001C123A"/>
    <w:rsid w:val="001C1435"/>
    <w:rsid w:val="001C1A69"/>
    <w:rsid w:val="001C3C92"/>
    <w:rsid w:val="001C3DCF"/>
    <w:rsid w:val="001C5646"/>
    <w:rsid w:val="001C65D8"/>
    <w:rsid w:val="001D006B"/>
    <w:rsid w:val="001D1EE5"/>
    <w:rsid w:val="001D2202"/>
    <w:rsid w:val="001D23B6"/>
    <w:rsid w:val="001D2603"/>
    <w:rsid w:val="001D45AE"/>
    <w:rsid w:val="001D4AF5"/>
    <w:rsid w:val="001D6191"/>
    <w:rsid w:val="001D61E3"/>
    <w:rsid w:val="001D634F"/>
    <w:rsid w:val="001D64DA"/>
    <w:rsid w:val="001D6663"/>
    <w:rsid w:val="001D680F"/>
    <w:rsid w:val="001D6F7E"/>
    <w:rsid w:val="001D7176"/>
    <w:rsid w:val="001D7649"/>
    <w:rsid w:val="001E0434"/>
    <w:rsid w:val="001E0B24"/>
    <w:rsid w:val="001E1028"/>
    <w:rsid w:val="001E22C6"/>
    <w:rsid w:val="001E2C11"/>
    <w:rsid w:val="001E35D9"/>
    <w:rsid w:val="001E3DCA"/>
    <w:rsid w:val="001E3FEF"/>
    <w:rsid w:val="001E46CA"/>
    <w:rsid w:val="001E52E7"/>
    <w:rsid w:val="001E69BD"/>
    <w:rsid w:val="001E6C47"/>
    <w:rsid w:val="001E6C99"/>
    <w:rsid w:val="001E76EB"/>
    <w:rsid w:val="001E79BD"/>
    <w:rsid w:val="001F0351"/>
    <w:rsid w:val="001F0695"/>
    <w:rsid w:val="001F0C02"/>
    <w:rsid w:val="001F10A5"/>
    <w:rsid w:val="001F148E"/>
    <w:rsid w:val="001F17A0"/>
    <w:rsid w:val="001F1CF0"/>
    <w:rsid w:val="001F1DC5"/>
    <w:rsid w:val="001F4A42"/>
    <w:rsid w:val="001F4C16"/>
    <w:rsid w:val="001F4F03"/>
    <w:rsid w:val="001F503F"/>
    <w:rsid w:val="001F5C62"/>
    <w:rsid w:val="001F6903"/>
    <w:rsid w:val="001F70E9"/>
    <w:rsid w:val="001F7804"/>
    <w:rsid w:val="001F7D7F"/>
    <w:rsid w:val="002007BF"/>
    <w:rsid w:val="00200CAE"/>
    <w:rsid w:val="00200FFB"/>
    <w:rsid w:val="0020183D"/>
    <w:rsid w:val="002025B8"/>
    <w:rsid w:val="002026E7"/>
    <w:rsid w:val="002037B6"/>
    <w:rsid w:val="00203878"/>
    <w:rsid w:val="00204882"/>
    <w:rsid w:val="0020503E"/>
    <w:rsid w:val="00205AD6"/>
    <w:rsid w:val="00205D5C"/>
    <w:rsid w:val="002066A1"/>
    <w:rsid w:val="00206763"/>
    <w:rsid w:val="002070CA"/>
    <w:rsid w:val="002074EB"/>
    <w:rsid w:val="0021010B"/>
    <w:rsid w:val="00210470"/>
    <w:rsid w:val="00211DF1"/>
    <w:rsid w:val="00212B5C"/>
    <w:rsid w:val="00213303"/>
    <w:rsid w:val="0021401A"/>
    <w:rsid w:val="00214146"/>
    <w:rsid w:val="00214771"/>
    <w:rsid w:val="00215BF6"/>
    <w:rsid w:val="0021618B"/>
    <w:rsid w:val="00216D6A"/>
    <w:rsid w:val="0021735E"/>
    <w:rsid w:val="00217636"/>
    <w:rsid w:val="00217C24"/>
    <w:rsid w:val="00217E0E"/>
    <w:rsid w:val="00220388"/>
    <w:rsid w:val="0022086F"/>
    <w:rsid w:val="00220FCD"/>
    <w:rsid w:val="002221AF"/>
    <w:rsid w:val="00222F69"/>
    <w:rsid w:val="0022333F"/>
    <w:rsid w:val="00223C9D"/>
    <w:rsid w:val="002243F0"/>
    <w:rsid w:val="00225156"/>
    <w:rsid w:val="002258D5"/>
    <w:rsid w:val="00225B59"/>
    <w:rsid w:val="00225FF9"/>
    <w:rsid w:val="002264A6"/>
    <w:rsid w:val="00226F7E"/>
    <w:rsid w:val="002277B5"/>
    <w:rsid w:val="00227911"/>
    <w:rsid w:val="002306FF"/>
    <w:rsid w:val="002311B4"/>
    <w:rsid w:val="00231878"/>
    <w:rsid w:val="00231DB5"/>
    <w:rsid w:val="0023230C"/>
    <w:rsid w:val="002324F8"/>
    <w:rsid w:val="0023295A"/>
    <w:rsid w:val="00233670"/>
    <w:rsid w:val="00233A86"/>
    <w:rsid w:val="0023401C"/>
    <w:rsid w:val="002349B3"/>
    <w:rsid w:val="00234AC5"/>
    <w:rsid w:val="00235633"/>
    <w:rsid w:val="00235677"/>
    <w:rsid w:val="00236427"/>
    <w:rsid w:val="0023656E"/>
    <w:rsid w:val="002378EA"/>
    <w:rsid w:val="0023793C"/>
    <w:rsid w:val="00237DA5"/>
    <w:rsid w:val="0024043B"/>
    <w:rsid w:val="002413FD"/>
    <w:rsid w:val="002432DF"/>
    <w:rsid w:val="00243EC0"/>
    <w:rsid w:val="002448BC"/>
    <w:rsid w:val="00244DB4"/>
    <w:rsid w:val="002453E4"/>
    <w:rsid w:val="002455C0"/>
    <w:rsid w:val="002470A3"/>
    <w:rsid w:val="002471BD"/>
    <w:rsid w:val="00247319"/>
    <w:rsid w:val="0024757C"/>
    <w:rsid w:val="00250734"/>
    <w:rsid w:val="00250F4E"/>
    <w:rsid w:val="00251AB1"/>
    <w:rsid w:val="002520E3"/>
    <w:rsid w:val="00253044"/>
    <w:rsid w:val="00253947"/>
    <w:rsid w:val="002548C4"/>
    <w:rsid w:val="00254F54"/>
    <w:rsid w:val="00255107"/>
    <w:rsid w:val="00256999"/>
    <w:rsid w:val="0025729A"/>
    <w:rsid w:val="002579E6"/>
    <w:rsid w:val="002603B6"/>
    <w:rsid w:val="00260ED9"/>
    <w:rsid w:val="00260EE4"/>
    <w:rsid w:val="00261B7C"/>
    <w:rsid w:val="00261BB8"/>
    <w:rsid w:val="00262D92"/>
    <w:rsid w:val="002631C1"/>
    <w:rsid w:val="002631C2"/>
    <w:rsid w:val="002634BB"/>
    <w:rsid w:val="00263D84"/>
    <w:rsid w:val="00264912"/>
    <w:rsid w:val="00264B7E"/>
    <w:rsid w:val="00264E73"/>
    <w:rsid w:val="00265DD8"/>
    <w:rsid w:val="00266CDC"/>
    <w:rsid w:val="0026779B"/>
    <w:rsid w:val="0026789A"/>
    <w:rsid w:val="0027106B"/>
    <w:rsid w:val="00271D70"/>
    <w:rsid w:val="00272245"/>
    <w:rsid w:val="002728DE"/>
    <w:rsid w:val="00272C07"/>
    <w:rsid w:val="0027350C"/>
    <w:rsid w:val="0027547E"/>
    <w:rsid w:val="002759B3"/>
    <w:rsid w:val="0027616C"/>
    <w:rsid w:val="0027635F"/>
    <w:rsid w:val="002768A4"/>
    <w:rsid w:val="00277312"/>
    <w:rsid w:val="002802CD"/>
    <w:rsid w:val="00280A05"/>
    <w:rsid w:val="00280BD5"/>
    <w:rsid w:val="002816F8"/>
    <w:rsid w:val="00283574"/>
    <w:rsid w:val="002838E9"/>
    <w:rsid w:val="00283F6C"/>
    <w:rsid w:val="00284596"/>
    <w:rsid w:val="00284B4C"/>
    <w:rsid w:val="00285D64"/>
    <w:rsid w:val="00290B3A"/>
    <w:rsid w:val="00290D3D"/>
    <w:rsid w:val="00290DD1"/>
    <w:rsid w:val="00290F59"/>
    <w:rsid w:val="0029264D"/>
    <w:rsid w:val="00292F52"/>
    <w:rsid w:val="0029324F"/>
    <w:rsid w:val="0029546B"/>
    <w:rsid w:val="00296560"/>
    <w:rsid w:val="002969DA"/>
    <w:rsid w:val="00296DD4"/>
    <w:rsid w:val="002A0127"/>
    <w:rsid w:val="002A0304"/>
    <w:rsid w:val="002A040D"/>
    <w:rsid w:val="002A0E93"/>
    <w:rsid w:val="002A298B"/>
    <w:rsid w:val="002A38D9"/>
    <w:rsid w:val="002A4648"/>
    <w:rsid w:val="002A4F30"/>
    <w:rsid w:val="002A5855"/>
    <w:rsid w:val="002A5C0C"/>
    <w:rsid w:val="002A65BB"/>
    <w:rsid w:val="002A6E97"/>
    <w:rsid w:val="002A7275"/>
    <w:rsid w:val="002A7FC9"/>
    <w:rsid w:val="002B01DB"/>
    <w:rsid w:val="002B0A4A"/>
    <w:rsid w:val="002B0DE9"/>
    <w:rsid w:val="002B0DF7"/>
    <w:rsid w:val="002B1056"/>
    <w:rsid w:val="002B2AD3"/>
    <w:rsid w:val="002B2E2E"/>
    <w:rsid w:val="002B3002"/>
    <w:rsid w:val="002B3B99"/>
    <w:rsid w:val="002B41F0"/>
    <w:rsid w:val="002B463B"/>
    <w:rsid w:val="002B4641"/>
    <w:rsid w:val="002B5007"/>
    <w:rsid w:val="002B569F"/>
    <w:rsid w:val="002B6057"/>
    <w:rsid w:val="002B66A3"/>
    <w:rsid w:val="002B676F"/>
    <w:rsid w:val="002B6C0C"/>
    <w:rsid w:val="002B75BF"/>
    <w:rsid w:val="002B7B88"/>
    <w:rsid w:val="002C06B5"/>
    <w:rsid w:val="002C07EC"/>
    <w:rsid w:val="002C0DD0"/>
    <w:rsid w:val="002C1246"/>
    <w:rsid w:val="002C284D"/>
    <w:rsid w:val="002C2E5B"/>
    <w:rsid w:val="002C2F99"/>
    <w:rsid w:val="002C3CC5"/>
    <w:rsid w:val="002C516C"/>
    <w:rsid w:val="002C5E14"/>
    <w:rsid w:val="002C6002"/>
    <w:rsid w:val="002C6E59"/>
    <w:rsid w:val="002C789D"/>
    <w:rsid w:val="002C7940"/>
    <w:rsid w:val="002C7E8C"/>
    <w:rsid w:val="002C7FF1"/>
    <w:rsid w:val="002D0920"/>
    <w:rsid w:val="002D0929"/>
    <w:rsid w:val="002D1629"/>
    <w:rsid w:val="002D198B"/>
    <w:rsid w:val="002D1CAF"/>
    <w:rsid w:val="002D1D13"/>
    <w:rsid w:val="002D2D3E"/>
    <w:rsid w:val="002D31A2"/>
    <w:rsid w:val="002D41D1"/>
    <w:rsid w:val="002D4460"/>
    <w:rsid w:val="002D456E"/>
    <w:rsid w:val="002D464E"/>
    <w:rsid w:val="002D4ABD"/>
    <w:rsid w:val="002D4F28"/>
    <w:rsid w:val="002D54C5"/>
    <w:rsid w:val="002D5BEB"/>
    <w:rsid w:val="002E0007"/>
    <w:rsid w:val="002E094F"/>
    <w:rsid w:val="002E0C11"/>
    <w:rsid w:val="002E0CC4"/>
    <w:rsid w:val="002E1036"/>
    <w:rsid w:val="002E240C"/>
    <w:rsid w:val="002E3AE4"/>
    <w:rsid w:val="002E4FA0"/>
    <w:rsid w:val="002E56BE"/>
    <w:rsid w:val="002E598A"/>
    <w:rsid w:val="002E5D26"/>
    <w:rsid w:val="002E605B"/>
    <w:rsid w:val="002E66C5"/>
    <w:rsid w:val="002E6F97"/>
    <w:rsid w:val="002F0267"/>
    <w:rsid w:val="002F098F"/>
    <w:rsid w:val="002F0B12"/>
    <w:rsid w:val="002F1390"/>
    <w:rsid w:val="002F1642"/>
    <w:rsid w:val="002F1889"/>
    <w:rsid w:val="002F1A9F"/>
    <w:rsid w:val="002F4244"/>
    <w:rsid w:val="002F4699"/>
    <w:rsid w:val="002F68B7"/>
    <w:rsid w:val="002F798E"/>
    <w:rsid w:val="002F7BB1"/>
    <w:rsid w:val="002F7E44"/>
    <w:rsid w:val="00300A3B"/>
    <w:rsid w:val="00301249"/>
    <w:rsid w:val="00301E0B"/>
    <w:rsid w:val="00302484"/>
    <w:rsid w:val="00302520"/>
    <w:rsid w:val="003028E9"/>
    <w:rsid w:val="003040A9"/>
    <w:rsid w:val="003042F7"/>
    <w:rsid w:val="00304558"/>
    <w:rsid w:val="0030478A"/>
    <w:rsid w:val="00304CAD"/>
    <w:rsid w:val="00305C7E"/>
    <w:rsid w:val="0030628A"/>
    <w:rsid w:val="00306F02"/>
    <w:rsid w:val="00307D02"/>
    <w:rsid w:val="003101C6"/>
    <w:rsid w:val="00310793"/>
    <w:rsid w:val="00311A6C"/>
    <w:rsid w:val="00311EC0"/>
    <w:rsid w:val="00314296"/>
    <w:rsid w:val="003155D1"/>
    <w:rsid w:val="00315EDF"/>
    <w:rsid w:val="00316082"/>
    <w:rsid w:val="00316298"/>
    <w:rsid w:val="00316B3B"/>
    <w:rsid w:val="00316CA4"/>
    <w:rsid w:val="00317824"/>
    <w:rsid w:val="0032099A"/>
    <w:rsid w:val="00321A2B"/>
    <w:rsid w:val="00321D6D"/>
    <w:rsid w:val="00322497"/>
    <w:rsid w:val="003224C3"/>
    <w:rsid w:val="0032252D"/>
    <w:rsid w:val="0032253D"/>
    <w:rsid w:val="00322621"/>
    <w:rsid w:val="00322625"/>
    <w:rsid w:val="0032329A"/>
    <w:rsid w:val="00323724"/>
    <w:rsid w:val="00323D6D"/>
    <w:rsid w:val="00324A5B"/>
    <w:rsid w:val="00324BDF"/>
    <w:rsid w:val="00324D54"/>
    <w:rsid w:val="00326754"/>
    <w:rsid w:val="003269A1"/>
    <w:rsid w:val="00326B54"/>
    <w:rsid w:val="00326F9E"/>
    <w:rsid w:val="003279E8"/>
    <w:rsid w:val="003279F6"/>
    <w:rsid w:val="003312F4"/>
    <w:rsid w:val="00331BA0"/>
    <w:rsid w:val="0033256F"/>
    <w:rsid w:val="003337B1"/>
    <w:rsid w:val="00333A13"/>
    <w:rsid w:val="00333CFB"/>
    <w:rsid w:val="0033497B"/>
    <w:rsid w:val="00335553"/>
    <w:rsid w:val="003361F5"/>
    <w:rsid w:val="003366A0"/>
    <w:rsid w:val="003368A7"/>
    <w:rsid w:val="00336A83"/>
    <w:rsid w:val="00337616"/>
    <w:rsid w:val="00337688"/>
    <w:rsid w:val="00340353"/>
    <w:rsid w:val="003404BB"/>
    <w:rsid w:val="00340E5D"/>
    <w:rsid w:val="00340E7D"/>
    <w:rsid w:val="00342608"/>
    <w:rsid w:val="00342725"/>
    <w:rsid w:val="003433F1"/>
    <w:rsid w:val="00343CE1"/>
    <w:rsid w:val="00343D72"/>
    <w:rsid w:val="00343FD4"/>
    <w:rsid w:val="0034412B"/>
    <w:rsid w:val="003446E1"/>
    <w:rsid w:val="00344DE6"/>
    <w:rsid w:val="003459D5"/>
    <w:rsid w:val="00346893"/>
    <w:rsid w:val="00347460"/>
    <w:rsid w:val="003475C7"/>
    <w:rsid w:val="003477D2"/>
    <w:rsid w:val="00347AA5"/>
    <w:rsid w:val="00350676"/>
    <w:rsid w:val="00350689"/>
    <w:rsid w:val="00350C57"/>
    <w:rsid w:val="00350ED6"/>
    <w:rsid w:val="00351BBC"/>
    <w:rsid w:val="00352B4A"/>
    <w:rsid w:val="0035392D"/>
    <w:rsid w:val="00353CB4"/>
    <w:rsid w:val="00355A17"/>
    <w:rsid w:val="00355B5E"/>
    <w:rsid w:val="00355E19"/>
    <w:rsid w:val="00356056"/>
    <w:rsid w:val="00356D87"/>
    <w:rsid w:val="00357EF1"/>
    <w:rsid w:val="00361BA8"/>
    <w:rsid w:val="00363586"/>
    <w:rsid w:val="00363CFA"/>
    <w:rsid w:val="00363F9A"/>
    <w:rsid w:val="003649CD"/>
    <w:rsid w:val="0036573B"/>
    <w:rsid w:val="003659B3"/>
    <w:rsid w:val="00365D91"/>
    <w:rsid w:val="0036761F"/>
    <w:rsid w:val="00367BD3"/>
    <w:rsid w:val="00370261"/>
    <w:rsid w:val="0037076B"/>
    <w:rsid w:val="0037116A"/>
    <w:rsid w:val="003715B3"/>
    <w:rsid w:val="0037235B"/>
    <w:rsid w:val="0037269C"/>
    <w:rsid w:val="003728B9"/>
    <w:rsid w:val="00373842"/>
    <w:rsid w:val="003738D4"/>
    <w:rsid w:val="00373E39"/>
    <w:rsid w:val="00373E58"/>
    <w:rsid w:val="003753BA"/>
    <w:rsid w:val="00375567"/>
    <w:rsid w:val="00376353"/>
    <w:rsid w:val="00376844"/>
    <w:rsid w:val="00376C44"/>
    <w:rsid w:val="00376D3E"/>
    <w:rsid w:val="0037775A"/>
    <w:rsid w:val="0037784C"/>
    <w:rsid w:val="00377E4E"/>
    <w:rsid w:val="00380436"/>
    <w:rsid w:val="00380602"/>
    <w:rsid w:val="00380B20"/>
    <w:rsid w:val="00381116"/>
    <w:rsid w:val="00381FAB"/>
    <w:rsid w:val="003823B0"/>
    <w:rsid w:val="00382C40"/>
    <w:rsid w:val="003835B4"/>
    <w:rsid w:val="003856B5"/>
    <w:rsid w:val="00386132"/>
    <w:rsid w:val="0038637A"/>
    <w:rsid w:val="00387638"/>
    <w:rsid w:val="003903C8"/>
    <w:rsid w:val="0039172D"/>
    <w:rsid w:val="00391D45"/>
    <w:rsid w:val="00392241"/>
    <w:rsid w:val="00392621"/>
    <w:rsid w:val="00394C4D"/>
    <w:rsid w:val="00394CFC"/>
    <w:rsid w:val="00396F66"/>
    <w:rsid w:val="00397534"/>
    <w:rsid w:val="00397872"/>
    <w:rsid w:val="003A0C39"/>
    <w:rsid w:val="003A0CF5"/>
    <w:rsid w:val="003A18ED"/>
    <w:rsid w:val="003A3755"/>
    <w:rsid w:val="003A3CF8"/>
    <w:rsid w:val="003A3EEB"/>
    <w:rsid w:val="003A6EB2"/>
    <w:rsid w:val="003A704A"/>
    <w:rsid w:val="003A7C64"/>
    <w:rsid w:val="003B036E"/>
    <w:rsid w:val="003B16F3"/>
    <w:rsid w:val="003B2E9D"/>
    <w:rsid w:val="003B48BD"/>
    <w:rsid w:val="003B4D0B"/>
    <w:rsid w:val="003B650D"/>
    <w:rsid w:val="003B6C5C"/>
    <w:rsid w:val="003B70D6"/>
    <w:rsid w:val="003B7CDF"/>
    <w:rsid w:val="003C00F6"/>
    <w:rsid w:val="003C03C0"/>
    <w:rsid w:val="003C0598"/>
    <w:rsid w:val="003C0BF4"/>
    <w:rsid w:val="003C107B"/>
    <w:rsid w:val="003C156E"/>
    <w:rsid w:val="003C26F5"/>
    <w:rsid w:val="003C2FDC"/>
    <w:rsid w:val="003C364A"/>
    <w:rsid w:val="003C3B7B"/>
    <w:rsid w:val="003C4A06"/>
    <w:rsid w:val="003C4A74"/>
    <w:rsid w:val="003C4E02"/>
    <w:rsid w:val="003C565A"/>
    <w:rsid w:val="003C623C"/>
    <w:rsid w:val="003C7609"/>
    <w:rsid w:val="003C761E"/>
    <w:rsid w:val="003C7875"/>
    <w:rsid w:val="003C78CF"/>
    <w:rsid w:val="003C7B5D"/>
    <w:rsid w:val="003D0253"/>
    <w:rsid w:val="003D0769"/>
    <w:rsid w:val="003D0A1C"/>
    <w:rsid w:val="003D1709"/>
    <w:rsid w:val="003D1E11"/>
    <w:rsid w:val="003D2667"/>
    <w:rsid w:val="003D26E9"/>
    <w:rsid w:val="003D407F"/>
    <w:rsid w:val="003D45FC"/>
    <w:rsid w:val="003D756F"/>
    <w:rsid w:val="003D7882"/>
    <w:rsid w:val="003D7D7E"/>
    <w:rsid w:val="003D7EBC"/>
    <w:rsid w:val="003E09E6"/>
    <w:rsid w:val="003E0C67"/>
    <w:rsid w:val="003E19E4"/>
    <w:rsid w:val="003E1A80"/>
    <w:rsid w:val="003E1FA2"/>
    <w:rsid w:val="003E25B1"/>
    <w:rsid w:val="003E2734"/>
    <w:rsid w:val="003E27D6"/>
    <w:rsid w:val="003E2BD8"/>
    <w:rsid w:val="003E3F03"/>
    <w:rsid w:val="003E4A6C"/>
    <w:rsid w:val="003E4B06"/>
    <w:rsid w:val="003E55CA"/>
    <w:rsid w:val="003E5A08"/>
    <w:rsid w:val="003E6836"/>
    <w:rsid w:val="003E6A5D"/>
    <w:rsid w:val="003E7FC0"/>
    <w:rsid w:val="003F02C8"/>
    <w:rsid w:val="003F071A"/>
    <w:rsid w:val="003F0F83"/>
    <w:rsid w:val="003F140C"/>
    <w:rsid w:val="003F14AE"/>
    <w:rsid w:val="003F1F95"/>
    <w:rsid w:val="003F4097"/>
    <w:rsid w:val="003F42C3"/>
    <w:rsid w:val="003F44F3"/>
    <w:rsid w:val="003F5C03"/>
    <w:rsid w:val="003F7681"/>
    <w:rsid w:val="004003D5"/>
    <w:rsid w:val="00400653"/>
    <w:rsid w:val="004011F6"/>
    <w:rsid w:val="00401D64"/>
    <w:rsid w:val="004025FE"/>
    <w:rsid w:val="00404327"/>
    <w:rsid w:val="00404495"/>
    <w:rsid w:val="004055BD"/>
    <w:rsid w:val="004062F8"/>
    <w:rsid w:val="004066A0"/>
    <w:rsid w:val="00410074"/>
    <w:rsid w:val="00410880"/>
    <w:rsid w:val="00410E17"/>
    <w:rsid w:val="00410E91"/>
    <w:rsid w:val="00410F99"/>
    <w:rsid w:val="0041132A"/>
    <w:rsid w:val="004119A2"/>
    <w:rsid w:val="00411ED2"/>
    <w:rsid w:val="004120B6"/>
    <w:rsid w:val="00412899"/>
    <w:rsid w:val="004132E4"/>
    <w:rsid w:val="004145CA"/>
    <w:rsid w:val="0041633C"/>
    <w:rsid w:val="00416B7C"/>
    <w:rsid w:val="00416E50"/>
    <w:rsid w:val="00417BB4"/>
    <w:rsid w:val="00417F2D"/>
    <w:rsid w:val="0042045A"/>
    <w:rsid w:val="0042149C"/>
    <w:rsid w:val="00422509"/>
    <w:rsid w:val="00422877"/>
    <w:rsid w:val="004255E3"/>
    <w:rsid w:val="00425719"/>
    <w:rsid w:val="00425EDE"/>
    <w:rsid w:val="004260A7"/>
    <w:rsid w:val="00426688"/>
    <w:rsid w:val="00427088"/>
    <w:rsid w:val="004273C6"/>
    <w:rsid w:val="004309CA"/>
    <w:rsid w:val="00431DDF"/>
    <w:rsid w:val="00431E88"/>
    <w:rsid w:val="00432BB3"/>
    <w:rsid w:val="0043347B"/>
    <w:rsid w:val="00433B23"/>
    <w:rsid w:val="00433E88"/>
    <w:rsid w:val="00433F45"/>
    <w:rsid w:val="00434842"/>
    <w:rsid w:val="0043493F"/>
    <w:rsid w:val="00434BFC"/>
    <w:rsid w:val="00434F54"/>
    <w:rsid w:val="00435393"/>
    <w:rsid w:val="00436064"/>
    <w:rsid w:val="00436BA6"/>
    <w:rsid w:val="00436E20"/>
    <w:rsid w:val="00436F0A"/>
    <w:rsid w:val="00437051"/>
    <w:rsid w:val="00437FB4"/>
    <w:rsid w:val="0044030E"/>
    <w:rsid w:val="0044188A"/>
    <w:rsid w:val="00441AEE"/>
    <w:rsid w:val="00442020"/>
    <w:rsid w:val="00442ED7"/>
    <w:rsid w:val="00443EB5"/>
    <w:rsid w:val="0044434A"/>
    <w:rsid w:val="004443E5"/>
    <w:rsid w:val="00444CE8"/>
    <w:rsid w:val="00444D07"/>
    <w:rsid w:val="004459F7"/>
    <w:rsid w:val="00445B81"/>
    <w:rsid w:val="00445E68"/>
    <w:rsid w:val="00445FE6"/>
    <w:rsid w:val="00447726"/>
    <w:rsid w:val="00447C10"/>
    <w:rsid w:val="00447D26"/>
    <w:rsid w:val="004503F9"/>
    <w:rsid w:val="00450FF2"/>
    <w:rsid w:val="0045105A"/>
    <w:rsid w:val="0045149E"/>
    <w:rsid w:val="004514E2"/>
    <w:rsid w:val="00452093"/>
    <w:rsid w:val="00452191"/>
    <w:rsid w:val="004524AC"/>
    <w:rsid w:val="004524DA"/>
    <w:rsid w:val="0045259E"/>
    <w:rsid w:val="00452CB7"/>
    <w:rsid w:val="00452EC5"/>
    <w:rsid w:val="004537E3"/>
    <w:rsid w:val="00453CB1"/>
    <w:rsid w:val="00453EBE"/>
    <w:rsid w:val="00454482"/>
    <w:rsid w:val="00455528"/>
    <w:rsid w:val="00455A97"/>
    <w:rsid w:val="0045601D"/>
    <w:rsid w:val="00456140"/>
    <w:rsid w:val="00456A05"/>
    <w:rsid w:val="00457885"/>
    <w:rsid w:val="00457DF1"/>
    <w:rsid w:val="00457FF8"/>
    <w:rsid w:val="00460D60"/>
    <w:rsid w:val="00460E3D"/>
    <w:rsid w:val="004610A2"/>
    <w:rsid w:val="004621D4"/>
    <w:rsid w:val="00462729"/>
    <w:rsid w:val="00462757"/>
    <w:rsid w:val="0046282E"/>
    <w:rsid w:val="004632EF"/>
    <w:rsid w:val="0046474A"/>
    <w:rsid w:val="00464759"/>
    <w:rsid w:val="00464A9D"/>
    <w:rsid w:val="00464E8F"/>
    <w:rsid w:val="0046523F"/>
    <w:rsid w:val="004655AC"/>
    <w:rsid w:val="00465752"/>
    <w:rsid w:val="0046777F"/>
    <w:rsid w:val="00467DFA"/>
    <w:rsid w:val="00467EE9"/>
    <w:rsid w:val="00471382"/>
    <w:rsid w:val="00471682"/>
    <w:rsid w:val="004717D6"/>
    <w:rsid w:val="00472131"/>
    <w:rsid w:val="004727C3"/>
    <w:rsid w:val="00472C44"/>
    <w:rsid w:val="00472CC7"/>
    <w:rsid w:val="0047332C"/>
    <w:rsid w:val="0047393E"/>
    <w:rsid w:val="00473C28"/>
    <w:rsid w:val="00476197"/>
    <w:rsid w:val="00476CE9"/>
    <w:rsid w:val="00477DD9"/>
    <w:rsid w:val="004809B6"/>
    <w:rsid w:val="00481A38"/>
    <w:rsid w:val="00481CAD"/>
    <w:rsid w:val="00482056"/>
    <w:rsid w:val="00482B7A"/>
    <w:rsid w:val="00482EA6"/>
    <w:rsid w:val="00483827"/>
    <w:rsid w:val="00483875"/>
    <w:rsid w:val="00483F1B"/>
    <w:rsid w:val="004842FD"/>
    <w:rsid w:val="00484998"/>
    <w:rsid w:val="004854B6"/>
    <w:rsid w:val="00485946"/>
    <w:rsid w:val="00485C65"/>
    <w:rsid w:val="00485CE3"/>
    <w:rsid w:val="00485F48"/>
    <w:rsid w:val="00486327"/>
    <w:rsid w:val="00487198"/>
    <w:rsid w:val="004873F8"/>
    <w:rsid w:val="004876AD"/>
    <w:rsid w:val="00487ABF"/>
    <w:rsid w:val="004903C6"/>
    <w:rsid w:val="00491676"/>
    <w:rsid w:val="004930F3"/>
    <w:rsid w:val="00493619"/>
    <w:rsid w:val="00493FE9"/>
    <w:rsid w:val="00494C96"/>
    <w:rsid w:val="004960E3"/>
    <w:rsid w:val="0049626B"/>
    <w:rsid w:val="00496465"/>
    <w:rsid w:val="0049676A"/>
    <w:rsid w:val="0049699E"/>
    <w:rsid w:val="004973DE"/>
    <w:rsid w:val="004A064F"/>
    <w:rsid w:val="004A0E06"/>
    <w:rsid w:val="004A173C"/>
    <w:rsid w:val="004A1F4E"/>
    <w:rsid w:val="004A279D"/>
    <w:rsid w:val="004A290B"/>
    <w:rsid w:val="004A2D92"/>
    <w:rsid w:val="004A2DB5"/>
    <w:rsid w:val="004A2F54"/>
    <w:rsid w:val="004A3806"/>
    <w:rsid w:val="004A43D9"/>
    <w:rsid w:val="004A47A6"/>
    <w:rsid w:val="004A47EF"/>
    <w:rsid w:val="004A4CC5"/>
    <w:rsid w:val="004A676D"/>
    <w:rsid w:val="004B0395"/>
    <w:rsid w:val="004B058C"/>
    <w:rsid w:val="004B082E"/>
    <w:rsid w:val="004B0AEB"/>
    <w:rsid w:val="004B0BC7"/>
    <w:rsid w:val="004B111E"/>
    <w:rsid w:val="004B18E2"/>
    <w:rsid w:val="004B2349"/>
    <w:rsid w:val="004B27C1"/>
    <w:rsid w:val="004B2F04"/>
    <w:rsid w:val="004B3330"/>
    <w:rsid w:val="004B335A"/>
    <w:rsid w:val="004B3574"/>
    <w:rsid w:val="004B3CCE"/>
    <w:rsid w:val="004B3FFE"/>
    <w:rsid w:val="004B5322"/>
    <w:rsid w:val="004B559B"/>
    <w:rsid w:val="004B5F8C"/>
    <w:rsid w:val="004B6FB3"/>
    <w:rsid w:val="004B75F6"/>
    <w:rsid w:val="004B7F28"/>
    <w:rsid w:val="004B7F9D"/>
    <w:rsid w:val="004C142B"/>
    <w:rsid w:val="004C161A"/>
    <w:rsid w:val="004C1692"/>
    <w:rsid w:val="004C24A4"/>
    <w:rsid w:val="004C3E90"/>
    <w:rsid w:val="004C498E"/>
    <w:rsid w:val="004C4D3F"/>
    <w:rsid w:val="004C52E6"/>
    <w:rsid w:val="004C5966"/>
    <w:rsid w:val="004C626B"/>
    <w:rsid w:val="004C637C"/>
    <w:rsid w:val="004C6EF1"/>
    <w:rsid w:val="004C750C"/>
    <w:rsid w:val="004C79DB"/>
    <w:rsid w:val="004D0F46"/>
    <w:rsid w:val="004D11B9"/>
    <w:rsid w:val="004D192A"/>
    <w:rsid w:val="004D232E"/>
    <w:rsid w:val="004D2501"/>
    <w:rsid w:val="004D408D"/>
    <w:rsid w:val="004D438F"/>
    <w:rsid w:val="004D5554"/>
    <w:rsid w:val="004D5EE3"/>
    <w:rsid w:val="004D647A"/>
    <w:rsid w:val="004D64CF"/>
    <w:rsid w:val="004D656D"/>
    <w:rsid w:val="004D6B39"/>
    <w:rsid w:val="004D773D"/>
    <w:rsid w:val="004D7968"/>
    <w:rsid w:val="004E01B6"/>
    <w:rsid w:val="004E0B61"/>
    <w:rsid w:val="004E2326"/>
    <w:rsid w:val="004E23E9"/>
    <w:rsid w:val="004E2B67"/>
    <w:rsid w:val="004E3742"/>
    <w:rsid w:val="004E3A6B"/>
    <w:rsid w:val="004E3E37"/>
    <w:rsid w:val="004E410A"/>
    <w:rsid w:val="004E4F4D"/>
    <w:rsid w:val="004E53D5"/>
    <w:rsid w:val="004E5937"/>
    <w:rsid w:val="004E62FE"/>
    <w:rsid w:val="004E6E03"/>
    <w:rsid w:val="004E6E8A"/>
    <w:rsid w:val="004E6ED5"/>
    <w:rsid w:val="004E7D43"/>
    <w:rsid w:val="004F052F"/>
    <w:rsid w:val="004F0902"/>
    <w:rsid w:val="004F0B3D"/>
    <w:rsid w:val="004F15F7"/>
    <w:rsid w:val="004F18E5"/>
    <w:rsid w:val="004F1E8D"/>
    <w:rsid w:val="004F248B"/>
    <w:rsid w:val="004F275A"/>
    <w:rsid w:val="004F27EC"/>
    <w:rsid w:val="004F362E"/>
    <w:rsid w:val="004F3962"/>
    <w:rsid w:val="004F4E60"/>
    <w:rsid w:val="004F5206"/>
    <w:rsid w:val="004F52CD"/>
    <w:rsid w:val="004F53BE"/>
    <w:rsid w:val="004F5BB4"/>
    <w:rsid w:val="004F5F90"/>
    <w:rsid w:val="004F669E"/>
    <w:rsid w:val="004F7223"/>
    <w:rsid w:val="004F7CB8"/>
    <w:rsid w:val="005005EC"/>
    <w:rsid w:val="00500CCB"/>
    <w:rsid w:val="005011FA"/>
    <w:rsid w:val="005025FC"/>
    <w:rsid w:val="005026F3"/>
    <w:rsid w:val="00502E0A"/>
    <w:rsid w:val="00503B1E"/>
    <w:rsid w:val="00504068"/>
    <w:rsid w:val="0050463E"/>
    <w:rsid w:val="00504C68"/>
    <w:rsid w:val="005062D6"/>
    <w:rsid w:val="00510490"/>
    <w:rsid w:val="00511B67"/>
    <w:rsid w:val="00511E27"/>
    <w:rsid w:val="00512230"/>
    <w:rsid w:val="00512A29"/>
    <w:rsid w:val="00513D63"/>
    <w:rsid w:val="00514742"/>
    <w:rsid w:val="0051499F"/>
    <w:rsid w:val="005154B5"/>
    <w:rsid w:val="005158B8"/>
    <w:rsid w:val="0051611B"/>
    <w:rsid w:val="00516308"/>
    <w:rsid w:val="005177E4"/>
    <w:rsid w:val="005208F5"/>
    <w:rsid w:val="00521147"/>
    <w:rsid w:val="00521332"/>
    <w:rsid w:val="00522848"/>
    <w:rsid w:val="0052297C"/>
    <w:rsid w:val="00523FB9"/>
    <w:rsid w:val="0052522B"/>
    <w:rsid w:val="00525232"/>
    <w:rsid w:val="0052537F"/>
    <w:rsid w:val="005262DD"/>
    <w:rsid w:val="005266BD"/>
    <w:rsid w:val="0052681F"/>
    <w:rsid w:val="00526FB0"/>
    <w:rsid w:val="00530085"/>
    <w:rsid w:val="00530103"/>
    <w:rsid w:val="00531379"/>
    <w:rsid w:val="00533B27"/>
    <w:rsid w:val="00533F69"/>
    <w:rsid w:val="00534193"/>
    <w:rsid w:val="0053443B"/>
    <w:rsid w:val="00534475"/>
    <w:rsid w:val="00535208"/>
    <w:rsid w:val="005358BB"/>
    <w:rsid w:val="00535B23"/>
    <w:rsid w:val="00535FB3"/>
    <w:rsid w:val="0053610F"/>
    <w:rsid w:val="00536E54"/>
    <w:rsid w:val="005379CD"/>
    <w:rsid w:val="00537DBB"/>
    <w:rsid w:val="00540FE8"/>
    <w:rsid w:val="005410D5"/>
    <w:rsid w:val="00541936"/>
    <w:rsid w:val="00541CBD"/>
    <w:rsid w:val="00541EC7"/>
    <w:rsid w:val="00542480"/>
    <w:rsid w:val="005425D7"/>
    <w:rsid w:val="005428E4"/>
    <w:rsid w:val="00542E54"/>
    <w:rsid w:val="0054310D"/>
    <w:rsid w:val="0054367E"/>
    <w:rsid w:val="0054369B"/>
    <w:rsid w:val="00543818"/>
    <w:rsid w:val="0054391F"/>
    <w:rsid w:val="0054419A"/>
    <w:rsid w:val="0054460D"/>
    <w:rsid w:val="005446D1"/>
    <w:rsid w:val="005449E3"/>
    <w:rsid w:val="0054543D"/>
    <w:rsid w:val="005458D7"/>
    <w:rsid w:val="00545D8D"/>
    <w:rsid w:val="00545E02"/>
    <w:rsid w:val="00547C76"/>
    <w:rsid w:val="005500DC"/>
    <w:rsid w:val="0055032B"/>
    <w:rsid w:val="0055051A"/>
    <w:rsid w:val="00550539"/>
    <w:rsid w:val="00550989"/>
    <w:rsid w:val="00551237"/>
    <w:rsid w:val="005514DE"/>
    <w:rsid w:val="005519E8"/>
    <w:rsid w:val="00552C08"/>
    <w:rsid w:val="005537CE"/>
    <w:rsid w:val="005538D0"/>
    <w:rsid w:val="00554325"/>
    <w:rsid w:val="00554984"/>
    <w:rsid w:val="00554A55"/>
    <w:rsid w:val="00554EE8"/>
    <w:rsid w:val="0055576E"/>
    <w:rsid w:val="00556B71"/>
    <w:rsid w:val="0055703C"/>
    <w:rsid w:val="0056026B"/>
    <w:rsid w:val="005603D6"/>
    <w:rsid w:val="00560653"/>
    <w:rsid w:val="00560C57"/>
    <w:rsid w:val="00561BE6"/>
    <w:rsid w:val="005620B5"/>
    <w:rsid w:val="00563431"/>
    <w:rsid w:val="005652B0"/>
    <w:rsid w:val="00565374"/>
    <w:rsid w:val="00566CF5"/>
    <w:rsid w:val="0056702A"/>
    <w:rsid w:val="005671D2"/>
    <w:rsid w:val="00567582"/>
    <w:rsid w:val="00567670"/>
    <w:rsid w:val="00567F27"/>
    <w:rsid w:val="00567F63"/>
    <w:rsid w:val="0057005A"/>
    <w:rsid w:val="00571C01"/>
    <w:rsid w:val="00573A21"/>
    <w:rsid w:val="00573DE2"/>
    <w:rsid w:val="00574448"/>
    <w:rsid w:val="00574913"/>
    <w:rsid w:val="00574B16"/>
    <w:rsid w:val="00574B20"/>
    <w:rsid w:val="005755F8"/>
    <w:rsid w:val="00576315"/>
    <w:rsid w:val="00576679"/>
    <w:rsid w:val="005772C8"/>
    <w:rsid w:val="00580524"/>
    <w:rsid w:val="00581511"/>
    <w:rsid w:val="005822CC"/>
    <w:rsid w:val="00582796"/>
    <w:rsid w:val="00583BF2"/>
    <w:rsid w:val="005853E9"/>
    <w:rsid w:val="00587921"/>
    <w:rsid w:val="00587C15"/>
    <w:rsid w:val="00587D5F"/>
    <w:rsid w:val="00590003"/>
    <w:rsid w:val="0059004F"/>
    <w:rsid w:val="005903A1"/>
    <w:rsid w:val="00590C55"/>
    <w:rsid w:val="00592240"/>
    <w:rsid w:val="00592BE6"/>
    <w:rsid w:val="00593EE9"/>
    <w:rsid w:val="005942B3"/>
    <w:rsid w:val="005954D7"/>
    <w:rsid w:val="00596986"/>
    <w:rsid w:val="00597C19"/>
    <w:rsid w:val="005A0484"/>
    <w:rsid w:val="005A13AD"/>
    <w:rsid w:val="005A1902"/>
    <w:rsid w:val="005A2680"/>
    <w:rsid w:val="005A2786"/>
    <w:rsid w:val="005A3343"/>
    <w:rsid w:val="005A3E90"/>
    <w:rsid w:val="005A564D"/>
    <w:rsid w:val="005A56C2"/>
    <w:rsid w:val="005A58DC"/>
    <w:rsid w:val="005A5CBD"/>
    <w:rsid w:val="005A5D7B"/>
    <w:rsid w:val="005A6D98"/>
    <w:rsid w:val="005A70E2"/>
    <w:rsid w:val="005A741F"/>
    <w:rsid w:val="005B06B1"/>
    <w:rsid w:val="005B06F2"/>
    <w:rsid w:val="005B0B56"/>
    <w:rsid w:val="005B10E6"/>
    <w:rsid w:val="005B13DE"/>
    <w:rsid w:val="005B19E1"/>
    <w:rsid w:val="005B1C9D"/>
    <w:rsid w:val="005B257E"/>
    <w:rsid w:val="005B2A21"/>
    <w:rsid w:val="005B3DE1"/>
    <w:rsid w:val="005B5A78"/>
    <w:rsid w:val="005B5B4B"/>
    <w:rsid w:val="005B5E6B"/>
    <w:rsid w:val="005B6672"/>
    <w:rsid w:val="005C0133"/>
    <w:rsid w:val="005C018B"/>
    <w:rsid w:val="005C045A"/>
    <w:rsid w:val="005C0612"/>
    <w:rsid w:val="005C0868"/>
    <w:rsid w:val="005C0ACF"/>
    <w:rsid w:val="005C10D7"/>
    <w:rsid w:val="005C113A"/>
    <w:rsid w:val="005C1BA9"/>
    <w:rsid w:val="005C2042"/>
    <w:rsid w:val="005C2857"/>
    <w:rsid w:val="005C2BCF"/>
    <w:rsid w:val="005C2DB6"/>
    <w:rsid w:val="005C319A"/>
    <w:rsid w:val="005C33AF"/>
    <w:rsid w:val="005C3EE6"/>
    <w:rsid w:val="005C4AA7"/>
    <w:rsid w:val="005C5176"/>
    <w:rsid w:val="005C5725"/>
    <w:rsid w:val="005C5C7A"/>
    <w:rsid w:val="005C6708"/>
    <w:rsid w:val="005C72E8"/>
    <w:rsid w:val="005D0239"/>
    <w:rsid w:val="005D0B79"/>
    <w:rsid w:val="005D18C2"/>
    <w:rsid w:val="005D1B23"/>
    <w:rsid w:val="005D2741"/>
    <w:rsid w:val="005D2D18"/>
    <w:rsid w:val="005D2D68"/>
    <w:rsid w:val="005D318F"/>
    <w:rsid w:val="005D38B5"/>
    <w:rsid w:val="005D3DE6"/>
    <w:rsid w:val="005D4046"/>
    <w:rsid w:val="005D48B7"/>
    <w:rsid w:val="005D491B"/>
    <w:rsid w:val="005D4B0F"/>
    <w:rsid w:val="005D58BA"/>
    <w:rsid w:val="005D5BBB"/>
    <w:rsid w:val="005D6800"/>
    <w:rsid w:val="005D6B2C"/>
    <w:rsid w:val="005D6EA4"/>
    <w:rsid w:val="005D7D36"/>
    <w:rsid w:val="005E1326"/>
    <w:rsid w:val="005E1A93"/>
    <w:rsid w:val="005E1D1F"/>
    <w:rsid w:val="005E1D8B"/>
    <w:rsid w:val="005E362F"/>
    <w:rsid w:val="005E3DF2"/>
    <w:rsid w:val="005E4A31"/>
    <w:rsid w:val="005E4E35"/>
    <w:rsid w:val="005E5BEF"/>
    <w:rsid w:val="005E5FDD"/>
    <w:rsid w:val="005E69E8"/>
    <w:rsid w:val="005E76F0"/>
    <w:rsid w:val="005E7CC7"/>
    <w:rsid w:val="005E7DAB"/>
    <w:rsid w:val="005F0AD5"/>
    <w:rsid w:val="005F151B"/>
    <w:rsid w:val="005F1775"/>
    <w:rsid w:val="005F2B21"/>
    <w:rsid w:val="005F2B7A"/>
    <w:rsid w:val="005F32E3"/>
    <w:rsid w:val="005F46D1"/>
    <w:rsid w:val="005F4AB0"/>
    <w:rsid w:val="005F501A"/>
    <w:rsid w:val="005F5275"/>
    <w:rsid w:val="005F68DD"/>
    <w:rsid w:val="005F7122"/>
    <w:rsid w:val="005F7C80"/>
    <w:rsid w:val="005F7E81"/>
    <w:rsid w:val="00600204"/>
    <w:rsid w:val="00600729"/>
    <w:rsid w:val="00600E96"/>
    <w:rsid w:val="00601236"/>
    <w:rsid w:val="0060142D"/>
    <w:rsid w:val="006016AF"/>
    <w:rsid w:val="00601974"/>
    <w:rsid w:val="006026E8"/>
    <w:rsid w:val="0060301D"/>
    <w:rsid w:val="00604D2A"/>
    <w:rsid w:val="00604EFF"/>
    <w:rsid w:val="00605194"/>
    <w:rsid w:val="00606514"/>
    <w:rsid w:val="0060702E"/>
    <w:rsid w:val="00607082"/>
    <w:rsid w:val="00612CBA"/>
    <w:rsid w:val="00612D3B"/>
    <w:rsid w:val="00612D89"/>
    <w:rsid w:val="006132BC"/>
    <w:rsid w:val="00615960"/>
    <w:rsid w:val="006159CD"/>
    <w:rsid w:val="00615C94"/>
    <w:rsid w:val="00616E6B"/>
    <w:rsid w:val="00617652"/>
    <w:rsid w:val="0061774F"/>
    <w:rsid w:val="00617E8D"/>
    <w:rsid w:val="00617FB6"/>
    <w:rsid w:val="00621C08"/>
    <w:rsid w:val="00621E74"/>
    <w:rsid w:val="0062219B"/>
    <w:rsid w:val="00623113"/>
    <w:rsid w:val="00623280"/>
    <w:rsid w:val="0062364D"/>
    <w:rsid w:val="00623764"/>
    <w:rsid w:val="00625B4A"/>
    <w:rsid w:val="006271AA"/>
    <w:rsid w:val="00627358"/>
    <w:rsid w:val="006316BF"/>
    <w:rsid w:val="0063246C"/>
    <w:rsid w:val="006324EF"/>
    <w:rsid w:val="006339A4"/>
    <w:rsid w:val="006346C6"/>
    <w:rsid w:val="006346EB"/>
    <w:rsid w:val="0063495A"/>
    <w:rsid w:val="0063547D"/>
    <w:rsid w:val="00636673"/>
    <w:rsid w:val="00636966"/>
    <w:rsid w:val="00636A4F"/>
    <w:rsid w:val="00636A54"/>
    <w:rsid w:val="00637367"/>
    <w:rsid w:val="00640572"/>
    <w:rsid w:val="0064103C"/>
    <w:rsid w:val="0064217F"/>
    <w:rsid w:val="00642AD2"/>
    <w:rsid w:val="00643FDD"/>
    <w:rsid w:val="00644575"/>
    <w:rsid w:val="006447F9"/>
    <w:rsid w:val="00644F79"/>
    <w:rsid w:val="0064539F"/>
    <w:rsid w:val="00645597"/>
    <w:rsid w:val="006477A9"/>
    <w:rsid w:val="006503B5"/>
    <w:rsid w:val="006507B5"/>
    <w:rsid w:val="0065123F"/>
    <w:rsid w:val="006514CC"/>
    <w:rsid w:val="00652A43"/>
    <w:rsid w:val="006532FA"/>
    <w:rsid w:val="00654755"/>
    <w:rsid w:val="00654A35"/>
    <w:rsid w:val="00654ADE"/>
    <w:rsid w:val="00654CC9"/>
    <w:rsid w:val="00654EF4"/>
    <w:rsid w:val="00655921"/>
    <w:rsid w:val="00655EC2"/>
    <w:rsid w:val="00657510"/>
    <w:rsid w:val="0065769E"/>
    <w:rsid w:val="00660E59"/>
    <w:rsid w:val="00660FF9"/>
    <w:rsid w:val="00661277"/>
    <w:rsid w:val="00661ACB"/>
    <w:rsid w:val="006622DC"/>
    <w:rsid w:val="0066239A"/>
    <w:rsid w:val="006627C5"/>
    <w:rsid w:val="006629C5"/>
    <w:rsid w:val="006636C1"/>
    <w:rsid w:val="00663B8F"/>
    <w:rsid w:val="0066428F"/>
    <w:rsid w:val="00664A99"/>
    <w:rsid w:val="00665631"/>
    <w:rsid w:val="00665C27"/>
    <w:rsid w:val="00666518"/>
    <w:rsid w:val="006665DC"/>
    <w:rsid w:val="00666AB3"/>
    <w:rsid w:val="0066776E"/>
    <w:rsid w:val="00670B5E"/>
    <w:rsid w:val="00670FE7"/>
    <w:rsid w:val="00671002"/>
    <w:rsid w:val="006715BD"/>
    <w:rsid w:val="00671661"/>
    <w:rsid w:val="006719D9"/>
    <w:rsid w:val="006720E2"/>
    <w:rsid w:val="006721D8"/>
    <w:rsid w:val="006730F7"/>
    <w:rsid w:val="006733A0"/>
    <w:rsid w:val="0067394E"/>
    <w:rsid w:val="00673C77"/>
    <w:rsid w:val="006741E8"/>
    <w:rsid w:val="006747B1"/>
    <w:rsid w:val="006751BD"/>
    <w:rsid w:val="00675DEB"/>
    <w:rsid w:val="006760F9"/>
    <w:rsid w:val="00676BBD"/>
    <w:rsid w:val="00677EEB"/>
    <w:rsid w:val="00680080"/>
    <w:rsid w:val="0068091B"/>
    <w:rsid w:val="0068095E"/>
    <w:rsid w:val="0068165A"/>
    <w:rsid w:val="006825B2"/>
    <w:rsid w:val="00683621"/>
    <w:rsid w:val="00684591"/>
    <w:rsid w:val="0068495F"/>
    <w:rsid w:val="00684DAF"/>
    <w:rsid w:val="00684EA8"/>
    <w:rsid w:val="0068519E"/>
    <w:rsid w:val="00685793"/>
    <w:rsid w:val="006858D2"/>
    <w:rsid w:val="00685C10"/>
    <w:rsid w:val="00685C64"/>
    <w:rsid w:val="00686587"/>
    <w:rsid w:val="006869DB"/>
    <w:rsid w:val="006877B3"/>
    <w:rsid w:val="006905F1"/>
    <w:rsid w:val="00690700"/>
    <w:rsid w:val="0069140B"/>
    <w:rsid w:val="0069240F"/>
    <w:rsid w:val="0069249B"/>
    <w:rsid w:val="00692662"/>
    <w:rsid w:val="00694A0B"/>
    <w:rsid w:val="00694C1C"/>
    <w:rsid w:val="00694C7F"/>
    <w:rsid w:val="006952FF"/>
    <w:rsid w:val="006955BF"/>
    <w:rsid w:val="006957D5"/>
    <w:rsid w:val="00695A8A"/>
    <w:rsid w:val="00695FFF"/>
    <w:rsid w:val="00697AAE"/>
    <w:rsid w:val="00697CA8"/>
    <w:rsid w:val="006A01C5"/>
    <w:rsid w:val="006A1FA1"/>
    <w:rsid w:val="006A494A"/>
    <w:rsid w:val="006A4A03"/>
    <w:rsid w:val="006A4CC1"/>
    <w:rsid w:val="006A5126"/>
    <w:rsid w:val="006A5B79"/>
    <w:rsid w:val="006A6245"/>
    <w:rsid w:val="006A6A8E"/>
    <w:rsid w:val="006A70E3"/>
    <w:rsid w:val="006A723F"/>
    <w:rsid w:val="006A7444"/>
    <w:rsid w:val="006A76AD"/>
    <w:rsid w:val="006B0036"/>
    <w:rsid w:val="006B221E"/>
    <w:rsid w:val="006B2845"/>
    <w:rsid w:val="006B2A92"/>
    <w:rsid w:val="006B3A54"/>
    <w:rsid w:val="006B46F8"/>
    <w:rsid w:val="006B4834"/>
    <w:rsid w:val="006B4F8E"/>
    <w:rsid w:val="006B5566"/>
    <w:rsid w:val="006B6AB5"/>
    <w:rsid w:val="006B77BD"/>
    <w:rsid w:val="006C0AFC"/>
    <w:rsid w:val="006C0E2B"/>
    <w:rsid w:val="006C15F2"/>
    <w:rsid w:val="006C163F"/>
    <w:rsid w:val="006C167C"/>
    <w:rsid w:val="006C1962"/>
    <w:rsid w:val="006C200F"/>
    <w:rsid w:val="006C282B"/>
    <w:rsid w:val="006C285F"/>
    <w:rsid w:val="006C2A2E"/>
    <w:rsid w:val="006C3186"/>
    <w:rsid w:val="006C3241"/>
    <w:rsid w:val="006C33E4"/>
    <w:rsid w:val="006C3526"/>
    <w:rsid w:val="006C35E0"/>
    <w:rsid w:val="006C3C6D"/>
    <w:rsid w:val="006C3E80"/>
    <w:rsid w:val="006C4907"/>
    <w:rsid w:val="006C4FFE"/>
    <w:rsid w:val="006C5354"/>
    <w:rsid w:val="006C6181"/>
    <w:rsid w:val="006C6E9A"/>
    <w:rsid w:val="006C7C01"/>
    <w:rsid w:val="006C7D3D"/>
    <w:rsid w:val="006D011D"/>
    <w:rsid w:val="006D1FBD"/>
    <w:rsid w:val="006D20C9"/>
    <w:rsid w:val="006D32C5"/>
    <w:rsid w:val="006D3A80"/>
    <w:rsid w:val="006D4499"/>
    <w:rsid w:val="006D4563"/>
    <w:rsid w:val="006D4B6F"/>
    <w:rsid w:val="006D585D"/>
    <w:rsid w:val="006D61B4"/>
    <w:rsid w:val="006D687D"/>
    <w:rsid w:val="006D68DF"/>
    <w:rsid w:val="006D6EFD"/>
    <w:rsid w:val="006E024B"/>
    <w:rsid w:val="006E16D9"/>
    <w:rsid w:val="006E1790"/>
    <w:rsid w:val="006E225E"/>
    <w:rsid w:val="006E2493"/>
    <w:rsid w:val="006E2570"/>
    <w:rsid w:val="006E4497"/>
    <w:rsid w:val="006E46F7"/>
    <w:rsid w:val="006E4AB3"/>
    <w:rsid w:val="006E4C7F"/>
    <w:rsid w:val="006E7898"/>
    <w:rsid w:val="006F14F2"/>
    <w:rsid w:val="006F2956"/>
    <w:rsid w:val="006F349C"/>
    <w:rsid w:val="006F3979"/>
    <w:rsid w:val="006F400F"/>
    <w:rsid w:val="006F4810"/>
    <w:rsid w:val="006F4960"/>
    <w:rsid w:val="006F4B08"/>
    <w:rsid w:val="006F4FF0"/>
    <w:rsid w:val="006F52F4"/>
    <w:rsid w:val="006F566F"/>
    <w:rsid w:val="006F6AFF"/>
    <w:rsid w:val="006F7833"/>
    <w:rsid w:val="00700240"/>
    <w:rsid w:val="00700C4C"/>
    <w:rsid w:val="00701280"/>
    <w:rsid w:val="00701405"/>
    <w:rsid w:val="00701D3F"/>
    <w:rsid w:val="007025AB"/>
    <w:rsid w:val="00702C75"/>
    <w:rsid w:val="00702F67"/>
    <w:rsid w:val="007033A4"/>
    <w:rsid w:val="00703FF0"/>
    <w:rsid w:val="007048A5"/>
    <w:rsid w:val="007067FE"/>
    <w:rsid w:val="00706B63"/>
    <w:rsid w:val="00706DD2"/>
    <w:rsid w:val="007100A6"/>
    <w:rsid w:val="00710B1B"/>
    <w:rsid w:val="0071297B"/>
    <w:rsid w:val="00712A0C"/>
    <w:rsid w:val="00712AE0"/>
    <w:rsid w:val="00712EF1"/>
    <w:rsid w:val="00712FF2"/>
    <w:rsid w:val="007133B8"/>
    <w:rsid w:val="00713443"/>
    <w:rsid w:val="007137A8"/>
    <w:rsid w:val="007137D5"/>
    <w:rsid w:val="00714713"/>
    <w:rsid w:val="00714CC7"/>
    <w:rsid w:val="00714D8E"/>
    <w:rsid w:val="00714E72"/>
    <w:rsid w:val="00715357"/>
    <w:rsid w:val="00716EE6"/>
    <w:rsid w:val="00716F88"/>
    <w:rsid w:val="00717166"/>
    <w:rsid w:val="00721365"/>
    <w:rsid w:val="0072144A"/>
    <w:rsid w:val="0072177A"/>
    <w:rsid w:val="00721DA3"/>
    <w:rsid w:val="00721EE7"/>
    <w:rsid w:val="007223C8"/>
    <w:rsid w:val="00722528"/>
    <w:rsid w:val="00722D8B"/>
    <w:rsid w:val="0072419B"/>
    <w:rsid w:val="00725EBC"/>
    <w:rsid w:val="00726921"/>
    <w:rsid w:val="00727725"/>
    <w:rsid w:val="00730EC9"/>
    <w:rsid w:val="007310E4"/>
    <w:rsid w:val="00731BC2"/>
    <w:rsid w:val="00731C4F"/>
    <w:rsid w:val="00732319"/>
    <w:rsid w:val="00732559"/>
    <w:rsid w:val="00732AB7"/>
    <w:rsid w:val="00732C6E"/>
    <w:rsid w:val="00732E1A"/>
    <w:rsid w:val="0073342B"/>
    <w:rsid w:val="00733BA5"/>
    <w:rsid w:val="00735F49"/>
    <w:rsid w:val="00737455"/>
    <w:rsid w:val="007378DF"/>
    <w:rsid w:val="00737F56"/>
    <w:rsid w:val="0074004D"/>
    <w:rsid w:val="007400DE"/>
    <w:rsid w:val="0074024E"/>
    <w:rsid w:val="007414B7"/>
    <w:rsid w:val="0074255B"/>
    <w:rsid w:val="00742844"/>
    <w:rsid w:val="00742DEC"/>
    <w:rsid w:val="0074423E"/>
    <w:rsid w:val="00744823"/>
    <w:rsid w:val="00744A09"/>
    <w:rsid w:val="0074508F"/>
    <w:rsid w:val="007451A3"/>
    <w:rsid w:val="007461F6"/>
    <w:rsid w:val="0074660C"/>
    <w:rsid w:val="00746997"/>
    <w:rsid w:val="00747E9B"/>
    <w:rsid w:val="00750980"/>
    <w:rsid w:val="00750BC4"/>
    <w:rsid w:val="00750FFA"/>
    <w:rsid w:val="0075121B"/>
    <w:rsid w:val="00751996"/>
    <w:rsid w:val="00751B30"/>
    <w:rsid w:val="007530B3"/>
    <w:rsid w:val="00754878"/>
    <w:rsid w:val="007549A1"/>
    <w:rsid w:val="00754F20"/>
    <w:rsid w:val="00755869"/>
    <w:rsid w:val="0075648C"/>
    <w:rsid w:val="00756BFD"/>
    <w:rsid w:val="0075790F"/>
    <w:rsid w:val="0076040F"/>
    <w:rsid w:val="0076084A"/>
    <w:rsid w:val="00760989"/>
    <w:rsid w:val="00760A5E"/>
    <w:rsid w:val="007615DE"/>
    <w:rsid w:val="00761698"/>
    <w:rsid w:val="007618EC"/>
    <w:rsid w:val="00761FED"/>
    <w:rsid w:val="00763E43"/>
    <w:rsid w:val="00764448"/>
    <w:rsid w:val="0076583F"/>
    <w:rsid w:val="00765A06"/>
    <w:rsid w:val="0076718F"/>
    <w:rsid w:val="00767EE0"/>
    <w:rsid w:val="00771059"/>
    <w:rsid w:val="0077123B"/>
    <w:rsid w:val="007728C8"/>
    <w:rsid w:val="00772E9B"/>
    <w:rsid w:val="007732D8"/>
    <w:rsid w:val="00773B08"/>
    <w:rsid w:val="007741D6"/>
    <w:rsid w:val="00776406"/>
    <w:rsid w:val="00776A13"/>
    <w:rsid w:val="00777A5B"/>
    <w:rsid w:val="00777CF4"/>
    <w:rsid w:val="00780255"/>
    <w:rsid w:val="00781C09"/>
    <w:rsid w:val="00781F4E"/>
    <w:rsid w:val="00782CE3"/>
    <w:rsid w:val="00782E78"/>
    <w:rsid w:val="00783442"/>
    <w:rsid w:val="0078613A"/>
    <w:rsid w:val="007866CB"/>
    <w:rsid w:val="007902DD"/>
    <w:rsid w:val="00790577"/>
    <w:rsid w:val="007905C1"/>
    <w:rsid w:val="00790A3F"/>
    <w:rsid w:val="00791505"/>
    <w:rsid w:val="00791974"/>
    <w:rsid w:val="00791B38"/>
    <w:rsid w:val="0079220D"/>
    <w:rsid w:val="007932D9"/>
    <w:rsid w:val="0079370D"/>
    <w:rsid w:val="00793936"/>
    <w:rsid w:val="00793987"/>
    <w:rsid w:val="00793AD4"/>
    <w:rsid w:val="00793EE0"/>
    <w:rsid w:val="00794385"/>
    <w:rsid w:val="00794715"/>
    <w:rsid w:val="007948EF"/>
    <w:rsid w:val="007954B5"/>
    <w:rsid w:val="00796382"/>
    <w:rsid w:val="00796677"/>
    <w:rsid w:val="00796FEE"/>
    <w:rsid w:val="00797C7E"/>
    <w:rsid w:val="007A01D0"/>
    <w:rsid w:val="007A0245"/>
    <w:rsid w:val="007A1005"/>
    <w:rsid w:val="007A125E"/>
    <w:rsid w:val="007A21B4"/>
    <w:rsid w:val="007A228E"/>
    <w:rsid w:val="007A2361"/>
    <w:rsid w:val="007A2DF6"/>
    <w:rsid w:val="007A2F2D"/>
    <w:rsid w:val="007A3DA7"/>
    <w:rsid w:val="007A4329"/>
    <w:rsid w:val="007A4953"/>
    <w:rsid w:val="007A505B"/>
    <w:rsid w:val="007A546A"/>
    <w:rsid w:val="007A7397"/>
    <w:rsid w:val="007A7A99"/>
    <w:rsid w:val="007A7B90"/>
    <w:rsid w:val="007A7F70"/>
    <w:rsid w:val="007B16A9"/>
    <w:rsid w:val="007B2676"/>
    <w:rsid w:val="007B2EDF"/>
    <w:rsid w:val="007B4976"/>
    <w:rsid w:val="007B5974"/>
    <w:rsid w:val="007B5E7C"/>
    <w:rsid w:val="007B603E"/>
    <w:rsid w:val="007B6C3B"/>
    <w:rsid w:val="007B6C49"/>
    <w:rsid w:val="007B7758"/>
    <w:rsid w:val="007B7C68"/>
    <w:rsid w:val="007B7CA2"/>
    <w:rsid w:val="007C1D6D"/>
    <w:rsid w:val="007C2722"/>
    <w:rsid w:val="007C3A0C"/>
    <w:rsid w:val="007C3A9C"/>
    <w:rsid w:val="007C4D51"/>
    <w:rsid w:val="007C5117"/>
    <w:rsid w:val="007C5911"/>
    <w:rsid w:val="007C5BA1"/>
    <w:rsid w:val="007C5F4F"/>
    <w:rsid w:val="007C62BF"/>
    <w:rsid w:val="007C6435"/>
    <w:rsid w:val="007C69BE"/>
    <w:rsid w:val="007C6AEA"/>
    <w:rsid w:val="007C7216"/>
    <w:rsid w:val="007C72F4"/>
    <w:rsid w:val="007D0C65"/>
    <w:rsid w:val="007D3825"/>
    <w:rsid w:val="007D4CB1"/>
    <w:rsid w:val="007D4CF8"/>
    <w:rsid w:val="007D606D"/>
    <w:rsid w:val="007D69B4"/>
    <w:rsid w:val="007D6A80"/>
    <w:rsid w:val="007D70A0"/>
    <w:rsid w:val="007D79CC"/>
    <w:rsid w:val="007D7A68"/>
    <w:rsid w:val="007E02E2"/>
    <w:rsid w:val="007E07D4"/>
    <w:rsid w:val="007E0B48"/>
    <w:rsid w:val="007E1A70"/>
    <w:rsid w:val="007E21F0"/>
    <w:rsid w:val="007E2514"/>
    <w:rsid w:val="007E2D7B"/>
    <w:rsid w:val="007E2E0A"/>
    <w:rsid w:val="007E31A3"/>
    <w:rsid w:val="007E3514"/>
    <w:rsid w:val="007E3F4C"/>
    <w:rsid w:val="007E42C5"/>
    <w:rsid w:val="007E4BD1"/>
    <w:rsid w:val="007E4D24"/>
    <w:rsid w:val="007E646D"/>
    <w:rsid w:val="007E6978"/>
    <w:rsid w:val="007E73FF"/>
    <w:rsid w:val="007E7AC6"/>
    <w:rsid w:val="007F0761"/>
    <w:rsid w:val="007F2343"/>
    <w:rsid w:val="007F27E3"/>
    <w:rsid w:val="007F29CB"/>
    <w:rsid w:val="007F5B46"/>
    <w:rsid w:val="007F5C3D"/>
    <w:rsid w:val="007F5D99"/>
    <w:rsid w:val="007F6032"/>
    <w:rsid w:val="007F61EB"/>
    <w:rsid w:val="007F6299"/>
    <w:rsid w:val="007F6477"/>
    <w:rsid w:val="007F667E"/>
    <w:rsid w:val="007F6AF0"/>
    <w:rsid w:val="007F7413"/>
    <w:rsid w:val="007F7F83"/>
    <w:rsid w:val="00800482"/>
    <w:rsid w:val="00800C8D"/>
    <w:rsid w:val="00802288"/>
    <w:rsid w:val="00802847"/>
    <w:rsid w:val="00802D6E"/>
    <w:rsid w:val="008050E5"/>
    <w:rsid w:val="0080529D"/>
    <w:rsid w:val="0080698A"/>
    <w:rsid w:val="0080767C"/>
    <w:rsid w:val="0081047F"/>
    <w:rsid w:val="00810A02"/>
    <w:rsid w:val="00811380"/>
    <w:rsid w:val="008113C0"/>
    <w:rsid w:val="0081173D"/>
    <w:rsid w:val="00811D61"/>
    <w:rsid w:val="00811E41"/>
    <w:rsid w:val="00812CAC"/>
    <w:rsid w:val="00813663"/>
    <w:rsid w:val="0081376C"/>
    <w:rsid w:val="00813A03"/>
    <w:rsid w:val="00814478"/>
    <w:rsid w:val="008162B9"/>
    <w:rsid w:val="00816853"/>
    <w:rsid w:val="0081726F"/>
    <w:rsid w:val="008200B1"/>
    <w:rsid w:val="0082104E"/>
    <w:rsid w:val="00821289"/>
    <w:rsid w:val="0082144B"/>
    <w:rsid w:val="00822A69"/>
    <w:rsid w:val="00822D32"/>
    <w:rsid w:val="00823085"/>
    <w:rsid w:val="00823C8E"/>
    <w:rsid w:val="00823F50"/>
    <w:rsid w:val="00823FE2"/>
    <w:rsid w:val="008241E8"/>
    <w:rsid w:val="00824AF6"/>
    <w:rsid w:val="00824DD8"/>
    <w:rsid w:val="0082541D"/>
    <w:rsid w:val="00825471"/>
    <w:rsid w:val="008267BE"/>
    <w:rsid w:val="00826DF4"/>
    <w:rsid w:val="00826F52"/>
    <w:rsid w:val="0082795C"/>
    <w:rsid w:val="00827B2C"/>
    <w:rsid w:val="008303A3"/>
    <w:rsid w:val="00831595"/>
    <w:rsid w:val="00831C0C"/>
    <w:rsid w:val="00831ED7"/>
    <w:rsid w:val="00832523"/>
    <w:rsid w:val="00833F89"/>
    <w:rsid w:val="008356FB"/>
    <w:rsid w:val="00836405"/>
    <w:rsid w:val="0083675D"/>
    <w:rsid w:val="008373F6"/>
    <w:rsid w:val="008374FE"/>
    <w:rsid w:val="00837AE4"/>
    <w:rsid w:val="00840A0C"/>
    <w:rsid w:val="00840A14"/>
    <w:rsid w:val="00840B1A"/>
    <w:rsid w:val="00840EB7"/>
    <w:rsid w:val="0084138A"/>
    <w:rsid w:val="00842696"/>
    <w:rsid w:val="00842CDC"/>
    <w:rsid w:val="00844B02"/>
    <w:rsid w:val="00844B14"/>
    <w:rsid w:val="00844F78"/>
    <w:rsid w:val="0084625A"/>
    <w:rsid w:val="0084675E"/>
    <w:rsid w:val="008467B0"/>
    <w:rsid w:val="00847C4B"/>
    <w:rsid w:val="008502BD"/>
    <w:rsid w:val="00851852"/>
    <w:rsid w:val="0085196E"/>
    <w:rsid w:val="00851D5A"/>
    <w:rsid w:val="00851E73"/>
    <w:rsid w:val="00852D02"/>
    <w:rsid w:val="008531B7"/>
    <w:rsid w:val="008533A9"/>
    <w:rsid w:val="00853A1C"/>
    <w:rsid w:val="008552C4"/>
    <w:rsid w:val="00856901"/>
    <w:rsid w:val="0085798F"/>
    <w:rsid w:val="00860095"/>
    <w:rsid w:val="00860C5D"/>
    <w:rsid w:val="00861AD3"/>
    <w:rsid w:val="00862A20"/>
    <w:rsid w:val="00862B08"/>
    <w:rsid w:val="00863088"/>
    <w:rsid w:val="0086310A"/>
    <w:rsid w:val="008637B7"/>
    <w:rsid w:val="00863B9E"/>
    <w:rsid w:val="00863E1A"/>
    <w:rsid w:val="008642A7"/>
    <w:rsid w:val="00865463"/>
    <w:rsid w:val="00866CF6"/>
    <w:rsid w:val="00867001"/>
    <w:rsid w:val="00867C38"/>
    <w:rsid w:val="00870B29"/>
    <w:rsid w:val="00870C8A"/>
    <w:rsid w:val="00871977"/>
    <w:rsid w:val="008720A2"/>
    <w:rsid w:val="00872466"/>
    <w:rsid w:val="008730A2"/>
    <w:rsid w:val="0087331A"/>
    <w:rsid w:val="00873593"/>
    <w:rsid w:val="00873CEB"/>
    <w:rsid w:val="00873F79"/>
    <w:rsid w:val="00874551"/>
    <w:rsid w:val="00874C96"/>
    <w:rsid w:val="00875688"/>
    <w:rsid w:val="00875867"/>
    <w:rsid w:val="00876047"/>
    <w:rsid w:val="008761BD"/>
    <w:rsid w:val="0087669A"/>
    <w:rsid w:val="00876E03"/>
    <w:rsid w:val="00876E7B"/>
    <w:rsid w:val="0087700D"/>
    <w:rsid w:val="00877C32"/>
    <w:rsid w:val="0088071C"/>
    <w:rsid w:val="0088088F"/>
    <w:rsid w:val="0088188D"/>
    <w:rsid w:val="00882726"/>
    <w:rsid w:val="00882B46"/>
    <w:rsid w:val="00883228"/>
    <w:rsid w:val="008836C3"/>
    <w:rsid w:val="00883A4A"/>
    <w:rsid w:val="00885538"/>
    <w:rsid w:val="00886692"/>
    <w:rsid w:val="00886A99"/>
    <w:rsid w:val="00886D1C"/>
    <w:rsid w:val="00886DED"/>
    <w:rsid w:val="00887118"/>
    <w:rsid w:val="0088749F"/>
    <w:rsid w:val="00892F68"/>
    <w:rsid w:val="00893301"/>
    <w:rsid w:val="00894359"/>
    <w:rsid w:val="008973F4"/>
    <w:rsid w:val="00897AFB"/>
    <w:rsid w:val="008A0A3C"/>
    <w:rsid w:val="008A0B13"/>
    <w:rsid w:val="008A0DA9"/>
    <w:rsid w:val="008A0F73"/>
    <w:rsid w:val="008A2547"/>
    <w:rsid w:val="008A291D"/>
    <w:rsid w:val="008A525E"/>
    <w:rsid w:val="008A5FEB"/>
    <w:rsid w:val="008A6EB9"/>
    <w:rsid w:val="008A7909"/>
    <w:rsid w:val="008B2B09"/>
    <w:rsid w:val="008B3461"/>
    <w:rsid w:val="008B3BB3"/>
    <w:rsid w:val="008B501C"/>
    <w:rsid w:val="008B5214"/>
    <w:rsid w:val="008B5622"/>
    <w:rsid w:val="008B5D0D"/>
    <w:rsid w:val="008B5D54"/>
    <w:rsid w:val="008B690D"/>
    <w:rsid w:val="008B693E"/>
    <w:rsid w:val="008B724A"/>
    <w:rsid w:val="008B7956"/>
    <w:rsid w:val="008C0376"/>
    <w:rsid w:val="008C2064"/>
    <w:rsid w:val="008C2CE0"/>
    <w:rsid w:val="008C3514"/>
    <w:rsid w:val="008C3754"/>
    <w:rsid w:val="008C3B13"/>
    <w:rsid w:val="008C3D37"/>
    <w:rsid w:val="008C4238"/>
    <w:rsid w:val="008C4AA8"/>
    <w:rsid w:val="008C4EB6"/>
    <w:rsid w:val="008C550D"/>
    <w:rsid w:val="008C58DE"/>
    <w:rsid w:val="008C5D01"/>
    <w:rsid w:val="008C66B9"/>
    <w:rsid w:val="008C6F49"/>
    <w:rsid w:val="008C7356"/>
    <w:rsid w:val="008C749F"/>
    <w:rsid w:val="008C7535"/>
    <w:rsid w:val="008C7690"/>
    <w:rsid w:val="008C78AD"/>
    <w:rsid w:val="008D087A"/>
    <w:rsid w:val="008D0E93"/>
    <w:rsid w:val="008D192C"/>
    <w:rsid w:val="008D1BF9"/>
    <w:rsid w:val="008D251E"/>
    <w:rsid w:val="008D268D"/>
    <w:rsid w:val="008D293A"/>
    <w:rsid w:val="008D36E6"/>
    <w:rsid w:val="008D3AE7"/>
    <w:rsid w:val="008D3B64"/>
    <w:rsid w:val="008D3D90"/>
    <w:rsid w:val="008D46DA"/>
    <w:rsid w:val="008D5231"/>
    <w:rsid w:val="008D5980"/>
    <w:rsid w:val="008D59D2"/>
    <w:rsid w:val="008D5BAD"/>
    <w:rsid w:val="008D5E54"/>
    <w:rsid w:val="008D5FDF"/>
    <w:rsid w:val="008D600A"/>
    <w:rsid w:val="008D62BA"/>
    <w:rsid w:val="008D68EB"/>
    <w:rsid w:val="008D6CCF"/>
    <w:rsid w:val="008D7C25"/>
    <w:rsid w:val="008E11F8"/>
    <w:rsid w:val="008E17B6"/>
    <w:rsid w:val="008E1919"/>
    <w:rsid w:val="008E2077"/>
    <w:rsid w:val="008E42C0"/>
    <w:rsid w:val="008E4761"/>
    <w:rsid w:val="008E5FF3"/>
    <w:rsid w:val="008E7235"/>
    <w:rsid w:val="008F081C"/>
    <w:rsid w:val="008F10FE"/>
    <w:rsid w:val="008F137A"/>
    <w:rsid w:val="008F2109"/>
    <w:rsid w:val="008F3980"/>
    <w:rsid w:val="008F4BF6"/>
    <w:rsid w:val="008F5053"/>
    <w:rsid w:val="008F526C"/>
    <w:rsid w:val="008F567F"/>
    <w:rsid w:val="008F568D"/>
    <w:rsid w:val="008F5CDB"/>
    <w:rsid w:val="008F68DF"/>
    <w:rsid w:val="008F6927"/>
    <w:rsid w:val="009008D7"/>
    <w:rsid w:val="00900DC7"/>
    <w:rsid w:val="00901E22"/>
    <w:rsid w:val="00902D80"/>
    <w:rsid w:val="00903353"/>
    <w:rsid w:val="00903365"/>
    <w:rsid w:val="00903A4D"/>
    <w:rsid w:val="0090446D"/>
    <w:rsid w:val="0090499A"/>
    <w:rsid w:val="00906F2E"/>
    <w:rsid w:val="00907EE1"/>
    <w:rsid w:val="00910152"/>
    <w:rsid w:val="009110A9"/>
    <w:rsid w:val="0091276A"/>
    <w:rsid w:val="0091288F"/>
    <w:rsid w:val="00912F40"/>
    <w:rsid w:val="0091305D"/>
    <w:rsid w:val="0091327B"/>
    <w:rsid w:val="00914129"/>
    <w:rsid w:val="009142A1"/>
    <w:rsid w:val="00914503"/>
    <w:rsid w:val="00914EAC"/>
    <w:rsid w:val="009152CE"/>
    <w:rsid w:val="0091620B"/>
    <w:rsid w:val="00916B83"/>
    <w:rsid w:val="0091780B"/>
    <w:rsid w:val="00917922"/>
    <w:rsid w:val="00917DF6"/>
    <w:rsid w:val="0092126E"/>
    <w:rsid w:val="00921CB2"/>
    <w:rsid w:val="00922479"/>
    <w:rsid w:val="00922929"/>
    <w:rsid w:val="00922AD4"/>
    <w:rsid w:val="00923E15"/>
    <w:rsid w:val="009244A4"/>
    <w:rsid w:val="00924A4E"/>
    <w:rsid w:val="00925500"/>
    <w:rsid w:val="00926C72"/>
    <w:rsid w:val="009304CC"/>
    <w:rsid w:val="00932109"/>
    <w:rsid w:val="00933578"/>
    <w:rsid w:val="009338DE"/>
    <w:rsid w:val="00934327"/>
    <w:rsid w:val="00934DA4"/>
    <w:rsid w:val="009354CB"/>
    <w:rsid w:val="00937346"/>
    <w:rsid w:val="009377B9"/>
    <w:rsid w:val="009407B6"/>
    <w:rsid w:val="00940B5B"/>
    <w:rsid w:val="00942D3D"/>
    <w:rsid w:val="00942EDA"/>
    <w:rsid w:val="00943485"/>
    <w:rsid w:val="009436E2"/>
    <w:rsid w:val="00943A6E"/>
    <w:rsid w:val="00944223"/>
    <w:rsid w:val="00944791"/>
    <w:rsid w:val="00944B37"/>
    <w:rsid w:val="00945FF0"/>
    <w:rsid w:val="009461C5"/>
    <w:rsid w:val="00946DA1"/>
    <w:rsid w:val="00947A40"/>
    <w:rsid w:val="0095007B"/>
    <w:rsid w:val="00950F51"/>
    <w:rsid w:val="009510AD"/>
    <w:rsid w:val="00951326"/>
    <w:rsid w:val="00951B5B"/>
    <w:rsid w:val="00952D8F"/>
    <w:rsid w:val="00953088"/>
    <w:rsid w:val="0095395E"/>
    <w:rsid w:val="00953C54"/>
    <w:rsid w:val="009545A9"/>
    <w:rsid w:val="0095473F"/>
    <w:rsid w:val="009556E6"/>
    <w:rsid w:val="00955851"/>
    <w:rsid w:val="00956624"/>
    <w:rsid w:val="009573B7"/>
    <w:rsid w:val="0095740B"/>
    <w:rsid w:val="00961AB1"/>
    <w:rsid w:val="00962416"/>
    <w:rsid w:val="00962ED0"/>
    <w:rsid w:val="00963C5A"/>
    <w:rsid w:val="009640E7"/>
    <w:rsid w:val="00964DC3"/>
    <w:rsid w:val="00965A94"/>
    <w:rsid w:val="00965C00"/>
    <w:rsid w:val="00966DE9"/>
    <w:rsid w:val="00967066"/>
    <w:rsid w:val="009675F6"/>
    <w:rsid w:val="009676A8"/>
    <w:rsid w:val="009676BE"/>
    <w:rsid w:val="009678AF"/>
    <w:rsid w:val="0097137C"/>
    <w:rsid w:val="00971389"/>
    <w:rsid w:val="00971BDC"/>
    <w:rsid w:val="00971D45"/>
    <w:rsid w:val="00971D76"/>
    <w:rsid w:val="00971E9B"/>
    <w:rsid w:val="00972F6F"/>
    <w:rsid w:val="00973EAA"/>
    <w:rsid w:val="009757B9"/>
    <w:rsid w:val="00976806"/>
    <w:rsid w:val="009769CE"/>
    <w:rsid w:val="00976D44"/>
    <w:rsid w:val="0097738B"/>
    <w:rsid w:val="00981669"/>
    <w:rsid w:val="009817A5"/>
    <w:rsid w:val="009817D2"/>
    <w:rsid w:val="0098191A"/>
    <w:rsid w:val="00981E38"/>
    <w:rsid w:val="0098205B"/>
    <w:rsid w:val="009825C7"/>
    <w:rsid w:val="00982EEE"/>
    <w:rsid w:val="009838FE"/>
    <w:rsid w:val="00983D49"/>
    <w:rsid w:val="00983FD2"/>
    <w:rsid w:val="00984BA9"/>
    <w:rsid w:val="009854A0"/>
    <w:rsid w:val="009864EC"/>
    <w:rsid w:val="00986A85"/>
    <w:rsid w:val="0099033B"/>
    <w:rsid w:val="009911C5"/>
    <w:rsid w:val="009926DF"/>
    <w:rsid w:val="00992B6E"/>
    <w:rsid w:val="009930DC"/>
    <w:rsid w:val="00993E75"/>
    <w:rsid w:val="009941A3"/>
    <w:rsid w:val="00994745"/>
    <w:rsid w:val="00994B5E"/>
    <w:rsid w:val="00995171"/>
    <w:rsid w:val="00995596"/>
    <w:rsid w:val="0099560A"/>
    <w:rsid w:val="00995ED8"/>
    <w:rsid w:val="00996872"/>
    <w:rsid w:val="00996937"/>
    <w:rsid w:val="009A1279"/>
    <w:rsid w:val="009A1B7D"/>
    <w:rsid w:val="009A1E31"/>
    <w:rsid w:val="009A21F3"/>
    <w:rsid w:val="009A2289"/>
    <w:rsid w:val="009A24F7"/>
    <w:rsid w:val="009A28F9"/>
    <w:rsid w:val="009A34E7"/>
    <w:rsid w:val="009A3A6D"/>
    <w:rsid w:val="009A3CC1"/>
    <w:rsid w:val="009A405C"/>
    <w:rsid w:val="009A406B"/>
    <w:rsid w:val="009A4088"/>
    <w:rsid w:val="009A44C9"/>
    <w:rsid w:val="009A4947"/>
    <w:rsid w:val="009A4BDB"/>
    <w:rsid w:val="009A558A"/>
    <w:rsid w:val="009A55A7"/>
    <w:rsid w:val="009A5E16"/>
    <w:rsid w:val="009A6383"/>
    <w:rsid w:val="009A7FF2"/>
    <w:rsid w:val="009B096F"/>
    <w:rsid w:val="009B0C4A"/>
    <w:rsid w:val="009B1262"/>
    <w:rsid w:val="009B14AF"/>
    <w:rsid w:val="009B1CDF"/>
    <w:rsid w:val="009B27B9"/>
    <w:rsid w:val="009B31F4"/>
    <w:rsid w:val="009B33BD"/>
    <w:rsid w:val="009B3682"/>
    <w:rsid w:val="009B4DEF"/>
    <w:rsid w:val="009B4E6A"/>
    <w:rsid w:val="009B4F5E"/>
    <w:rsid w:val="009B5949"/>
    <w:rsid w:val="009B6939"/>
    <w:rsid w:val="009B7238"/>
    <w:rsid w:val="009B7829"/>
    <w:rsid w:val="009B7BDE"/>
    <w:rsid w:val="009B7EB4"/>
    <w:rsid w:val="009C055B"/>
    <w:rsid w:val="009C0AF0"/>
    <w:rsid w:val="009C135D"/>
    <w:rsid w:val="009C1957"/>
    <w:rsid w:val="009C205B"/>
    <w:rsid w:val="009C21E5"/>
    <w:rsid w:val="009C2607"/>
    <w:rsid w:val="009C2E01"/>
    <w:rsid w:val="009C3292"/>
    <w:rsid w:val="009C34AE"/>
    <w:rsid w:val="009C3911"/>
    <w:rsid w:val="009C65D8"/>
    <w:rsid w:val="009C722D"/>
    <w:rsid w:val="009C7441"/>
    <w:rsid w:val="009C76D3"/>
    <w:rsid w:val="009C778B"/>
    <w:rsid w:val="009C77B9"/>
    <w:rsid w:val="009C7A28"/>
    <w:rsid w:val="009C7B64"/>
    <w:rsid w:val="009C7B67"/>
    <w:rsid w:val="009C7F95"/>
    <w:rsid w:val="009D05B2"/>
    <w:rsid w:val="009D1BE4"/>
    <w:rsid w:val="009D25DB"/>
    <w:rsid w:val="009D30D7"/>
    <w:rsid w:val="009D3247"/>
    <w:rsid w:val="009D3CAA"/>
    <w:rsid w:val="009D432D"/>
    <w:rsid w:val="009D462B"/>
    <w:rsid w:val="009D49E9"/>
    <w:rsid w:val="009D4F32"/>
    <w:rsid w:val="009D53FA"/>
    <w:rsid w:val="009D5BA6"/>
    <w:rsid w:val="009D6A82"/>
    <w:rsid w:val="009D7BB8"/>
    <w:rsid w:val="009D7BBC"/>
    <w:rsid w:val="009D7E94"/>
    <w:rsid w:val="009E15CC"/>
    <w:rsid w:val="009E18EB"/>
    <w:rsid w:val="009E2275"/>
    <w:rsid w:val="009E25DD"/>
    <w:rsid w:val="009E3355"/>
    <w:rsid w:val="009E4E0D"/>
    <w:rsid w:val="009E5853"/>
    <w:rsid w:val="009E5F6A"/>
    <w:rsid w:val="009E60D0"/>
    <w:rsid w:val="009E61DD"/>
    <w:rsid w:val="009E6739"/>
    <w:rsid w:val="009F08A4"/>
    <w:rsid w:val="009F17FA"/>
    <w:rsid w:val="009F1C04"/>
    <w:rsid w:val="009F36B3"/>
    <w:rsid w:val="009F3EDE"/>
    <w:rsid w:val="009F4534"/>
    <w:rsid w:val="009F4E65"/>
    <w:rsid w:val="009F4EB2"/>
    <w:rsid w:val="009F5630"/>
    <w:rsid w:val="009F57CE"/>
    <w:rsid w:val="009F7044"/>
    <w:rsid w:val="009F752B"/>
    <w:rsid w:val="009F7CEF"/>
    <w:rsid w:val="009F7E9D"/>
    <w:rsid w:val="00A00B74"/>
    <w:rsid w:val="00A0229D"/>
    <w:rsid w:val="00A03118"/>
    <w:rsid w:val="00A03BF4"/>
    <w:rsid w:val="00A05132"/>
    <w:rsid w:val="00A05643"/>
    <w:rsid w:val="00A056CA"/>
    <w:rsid w:val="00A05886"/>
    <w:rsid w:val="00A059B4"/>
    <w:rsid w:val="00A05D6C"/>
    <w:rsid w:val="00A05FE7"/>
    <w:rsid w:val="00A06D55"/>
    <w:rsid w:val="00A06F32"/>
    <w:rsid w:val="00A07308"/>
    <w:rsid w:val="00A07BA8"/>
    <w:rsid w:val="00A104C6"/>
    <w:rsid w:val="00A10A0C"/>
    <w:rsid w:val="00A10BDE"/>
    <w:rsid w:val="00A113A3"/>
    <w:rsid w:val="00A11507"/>
    <w:rsid w:val="00A12343"/>
    <w:rsid w:val="00A12745"/>
    <w:rsid w:val="00A12873"/>
    <w:rsid w:val="00A129F0"/>
    <w:rsid w:val="00A13645"/>
    <w:rsid w:val="00A13830"/>
    <w:rsid w:val="00A13E75"/>
    <w:rsid w:val="00A142C2"/>
    <w:rsid w:val="00A15EAC"/>
    <w:rsid w:val="00A17574"/>
    <w:rsid w:val="00A177D1"/>
    <w:rsid w:val="00A202DB"/>
    <w:rsid w:val="00A203FB"/>
    <w:rsid w:val="00A2048B"/>
    <w:rsid w:val="00A2054B"/>
    <w:rsid w:val="00A2124A"/>
    <w:rsid w:val="00A21CB7"/>
    <w:rsid w:val="00A2248A"/>
    <w:rsid w:val="00A22F72"/>
    <w:rsid w:val="00A23197"/>
    <w:rsid w:val="00A23886"/>
    <w:rsid w:val="00A253F9"/>
    <w:rsid w:val="00A27DB4"/>
    <w:rsid w:val="00A3090D"/>
    <w:rsid w:val="00A309F9"/>
    <w:rsid w:val="00A3185F"/>
    <w:rsid w:val="00A31915"/>
    <w:rsid w:val="00A31C91"/>
    <w:rsid w:val="00A32111"/>
    <w:rsid w:val="00A32FA3"/>
    <w:rsid w:val="00A33100"/>
    <w:rsid w:val="00A331EC"/>
    <w:rsid w:val="00A34072"/>
    <w:rsid w:val="00A340AA"/>
    <w:rsid w:val="00A34CA1"/>
    <w:rsid w:val="00A35531"/>
    <w:rsid w:val="00A355F2"/>
    <w:rsid w:val="00A35AE8"/>
    <w:rsid w:val="00A35BE4"/>
    <w:rsid w:val="00A36893"/>
    <w:rsid w:val="00A403FD"/>
    <w:rsid w:val="00A40417"/>
    <w:rsid w:val="00A40E7D"/>
    <w:rsid w:val="00A41436"/>
    <w:rsid w:val="00A42BA1"/>
    <w:rsid w:val="00A42F27"/>
    <w:rsid w:val="00A432F7"/>
    <w:rsid w:val="00A44270"/>
    <w:rsid w:val="00A4512D"/>
    <w:rsid w:val="00A46A36"/>
    <w:rsid w:val="00A46C96"/>
    <w:rsid w:val="00A47468"/>
    <w:rsid w:val="00A47674"/>
    <w:rsid w:val="00A47C80"/>
    <w:rsid w:val="00A510C6"/>
    <w:rsid w:val="00A52CBE"/>
    <w:rsid w:val="00A54719"/>
    <w:rsid w:val="00A548BA"/>
    <w:rsid w:val="00A54D6F"/>
    <w:rsid w:val="00A553E8"/>
    <w:rsid w:val="00A558A3"/>
    <w:rsid w:val="00A56008"/>
    <w:rsid w:val="00A56479"/>
    <w:rsid w:val="00A56925"/>
    <w:rsid w:val="00A5717E"/>
    <w:rsid w:val="00A5748B"/>
    <w:rsid w:val="00A5752F"/>
    <w:rsid w:val="00A57EC5"/>
    <w:rsid w:val="00A60881"/>
    <w:rsid w:val="00A61C44"/>
    <w:rsid w:val="00A623D0"/>
    <w:rsid w:val="00A624E0"/>
    <w:rsid w:val="00A62A47"/>
    <w:rsid w:val="00A630FC"/>
    <w:rsid w:val="00A63E82"/>
    <w:rsid w:val="00A64C98"/>
    <w:rsid w:val="00A64D38"/>
    <w:rsid w:val="00A65825"/>
    <w:rsid w:val="00A65E4D"/>
    <w:rsid w:val="00A65FBF"/>
    <w:rsid w:val="00A664D9"/>
    <w:rsid w:val="00A66532"/>
    <w:rsid w:val="00A66B4A"/>
    <w:rsid w:val="00A66F21"/>
    <w:rsid w:val="00A6789F"/>
    <w:rsid w:val="00A70289"/>
    <w:rsid w:val="00A72096"/>
    <w:rsid w:val="00A72B27"/>
    <w:rsid w:val="00A72FA6"/>
    <w:rsid w:val="00A740EF"/>
    <w:rsid w:val="00A74487"/>
    <w:rsid w:val="00A74F2F"/>
    <w:rsid w:val="00A75BE6"/>
    <w:rsid w:val="00A7609B"/>
    <w:rsid w:val="00A760D3"/>
    <w:rsid w:val="00A768E6"/>
    <w:rsid w:val="00A76B22"/>
    <w:rsid w:val="00A80158"/>
    <w:rsid w:val="00A803B8"/>
    <w:rsid w:val="00A804B6"/>
    <w:rsid w:val="00A814B5"/>
    <w:rsid w:val="00A82332"/>
    <w:rsid w:val="00A82543"/>
    <w:rsid w:val="00A8350F"/>
    <w:rsid w:val="00A837A6"/>
    <w:rsid w:val="00A838BF"/>
    <w:rsid w:val="00A84760"/>
    <w:rsid w:val="00A8647E"/>
    <w:rsid w:val="00A86629"/>
    <w:rsid w:val="00A87CA1"/>
    <w:rsid w:val="00A90238"/>
    <w:rsid w:val="00A90D9F"/>
    <w:rsid w:val="00A912C7"/>
    <w:rsid w:val="00A91B57"/>
    <w:rsid w:val="00A91D66"/>
    <w:rsid w:val="00A947CB"/>
    <w:rsid w:val="00A9485D"/>
    <w:rsid w:val="00A95194"/>
    <w:rsid w:val="00A95198"/>
    <w:rsid w:val="00A95635"/>
    <w:rsid w:val="00A96A9F"/>
    <w:rsid w:val="00A97025"/>
    <w:rsid w:val="00A9710F"/>
    <w:rsid w:val="00A971C2"/>
    <w:rsid w:val="00A977DC"/>
    <w:rsid w:val="00A97CC8"/>
    <w:rsid w:val="00A97EB5"/>
    <w:rsid w:val="00AA0F9F"/>
    <w:rsid w:val="00AA1536"/>
    <w:rsid w:val="00AA199D"/>
    <w:rsid w:val="00AA305B"/>
    <w:rsid w:val="00AA33DA"/>
    <w:rsid w:val="00AA3DFE"/>
    <w:rsid w:val="00AA3E8B"/>
    <w:rsid w:val="00AA4A58"/>
    <w:rsid w:val="00AA4DAE"/>
    <w:rsid w:val="00AA4EE7"/>
    <w:rsid w:val="00AA5785"/>
    <w:rsid w:val="00AA5F2F"/>
    <w:rsid w:val="00AA5FBB"/>
    <w:rsid w:val="00AA6968"/>
    <w:rsid w:val="00AA7753"/>
    <w:rsid w:val="00AA777E"/>
    <w:rsid w:val="00AA78AA"/>
    <w:rsid w:val="00AA7B02"/>
    <w:rsid w:val="00AB00EA"/>
    <w:rsid w:val="00AB07D2"/>
    <w:rsid w:val="00AB0B46"/>
    <w:rsid w:val="00AB0C05"/>
    <w:rsid w:val="00AB1030"/>
    <w:rsid w:val="00AB1346"/>
    <w:rsid w:val="00AB2A05"/>
    <w:rsid w:val="00AB2F7D"/>
    <w:rsid w:val="00AB3CFE"/>
    <w:rsid w:val="00AB3DB0"/>
    <w:rsid w:val="00AB4E6C"/>
    <w:rsid w:val="00AB53D5"/>
    <w:rsid w:val="00AB584B"/>
    <w:rsid w:val="00AB5FB4"/>
    <w:rsid w:val="00AB628F"/>
    <w:rsid w:val="00AB6619"/>
    <w:rsid w:val="00AB6699"/>
    <w:rsid w:val="00AB6AE9"/>
    <w:rsid w:val="00AB7DB8"/>
    <w:rsid w:val="00AC07F3"/>
    <w:rsid w:val="00AC0B82"/>
    <w:rsid w:val="00AC11F5"/>
    <w:rsid w:val="00AC357B"/>
    <w:rsid w:val="00AC4004"/>
    <w:rsid w:val="00AC48DF"/>
    <w:rsid w:val="00AC59C3"/>
    <w:rsid w:val="00AD054A"/>
    <w:rsid w:val="00AD1224"/>
    <w:rsid w:val="00AD1668"/>
    <w:rsid w:val="00AD17D1"/>
    <w:rsid w:val="00AD191F"/>
    <w:rsid w:val="00AD1994"/>
    <w:rsid w:val="00AD271F"/>
    <w:rsid w:val="00AD2B0D"/>
    <w:rsid w:val="00AD2E61"/>
    <w:rsid w:val="00AD3474"/>
    <w:rsid w:val="00AD3717"/>
    <w:rsid w:val="00AD410B"/>
    <w:rsid w:val="00AD4583"/>
    <w:rsid w:val="00AD4F3A"/>
    <w:rsid w:val="00AD5B00"/>
    <w:rsid w:val="00AD5B65"/>
    <w:rsid w:val="00AD5C05"/>
    <w:rsid w:val="00AD6A67"/>
    <w:rsid w:val="00AD6E22"/>
    <w:rsid w:val="00AD6FF0"/>
    <w:rsid w:val="00AD78F6"/>
    <w:rsid w:val="00AD7B50"/>
    <w:rsid w:val="00AD7DB3"/>
    <w:rsid w:val="00AE0DC5"/>
    <w:rsid w:val="00AE1B9D"/>
    <w:rsid w:val="00AE27EC"/>
    <w:rsid w:val="00AE2F4A"/>
    <w:rsid w:val="00AE34CD"/>
    <w:rsid w:val="00AE3EB2"/>
    <w:rsid w:val="00AE427A"/>
    <w:rsid w:val="00AE4A76"/>
    <w:rsid w:val="00AE5861"/>
    <w:rsid w:val="00AE64F8"/>
    <w:rsid w:val="00AE7435"/>
    <w:rsid w:val="00AF025C"/>
    <w:rsid w:val="00AF032C"/>
    <w:rsid w:val="00AF0C29"/>
    <w:rsid w:val="00AF0F89"/>
    <w:rsid w:val="00AF1A96"/>
    <w:rsid w:val="00AF1ABF"/>
    <w:rsid w:val="00AF21DC"/>
    <w:rsid w:val="00AF264A"/>
    <w:rsid w:val="00AF321C"/>
    <w:rsid w:val="00AF3CB2"/>
    <w:rsid w:val="00AF43FA"/>
    <w:rsid w:val="00AF564E"/>
    <w:rsid w:val="00AF5A7C"/>
    <w:rsid w:val="00AF5FCC"/>
    <w:rsid w:val="00AF6965"/>
    <w:rsid w:val="00AF7788"/>
    <w:rsid w:val="00B004C3"/>
    <w:rsid w:val="00B00835"/>
    <w:rsid w:val="00B00E2E"/>
    <w:rsid w:val="00B01FB0"/>
    <w:rsid w:val="00B0217A"/>
    <w:rsid w:val="00B02855"/>
    <w:rsid w:val="00B03114"/>
    <w:rsid w:val="00B03434"/>
    <w:rsid w:val="00B035CD"/>
    <w:rsid w:val="00B04DDE"/>
    <w:rsid w:val="00B06031"/>
    <w:rsid w:val="00B07875"/>
    <w:rsid w:val="00B07E68"/>
    <w:rsid w:val="00B10752"/>
    <w:rsid w:val="00B12246"/>
    <w:rsid w:val="00B124F5"/>
    <w:rsid w:val="00B13476"/>
    <w:rsid w:val="00B13581"/>
    <w:rsid w:val="00B13B8C"/>
    <w:rsid w:val="00B13C7B"/>
    <w:rsid w:val="00B142DD"/>
    <w:rsid w:val="00B14D6E"/>
    <w:rsid w:val="00B16E62"/>
    <w:rsid w:val="00B171F9"/>
    <w:rsid w:val="00B17435"/>
    <w:rsid w:val="00B22B93"/>
    <w:rsid w:val="00B23554"/>
    <w:rsid w:val="00B23A2D"/>
    <w:rsid w:val="00B23FB4"/>
    <w:rsid w:val="00B24EC3"/>
    <w:rsid w:val="00B25A0F"/>
    <w:rsid w:val="00B264DA"/>
    <w:rsid w:val="00B26B60"/>
    <w:rsid w:val="00B27103"/>
    <w:rsid w:val="00B2726D"/>
    <w:rsid w:val="00B27A6E"/>
    <w:rsid w:val="00B27B1D"/>
    <w:rsid w:val="00B30448"/>
    <w:rsid w:val="00B30460"/>
    <w:rsid w:val="00B30673"/>
    <w:rsid w:val="00B316C1"/>
    <w:rsid w:val="00B326DD"/>
    <w:rsid w:val="00B33B49"/>
    <w:rsid w:val="00B36AC5"/>
    <w:rsid w:val="00B37311"/>
    <w:rsid w:val="00B37CD7"/>
    <w:rsid w:val="00B37DCF"/>
    <w:rsid w:val="00B4026B"/>
    <w:rsid w:val="00B41D9C"/>
    <w:rsid w:val="00B423CC"/>
    <w:rsid w:val="00B42839"/>
    <w:rsid w:val="00B43040"/>
    <w:rsid w:val="00B43837"/>
    <w:rsid w:val="00B4402C"/>
    <w:rsid w:val="00B443D8"/>
    <w:rsid w:val="00B45470"/>
    <w:rsid w:val="00B4559F"/>
    <w:rsid w:val="00B45B95"/>
    <w:rsid w:val="00B463C7"/>
    <w:rsid w:val="00B46B26"/>
    <w:rsid w:val="00B47F52"/>
    <w:rsid w:val="00B5025D"/>
    <w:rsid w:val="00B5068F"/>
    <w:rsid w:val="00B50FD0"/>
    <w:rsid w:val="00B5123B"/>
    <w:rsid w:val="00B5168C"/>
    <w:rsid w:val="00B51CD4"/>
    <w:rsid w:val="00B5244F"/>
    <w:rsid w:val="00B52D1C"/>
    <w:rsid w:val="00B52DF6"/>
    <w:rsid w:val="00B5357B"/>
    <w:rsid w:val="00B53C52"/>
    <w:rsid w:val="00B559BD"/>
    <w:rsid w:val="00B55DD1"/>
    <w:rsid w:val="00B5605C"/>
    <w:rsid w:val="00B56D1B"/>
    <w:rsid w:val="00B57D98"/>
    <w:rsid w:val="00B57EEB"/>
    <w:rsid w:val="00B6039A"/>
    <w:rsid w:val="00B60DF7"/>
    <w:rsid w:val="00B61987"/>
    <w:rsid w:val="00B61B4C"/>
    <w:rsid w:val="00B62171"/>
    <w:rsid w:val="00B629C9"/>
    <w:rsid w:val="00B62DEE"/>
    <w:rsid w:val="00B6344F"/>
    <w:rsid w:val="00B63BF0"/>
    <w:rsid w:val="00B63E40"/>
    <w:rsid w:val="00B64BD4"/>
    <w:rsid w:val="00B654FE"/>
    <w:rsid w:val="00B65A9B"/>
    <w:rsid w:val="00B665FB"/>
    <w:rsid w:val="00B67333"/>
    <w:rsid w:val="00B6758C"/>
    <w:rsid w:val="00B679C0"/>
    <w:rsid w:val="00B70218"/>
    <w:rsid w:val="00B7041C"/>
    <w:rsid w:val="00B736F6"/>
    <w:rsid w:val="00B73DC6"/>
    <w:rsid w:val="00B74D17"/>
    <w:rsid w:val="00B758F2"/>
    <w:rsid w:val="00B75C0D"/>
    <w:rsid w:val="00B75DB7"/>
    <w:rsid w:val="00B75F6F"/>
    <w:rsid w:val="00B76237"/>
    <w:rsid w:val="00B769B3"/>
    <w:rsid w:val="00B76D53"/>
    <w:rsid w:val="00B77152"/>
    <w:rsid w:val="00B771BB"/>
    <w:rsid w:val="00B77677"/>
    <w:rsid w:val="00B77F56"/>
    <w:rsid w:val="00B80559"/>
    <w:rsid w:val="00B80661"/>
    <w:rsid w:val="00B80A15"/>
    <w:rsid w:val="00B81603"/>
    <w:rsid w:val="00B81BD2"/>
    <w:rsid w:val="00B81C3D"/>
    <w:rsid w:val="00B82FCC"/>
    <w:rsid w:val="00B8396E"/>
    <w:rsid w:val="00B840D4"/>
    <w:rsid w:val="00B84C60"/>
    <w:rsid w:val="00B852B9"/>
    <w:rsid w:val="00B85EBD"/>
    <w:rsid w:val="00B868BF"/>
    <w:rsid w:val="00B8732F"/>
    <w:rsid w:val="00B8738D"/>
    <w:rsid w:val="00B87E22"/>
    <w:rsid w:val="00B9082B"/>
    <w:rsid w:val="00B91025"/>
    <w:rsid w:val="00B9152B"/>
    <w:rsid w:val="00B92909"/>
    <w:rsid w:val="00B92969"/>
    <w:rsid w:val="00B929A0"/>
    <w:rsid w:val="00B93671"/>
    <w:rsid w:val="00B93BAF"/>
    <w:rsid w:val="00B93F05"/>
    <w:rsid w:val="00B96113"/>
    <w:rsid w:val="00B96559"/>
    <w:rsid w:val="00B96579"/>
    <w:rsid w:val="00B96B34"/>
    <w:rsid w:val="00B97131"/>
    <w:rsid w:val="00B97C60"/>
    <w:rsid w:val="00BA0759"/>
    <w:rsid w:val="00BA0898"/>
    <w:rsid w:val="00BA0AC1"/>
    <w:rsid w:val="00BA11A6"/>
    <w:rsid w:val="00BA1870"/>
    <w:rsid w:val="00BA197F"/>
    <w:rsid w:val="00BA1B32"/>
    <w:rsid w:val="00BA36F4"/>
    <w:rsid w:val="00BA37FD"/>
    <w:rsid w:val="00BA3807"/>
    <w:rsid w:val="00BA3856"/>
    <w:rsid w:val="00BA3BF0"/>
    <w:rsid w:val="00BA42AF"/>
    <w:rsid w:val="00BA48CC"/>
    <w:rsid w:val="00BA4967"/>
    <w:rsid w:val="00BA4C96"/>
    <w:rsid w:val="00BA5794"/>
    <w:rsid w:val="00BA69E5"/>
    <w:rsid w:val="00BA6BB0"/>
    <w:rsid w:val="00BA6E18"/>
    <w:rsid w:val="00BA71ED"/>
    <w:rsid w:val="00BB1846"/>
    <w:rsid w:val="00BB1FA2"/>
    <w:rsid w:val="00BB4143"/>
    <w:rsid w:val="00BB4666"/>
    <w:rsid w:val="00BB4E44"/>
    <w:rsid w:val="00BB514E"/>
    <w:rsid w:val="00BB5443"/>
    <w:rsid w:val="00BB583A"/>
    <w:rsid w:val="00BB5950"/>
    <w:rsid w:val="00BB59B6"/>
    <w:rsid w:val="00BB5A0D"/>
    <w:rsid w:val="00BC051F"/>
    <w:rsid w:val="00BC0EF7"/>
    <w:rsid w:val="00BC14A3"/>
    <w:rsid w:val="00BC1DB4"/>
    <w:rsid w:val="00BC20B7"/>
    <w:rsid w:val="00BC227F"/>
    <w:rsid w:val="00BC298B"/>
    <w:rsid w:val="00BC47E6"/>
    <w:rsid w:val="00BC4839"/>
    <w:rsid w:val="00BC5C71"/>
    <w:rsid w:val="00BC5C96"/>
    <w:rsid w:val="00BC5D79"/>
    <w:rsid w:val="00BC63A7"/>
    <w:rsid w:val="00BC64C4"/>
    <w:rsid w:val="00BC7164"/>
    <w:rsid w:val="00BC7B42"/>
    <w:rsid w:val="00BC7C8C"/>
    <w:rsid w:val="00BD006F"/>
    <w:rsid w:val="00BD086E"/>
    <w:rsid w:val="00BD0B92"/>
    <w:rsid w:val="00BD146A"/>
    <w:rsid w:val="00BD188E"/>
    <w:rsid w:val="00BD19D3"/>
    <w:rsid w:val="00BD23D2"/>
    <w:rsid w:val="00BD3131"/>
    <w:rsid w:val="00BD31A7"/>
    <w:rsid w:val="00BD348C"/>
    <w:rsid w:val="00BD3BC4"/>
    <w:rsid w:val="00BD402D"/>
    <w:rsid w:val="00BD5324"/>
    <w:rsid w:val="00BD7EFB"/>
    <w:rsid w:val="00BE0196"/>
    <w:rsid w:val="00BE23CF"/>
    <w:rsid w:val="00BE2B6E"/>
    <w:rsid w:val="00BE34AC"/>
    <w:rsid w:val="00BE403F"/>
    <w:rsid w:val="00BE446D"/>
    <w:rsid w:val="00BE48A6"/>
    <w:rsid w:val="00BE5724"/>
    <w:rsid w:val="00BE5C9B"/>
    <w:rsid w:val="00BE5E41"/>
    <w:rsid w:val="00BE6597"/>
    <w:rsid w:val="00BE6EF5"/>
    <w:rsid w:val="00BE715A"/>
    <w:rsid w:val="00BF0091"/>
    <w:rsid w:val="00BF15CE"/>
    <w:rsid w:val="00BF17D1"/>
    <w:rsid w:val="00BF1F67"/>
    <w:rsid w:val="00BF21A8"/>
    <w:rsid w:val="00BF25DE"/>
    <w:rsid w:val="00BF2E3A"/>
    <w:rsid w:val="00BF4772"/>
    <w:rsid w:val="00BF4B53"/>
    <w:rsid w:val="00BF524B"/>
    <w:rsid w:val="00BF5B7B"/>
    <w:rsid w:val="00BF5BB4"/>
    <w:rsid w:val="00C00B70"/>
    <w:rsid w:val="00C01B5C"/>
    <w:rsid w:val="00C03079"/>
    <w:rsid w:val="00C03462"/>
    <w:rsid w:val="00C0465E"/>
    <w:rsid w:val="00C04C7A"/>
    <w:rsid w:val="00C057C9"/>
    <w:rsid w:val="00C05D63"/>
    <w:rsid w:val="00C05FFA"/>
    <w:rsid w:val="00C061E6"/>
    <w:rsid w:val="00C07546"/>
    <w:rsid w:val="00C07AB8"/>
    <w:rsid w:val="00C07D2A"/>
    <w:rsid w:val="00C101E9"/>
    <w:rsid w:val="00C1071C"/>
    <w:rsid w:val="00C10851"/>
    <w:rsid w:val="00C1088C"/>
    <w:rsid w:val="00C10E07"/>
    <w:rsid w:val="00C11274"/>
    <w:rsid w:val="00C112DF"/>
    <w:rsid w:val="00C125F0"/>
    <w:rsid w:val="00C12702"/>
    <w:rsid w:val="00C12747"/>
    <w:rsid w:val="00C12838"/>
    <w:rsid w:val="00C12E77"/>
    <w:rsid w:val="00C13391"/>
    <w:rsid w:val="00C13A09"/>
    <w:rsid w:val="00C14290"/>
    <w:rsid w:val="00C14645"/>
    <w:rsid w:val="00C15257"/>
    <w:rsid w:val="00C15634"/>
    <w:rsid w:val="00C16E10"/>
    <w:rsid w:val="00C17A8B"/>
    <w:rsid w:val="00C2039E"/>
    <w:rsid w:val="00C227C2"/>
    <w:rsid w:val="00C22F9C"/>
    <w:rsid w:val="00C23161"/>
    <w:rsid w:val="00C232A8"/>
    <w:rsid w:val="00C24104"/>
    <w:rsid w:val="00C24761"/>
    <w:rsid w:val="00C247C6"/>
    <w:rsid w:val="00C24919"/>
    <w:rsid w:val="00C24A9A"/>
    <w:rsid w:val="00C24C3E"/>
    <w:rsid w:val="00C2583B"/>
    <w:rsid w:val="00C26C27"/>
    <w:rsid w:val="00C27301"/>
    <w:rsid w:val="00C2745C"/>
    <w:rsid w:val="00C27753"/>
    <w:rsid w:val="00C278AA"/>
    <w:rsid w:val="00C27FCA"/>
    <w:rsid w:val="00C3016F"/>
    <w:rsid w:val="00C3107D"/>
    <w:rsid w:val="00C3120D"/>
    <w:rsid w:val="00C3130F"/>
    <w:rsid w:val="00C32950"/>
    <w:rsid w:val="00C3373A"/>
    <w:rsid w:val="00C33EBB"/>
    <w:rsid w:val="00C343EA"/>
    <w:rsid w:val="00C352B2"/>
    <w:rsid w:val="00C3563E"/>
    <w:rsid w:val="00C362AD"/>
    <w:rsid w:val="00C374EE"/>
    <w:rsid w:val="00C407F5"/>
    <w:rsid w:val="00C40D33"/>
    <w:rsid w:val="00C40EEC"/>
    <w:rsid w:val="00C41804"/>
    <w:rsid w:val="00C41E74"/>
    <w:rsid w:val="00C41FF4"/>
    <w:rsid w:val="00C42C24"/>
    <w:rsid w:val="00C4301C"/>
    <w:rsid w:val="00C434FC"/>
    <w:rsid w:val="00C43D0C"/>
    <w:rsid w:val="00C43F5E"/>
    <w:rsid w:val="00C45389"/>
    <w:rsid w:val="00C478AC"/>
    <w:rsid w:val="00C50858"/>
    <w:rsid w:val="00C5088F"/>
    <w:rsid w:val="00C50D1D"/>
    <w:rsid w:val="00C514A9"/>
    <w:rsid w:val="00C5171E"/>
    <w:rsid w:val="00C51E63"/>
    <w:rsid w:val="00C531B5"/>
    <w:rsid w:val="00C5351C"/>
    <w:rsid w:val="00C53F62"/>
    <w:rsid w:val="00C54C2D"/>
    <w:rsid w:val="00C54CE7"/>
    <w:rsid w:val="00C54D6B"/>
    <w:rsid w:val="00C55DD4"/>
    <w:rsid w:val="00C56604"/>
    <w:rsid w:val="00C575BE"/>
    <w:rsid w:val="00C57AEB"/>
    <w:rsid w:val="00C6067C"/>
    <w:rsid w:val="00C60C5E"/>
    <w:rsid w:val="00C60EE4"/>
    <w:rsid w:val="00C60F25"/>
    <w:rsid w:val="00C613D8"/>
    <w:rsid w:val="00C616A5"/>
    <w:rsid w:val="00C61906"/>
    <w:rsid w:val="00C622A0"/>
    <w:rsid w:val="00C633CC"/>
    <w:rsid w:val="00C64F41"/>
    <w:rsid w:val="00C65EEA"/>
    <w:rsid w:val="00C6689F"/>
    <w:rsid w:val="00C7097D"/>
    <w:rsid w:val="00C716DE"/>
    <w:rsid w:val="00C73D13"/>
    <w:rsid w:val="00C74312"/>
    <w:rsid w:val="00C74939"/>
    <w:rsid w:val="00C74AA5"/>
    <w:rsid w:val="00C74B3B"/>
    <w:rsid w:val="00C75150"/>
    <w:rsid w:val="00C75367"/>
    <w:rsid w:val="00C76113"/>
    <w:rsid w:val="00C77941"/>
    <w:rsid w:val="00C77E16"/>
    <w:rsid w:val="00C80153"/>
    <w:rsid w:val="00C82294"/>
    <w:rsid w:val="00C829E5"/>
    <w:rsid w:val="00C82B6A"/>
    <w:rsid w:val="00C834EC"/>
    <w:rsid w:val="00C83FE5"/>
    <w:rsid w:val="00C84C30"/>
    <w:rsid w:val="00C85281"/>
    <w:rsid w:val="00C85906"/>
    <w:rsid w:val="00C860F0"/>
    <w:rsid w:val="00C86B9F"/>
    <w:rsid w:val="00C86CD1"/>
    <w:rsid w:val="00C87CFF"/>
    <w:rsid w:val="00C90EB1"/>
    <w:rsid w:val="00C910B2"/>
    <w:rsid w:val="00C9157D"/>
    <w:rsid w:val="00C91760"/>
    <w:rsid w:val="00C91DFB"/>
    <w:rsid w:val="00C926AA"/>
    <w:rsid w:val="00C929D2"/>
    <w:rsid w:val="00C92EE1"/>
    <w:rsid w:val="00C9346F"/>
    <w:rsid w:val="00C93D86"/>
    <w:rsid w:val="00C94307"/>
    <w:rsid w:val="00C9549D"/>
    <w:rsid w:val="00C9582A"/>
    <w:rsid w:val="00C959A6"/>
    <w:rsid w:val="00C95A59"/>
    <w:rsid w:val="00C95E20"/>
    <w:rsid w:val="00C96B6B"/>
    <w:rsid w:val="00C96FCA"/>
    <w:rsid w:val="00CA0487"/>
    <w:rsid w:val="00CA0DAB"/>
    <w:rsid w:val="00CA12EB"/>
    <w:rsid w:val="00CA263B"/>
    <w:rsid w:val="00CA2BF3"/>
    <w:rsid w:val="00CA4EB5"/>
    <w:rsid w:val="00CA57CE"/>
    <w:rsid w:val="00CA5F49"/>
    <w:rsid w:val="00CA6904"/>
    <w:rsid w:val="00CA7E09"/>
    <w:rsid w:val="00CB0062"/>
    <w:rsid w:val="00CB00D4"/>
    <w:rsid w:val="00CB07E7"/>
    <w:rsid w:val="00CB07FE"/>
    <w:rsid w:val="00CB0BE0"/>
    <w:rsid w:val="00CB0EF7"/>
    <w:rsid w:val="00CB22CF"/>
    <w:rsid w:val="00CB3BAA"/>
    <w:rsid w:val="00CB3D1F"/>
    <w:rsid w:val="00CB6201"/>
    <w:rsid w:val="00CB6D6C"/>
    <w:rsid w:val="00CB6E1F"/>
    <w:rsid w:val="00CB6FD4"/>
    <w:rsid w:val="00CB7199"/>
    <w:rsid w:val="00CB785A"/>
    <w:rsid w:val="00CB7AD2"/>
    <w:rsid w:val="00CC060B"/>
    <w:rsid w:val="00CC0652"/>
    <w:rsid w:val="00CC0A64"/>
    <w:rsid w:val="00CC1105"/>
    <w:rsid w:val="00CC11F3"/>
    <w:rsid w:val="00CC233F"/>
    <w:rsid w:val="00CC24E4"/>
    <w:rsid w:val="00CC2633"/>
    <w:rsid w:val="00CC378F"/>
    <w:rsid w:val="00CC3AD5"/>
    <w:rsid w:val="00CC3F30"/>
    <w:rsid w:val="00CC3F4A"/>
    <w:rsid w:val="00CC4341"/>
    <w:rsid w:val="00CC5081"/>
    <w:rsid w:val="00CC6417"/>
    <w:rsid w:val="00CC7887"/>
    <w:rsid w:val="00CC7E63"/>
    <w:rsid w:val="00CD0E9A"/>
    <w:rsid w:val="00CD2781"/>
    <w:rsid w:val="00CD27C6"/>
    <w:rsid w:val="00CD3E3A"/>
    <w:rsid w:val="00CD4A90"/>
    <w:rsid w:val="00CD57EF"/>
    <w:rsid w:val="00CD5F5E"/>
    <w:rsid w:val="00CD651A"/>
    <w:rsid w:val="00CD7C3D"/>
    <w:rsid w:val="00CE031F"/>
    <w:rsid w:val="00CE12AE"/>
    <w:rsid w:val="00CE1E52"/>
    <w:rsid w:val="00CE1F96"/>
    <w:rsid w:val="00CE2647"/>
    <w:rsid w:val="00CE2823"/>
    <w:rsid w:val="00CE2EE1"/>
    <w:rsid w:val="00CE421E"/>
    <w:rsid w:val="00CE434F"/>
    <w:rsid w:val="00CE5E18"/>
    <w:rsid w:val="00CE6DB6"/>
    <w:rsid w:val="00CE6E24"/>
    <w:rsid w:val="00CE721D"/>
    <w:rsid w:val="00CE799E"/>
    <w:rsid w:val="00CF03D6"/>
    <w:rsid w:val="00CF286F"/>
    <w:rsid w:val="00CF2BA9"/>
    <w:rsid w:val="00CF2C81"/>
    <w:rsid w:val="00CF3C73"/>
    <w:rsid w:val="00CF418C"/>
    <w:rsid w:val="00CF42A0"/>
    <w:rsid w:val="00CF4453"/>
    <w:rsid w:val="00CF47A4"/>
    <w:rsid w:val="00CF5EE9"/>
    <w:rsid w:val="00CF61B5"/>
    <w:rsid w:val="00CF7BEB"/>
    <w:rsid w:val="00D009F7"/>
    <w:rsid w:val="00D01411"/>
    <w:rsid w:val="00D02E0F"/>
    <w:rsid w:val="00D044BF"/>
    <w:rsid w:val="00D05167"/>
    <w:rsid w:val="00D0534F"/>
    <w:rsid w:val="00D0612A"/>
    <w:rsid w:val="00D062FB"/>
    <w:rsid w:val="00D063B7"/>
    <w:rsid w:val="00D0660A"/>
    <w:rsid w:val="00D068E9"/>
    <w:rsid w:val="00D0695A"/>
    <w:rsid w:val="00D07EEE"/>
    <w:rsid w:val="00D103CA"/>
    <w:rsid w:val="00D10C83"/>
    <w:rsid w:val="00D10E3C"/>
    <w:rsid w:val="00D10E87"/>
    <w:rsid w:val="00D10F62"/>
    <w:rsid w:val="00D111B2"/>
    <w:rsid w:val="00D12FA3"/>
    <w:rsid w:val="00D132B5"/>
    <w:rsid w:val="00D1395E"/>
    <w:rsid w:val="00D153A2"/>
    <w:rsid w:val="00D16725"/>
    <w:rsid w:val="00D16D7E"/>
    <w:rsid w:val="00D17D16"/>
    <w:rsid w:val="00D202DE"/>
    <w:rsid w:val="00D20EE3"/>
    <w:rsid w:val="00D2143A"/>
    <w:rsid w:val="00D21ED2"/>
    <w:rsid w:val="00D224AE"/>
    <w:rsid w:val="00D229BD"/>
    <w:rsid w:val="00D22FF0"/>
    <w:rsid w:val="00D23B45"/>
    <w:rsid w:val="00D23F82"/>
    <w:rsid w:val="00D245AD"/>
    <w:rsid w:val="00D24EFC"/>
    <w:rsid w:val="00D251CB"/>
    <w:rsid w:val="00D25819"/>
    <w:rsid w:val="00D26C4C"/>
    <w:rsid w:val="00D2710D"/>
    <w:rsid w:val="00D27164"/>
    <w:rsid w:val="00D324D5"/>
    <w:rsid w:val="00D3330A"/>
    <w:rsid w:val="00D338C5"/>
    <w:rsid w:val="00D33910"/>
    <w:rsid w:val="00D3404B"/>
    <w:rsid w:val="00D3474E"/>
    <w:rsid w:val="00D35725"/>
    <w:rsid w:val="00D3693C"/>
    <w:rsid w:val="00D36ABA"/>
    <w:rsid w:val="00D37123"/>
    <w:rsid w:val="00D3771E"/>
    <w:rsid w:val="00D37D77"/>
    <w:rsid w:val="00D40304"/>
    <w:rsid w:val="00D41549"/>
    <w:rsid w:val="00D420BA"/>
    <w:rsid w:val="00D42DDE"/>
    <w:rsid w:val="00D433C3"/>
    <w:rsid w:val="00D4378E"/>
    <w:rsid w:val="00D438C9"/>
    <w:rsid w:val="00D44451"/>
    <w:rsid w:val="00D45390"/>
    <w:rsid w:val="00D45A4F"/>
    <w:rsid w:val="00D47410"/>
    <w:rsid w:val="00D477B4"/>
    <w:rsid w:val="00D47D1C"/>
    <w:rsid w:val="00D47FAB"/>
    <w:rsid w:val="00D5054E"/>
    <w:rsid w:val="00D511A7"/>
    <w:rsid w:val="00D51409"/>
    <w:rsid w:val="00D5192E"/>
    <w:rsid w:val="00D52464"/>
    <w:rsid w:val="00D52CE3"/>
    <w:rsid w:val="00D52E78"/>
    <w:rsid w:val="00D53171"/>
    <w:rsid w:val="00D53749"/>
    <w:rsid w:val="00D539ED"/>
    <w:rsid w:val="00D53BC0"/>
    <w:rsid w:val="00D53DAD"/>
    <w:rsid w:val="00D53E02"/>
    <w:rsid w:val="00D54216"/>
    <w:rsid w:val="00D547F2"/>
    <w:rsid w:val="00D54AF3"/>
    <w:rsid w:val="00D55177"/>
    <w:rsid w:val="00D55811"/>
    <w:rsid w:val="00D55C89"/>
    <w:rsid w:val="00D56066"/>
    <w:rsid w:val="00D602FD"/>
    <w:rsid w:val="00D60490"/>
    <w:rsid w:val="00D60561"/>
    <w:rsid w:val="00D60C48"/>
    <w:rsid w:val="00D62A2D"/>
    <w:rsid w:val="00D62BA4"/>
    <w:rsid w:val="00D63128"/>
    <w:rsid w:val="00D631A4"/>
    <w:rsid w:val="00D6334F"/>
    <w:rsid w:val="00D6368D"/>
    <w:rsid w:val="00D63EA5"/>
    <w:rsid w:val="00D63F58"/>
    <w:rsid w:val="00D63FB4"/>
    <w:rsid w:val="00D65004"/>
    <w:rsid w:val="00D661B6"/>
    <w:rsid w:val="00D66549"/>
    <w:rsid w:val="00D665C5"/>
    <w:rsid w:val="00D677E9"/>
    <w:rsid w:val="00D7033C"/>
    <w:rsid w:val="00D706AC"/>
    <w:rsid w:val="00D71415"/>
    <w:rsid w:val="00D727E2"/>
    <w:rsid w:val="00D72C4B"/>
    <w:rsid w:val="00D72FC9"/>
    <w:rsid w:val="00D752BB"/>
    <w:rsid w:val="00D755DD"/>
    <w:rsid w:val="00D75C98"/>
    <w:rsid w:val="00D77AA5"/>
    <w:rsid w:val="00D77AB8"/>
    <w:rsid w:val="00D77FC4"/>
    <w:rsid w:val="00D80141"/>
    <w:rsid w:val="00D81016"/>
    <w:rsid w:val="00D8163D"/>
    <w:rsid w:val="00D81CB1"/>
    <w:rsid w:val="00D81FAE"/>
    <w:rsid w:val="00D822C2"/>
    <w:rsid w:val="00D82A63"/>
    <w:rsid w:val="00D82E20"/>
    <w:rsid w:val="00D83EBB"/>
    <w:rsid w:val="00D84165"/>
    <w:rsid w:val="00D84362"/>
    <w:rsid w:val="00D84D82"/>
    <w:rsid w:val="00D84D9A"/>
    <w:rsid w:val="00D85429"/>
    <w:rsid w:val="00D85730"/>
    <w:rsid w:val="00D86351"/>
    <w:rsid w:val="00D86DC1"/>
    <w:rsid w:val="00D87345"/>
    <w:rsid w:val="00D87DF7"/>
    <w:rsid w:val="00D906F8"/>
    <w:rsid w:val="00D90A65"/>
    <w:rsid w:val="00D90D0E"/>
    <w:rsid w:val="00D91647"/>
    <w:rsid w:val="00D942E0"/>
    <w:rsid w:val="00D94633"/>
    <w:rsid w:val="00D9483A"/>
    <w:rsid w:val="00D95228"/>
    <w:rsid w:val="00D954E8"/>
    <w:rsid w:val="00D95EF6"/>
    <w:rsid w:val="00D967B0"/>
    <w:rsid w:val="00D975D7"/>
    <w:rsid w:val="00D97E38"/>
    <w:rsid w:val="00DA00B8"/>
    <w:rsid w:val="00DA0514"/>
    <w:rsid w:val="00DA1B1C"/>
    <w:rsid w:val="00DA1C5E"/>
    <w:rsid w:val="00DA1D15"/>
    <w:rsid w:val="00DA2015"/>
    <w:rsid w:val="00DA268C"/>
    <w:rsid w:val="00DA2E2D"/>
    <w:rsid w:val="00DA3523"/>
    <w:rsid w:val="00DA3B98"/>
    <w:rsid w:val="00DA43C4"/>
    <w:rsid w:val="00DA45D1"/>
    <w:rsid w:val="00DA45E4"/>
    <w:rsid w:val="00DA5017"/>
    <w:rsid w:val="00DA74E9"/>
    <w:rsid w:val="00DB1692"/>
    <w:rsid w:val="00DB1B49"/>
    <w:rsid w:val="00DB22AA"/>
    <w:rsid w:val="00DB2474"/>
    <w:rsid w:val="00DB2F90"/>
    <w:rsid w:val="00DB394D"/>
    <w:rsid w:val="00DB3986"/>
    <w:rsid w:val="00DB5704"/>
    <w:rsid w:val="00DB5CBE"/>
    <w:rsid w:val="00DB5ECF"/>
    <w:rsid w:val="00DB63E3"/>
    <w:rsid w:val="00DB6C1D"/>
    <w:rsid w:val="00DB6CDB"/>
    <w:rsid w:val="00DB7943"/>
    <w:rsid w:val="00DB7B14"/>
    <w:rsid w:val="00DB7E74"/>
    <w:rsid w:val="00DC191B"/>
    <w:rsid w:val="00DC1BC6"/>
    <w:rsid w:val="00DC260A"/>
    <w:rsid w:val="00DC265B"/>
    <w:rsid w:val="00DC3978"/>
    <w:rsid w:val="00DC40DB"/>
    <w:rsid w:val="00DC4177"/>
    <w:rsid w:val="00DC45CE"/>
    <w:rsid w:val="00DC4688"/>
    <w:rsid w:val="00DC470A"/>
    <w:rsid w:val="00DC4986"/>
    <w:rsid w:val="00DC65A5"/>
    <w:rsid w:val="00DC67D2"/>
    <w:rsid w:val="00DC69C3"/>
    <w:rsid w:val="00DC73C2"/>
    <w:rsid w:val="00DC7A8B"/>
    <w:rsid w:val="00DD030D"/>
    <w:rsid w:val="00DD0711"/>
    <w:rsid w:val="00DD071D"/>
    <w:rsid w:val="00DD0C3C"/>
    <w:rsid w:val="00DD14D5"/>
    <w:rsid w:val="00DD184F"/>
    <w:rsid w:val="00DD1C75"/>
    <w:rsid w:val="00DD1DCA"/>
    <w:rsid w:val="00DD22AC"/>
    <w:rsid w:val="00DD28CE"/>
    <w:rsid w:val="00DD312B"/>
    <w:rsid w:val="00DD3E67"/>
    <w:rsid w:val="00DD58E1"/>
    <w:rsid w:val="00DD5D62"/>
    <w:rsid w:val="00DD5E66"/>
    <w:rsid w:val="00DD63B0"/>
    <w:rsid w:val="00DD6A77"/>
    <w:rsid w:val="00DD72FD"/>
    <w:rsid w:val="00DD7BC9"/>
    <w:rsid w:val="00DD7F6F"/>
    <w:rsid w:val="00DE17B6"/>
    <w:rsid w:val="00DE1BF2"/>
    <w:rsid w:val="00DE240D"/>
    <w:rsid w:val="00DE25B8"/>
    <w:rsid w:val="00DE25D2"/>
    <w:rsid w:val="00DE285F"/>
    <w:rsid w:val="00DE3FFE"/>
    <w:rsid w:val="00DE45B1"/>
    <w:rsid w:val="00DE4D40"/>
    <w:rsid w:val="00DE688D"/>
    <w:rsid w:val="00DE68DB"/>
    <w:rsid w:val="00DE6B5B"/>
    <w:rsid w:val="00DE7152"/>
    <w:rsid w:val="00DE72BC"/>
    <w:rsid w:val="00DE74A7"/>
    <w:rsid w:val="00DE7606"/>
    <w:rsid w:val="00DE76E5"/>
    <w:rsid w:val="00DF095B"/>
    <w:rsid w:val="00DF1029"/>
    <w:rsid w:val="00DF1487"/>
    <w:rsid w:val="00DF2204"/>
    <w:rsid w:val="00DF2ADB"/>
    <w:rsid w:val="00DF2CDB"/>
    <w:rsid w:val="00DF4CF7"/>
    <w:rsid w:val="00DF56C3"/>
    <w:rsid w:val="00DF6665"/>
    <w:rsid w:val="00E00749"/>
    <w:rsid w:val="00E0077A"/>
    <w:rsid w:val="00E010A9"/>
    <w:rsid w:val="00E02151"/>
    <w:rsid w:val="00E02B0A"/>
    <w:rsid w:val="00E042D6"/>
    <w:rsid w:val="00E042F2"/>
    <w:rsid w:val="00E05577"/>
    <w:rsid w:val="00E06F02"/>
    <w:rsid w:val="00E1031E"/>
    <w:rsid w:val="00E103EA"/>
    <w:rsid w:val="00E105F0"/>
    <w:rsid w:val="00E1068A"/>
    <w:rsid w:val="00E1098E"/>
    <w:rsid w:val="00E11D34"/>
    <w:rsid w:val="00E12535"/>
    <w:rsid w:val="00E13747"/>
    <w:rsid w:val="00E13786"/>
    <w:rsid w:val="00E13FE1"/>
    <w:rsid w:val="00E1410D"/>
    <w:rsid w:val="00E143EC"/>
    <w:rsid w:val="00E14B70"/>
    <w:rsid w:val="00E1531C"/>
    <w:rsid w:val="00E153B7"/>
    <w:rsid w:val="00E15B48"/>
    <w:rsid w:val="00E171F3"/>
    <w:rsid w:val="00E1722C"/>
    <w:rsid w:val="00E17A51"/>
    <w:rsid w:val="00E17AAF"/>
    <w:rsid w:val="00E213A2"/>
    <w:rsid w:val="00E216D8"/>
    <w:rsid w:val="00E218C4"/>
    <w:rsid w:val="00E21C8C"/>
    <w:rsid w:val="00E22CF0"/>
    <w:rsid w:val="00E23099"/>
    <w:rsid w:val="00E23ACC"/>
    <w:rsid w:val="00E23AF7"/>
    <w:rsid w:val="00E23B1B"/>
    <w:rsid w:val="00E23BCA"/>
    <w:rsid w:val="00E23D42"/>
    <w:rsid w:val="00E24D6C"/>
    <w:rsid w:val="00E24DA0"/>
    <w:rsid w:val="00E24E09"/>
    <w:rsid w:val="00E251BC"/>
    <w:rsid w:val="00E25EE0"/>
    <w:rsid w:val="00E26280"/>
    <w:rsid w:val="00E26EB8"/>
    <w:rsid w:val="00E27013"/>
    <w:rsid w:val="00E27BC9"/>
    <w:rsid w:val="00E3060B"/>
    <w:rsid w:val="00E308B4"/>
    <w:rsid w:val="00E30CE8"/>
    <w:rsid w:val="00E322C5"/>
    <w:rsid w:val="00E33DF4"/>
    <w:rsid w:val="00E344C6"/>
    <w:rsid w:val="00E34826"/>
    <w:rsid w:val="00E35805"/>
    <w:rsid w:val="00E3699F"/>
    <w:rsid w:val="00E37533"/>
    <w:rsid w:val="00E415FB"/>
    <w:rsid w:val="00E41BA1"/>
    <w:rsid w:val="00E42D7D"/>
    <w:rsid w:val="00E44F5A"/>
    <w:rsid w:val="00E46426"/>
    <w:rsid w:val="00E46CF5"/>
    <w:rsid w:val="00E470C8"/>
    <w:rsid w:val="00E47334"/>
    <w:rsid w:val="00E5083F"/>
    <w:rsid w:val="00E5186C"/>
    <w:rsid w:val="00E51E8F"/>
    <w:rsid w:val="00E51FC0"/>
    <w:rsid w:val="00E52028"/>
    <w:rsid w:val="00E52048"/>
    <w:rsid w:val="00E54041"/>
    <w:rsid w:val="00E56AF2"/>
    <w:rsid w:val="00E573C8"/>
    <w:rsid w:val="00E61416"/>
    <w:rsid w:val="00E61775"/>
    <w:rsid w:val="00E61885"/>
    <w:rsid w:val="00E627DD"/>
    <w:rsid w:val="00E629ED"/>
    <w:rsid w:val="00E6340F"/>
    <w:rsid w:val="00E63919"/>
    <w:rsid w:val="00E63A3E"/>
    <w:rsid w:val="00E64023"/>
    <w:rsid w:val="00E64196"/>
    <w:rsid w:val="00E65002"/>
    <w:rsid w:val="00E652B9"/>
    <w:rsid w:val="00E65635"/>
    <w:rsid w:val="00E66DDC"/>
    <w:rsid w:val="00E673DE"/>
    <w:rsid w:val="00E67410"/>
    <w:rsid w:val="00E67E83"/>
    <w:rsid w:val="00E67F88"/>
    <w:rsid w:val="00E71DA1"/>
    <w:rsid w:val="00E7205B"/>
    <w:rsid w:val="00E72370"/>
    <w:rsid w:val="00E72423"/>
    <w:rsid w:val="00E726A7"/>
    <w:rsid w:val="00E72A98"/>
    <w:rsid w:val="00E72E0E"/>
    <w:rsid w:val="00E733BC"/>
    <w:rsid w:val="00E7419C"/>
    <w:rsid w:val="00E7497C"/>
    <w:rsid w:val="00E74E06"/>
    <w:rsid w:val="00E7571A"/>
    <w:rsid w:val="00E75B5D"/>
    <w:rsid w:val="00E76041"/>
    <w:rsid w:val="00E813C5"/>
    <w:rsid w:val="00E8170A"/>
    <w:rsid w:val="00E8274F"/>
    <w:rsid w:val="00E83500"/>
    <w:rsid w:val="00E840C5"/>
    <w:rsid w:val="00E84DED"/>
    <w:rsid w:val="00E857BE"/>
    <w:rsid w:val="00E8586C"/>
    <w:rsid w:val="00E85E53"/>
    <w:rsid w:val="00E86029"/>
    <w:rsid w:val="00E862DC"/>
    <w:rsid w:val="00E86657"/>
    <w:rsid w:val="00E86F6D"/>
    <w:rsid w:val="00E91101"/>
    <w:rsid w:val="00E91F01"/>
    <w:rsid w:val="00E9212E"/>
    <w:rsid w:val="00E9329A"/>
    <w:rsid w:val="00E937B9"/>
    <w:rsid w:val="00E93BAB"/>
    <w:rsid w:val="00E93CFF"/>
    <w:rsid w:val="00E940C5"/>
    <w:rsid w:val="00E9455E"/>
    <w:rsid w:val="00E95219"/>
    <w:rsid w:val="00E95993"/>
    <w:rsid w:val="00E95ACF"/>
    <w:rsid w:val="00E95D81"/>
    <w:rsid w:val="00E95E96"/>
    <w:rsid w:val="00E96773"/>
    <w:rsid w:val="00E97107"/>
    <w:rsid w:val="00E97D03"/>
    <w:rsid w:val="00EA013D"/>
    <w:rsid w:val="00EA081E"/>
    <w:rsid w:val="00EA08CC"/>
    <w:rsid w:val="00EA108A"/>
    <w:rsid w:val="00EA1316"/>
    <w:rsid w:val="00EA14A3"/>
    <w:rsid w:val="00EA176D"/>
    <w:rsid w:val="00EA225C"/>
    <w:rsid w:val="00EA267E"/>
    <w:rsid w:val="00EA27B8"/>
    <w:rsid w:val="00EA2F63"/>
    <w:rsid w:val="00EA3007"/>
    <w:rsid w:val="00EA3CA1"/>
    <w:rsid w:val="00EA55E6"/>
    <w:rsid w:val="00EA5839"/>
    <w:rsid w:val="00EA5982"/>
    <w:rsid w:val="00EA5EEF"/>
    <w:rsid w:val="00EA6887"/>
    <w:rsid w:val="00EA6E24"/>
    <w:rsid w:val="00EA6F92"/>
    <w:rsid w:val="00EB10B9"/>
    <w:rsid w:val="00EB19E9"/>
    <w:rsid w:val="00EB1EE8"/>
    <w:rsid w:val="00EB1F21"/>
    <w:rsid w:val="00EB231E"/>
    <w:rsid w:val="00EB267C"/>
    <w:rsid w:val="00EB3B6A"/>
    <w:rsid w:val="00EB3EE3"/>
    <w:rsid w:val="00EB41D3"/>
    <w:rsid w:val="00EB4478"/>
    <w:rsid w:val="00EB53FD"/>
    <w:rsid w:val="00EB5F2F"/>
    <w:rsid w:val="00EB6AE4"/>
    <w:rsid w:val="00EB6B29"/>
    <w:rsid w:val="00EB6CBC"/>
    <w:rsid w:val="00EB7117"/>
    <w:rsid w:val="00EB7E9F"/>
    <w:rsid w:val="00EC01AD"/>
    <w:rsid w:val="00EC0617"/>
    <w:rsid w:val="00EC15A6"/>
    <w:rsid w:val="00EC1848"/>
    <w:rsid w:val="00EC2383"/>
    <w:rsid w:val="00EC3C66"/>
    <w:rsid w:val="00EC3CC1"/>
    <w:rsid w:val="00EC46FF"/>
    <w:rsid w:val="00EC50E7"/>
    <w:rsid w:val="00EC684D"/>
    <w:rsid w:val="00EC707D"/>
    <w:rsid w:val="00EC7818"/>
    <w:rsid w:val="00EC7D42"/>
    <w:rsid w:val="00ED03A7"/>
    <w:rsid w:val="00ED08B1"/>
    <w:rsid w:val="00ED11CC"/>
    <w:rsid w:val="00ED251D"/>
    <w:rsid w:val="00ED2CA0"/>
    <w:rsid w:val="00ED3C2A"/>
    <w:rsid w:val="00ED3E25"/>
    <w:rsid w:val="00ED426F"/>
    <w:rsid w:val="00ED4EE6"/>
    <w:rsid w:val="00ED55B2"/>
    <w:rsid w:val="00ED5AB0"/>
    <w:rsid w:val="00ED6C62"/>
    <w:rsid w:val="00ED76E2"/>
    <w:rsid w:val="00ED7F40"/>
    <w:rsid w:val="00EE0831"/>
    <w:rsid w:val="00EE1823"/>
    <w:rsid w:val="00EE19E1"/>
    <w:rsid w:val="00EE19E2"/>
    <w:rsid w:val="00EE26BA"/>
    <w:rsid w:val="00EE5F05"/>
    <w:rsid w:val="00EE687A"/>
    <w:rsid w:val="00EE6C28"/>
    <w:rsid w:val="00EE7166"/>
    <w:rsid w:val="00EF08D9"/>
    <w:rsid w:val="00EF09B7"/>
    <w:rsid w:val="00EF09E2"/>
    <w:rsid w:val="00EF0DEE"/>
    <w:rsid w:val="00EF1E8A"/>
    <w:rsid w:val="00EF262D"/>
    <w:rsid w:val="00EF419C"/>
    <w:rsid w:val="00EF4217"/>
    <w:rsid w:val="00EF47EE"/>
    <w:rsid w:val="00EF495A"/>
    <w:rsid w:val="00EF5639"/>
    <w:rsid w:val="00EF5F48"/>
    <w:rsid w:val="00EF64B6"/>
    <w:rsid w:val="00EF6C8E"/>
    <w:rsid w:val="00EF73D4"/>
    <w:rsid w:val="00EF7684"/>
    <w:rsid w:val="00F00282"/>
    <w:rsid w:val="00F00812"/>
    <w:rsid w:val="00F009FD"/>
    <w:rsid w:val="00F0174B"/>
    <w:rsid w:val="00F02335"/>
    <w:rsid w:val="00F02CA2"/>
    <w:rsid w:val="00F02CD0"/>
    <w:rsid w:val="00F02F98"/>
    <w:rsid w:val="00F0302F"/>
    <w:rsid w:val="00F03389"/>
    <w:rsid w:val="00F036AE"/>
    <w:rsid w:val="00F038BD"/>
    <w:rsid w:val="00F0398F"/>
    <w:rsid w:val="00F04464"/>
    <w:rsid w:val="00F045C8"/>
    <w:rsid w:val="00F052A5"/>
    <w:rsid w:val="00F053D6"/>
    <w:rsid w:val="00F057AA"/>
    <w:rsid w:val="00F0589C"/>
    <w:rsid w:val="00F05A68"/>
    <w:rsid w:val="00F05D71"/>
    <w:rsid w:val="00F05F98"/>
    <w:rsid w:val="00F06191"/>
    <w:rsid w:val="00F0637E"/>
    <w:rsid w:val="00F06B37"/>
    <w:rsid w:val="00F073C1"/>
    <w:rsid w:val="00F07C72"/>
    <w:rsid w:val="00F1082C"/>
    <w:rsid w:val="00F10A88"/>
    <w:rsid w:val="00F10F6B"/>
    <w:rsid w:val="00F11867"/>
    <w:rsid w:val="00F11D1B"/>
    <w:rsid w:val="00F12527"/>
    <w:rsid w:val="00F12700"/>
    <w:rsid w:val="00F13A8E"/>
    <w:rsid w:val="00F153B7"/>
    <w:rsid w:val="00F1719F"/>
    <w:rsid w:val="00F1741C"/>
    <w:rsid w:val="00F17B85"/>
    <w:rsid w:val="00F20333"/>
    <w:rsid w:val="00F20478"/>
    <w:rsid w:val="00F22B8B"/>
    <w:rsid w:val="00F23723"/>
    <w:rsid w:val="00F238E2"/>
    <w:rsid w:val="00F24A44"/>
    <w:rsid w:val="00F2514B"/>
    <w:rsid w:val="00F25E0C"/>
    <w:rsid w:val="00F2630C"/>
    <w:rsid w:val="00F27510"/>
    <w:rsid w:val="00F27D6E"/>
    <w:rsid w:val="00F301FF"/>
    <w:rsid w:val="00F30460"/>
    <w:rsid w:val="00F30D00"/>
    <w:rsid w:val="00F311AA"/>
    <w:rsid w:val="00F31FF7"/>
    <w:rsid w:val="00F33D2C"/>
    <w:rsid w:val="00F34261"/>
    <w:rsid w:val="00F345D5"/>
    <w:rsid w:val="00F34CE0"/>
    <w:rsid w:val="00F35A48"/>
    <w:rsid w:val="00F35DBA"/>
    <w:rsid w:val="00F362F4"/>
    <w:rsid w:val="00F36FFF"/>
    <w:rsid w:val="00F40172"/>
    <w:rsid w:val="00F40561"/>
    <w:rsid w:val="00F40F60"/>
    <w:rsid w:val="00F41AD8"/>
    <w:rsid w:val="00F42427"/>
    <w:rsid w:val="00F42765"/>
    <w:rsid w:val="00F42BC9"/>
    <w:rsid w:val="00F42C49"/>
    <w:rsid w:val="00F43C57"/>
    <w:rsid w:val="00F442C6"/>
    <w:rsid w:val="00F44D44"/>
    <w:rsid w:val="00F44ED8"/>
    <w:rsid w:val="00F45580"/>
    <w:rsid w:val="00F45723"/>
    <w:rsid w:val="00F4583A"/>
    <w:rsid w:val="00F46D22"/>
    <w:rsid w:val="00F4739D"/>
    <w:rsid w:val="00F47860"/>
    <w:rsid w:val="00F50661"/>
    <w:rsid w:val="00F50932"/>
    <w:rsid w:val="00F51031"/>
    <w:rsid w:val="00F51ECF"/>
    <w:rsid w:val="00F52F39"/>
    <w:rsid w:val="00F53293"/>
    <w:rsid w:val="00F53B68"/>
    <w:rsid w:val="00F54000"/>
    <w:rsid w:val="00F54A63"/>
    <w:rsid w:val="00F55371"/>
    <w:rsid w:val="00F55DCE"/>
    <w:rsid w:val="00F5608A"/>
    <w:rsid w:val="00F56309"/>
    <w:rsid w:val="00F56463"/>
    <w:rsid w:val="00F56904"/>
    <w:rsid w:val="00F56BBA"/>
    <w:rsid w:val="00F57488"/>
    <w:rsid w:val="00F57B73"/>
    <w:rsid w:val="00F6037B"/>
    <w:rsid w:val="00F6088B"/>
    <w:rsid w:val="00F61DD5"/>
    <w:rsid w:val="00F627CB"/>
    <w:rsid w:val="00F62C50"/>
    <w:rsid w:val="00F62CEC"/>
    <w:rsid w:val="00F62D3A"/>
    <w:rsid w:val="00F62DAF"/>
    <w:rsid w:val="00F62F1D"/>
    <w:rsid w:val="00F634CE"/>
    <w:rsid w:val="00F63A90"/>
    <w:rsid w:val="00F63AF9"/>
    <w:rsid w:val="00F64B72"/>
    <w:rsid w:val="00F64BDC"/>
    <w:rsid w:val="00F7161C"/>
    <w:rsid w:val="00F71820"/>
    <w:rsid w:val="00F72C1F"/>
    <w:rsid w:val="00F72DE3"/>
    <w:rsid w:val="00F74174"/>
    <w:rsid w:val="00F748DA"/>
    <w:rsid w:val="00F75DAF"/>
    <w:rsid w:val="00F76384"/>
    <w:rsid w:val="00F80D0A"/>
    <w:rsid w:val="00F812AB"/>
    <w:rsid w:val="00F81647"/>
    <w:rsid w:val="00F81652"/>
    <w:rsid w:val="00F81709"/>
    <w:rsid w:val="00F8249F"/>
    <w:rsid w:val="00F83CFB"/>
    <w:rsid w:val="00F8494A"/>
    <w:rsid w:val="00F8507B"/>
    <w:rsid w:val="00F855C1"/>
    <w:rsid w:val="00F85902"/>
    <w:rsid w:val="00F85ED4"/>
    <w:rsid w:val="00F8765C"/>
    <w:rsid w:val="00F87E7F"/>
    <w:rsid w:val="00F87F86"/>
    <w:rsid w:val="00F9011E"/>
    <w:rsid w:val="00F90A73"/>
    <w:rsid w:val="00F91592"/>
    <w:rsid w:val="00F91757"/>
    <w:rsid w:val="00F91AB1"/>
    <w:rsid w:val="00F9239D"/>
    <w:rsid w:val="00F92418"/>
    <w:rsid w:val="00F92F2D"/>
    <w:rsid w:val="00F931D1"/>
    <w:rsid w:val="00F9379A"/>
    <w:rsid w:val="00F9409A"/>
    <w:rsid w:val="00F95A76"/>
    <w:rsid w:val="00F9600B"/>
    <w:rsid w:val="00F9607C"/>
    <w:rsid w:val="00F964AF"/>
    <w:rsid w:val="00F96916"/>
    <w:rsid w:val="00F96A89"/>
    <w:rsid w:val="00F96D06"/>
    <w:rsid w:val="00F973F6"/>
    <w:rsid w:val="00F97FA3"/>
    <w:rsid w:val="00FA0056"/>
    <w:rsid w:val="00FA07F7"/>
    <w:rsid w:val="00FA2BAD"/>
    <w:rsid w:val="00FA327A"/>
    <w:rsid w:val="00FA38EE"/>
    <w:rsid w:val="00FA3B0C"/>
    <w:rsid w:val="00FA436C"/>
    <w:rsid w:val="00FA4C53"/>
    <w:rsid w:val="00FA4EE5"/>
    <w:rsid w:val="00FA51C7"/>
    <w:rsid w:val="00FA56E3"/>
    <w:rsid w:val="00FA6D9D"/>
    <w:rsid w:val="00FA75AD"/>
    <w:rsid w:val="00FA7B4C"/>
    <w:rsid w:val="00FB08C9"/>
    <w:rsid w:val="00FB0E67"/>
    <w:rsid w:val="00FB1467"/>
    <w:rsid w:val="00FB23A8"/>
    <w:rsid w:val="00FB23AD"/>
    <w:rsid w:val="00FB29CC"/>
    <w:rsid w:val="00FB3107"/>
    <w:rsid w:val="00FB4216"/>
    <w:rsid w:val="00FB4689"/>
    <w:rsid w:val="00FB4B13"/>
    <w:rsid w:val="00FB50F0"/>
    <w:rsid w:val="00FB56CA"/>
    <w:rsid w:val="00FB623D"/>
    <w:rsid w:val="00FB6A89"/>
    <w:rsid w:val="00FB7FD1"/>
    <w:rsid w:val="00FC052F"/>
    <w:rsid w:val="00FC0DB5"/>
    <w:rsid w:val="00FC0ECA"/>
    <w:rsid w:val="00FC1002"/>
    <w:rsid w:val="00FC11C5"/>
    <w:rsid w:val="00FC24AD"/>
    <w:rsid w:val="00FC2775"/>
    <w:rsid w:val="00FC2A80"/>
    <w:rsid w:val="00FC2AA6"/>
    <w:rsid w:val="00FC3266"/>
    <w:rsid w:val="00FC37DA"/>
    <w:rsid w:val="00FC391B"/>
    <w:rsid w:val="00FC4364"/>
    <w:rsid w:val="00FC4F2F"/>
    <w:rsid w:val="00FC5A3F"/>
    <w:rsid w:val="00FC5EE5"/>
    <w:rsid w:val="00FC631F"/>
    <w:rsid w:val="00FC6ACA"/>
    <w:rsid w:val="00FC7B36"/>
    <w:rsid w:val="00FD01F2"/>
    <w:rsid w:val="00FD04AA"/>
    <w:rsid w:val="00FD0FC5"/>
    <w:rsid w:val="00FD1953"/>
    <w:rsid w:val="00FD1977"/>
    <w:rsid w:val="00FD1A22"/>
    <w:rsid w:val="00FD1BD3"/>
    <w:rsid w:val="00FD2301"/>
    <w:rsid w:val="00FD26C5"/>
    <w:rsid w:val="00FD29E9"/>
    <w:rsid w:val="00FD2DE9"/>
    <w:rsid w:val="00FD49F4"/>
    <w:rsid w:val="00FD577C"/>
    <w:rsid w:val="00FD6017"/>
    <w:rsid w:val="00FD6501"/>
    <w:rsid w:val="00FD7CAC"/>
    <w:rsid w:val="00FE0A1C"/>
    <w:rsid w:val="00FE149C"/>
    <w:rsid w:val="00FE26D8"/>
    <w:rsid w:val="00FE37BB"/>
    <w:rsid w:val="00FE3882"/>
    <w:rsid w:val="00FE3AAA"/>
    <w:rsid w:val="00FE4268"/>
    <w:rsid w:val="00FE429A"/>
    <w:rsid w:val="00FE5300"/>
    <w:rsid w:val="00FE5FBC"/>
    <w:rsid w:val="00FF03A2"/>
    <w:rsid w:val="00FF03E0"/>
    <w:rsid w:val="00FF1113"/>
    <w:rsid w:val="00FF1C68"/>
    <w:rsid w:val="00FF1DD7"/>
    <w:rsid w:val="00FF26E3"/>
    <w:rsid w:val="00FF2B55"/>
    <w:rsid w:val="00FF2BD2"/>
    <w:rsid w:val="00FF31E5"/>
    <w:rsid w:val="00FF3FD2"/>
    <w:rsid w:val="00FF4DED"/>
    <w:rsid w:val="00FF55EF"/>
    <w:rsid w:val="00FF61E7"/>
    <w:rsid w:val="00FF66CC"/>
    <w:rsid w:val="00FF7A2A"/>
    <w:rsid w:val="00FF7B26"/>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2C001C"/>
  <w15:docId w15:val="{5AE30D33-1705-43CA-ACAD-2746AF336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F295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340AA"/>
    <w:pPr>
      <w:spacing w:after="0" w:line="240" w:lineRule="auto"/>
    </w:pPr>
    <w:rPr>
      <w:rFonts w:ascii="Calibri" w:eastAsia="Calibri" w:hAnsi="Calibri" w:cs="Times New Roman"/>
      <w:lang w:val="en-US"/>
    </w:rPr>
  </w:style>
  <w:style w:type="paragraph" w:styleId="ListParagraph">
    <w:name w:val="List Paragraph"/>
    <w:basedOn w:val="Normal"/>
    <w:uiPriority w:val="34"/>
    <w:qFormat/>
    <w:rsid w:val="00422877"/>
    <w:pPr>
      <w:ind w:left="720"/>
      <w:contextualSpacing/>
    </w:pPr>
  </w:style>
  <w:style w:type="character" w:styleId="Hyperlink">
    <w:name w:val="Hyperlink"/>
    <w:basedOn w:val="DefaultParagraphFont"/>
    <w:uiPriority w:val="99"/>
    <w:unhideWhenUsed/>
    <w:rsid w:val="00217636"/>
    <w:rPr>
      <w:color w:val="0563C1" w:themeColor="hyperlink"/>
      <w:u w:val="single"/>
    </w:rPr>
  </w:style>
  <w:style w:type="character" w:customStyle="1" w:styleId="UnresolvedMention1">
    <w:name w:val="Unresolved Mention1"/>
    <w:basedOn w:val="DefaultParagraphFont"/>
    <w:uiPriority w:val="99"/>
    <w:semiHidden/>
    <w:unhideWhenUsed/>
    <w:rsid w:val="00217636"/>
    <w:rPr>
      <w:color w:val="605E5C"/>
      <w:shd w:val="clear" w:color="auto" w:fill="E1DFDD"/>
    </w:rPr>
  </w:style>
  <w:style w:type="paragraph" w:styleId="Header">
    <w:name w:val="header"/>
    <w:basedOn w:val="Normal"/>
    <w:link w:val="HeaderChar"/>
    <w:uiPriority w:val="99"/>
    <w:unhideWhenUsed/>
    <w:rsid w:val="005D491B"/>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491B"/>
  </w:style>
  <w:style w:type="paragraph" w:styleId="Footer">
    <w:name w:val="footer"/>
    <w:basedOn w:val="Normal"/>
    <w:link w:val="FooterChar"/>
    <w:uiPriority w:val="99"/>
    <w:unhideWhenUsed/>
    <w:rsid w:val="005D491B"/>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491B"/>
  </w:style>
  <w:style w:type="paragraph" w:styleId="Title">
    <w:name w:val="Title"/>
    <w:basedOn w:val="Normal"/>
    <w:next w:val="Normal"/>
    <w:link w:val="TitleChar"/>
    <w:uiPriority w:val="10"/>
    <w:qFormat/>
    <w:rsid w:val="00DF2CD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F2CDB"/>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F2956"/>
    <w:rPr>
      <w:rFonts w:asciiTheme="majorHAnsi" w:eastAsiaTheme="majorEastAsia" w:hAnsiTheme="majorHAnsi" w:cstheme="majorBidi"/>
      <w:color w:val="2F5496" w:themeColor="accent1" w:themeShade="BF"/>
      <w:sz w:val="32"/>
      <w:szCs w:val="32"/>
    </w:rPr>
  </w:style>
  <w:style w:type="paragraph" w:styleId="Subtitle">
    <w:name w:val="Subtitle"/>
    <w:basedOn w:val="Normal"/>
    <w:next w:val="Normal"/>
    <w:link w:val="SubtitleChar"/>
    <w:uiPriority w:val="11"/>
    <w:qFormat/>
    <w:rsid w:val="00E010A9"/>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E010A9"/>
    <w:rPr>
      <w:rFonts w:eastAsiaTheme="minorEastAsia"/>
      <w:color w:val="5A5A5A" w:themeColor="text1" w:themeTint="A5"/>
      <w:spacing w:val="15"/>
    </w:rPr>
  </w:style>
  <w:style w:type="paragraph" w:styleId="BalloonText">
    <w:name w:val="Balloon Text"/>
    <w:basedOn w:val="Normal"/>
    <w:link w:val="BalloonTextChar"/>
    <w:uiPriority w:val="99"/>
    <w:semiHidden/>
    <w:unhideWhenUsed/>
    <w:rsid w:val="00F973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73F6"/>
    <w:rPr>
      <w:rFonts w:ascii="Tahoma" w:hAnsi="Tahoma" w:cs="Tahoma"/>
      <w:sz w:val="16"/>
      <w:szCs w:val="16"/>
    </w:rPr>
  </w:style>
  <w:style w:type="character" w:customStyle="1" w:styleId="t">
    <w:name w:val="t"/>
    <w:basedOn w:val="DefaultParagraphFont"/>
    <w:rsid w:val="003D07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5564128">
      <w:bodyDiv w:val="1"/>
      <w:marLeft w:val="0"/>
      <w:marRight w:val="0"/>
      <w:marTop w:val="0"/>
      <w:marBottom w:val="0"/>
      <w:divBdr>
        <w:top w:val="none" w:sz="0" w:space="0" w:color="auto"/>
        <w:left w:val="none" w:sz="0" w:space="0" w:color="auto"/>
        <w:bottom w:val="none" w:sz="0" w:space="0" w:color="auto"/>
        <w:right w:val="none" w:sz="0" w:space="0" w:color="auto"/>
      </w:divBdr>
    </w:div>
    <w:div w:id="756899051">
      <w:bodyDiv w:val="1"/>
      <w:marLeft w:val="0"/>
      <w:marRight w:val="0"/>
      <w:marTop w:val="0"/>
      <w:marBottom w:val="0"/>
      <w:divBdr>
        <w:top w:val="none" w:sz="0" w:space="0" w:color="auto"/>
        <w:left w:val="none" w:sz="0" w:space="0" w:color="auto"/>
        <w:bottom w:val="none" w:sz="0" w:space="0" w:color="auto"/>
        <w:right w:val="none" w:sz="0" w:space="0" w:color="auto"/>
      </w:divBdr>
      <w:divsChild>
        <w:div w:id="1217011669">
          <w:marLeft w:val="0"/>
          <w:marRight w:val="0"/>
          <w:marTop w:val="0"/>
          <w:marBottom w:val="0"/>
          <w:divBdr>
            <w:top w:val="single" w:sz="2" w:space="0" w:color="auto"/>
            <w:left w:val="single" w:sz="2" w:space="0" w:color="auto"/>
            <w:bottom w:val="single" w:sz="2" w:space="0" w:color="auto"/>
            <w:right w:val="single" w:sz="2" w:space="0" w:color="auto"/>
          </w:divBdr>
        </w:div>
      </w:divsChild>
    </w:div>
    <w:div w:id="1059935862">
      <w:bodyDiv w:val="1"/>
      <w:marLeft w:val="0"/>
      <w:marRight w:val="0"/>
      <w:marTop w:val="0"/>
      <w:marBottom w:val="0"/>
      <w:divBdr>
        <w:top w:val="none" w:sz="0" w:space="0" w:color="auto"/>
        <w:left w:val="none" w:sz="0" w:space="0" w:color="auto"/>
        <w:bottom w:val="none" w:sz="0" w:space="0" w:color="auto"/>
        <w:right w:val="none" w:sz="0" w:space="0" w:color="auto"/>
      </w:divBdr>
      <w:divsChild>
        <w:div w:id="324286963">
          <w:marLeft w:val="0"/>
          <w:marRight w:val="0"/>
          <w:marTop w:val="0"/>
          <w:marBottom w:val="0"/>
          <w:divBdr>
            <w:top w:val="single" w:sz="2" w:space="0" w:color="auto"/>
            <w:left w:val="single" w:sz="2" w:space="0" w:color="auto"/>
            <w:bottom w:val="single" w:sz="2" w:space="0" w:color="auto"/>
            <w:right w:val="single" w:sz="2"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BDC9E9-3797-4FB8-BD04-D17284B059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8141</Words>
  <Characters>46405</Characters>
  <Application>Microsoft Office Word</Application>
  <DocSecurity>0</DocSecurity>
  <Lines>386</Lines>
  <Paragraphs>108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54438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Hon. Dube Judge President</dc:creator>
  <cp:lastModifiedBy>JSC</cp:lastModifiedBy>
  <cp:revision>2</cp:revision>
  <cp:lastPrinted>2023-10-19T12:49:00Z</cp:lastPrinted>
  <dcterms:created xsi:type="dcterms:W3CDTF">2023-10-27T09:52:00Z</dcterms:created>
  <dcterms:modified xsi:type="dcterms:W3CDTF">2023-10-27T09:52:00Z</dcterms:modified>
</cp:coreProperties>
</file>