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69A2C" w14:textId="77777777" w:rsidR="00E66F17" w:rsidRPr="00E66F17" w:rsidRDefault="00E66F17" w:rsidP="00A5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6F17">
        <w:rPr>
          <w:rFonts w:ascii="Times New Roman" w:hAnsi="Times New Roman" w:cs="Times New Roman"/>
          <w:sz w:val="24"/>
          <w:szCs w:val="24"/>
        </w:rPr>
        <w:t>AKINDELE POPOOLA AKINJIDE-OBONYO</w:t>
      </w:r>
    </w:p>
    <w:p w14:paraId="7ED54FAA" w14:textId="77777777" w:rsidR="00E66F17" w:rsidRPr="00E66F17" w:rsidRDefault="00E66F17" w:rsidP="00A5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versus</w:t>
      </w:r>
    </w:p>
    <w:p w14:paraId="585E2A1D" w14:textId="77777777" w:rsidR="00E66F17" w:rsidRPr="00E66F17" w:rsidRDefault="00E66F17" w:rsidP="00A5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CLEVER MANDIZVIDZA N.O.</w:t>
      </w:r>
    </w:p>
    <w:p w14:paraId="2F827008" w14:textId="77777777" w:rsidR="00E66F17" w:rsidRPr="00E66F17" w:rsidRDefault="00E66F17" w:rsidP="00A5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(ESTATE LATE MILLICENT TUTSIMANE</w:t>
      </w:r>
    </w:p>
    <w:p w14:paraId="3A10A00C" w14:textId="77777777" w:rsidR="00E66F17" w:rsidRPr="00E66F17" w:rsidRDefault="00E66F17" w:rsidP="00A5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TANDILE AKINJIDE-OBONYO)</w:t>
      </w:r>
    </w:p>
    <w:p w14:paraId="2AD8CE98" w14:textId="77777777" w:rsidR="00E66F17" w:rsidRPr="00E66F17" w:rsidRDefault="00E66F17" w:rsidP="00A5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and</w:t>
      </w:r>
    </w:p>
    <w:p w14:paraId="5A7A55B7" w14:textId="77777777" w:rsidR="00E66F17" w:rsidRPr="00E66F17" w:rsidRDefault="00E66F17" w:rsidP="00A5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INNOCENT GONESE N.O.</w:t>
      </w:r>
    </w:p>
    <w:p w14:paraId="223725AC" w14:textId="77777777" w:rsidR="00E66F17" w:rsidRPr="00E66F17" w:rsidRDefault="00E66F17" w:rsidP="00A5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and</w:t>
      </w:r>
    </w:p>
    <w:p w14:paraId="38AD094F" w14:textId="77777777" w:rsidR="00E66F17" w:rsidRPr="00E66F17" w:rsidRDefault="00E66F17" w:rsidP="00A5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LATHIZILE NONDABA AKINJIDE-OBINYO</w:t>
      </w:r>
    </w:p>
    <w:p w14:paraId="786DED6F" w14:textId="6EAF360D" w:rsidR="00A501CF" w:rsidRDefault="00A501CF" w:rsidP="00D454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98CA7" w14:textId="77777777" w:rsidR="00357D6C" w:rsidRPr="00E66F17" w:rsidRDefault="00357D6C" w:rsidP="00D454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02BBE" w14:textId="77777777" w:rsidR="00E66F17" w:rsidRPr="00E66F17" w:rsidRDefault="00E66F17" w:rsidP="003E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719AE486" w14:textId="77777777" w:rsidR="00E66F17" w:rsidRPr="00E66F17" w:rsidRDefault="00E66F17" w:rsidP="003E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CHINAMORA J</w:t>
      </w:r>
      <w:r w:rsidR="005C16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3DD3FA" w14:textId="77777777" w:rsidR="00E66F17" w:rsidRPr="00E66F17" w:rsidRDefault="00E66F17" w:rsidP="003E1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17">
        <w:rPr>
          <w:rFonts w:ascii="Times New Roman" w:hAnsi="Times New Roman" w:cs="Times New Roman"/>
          <w:sz w:val="24"/>
          <w:szCs w:val="24"/>
        </w:rPr>
        <w:t>HARARE</w:t>
      </w:r>
      <w:r w:rsidR="00FB0FD4">
        <w:rPr>
          <w:rFonts w:ascii="Times New Roman" w:hAnsi="Times New Roman" w:cs="Times New Roman"/>
          <w:sz w:val="24"/>
          <w:szCs w:val="24"/>
        </w:rPr>
        <w:t xml:space="preserve">, </w:t>
      </w:r>
      <w:r w:rsidR="00FD473E">
        <w:rPr>
          <w:rFonts w:ascii="Times New Roman" w:hAnsi="Times New Roman" w:cs="Times New Roman"/>
          <w:sz w:val="24"/>
          <w:szCs w:val="24"/>
        </w:rPr>
        <w:t>20 October 2020 and 19</w:t>
      </w:r>
      <w:r w:rsidR="008C76A5">
        <w:rPr>
          <w:rFonts w:ascii="Times New Roman" w:hAnsi="Times New Roman" w:cs="Times New Roman"/>
          <w:sz w:val="24"/>
          <w:szCs w:val="24"/>
        </w:rPr>
        <w:t xml:space="preserve"> January 2023</w:t>
      </w:r>
    </w:p>
    <w:p w14:paraId="053FD8D4" w14:textId="76EE9511" w:rsidR="00366B78" w:rsidRDefault="00366B78" w:rsidP="00D454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9AC2E" w14:textId="77777777" w:rsidR="00357D6C" w:rsidRPr="00013AE8" w:rsidRDefault="00357D6C" w:rsidP="00D454FB">
      <w:pPr>
        <w:spacing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7D6DEF70" w14:textId="77777777" w:rsidR="00E66F17" w:rsidRPr="00366B78" w:rsidRDefault="00366B78" w:rsidP="00D454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Opposed application</w:t>
      </w:r>
      <w:r w:rsidR="00FF566E">
        <w:rPr>
          <w:rFonts w:ascii="Times New Roman" w:hAnsi="Times New Roman" w:cs="Times New Roman"/>
          <w:b/>
          <w:sz w:val="24"/>
          <w:szCs w:val="24"/>
        </w:rPr>
        <w:t xml:space="preserve"> for rescission</w:t>
      </w:r>
      <w:r w:rsidR="003A1A82">
        <w:rPr>
          <w:rFonts w:ascii="Times New Roman" w:hAnsi="Times New Roman" w:cs="Times New Roman"/>
          <w:b/>
          <w:sz w:val="24"/>
          <w:szCs w:val="24"/>
        </w:rPr>
        <w:t xml:space="preserve"> of court order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87A541" w14:textId="77777777" w:rsidR="00E66F17" w:rsidRPr="00E66F17" w:rsidRDefault="00E66F17" w:rsidP="00D454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B9B55" w14:textId="77777777" w:rsidR="00E66F17" w:rsidRPr="00E66F17" w:rsidRDefault="00BE7A4D" w:rsidP="00706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CF">
        <w:rPr>
          <w:rFonts w:ascii="Times New Roman" w:hAnsi="Times New Roman" w:cs="Times New Roman"/>
          <w:iCs/>
          <w:sz w:val="24"/>
          <w:szCs w:val="24"/>
        </w:rPr>
        <w:t>Mr</w:t>
      </w:r>
      <w:r>
        <w:rPr>
          <w:rFonts w:ascii="Times New Roman" w:hAnsi="Times New Roman" w:cs="Times New Roman"/>
          <w:i/>
          <w:sz w:val="24"/>
          <w:szCs w:val="24"/>
        </w:rPr>
        <w:t xml:space="preserve"> J </w:t>
      </w:r>
      <w:r w:rsidR="00E66F17" w:rsidRPr="0070629A">
        <w:rPr>
          <w:rFonts w:ascii="Times New Roman" w:hAnsi="Times New Roman" w:cs="Times New Roman"/>
          <w:i/>
          <w:sz w:val="24"/>
          <w:szCs w:val="24"/>
        </w:rPr>
        <w:t xml:space="preserve"> Zviuya</w:t>
      </w:r>
      <w:r w:rsidR="00E66F17" w:rsidRPr="00E66F17">
        <w:rPr>
          <w:rFonts w:ascii="Times New Roman" w:hAnsi="Times New Roman" w:cs="Times New Roman"/>
          <w:sz w:val="24"/>
          <w:szCs w:val="24"/>
        </w:rPr>
        <w:t>, for the applicant</w:t>
      </w:r>
    </w:p>
    <w:p w14:paraId="1EE2FB4D" w14:textId="77777777" w:rsidR="00E66F17" w:rsidRPr="00E66F17" w:rsidRDefault="00F10CD4" w:rsidP="00706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CF">
        <w:rPr>
          <w:rFonts w:ascii="Times New Roman" w:hAnsi="Times New Roman" w:cs="Times New Roman"/>
          <w:iCs/>
          <w:sz w:val="24"/>
          <w:szCs w:val="24"/>
        </w:rPr>
        <w:t>First r</w:t>
      </w:r>
      <w:r w:rsidR="00E66F17" w:rsidRPr="00A501CF">
        <w:rPr>
          <w:rFonts w:ascii="Times New Roman" w:hAnsi="Times New Roman" w:cs="Times New Roman"/>
          <w:iCs/>
          <w:sz w:val="24"/>
          <w:szCs w:val="24"/>
        </w:rPr>
        <w:t>espondent</w:t>
      </w:r>
      <w:r w:rsidRPr="00A501CF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E66F17">
        <w:rPr>
          <w:rFonts w:ascii="Times New Roman" w:hAnsi="Times New Roman" w:cs="Times New Roman"/>
          <w:sz w:val="24"/>
          <w:szCs w:val="24"/>
        </w:rPr>
        <w:t>in person</w:t>
      </w:r>
    </w:p>
    <w:p w14:paraId="04CF7046" w14:textId="77777777" w:rsidR="00E66F17" w:rsidRPr="00E66F17" w:rsidRDefault="00FB21F5" w:rsidP="00706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CF">
        <w:rPr>
          <w:rFonts w:ascii="Times New Roman" w:hAnsi="Times New Roman" w:cs="Times New Roman"/>
          <w:iCs/>
          <w:sz w:val="24"/>
          <w:szCs w:val="24"/>
        </w:rPr>
        <w:t>Mr</w:t>
      </w:r>
      <w:r>
        <w:rPr>
          <w:rFonts w:ascii="Times New Roman" w:hAnsi="Times New Roman" w:cs="Times New Roman"/>
          <w:i/>
          <w:sz w:val="24"/>
          <w:szCs w:val="24"/>
        </w:rPr>
        <w:t xml:space="preserve"> L Chimuriwo</w:t>
      </w:r>
      <w:r w:rsidR="00F10CD4">
        <w:rPr>
          <w:rFonts w:ascii="Times New Roman" w:hAnsi="Times New Roman" w:cs="Times New Roman"/>
          <w:sz w:val="24"/>
          <w:szCs w:val="24"/>
        </w:rPr>
        <w:t>, for the se</w:t>
      </w:r>
      <w:r w:rsidR="00684478">
        <w:rPr>
          <w:rFonts w:ascii="Times New Roman" w:hAnsi="Times New Roman" w:cs="Times New Roman"/>
          <w:sz w:val="24"/>
          <w:szCs w:val="24"/>
        </w:rPr>
        <w:t>c</w:t>
      </w:r>
      <w:r w:rsidR="00F10CD4">
        <w:rPr>
          <w:rFonts w:ascii="Times New Roman" w:hAnsi="Times New Roman" w:cs="Times New Roman"/>
          <w:sz w:val="24"/>
          <w:szCs w:val="24"/>
        </w:rPr>
        <w:t>ond and third</w:t>
      </w:r>
      <w:r w:rsidR="00E66F17" w:rsidRPr="00E66F17">
        <w:rPr>
          <w:rFonts w:ascii="Times New Roman" w:hAnsi="Times New Roman" w:cs="Times New Roman"/>
          <w:sz w:val="24"/>
          <w:szCs w:val="24"/>
        </w:rPr>
        <w:t xml:space="preserve"> respondents</w:t>
      </w:r>
    </w:p>
    <w:p w14:paraId="2512E2DB" w14:textId="77777777" w:rsidR="00AE3106" w:rsidRDefault="00AE3106" w:rsidP="00D454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5B297" w14:textId="77777777" w:rsidR="00AE3106" w:rsidRDefault="00AE3106" w:rsidP="00D454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12C2F" w14:textId="77777777" w:rsidR="00AE3106" w:rsidRPr="00DF1C21" w:rsidRDefault="00AE3106" w:rsidP="00A501C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C21">
        <w:rPr>
          <w:rFonts w:ascii="Times New Roman" w:hAnsi="Times New Roman" w:cs="Times New Roman"/>
          <w:b/>
          <w:sz w:val="24"/>
          <w:szCs w:val="24"/>
        </w:rPr>
        <w:t>CHINAMORA J:</w:t>
      </w:r>
    </w:p>
    <w:p w14:paraId="64390567" w14:textId="77777777" w:rsidR="00E66F17" w:rsidRPr="00AE3106" w:rsidRDefault="00AE3106" w:rsidP="00A501C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7A9123B2" w14:textId="77777777" w:rsidR="00E66F17" w:rsidRPr="00F73685" w:rsidRDefault="00E66F17" w:rsidP="00F7368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This is an application for rescission of a consent or</w:t>
      </w:r>
      <w:r w:rsidR="00A52CA4">
        <w:rPr>
          <w:rFonts w:ascii="Times New Roman" w:hAnsi="Times New Roman" w:cs="Times New Roman"/>
          <w:sz w:val="24"/>
          <w:szCs w:val="24"/>
        </w:rPr>
        <w:t>der made in terms of r</w:t>
      </w:r>
      <w:r w:rsidRPr="00D97981">
        <w:rPr>
          <w:rFonts w:ascii="Times New Roman" w:hAnsi="Times New Roman" w:cs="Times New Roman"/>
          <w:sz w:val="24"/>
          <w:szCs w:val="24"/>
        </w:rPr>
        <w:t>ule</w:t>
      </w:r>
      <w:r w:rsidR="00AE3106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449 (1) (a</w:t>
      </w:r>
      <w:r w:rsidR="00A52CA4">
        <w:rPr>
          <w:rFonts w:ascii="Times New Roman" w:hAnsi="Times New Roman" w:cs="Times New Roman"/>
          <w:sz w:val="24"/>
          <w:szCs w:val="24"/>
        </w:rPr>
        <w:t>) of the High Court Rules, 1971 (which were then applicable)</w:t>
      </w:r>
      <w:r w:rsidRPr="00D97981">
        <w:rPr>
          <w:rFonts w:ascii="Times New Roman" w:hAnsi="Times New Roman" w:cs="Times New Roman"/>
          <w:sz w:val="24"/>
          <w:szCs w:val="24"/>
        </w:rPr>
        <w:t xml:space="preserve"> where the applicant </w:t>
      </w:r>
      <w:r w:rsidR="00E9697F">
        <w:rPr>
          <w:rFonts w:ascii="Times New Roman" w:hAnsi="Times New Roman" w:cs="Times New Roman"/>
          <w:sz w:val="24"/>
          <w:szCs w:val="24"/>
        </w:rPr>
        <w:t xml:space="preserve">who is </w:t>
      </w:r>
      <w:r w:rsidR="00AE3106">
        <w:rPr>
          <w:rFonts w:ascii="Times New Roman" w:hAnsi="Times New Roman" w:cs="Times New Roman"/>
          <w:sz w:val="24"/>
          <w:szCs w:val="24"/>
        </w:rPr>
        <w:t>the husband of the now deceased</w:t>
      </w:r>
      <w:r w:rsidR="006B78C6">
        <w:rPr>
          <w:rFonts w:ascii="Times New Roman" w:hAnsi="Times New Roman" w:cs="Times New Roman"/>
          <w:sz w:val="24"/>
          <w:szCs w:val="24"/>
        </w:rPr>
        <w:t xml:space="preserve">, </w:t>
      </w:r>
      <w:r w:rsidRPr="00D97981">
        <w:rPr>
          <w:rFonts w:ascii="Times New Roman" w:hAnsi="Times New Roman" w:cs="Times New Roman"/>
          <w:sz w:val="24"/>
          <w:szCs w:val="24"/>
        </w:rPr>
        <w:t>Millicent Tutsimane Tandile Akinjide-Obonyo</w:t>
      </w:r>
      <w:r w:rsidR="006B78C6">
        <w:rPr>
          <w:rFonts w:ascii="Times New Roman" w:hAnsi="Times New Roman" w:cs="Times New Roman"/>
          <w:sz w:val="24"/>
          <w:szCs w:val="24"/>
        </w:rPr>
        <w:t>, seeks an order against her estate</w:t>
      </w:r>
      <w:r w:rsidRPr="00D97981">
        <w:rPr>
          <w:rFonts w:ascii="Times New Roman" w:hAnsi="Times New Roman" w:cs="Times New Roman"/>
          <w:sz w:val="24"/>
          <w:szCs w:val="24"/>
        </w:rPr>
        <w:t xml:space="preserve"> represen</w:t>
      </w:r>
      <w:r w:rsidR="00AE3106">
        <w:rPr>
          <w:rFonts w:ascii="Times New Roman" w:hAnsi="Times New Roman" w:cs="Times New Roman"/>
          <w:sz w:val="24"/>
          <w:szCs w:val="24"/>
        </w:rPr>
        <w:t xml:space="preserve">ted Clever Mandizvidza the duly </w:t>
      </w:r>
      <w:r w:rsidRPr="00D97981">
        <w:rPr>
          <w:rFonts w:ascii="Times New Roman" w:hAnsi="Times New Roman" w:cs="Times New Roman"/>
          <w:sz w:val="24"/>
          <w:szCs w:val="24"/>
        </w:rPr>
        <w:t>appointed execut</w:t>
      </w:r>
      <w:r w:rsidR="00DB536B">
        <w:rPr>
          <w:rFonts w:ascii="Times New Roman" w:hAnsi="Times New Roman" w:cs="Times New Roman"/>
          <w:sz w:val="24"/>
          <w:szCs w:val="24"/>
        </w:rPr>
        <w:t>or</w:t>
      </w:r>
      <w:r w:rsidR="00053637">
        <w:rPr>
          <w:rFonts w:ascii="Times New Roman" w:hAnsi="Times New Roman" w:cs="Times New Roman"/>
          <w:sz w:val="24"/>
          <w:szCs w:val="24"/>
        </w:rPr>
        <w:t>. The relief sought is the following</w:t>
      </w:r>
      <w:r w:rsidR="00DB536B">
        <w:rPr>
          <w:rFonts w:ascii="Times New Roman" w:hAnsi="Times New Roman" w:cs="Times New Roman"/>
          <w:sz w:val="24"/>
          <w:szCs w:val="24"/>
        </w:rPr>
        <w:t>:</w:t>
      </w:r>
    </w:p>
    <w:p w14:paraId="2D13575B" w14:textId="77777777" w:rsidR="00E66F17" w:rsidRDefault="00F73685" w:rsidP="00DB536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E66F17" w:rsidRPr="0028411E">
        <w:rPr>
          <w:rFonts w:ascii="Times New Roman" w:hAnsi="Times New Roman" w:cs="Times New Roman"/>
        </w:rPr>
        <w:t>IT IS HEREBY ORDERED THAT:</w:t>
      </w:r>
    </w:p>
    <w:p w14:paraId="5A0B02EB" w14:textId="77777777" w:rsidR="00DB536B" w:rsidRPr="00DB536B" w:rsidRDefault="00DB536B" w:rsidP="00DB53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14:paraId="737BC86F" w14:textId="77777777" w:rsidR="00DB536B" w:rsidRPr="00013AE8" w:rsidRDefault="00E66F17" w:rsidP="00013AE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13AE8">
        <w:rPr>
          <w:rFonts w:ascii="Times New Roman" w:hAnsi="Times New Roman" w:cs="Times New Roman"/>
        </w:rPr>
        <w:t>The judgment by consent granted in Cas</w:t>
      </w:r>
      <w:r w:rsidR="00DB536B" w:rsidRPr="00013AE8">
        <w:rPr>
          <w:rFonts w:ascii="Times New Roman" w:hAnsi="Times New Roman" w:cs="Times New Roman"/>
        </w:rPr>
        <w:t>e Number HC 2098/98 on the 11</w:t>
      </w:r>
      <w:r w:rsidR="00DB536B" w:rsidRPr="00013AE8">
        <w:rPr>
          <w:rFonts w:ascii="Times New Roman" w:hAnsi="Times New Roman" w:cs="Times New Roman"/>
          <w:vertAlign w:val="superscript"/>
        </w:rPr>
        <w:t>th</w:t>
      </w:r>
      <w:r w:rsidR="00DB536B" w:rsidRPr="00013AE8">
        <w:rPr>
          <w:rFonts w:ascii="Times New Roman" w:hAnsi="Times New Roman" w:cs="Times New Roman"/>
        </w:rPr>
        <w:t xml:space="preserve"> </w:t>
      </w:r>
      <w:r w:rsidRPr="00013AE8">
        <w:rPr>
          <w:rFonts w:ascii="Times New Roman" w:hAnsi="Times New Roman" w:cs="Times New Roman"/>
        </w:rPr>
        <w:t>January 2002 in terms of which a divorce decree was granted is hereby rescinded.</w:t>
      </w:r>
    </w:p>
    <w:p w14:paraId="6EC54D12" w14:textId="77777777" w:rsidR="00013AE8" w:rsidRPr="00013AE8" w:rsidRDefault="00013AE8" w:rsidP="00013AE8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10"/>
          <w:szCs w:val="10"/>
        </w:rPr>
      </w:pPr>
    </w:p>
    <w:p w14:paraId="222AAA65" w14:textId="77777777" w:rsidR="00F73685" w:rsidRPr="00C8351A" w:rsidRDefault="00F73685" w:rsidP="00DB536B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"/>
          <w:szCs w:val="2"/>
        </w:rPr>
      </w:pPr>
    </w:p>
    <w:p w14:paraId="59D7AC19" w14:textId="028FAA16" w:rsidR="00E66F17" w:rsidRPr="00A501CF" w:rsidRDefault="00E66F17" w:rsidP="00A501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01CF">
        <w:rPr>
          <w:rFonts w:ascii="Times New Roman" w:hAnsi="Times New Roman" w:cs="Times New Roman"/>
        </w:rPr>
        <w:t>Costs be in the cause.”</w:t>
      </w:r>
    </w:p>
    <w:p w14:paraId="50E52A2C" w14:textId="4B6C0417" w:rsidR="00A501CF" w:rsidRDefault="00A501CF" w:rsidP="00A501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5CFEF" w14:textId="5066B4AD" w:rsidR="00A501CF" w:rsidRDefault="00A501CF" w:rsidP="00A501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2E3B2D" w14:textId="7BA0D728" w:rsidR="00A501CF" w:rsidRDefault="00A501CF" w:rsidP="00A501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6B0101" w14:textId="77777777" w:rsidR="00A501CF" w:rsidRPr="00A501CF" w:rsidRDefault="00A501CF" w:rsidP="00A501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218E4" w14:textId="77777777" w:rsidR="00E66F17" w:rsidRPr="00B345CC" w:rsidRDefault="00E66F17" w:rsidP="00A501C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5CC">
        <w:rPr>
          <w:rFonts w:ascii="Times New Roman" w:hAnsi="Times New Roman" w:cs="Times New Roman"/>
          <w:b/>
          <w:sz w:val="24"/>
          <w:szCs w:val="24"/>
        </w:rPr>
        <w:t>Factual background</w:t>
      </w:r>
    </w:p>
    <w:p w14:paraId="7FB1CC8C" w14:textId="77777777" w:rsidR="008A2D85" w:rsidRDefault="00E66F17" w:rsidP="00E90A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The</w:t>
      </w:r>
      <w:r w:rsidR="00693664">
        <w:rPr>
          <w:rFonts w:ascii="Times New Roman" w:hAnsi="Times New Roman" w:cs="Times New Roman"/>
          <w:sz w:val="24"/>
          <w:szCs w:val="24"/>
        </w:rPr>
        <w:t xml:space="preserve"> applicant and the now deceased, </w:t>
      </w:r>
      <w:r w:rsidRPr="00D97981">
        <w:rPr>
          <w:rFonts w:ascii="Times New Roman" w:hAnsi="Times New Roman" w:cs="Times New Roman"/>
          <w:sz w:val="24"/>
          <w:szCs w:val="24"/>
        </w:rPr>
        <w:t>Millicent Tutsimane Tandile Akinjide-Obonyo</w:t>
      </w:r>
      <w:r w:rsidR="00693664">
        <w:rPr>
          <w:rFonts w:ascii="Times New Roman" w:hAnsi="Times New Roman" w:cs="Times New Roman"/>
          <w:sz w:val="24"/>
          <w:szCs w:val="24"/>
        </w:rPr>
        <w:t>,</w:t>
      </w:r>
      <w:r w:rsidRPr="00D97981">
        <w:rPr>
          <w:rFonts w:ascii="Times New Roman" w:hAnsi="Times New Roman" w:cs="Times New Roman"/>
          <w:sz w:val="24"/>
          <w:szCs w:val="24"/>
        </w:rPr>
        <w:t xml:space="preserve"> were</w:t>
      </w:r>
      <w:r w:rsidR="00943D73">
        <w:rPr>
          <w:rFonts w:ascii="Times New Roman" w:hAnsi="Times New Roman" w:cs="Times New Roman"/>
          <w:sz w:val="24"/>
          <w:szCs w:val="24"/>
        </w:rPr>
        <w:t xml:space="preserve"> </w:t>
      </w:r>
      <w:r w:rsidR="0026672C">
        <w:rPr>
          <w:rFonts w:ascii="Times New Roman" w:hAnsi="Times New Roman" w:cs="Times New Roman"/>
          <w:sz w:val="24"/>
          <w:szCs w:val="24"/>
        </w:rPr>
        <w:t>married in the United Kingdom i</w:t>
      </w:r>
      <w:r w:rsidRPr="00D97981">
        <w:rPr>
          <w:rFonts w:ascii="Times New Roman" w:hAnsi="Times New Roman" w:cs="Times New Roman"/>
          <w:sz w:val="24"/>
          <w:szCs w:val="24"/>
        </w:rPr>
        <w:t xml:space="preserve">n May 1978. </w:t>
      </w:r>
      <w:r w:rsidR="003C014F">
        <w:rPr>
          <w:rFonts w:ascii="Times New Roman" w:hAnsi="Times New Roman" w:cs="Times New Roman"/>
          <w:sz w:val="24"/>
          <w:szCs w:val="24"/>
        </w:rPr>
        <w:t>He submitted that t</w:t>
      </w:r>
      <w:r w:rsidRPr="00D97981">
        <w:rPr>
          <w:rFonts w:ascii="Times New Roman" w:hAnsi="Times New Roman" w:cs="Times New Roman"/>
          <w:sz w:val="24"/>
          <w:szCs w:val="24"/>
        </w:rPr>
        <w:t>heir marriage b</w:t>
      </w:r>
      <w:r w:rsidR="00943D73">
        <w:rPr>
          <w:rFonts w:ascii="Times New Roman" w:hAnsi="Times New Roman" w:cs="Times New Roman"/>
          <w:sz w:val="24"/>
          <w:szCs w:val="24"/>
        </w:rPr>
        <w:t xml:space="preserve">ecame irretrievably broken down </w:t>
      </w:r>
      <w:r w:rsidR="000E3E30">
        <w:rPr>
          <w:rFonts w:ascii="Times New Roman" w:hAnsi="Times New Roman" w:cs="Times New Roman"/>
          <w:sz w:val="24"/>
          <w:szCs w:val="24"/>
        </w:rPr>
        <w:t xml:space="preserve">resulting in his </w:t>
      </w:r>
      <w:r w:rsidRPr="00D97981">
        <w:rPr>
          <w:rFonts w:ascii="Times New Roman" w:hAnsi="Times New Roman" w:cs="Times New Roman"/>
          <w:sz w:val="24"/>
          <w:szCs w:val="24"/>
        </w:rPr>
        <w:t>deceased</w:t>
      </w:r>
      <w:r w:rsidR="000E3E30">
        <w:rPr>
          <w:rFonts w:ascii="Times New Roman" w:hAnsi="Times New Roman" w:cs="Times New Roman"/>
          <w:sz w:val="24"/>
          <w:szCs w:val="24"/>
        </w:rPr>
        <w:t xml:space="preserve"> wife instituting</w:t>
      </w:r>
      <w:r w:rsidRPr="00D97981">
        <w:rPr>
          <w:rFonts w:ascii="Times New Roman" w:hAnsi="Times New Roman" w:cs="Times New Roman"/>
          <w:sz w:val="24"/>
          <w:szCs w:val="24"/>
        </w:rPr>
        <w:t xml:space="preserve"> </w:t>
      </w:r>
      <w:r w:rsidR="00AC2ACE">
        <w:rPr>
          <w:rFonts w:ascii="Times New Roman" w:hAnsi="Times New Roman" w:cs="Times New Roman"/>
          <w:sz w:val="24"/>
          <w:szCs w:val="24"/>
        </w:rPr>
        <w:t xml:space="preserve">a lawsuit for divorce </w:t>
      </w:r>
      <w:r w:rsidR="00763A46">
        <w:rPr>
          <w:rFonts w:ascii="Times New Roman" w:hAnsi="Times New Roman" w:cs="Times New Roman"/>
          <w:sz w:val="24"/>
          <w:szCs w:val="24"/>
        </w:rPr>
        <w:t xml:space="preserve">in 1998 under </w:t>
      </w:r>
      <w:r w:rsidRPr="00D97981">
        <w:rPr>
          <w:rFonts w:ascii="Times New Roman" w:hAnsi="Times New Roman" w:cs="Times New Roman"/>
          <w:sz w:val="24"/>
          <w:szCs w:val="24"/>
        </w:rPr>
        <w:t>HC 2</w:t>
      </w:r>
      <w:r w:rsidR="00CE3626">
        <w:rPr>
          <w:rFonts w:ascii="Times New Roman" w:hAnsi="Times New Roman" w:cs="Times New Roman"/>
          <w:sz w:val="24"/>
          <w:szCs w:val="24"/>
        </w:rPr>
        <w:t>093/98. According to the</w:t>
      </w:r>
      <w:r w:rsidR="00943D73">
        <w:rPr>
          <w:rFonts w:ascii="Times New Roman" w:hAnsi="Times New Roman" w:cs="Times New Roman"/>
          <w:sz w:val="24"/>
          <w:szCs w:val="24"/>
        </w:rPr>
        <w:t xml:space="preserve"> </w:t>
      </w:r>
      <w:r w:rsidR="00CE3626">
        <w:rPr>
          <w:rFonts w:ascii="Times New Roman" w:hAnsi="Times New Roman" w:cs="Times New Roman"/>
          <w:sz w:val="24"/>
          <w:szCs w:val="24"/>
        </w:rPr>
        <w:t>applicant</w:t>
      </w:r>
      <w:r w:rsidR="00621E6B">
        <w:rPr>
          <w:rFonts w:ascii="Times New Roman" w:hAnsi="Times New Roman" w:cs="Times New Roman"/>
          <w:sz w:val="24"/>
          <w:szCs w:val="24"/>
        </w:rPr>
        <w:t>,</w:t>
      </w:r>
      <w:r w:rsidRPr="00D97981">
        <w:rPr>
          <w:rFonts w:ascii="Times New Roman" w:hAnsi="Times New Roman" w:cs="Times New Roman"/>
          <w:sz w:val="24"/>
          <w:szCs w:val="24"/>
        </w:rPr>
        <w:t xml:space="preserve"> the process was very acrimonious as th</w:t>
      </w:r>
      <w:r w:rsidR="00943D73">
        <w:rPr>
          <w:rFonts w:ascii="Times New Roman" w:hAnsi="Times New Roman" w:cs="Times New Roman"/>
          <w:sz w:val="24"/>
          <w:szCs w:val="24"/>
        </w:rPr>
        <w:t xml:space="preserve">ere was no agreement on how the </w:t>
      </w:r>
      <w:r w:rsidRPr="00D97981">
        <w:rPr>
          <w:rFonts w:ascii="Times New Roman" w:hAnsi="Times New Roman" w:cs="Times New Roman"/>
          <w:sz w:val="24"/>
          <w:szCs w:val="24"/>
        </w:rPr>
        <w:t>parties would share</w:t>
      </w:r>
      <w:r w:rsidR="00852A64">
        <w:rPr>
          <w:rFonts w:ascii="Times New Roman" w:hAnsi="Times New Roman" w:cs="Times New Roman"/>
          <w:sz w:val="24"/>
          <w:szCs w:val="24"/>
        </w:rPr>
        <w:t xml:space="preserve"> the</w:t>
      </w:r>
      <w:r w:rsidRPr="00D97981">
        <w:rPr>
          <w:rFonts w:ascii="Times New Roman" w:hAnsi="Times New Roman" w:cs="Times New Roman"/>
          <w:sz w:val="24"/>
          <w:szCs w:val="24"/>
        </w:rPr>
        <w:t xml:space="preserve"> immovable property acquired during the subsistence of the marriage.</w:t>
      </w:r>
      <w:r w:rsidR="00E36D2A">
        <w:rPr>
          <w:rFonts w:ascii="Times New Roman" w:hAnsi="Times New Roman" w:cs="Times New Roman"/>
          <w:sz w:val="24"/>
          <w:szCs w:val="24"/>
        </w:rPr>
        <w:t xml:space="preserve"> He further </w:t>
      </w:r>
      <w:r w:rsidR="009B77F4">
        <w:rPr>
          <w:rFonts w:ascii="Times New Roman" w:hAnsi="Times New Roman" w:cs="Times New Roman"/>
          <w:sz w:val="24"/>
          <w:szCs w:val="24"/>
        </w:rPr>
        <w:t xml:space="preserve">asserted that the </w:t>
      </w:r>
      <w:r w:rsidR="00621E6B">
        <w:rPr>
          <w:rFonts w:ascii="Times New Roman" w:hAnsi="Times New Roman" w:cs="Times New Roman"/>
          <w:sz w:val="24"/>
          <w:szCs w:val="24"/>
        </w:rPr>
        <w:t xml:space="preserve">divorce </w:t>
      </w:r>
      <w:r w:rsidRPr="00D97981">
        <w:rPr>
          <w:rFonts w:ascii="Times New Roman" w:hAnsi="Times New Roman" w:cs="Times New Roman"/>
          <w:sz w:val="24"/>
          <w:szCs w:val="24"/>
        </w:rPr>
        <w:t>proceedings remained p</w:t>
      </w:r>
      <w:r w:rsidR="00513972">
        <w:rPr>
          <w:rFonts w:ascii="Times New Roman" w:hAnsi="Times New Roman" w:cs="Times New Roman"/>
          <w:sz w:val="24"/>
          <w:szCs w:val="24"/>
        </w:rPr>
        <w:t xml:space="preserve">ending until the demise of </w:t>
      </w:r>
      <w:r w:rsidR="00EE5CD7">
        <w:rPr>
          <w:rFonts w:ascii="Times New Roman" w:hAnsi="Times New Roman" w:cs="Times New Roman"/>
          <w:sz w:val="24"/>
          <w:szCs w:val="24"/>
        </w:rPr>
        <w:t xml:space="preserve">his </w:t>
      </w:r>
      <w:r w:rsidR="0079489B">
        <w:rPr>
          <w:rFonts w:ascii="Times New Roman" w:hAnsi="Times New Roman" w:cs="Times New Roman"/>
          <w:sz w:val="24"/>
          <w:szCs w:val="24"/>
        </w:rPr>
        <w:t>wife. The case averred by the</w:t>
      </w:r>
      <w:r w:rsidRPr="00D97981">
        <w:rPr>
          <w:rFonts w:ascii="Times New Roman" w:hAnsi="Times New Roman" w:cs="Times New Roman"/>
          <w:sz w:val="24"/>
          <w:szCs w:val="24"/>
        </w:rPr>
        <w:t xml:space="preserve"> app</w:t>
      </w:r>
      <w:r w:rsidR="0079489B">
        <w:rPr>
          <w:rFonts w:ascii="Times New Roman" w:hAnsi="Times New Roman" w:cs="Times New Roman"/>
          <w:sz w:val="24"/>
          <w:szCs w:val="24"/>
        </w:rPr>
        <w:t xml:space="preserve">licant is </w:t>
      </w:r>
      <w:r w:rsidRPr="00D97981">
        <w:rPr>
          <w:rFonts w:ascii="Times New Roman" w:hAnsi="Times New Roman" w:cs="Times New Roman"/>
          <w:sz w:val="24"/>
          <w:szCs w:val="24"/>
        </w:rPr>
        <w:t>that all this time till t</w:t>
      </w:r>
      <w:r w:rsidR="00513972">
        <w:rPr>
          <w:rFonts w:ascii="Times New Roman" w:hAnsi="Times New Roman" w:cs="Times New Roman"/>
          <w:sz w:val="24"/>
          <w:szCs w:val="24"/>
        </w:rPr>
        <w:t xml:space="preserve">he demise of her wife they were </w:t>
      </w:r>
      <w:r w:rsidRPr="00D97981">
        <w:rPr>
          <w:rFonts w:ascii="Times New Roman" w:hAnsi="Times New Roman" w:cs="Times New Roman"/>
          <w:sz w:val="24"/>
          <w:szCs w:val="24"/>
        </w:rPr>
        <w:t>sep</w:t>
      </w:r>
      <w:r w:rsidR="00B02B2B">
        <w:rPr>
          <w:rFonts w:ascii="Times New Roman" w:hAnsi="Times New Roman" w:cs="Times New Roman"/>
          <w:sz w:val="24"/>
          <w:szCs w:val="24"/>
        </w:rPr>
        <w:t>arated. Subsequent to her death, the deceased</w:t>
      </w:r>
      <w:r w:rsidR="00513972">
        <w:rPr>
          <w:rFonts w:ascii="Times New Roman" w:hAnsi="Times New Roman" w:cs="Times New Roman"/>
          <w:sz w:val="24"/>
          <w:szCs w:val="24"/>
        </w:rPr>
        <w:t xml:space="preserve"> estate </w:t>
      </w:r>
      <w:r w:rsidR="00B02B2B">
        <w:rPr>
          <w:rFonts w:ascii="Times New Roman" w:hAnsi="Times New Roman" w:cs="Times New Roman"/>
          <w:sz w:val="24"/>
          <w:szCs w:val="24"/>
        </w:rPr>
        <w:t xml:space="preserve">of his wife </w:t>
      </w:r>
      <w:r w:rsidR="00342862">
        <w:rPr>
          <w:rFonts w:ascii="Times New Roman" w:hAnsi="Times New Roman" w:cs="Times New Roman"/>
          <w:sz w:val="24"/>
          <w:szCs w:val="24"/>
        </w:rPr>
        <w:t>was registered</w:t>
      </w:r>
      <w:r w:rsidRPr="00D97981">
        <w:rPr>
          <w:rFonts w:ascii="Times New Roman" w:hAnsi="Times New Roman" w:cs="Times New Roman"/>
          <w:sz w:val="24"/>
          <w:szCs w:val="24"/>
        </w:rPr>
        <w:t xml:space="preserve"> with the Master of High Court</w:t>
      </w:r>
      <w:r w:rsidR="00342862">
        <w:rPr>
          <w:rFonts w:ascii="Times New Roman" w:hAnsi="Times New Roman" w:cs="Times New Roman"/>
          <w:sz w:val="24"/>
          <w:szCs w:val="24"/>
        </w:rPr>
        <w:t xml:space="preserve"> under DR 189/19,</w:t>
      </w:r>
      <w:r w:rsidRPr="00D97981">
        <w:rPr>
          <w:rFonts w:ascii="Times New Roman" w:hAnsi="Times New Roman" w:cs="Times New Roman"/>
          <w:sz w:val="24"/>
          <w:szCs w:val="24"/>
        </w:rPr>
        <w:t xml:space="preserve"> and C</w:t>
      </w:r>
      <w:r w:rsidR="00513972">
        <w:rPr>
          <w:rFonts w:ascii="Times New Roman" w:hAnsi="Times New Roman" w:cs="Times New Roman"/>
          <w:sz w:val="24"/>
          <w:szCs w:val="24"/>
        </w:rPr>
        <w:t xml:space="preserve">lever Mandizvidza was appointed </w:t>
      </w:r>
      <w:r w:rsidRPr="00D97981">
        <w:rPr>
          <w:rFonts w:ascii="Times New Roman" w:hAnsi="Times New Roman" w:cs="Times New Roman"/>
          <w:sz w:val="24"/>
          <w:szCs w:val="24"/>
        </w:rPr>
        <w:t>executo</w:t>
      </w:r>
      <w:r w:rsidR="00B04928">
        <w:rPr>
          <w:rFonts w:ascii="Times New Roman" w:hAnsi="Times New Roman" w:cs="Times New Roman"/>
          <w:sz w:val="24"/>
          <w:szCs w:val="24"/>
        </w:rPr>
        <w:t>r dative. In addition, the a</w:t>
      </w:r>
      <w:r w:rsidR="00DD243F">
        <w:rPr>
          <w:rFonts w:ascii="Times New Roman" w:hAnsi="Times New Roman" w:cs="Times New Roman"/>
          <w:sz w:val="24"/>
          <w:szCs w:val="24"/>
        </w:rPr>
        <w:t>pplicant alleges</w:t>
      </w:r>
      <w:r w:rsidRPr="00D97981">
        <w:rPr>
          <w:rFonts w:ascii="Times New Roman" w:hAnsi="Times New Roman" w:cs="Times New Roman"/>
          <w:sz w:val="24"/>
          <w:szCs w:val="24"/>
        </w:rPr>
        <w:t xml:space="preserve"> that it was during one of the</w:t>
      </w:r>
      <w:r w:rsidR="00301493">
        <w:rPr>
          <w:rFonts w:ascii="Times New Roman" w:hAnsi="Times New Roman" w:cs="Times New Roman"/>
          <w:sz w:val="24"/>
          <w:szCs w:val="24"/>
        </w:rPr>
        <w:t xml:space="preserve"> meetings, </w:t>
      </w:r>
      <w:r w:rsidR="00513972">
        <w:rPr>
          <w:rFonts w:ascii="Times New Roman" w:hAnsi="Times New Roman" w:cs="Times New Roman"/>
          <w:sz w:val="24"/>
          <w:szCs w:val="24"/>
        </w:rPr>
        <w:t xml:space="preserve">sometime </w:t>
      </w:r>
      <w:r w:rsidR="00301493">
        <w:rPr>
          <w:rFonts w:ascii="Times New Roman" w:hAnsi="Times New Roman" w:cs="Times New Roman"/>
          <w:sz w:val="24"/>
          <w:szCs w:val="24"/>
        </w:rPr>
        <w:t xml:space="preserve">in </w:t>
      </w:r>
      <w:r w:rsidR="00513972">
        <w:rPr>
          <w:rFonts w:ascii="Times New Roman" w:hAnsi="Times New Roman" w:cs="Times New Roman"/>
          <w:sz w:val="24"/>
          <w:szCs w:val="24"/>
        </w:rPr>
        <w:t>January 2020</w:t>
      </w:r>
      <w:r w:rsidR="00301493">
        <w:rPr>
          <w:rFonts w:ascii="Times New Roman" w:hAnsi="Times New Roman" w:cs="Times New Roman"/>
          <w:sz w:val="24"/>
          <w:szCs w:val="24"/>
        </w:rPr>
        <w:t>,</w:t>
      </w:r>
      <w:r w:rsidR="00513972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that he learnt of the existence of an order by consent in respect o</w:t>
      </w:r>
      <w:r w:rsidR="00513972">
        <w:rPr>
          <w:rFonts w:ascii="Times New Roman" w:hAnsi="Times New Roman" w:cs="Times New Roman"/>
          <w:sz w:val="24"/>
          <w:szCs w:val="24"/>
        </w:rPr>
        <w:t xml:space="preserve">f the divorce proceedings under </w:t>
      </w:r>
      <w:r w:rsidRPr="00D97981">
        <w:rPr>
          <w:rFonts w:ascii="Times New Roman" w:hAnsi="Times New Roman" w:cs="Times New Roman"/>
          <w:sz w:val="24"/>
          <w:szCs w:val="24"/>
        </w:rPr>
        <w:t>HC 2093/</w:t>
      </w:r>
      <w:r w:rsidR="009659F8">
        <w:rPr>
          <w:rFonts w:ascii="Times New Roman" w:hAnsi="Times New Roman" w:cs="Times New Roman"/>
          <w:sz w:val="24"/>
          <w:szCs w:val="24"/>
        </w:rPr>
        <w:t>98 granted on 11 January 2002, and</w:t>
      </w:r>
      <w:r w:rsidRPr="00D97981">
        <w:rPr>
          <w:rFonts w:ascii="Times New Roman" w:hAnsi="Times New Roman" w:cs="Times New Roman"/>
          <w:sz w:val="24"/>
          <w:szCs w:val="24"/>
        </w:rPr>
        <w:t xml:space="preserve"> amended on 11 April 2014.</w:t>
      </w:r>
      <w:r w:rsidR="008A2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12260" w14:textId="77777777" w:rsidR="00E66F17" w:rsidRPr="00D97981" w:rsidRDefault="00E66F17" w:rsidP="001D3BD0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In his founding affidavit, the applicant avers that he made efforts of verifying the</w:t>
      </w:r>
      <w:r w:rsidR="008C4014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authenticity of the consent order. It was only then that the a</w:t>
      </w:r>
      <w:r w:rsidR="008C4014">
        <w:rPr>
          <w:rFonts w:ascii="Times New Roman" w:hAnsi="Times New Roman" w:cs="Times New Roman"/>
          <w:sz w:val="24"/>
          <w:szCs w:val="24"/>
        </w:rPr>
        <w:t xml:space="preserve">pplicant alleges there were some </w:t>
      </w:r>
      <w:r w:rsidRPr="00D97981">
        <w:rPr>
          <w:rFonts w:ascii="Times New Roman" w:hAnsi="Times New Roman" w:cs="Times New Roman"/>
          <w:sz w:val="24"/>
          <w:szCs w:val="24"/>
        </w:rPr>
        <w:t>irregularities and that the or</w:t>
      </w:r>
      <w:r w:rsidR="00F25ED1">
        <w:rPr>
          <w:rFonts w:ascii="Times New Roman" w:hAnsi="Times New Roman" w:cs="Times New Roman"/>
          <w:sz w:val="24"/>
          <w:szCs w:val="24"/>
        </w:rPr>
        <w:t>der did not comply with r</w:t>
      </w:r>
      <w:r w:rsidRPr="00D97981">
        <w:rPr>
          <w:rFonts w:ascii="Times New Roman" w:hAnsi="Times New Roman" w:cs="Times New Roman"/>
          <w:sz w:val="24"/>
          <w:szCs w:val="24"/>
        </w:rPr>
        <w:t>ule 277B of the High Court</w:t>
      </w:r>
      <w:r w:rsidR="006432A3">
        <w:rPr>
          <w:rFonts w:ascii="Times New Roman" w:hAnsi="Times New Roman" w:cs="Times New Roman"/>
          <w:sz w:val="24"/>
          <w:szCs w:val="24"/>
        </w:rPr>
        <w:t xml:space="preserve"> </w:t>
      </w:r>
      <w:r w:rsidR="001D15F6">
        <w:rPr>
          <w:rFonts w:ascii="Times New Roman" w:hAnsi="Times New Roman" w:cs="Times New Roman"/>
          <w:sz w:val="24"/>
          <w:szCs w:val="24"/>
        </w:rPr>
        <w:t>Rules</w:t>
      </w:r>
      <w:r w:rsidR="00AA07BB">
        <w:rPr>
          <w:rFonts w:ascii="Times New Roman" w:hAnsi="Times New Roman" w:cs="Times New Roman"/>
          <w:sz w:val="24"/>
          <w:szCs w:val="24"/>
        </w:rPr>
        <w:t xml:space="preserve"> (“the Rules”)</w:t>
      </w:r>
      <w:r w:rsidR="00B41EA6">
        <w:rPr>
          <w:rFonts w:ascii="Times New Roman" w:hAnsi="Times New Roman" w:cs="Times New Roman"/>
          <w:sz w:val="24"/>
          <w:szCs w:val="24"/>
        </w:rPr>
        <w:t>. Additionally, it</w:t>
      </w:r>
      <w:r w:rsidRPr="00D97981">
        <w:rPr>
          <w:rFonts w:ascii="Times New Roman" w:hAnsi="Times New Roman" w:cs="Times New Roman"/>
          <w:sz w:val="24"/>
          <w:szCs w:val="24"/>
        </w:rPr>
        <w:t xml:space="preserve"> is alleged that upon perusal of the record</w:t>
      </w:r>
      <w:r w:rsidR="00A2035B">
        <w:rPr>
          <w:rFonts w:ascii="Times New Roman" w:hAnsi="Times New Roman" w:cs="Times New Roman"/>
          <w:sz w:val="24"/>
          <w:szCs w:val="24"/>
        </w:rPr>
        <w:t>,</w:t>
      </w:r>
      <w:r w:rsidR="00B41EA6">
        <w:rPr>
          <w:rFonts w:ascii="Times New Roman" w:hAnsi="Times New Roman" w:cs="Times New Roman"/>
          <w:sz w:val="24"/>
          <w:szCs w:val="24"/>
        </w:rPr>
        <w:t xml:space="preserve"> the appli</w:t>
      </w:r>
      <w:r w:rsidR="001F3B97">
        <w:rPr>
          <w:rFonts w:ascii="Times New Roman" w:hAnsi="Times New Roman" w:cs="Times New Roman"/>
          <w:sz w:val="24"/>
          <w:szCs w:val="24"/>
        </w:rPr>
        <w:t>c</w:t>
      </w:r>
      <w:r w:rsidR="00B41EA6">
        <w:rPr>
          <w:rFonts w:ascii="Times New Roman" w:hAnsi="Times New Roman" w:cs="Times New Roman"/>
          <w:sz w:val="24"/>
          <w:szCs w:val="24"/>
        </w:rPr>
        <w:t>ant</w:t>
      </w:r>
      <w:r w:rsidRPr="00D97981">
        <w:rPr>
          <w:rFonts w:ascii="Times New Roman" w:hAnsi="Times New Roman" w:cs="Times New Roman"/>
          <w:sz w:val="24"/>
          <w:szCs w:val="24"/>
        </w:rPr>
        <w:t xml:space="preserve"> noted the following:</w:t>
      </w:r>
    </w:p>
    <w:p w14:paraId="3D909F1B" w14:textId="77777777" w:rsidR="00E66F17" w:rsidRPr="00D97981" w:rsidRDefault="00E66F17" w:rsidP="001D3B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(a) The affidavit of evidence by the deceased was not in the file.</w:t>
      </w:r>
    </w:p>
    <w:p w14:paraId="7034ADAA" w14:textId="77777777" w:rsidR="00E66F17" w:rsidRPr="00D97981" w:rsidRDefault="002C6B67" w:rsidP="007F169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There was neither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affidavit of waiver that </w:t>
      </w:r>
      <w:r w:rsidR="00AB3AF1">
        <w:rPr>
          <w:rFonts w:ascii="Times New Roman" w:hAnsi="Times New Roman" w:cs="Times New Roman"/>
          <w:sz w:val="24"/>
          <w:szCs w:val="24"/>
        </w:rPr>
        <w:t xml:space="preserve">the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applicant signed </w:t>
      </w:r>
      <w:r>
        <w:rPr>
          <w:rFonts w:ascii="Times New Roman" w:hAnsi="Times New Roman" w:cs="Times New Roman"/>
          <w:sz w:val="24"/>
          <w:szCs w:val="24"/>
        </w:rPr>
        <w:t>n</w:t>
      </w:r>
      <w:r w:rsidR="00E66F17" w:rsidRPr="00D97981">
        <w:rPr>
          <w:rFonts w:ascii="Times New Roman" w:hAnsi="Times New Roman" w:cs="Times New Roman"/>
          <w:sz w:val="24"/>
          <w:szCs w:val="24"/>
        </w:rPr>
        <w:t>or a record of any sworn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testimony </w:t>
      </w:r>
      <w:r w:rsidR="00AB3AF1">
        <w:rPr>
          <w:rFonts w:ascii="Times New Roman" w:hAnsi="Times New Roman" w:cs="Times New Roman"/>
          <w:sz w:val="24"/>
          <w:szCs w:val="24"/>
        </w:rPr>
        <w:t xml:space="preserve">that </w:t>
      </w:r>
      <w:r w:rsidR="00E66F17" w:rsidRPr="00D97981">
        <w:rPr>
          <w:rFonts w:ascii="Times New Roman" w:hAnsi="Times New Roman" w:cs="Times New Roman"/>
          <w:sz w:val="24"/>
          <w:szCs w:val="24"/>
        </w:rPr>
        <w:t>he deposed to.</w:t>
      </w:r>
    </w:p>
    <w:p w14:paraId="2FF75150" w14:textId="77777777" w:rsidR="00E66F17" w:rsidRPr="00D97981" w:rsidRDefault="00E66F17" w:rsidP="001D3B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(c) There was no notice of set down of the matter and proof of service that a notice of set</w:t>
      </w:r>
    </w:p>
    <w:p w14:paraId="3DF73BF6" w14:textId="77777777" w:rsidR="00E66F17" w:rsidRPr="00D97981" w:rsidRDefault="00E66F17" w:rsidP="001D3B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down was personally served on the applicant.</w:t>
      </w:r>
    </w:p>
    <w:p w14:paraId="50C4144C" w14:textId="77777777" w:rsidR="00E66F17" w:rsidRPr="00D97981" w:rsidRDefault="00E66F17" w:rsidP="001D3B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(d) The marriage certificate was not filed of record.</w:t>
      </w:r>
    </w:p>
    <w:p w14:paraId="0D4B8FD7" w14:textId="77777777" w:rsidR="00E66F17" w:rsidRPr="00D97981" w:rsidRDefault="00E66F17" w:rsidP="007F16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(e) There was no original consent papers filed of record.</w:t>
      </w:r>
    </w:p>
    <w:p w14:paraId="26D9D19F" w14:textId="77777777" w:rsidR="00517F26" w:rsidRDefault="008D773C" w:rsidP="00A501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 of the above, the </w:t>
      </w:r>
      <w:r w:rsidR="00BD16F1">
        <w:rPr>
          <w:rFonts w:ascii="Times New Roman" w:hAnsi="Times New Roman" w:cs="Times New Roman"/>
          <w:sz w:val="24"/>
          <w:szCs w:val="24"/>
        </w:rPr>
        <w:t>contention of the applicant is</w:t>
      </w:r>
      <w:r w:rsidR="003D185F">
        <w:rPr>
          <w:rFonts w:ascii="Times New Roman" w:hAnsi="Times New Roman" w:cs="Times New Roman"/>
          <w:sz w:val="24"/>
          <w:szCs w:val="24"/>
        </w:rPr>
        <w:t xml:space="preserve"> that the document with proposals for </w:t>
      </w:r>
      <w:r w:rsidR="00741DFA">
        <w:rPr>
          <w:rFonts w:ascii="Times New Roman" w:hAnsi="Times New Roman" w:cs="Times New Roman"/>
          <w:sz w:val="24"/>
          <w:szCs w:val="24"/>
        </w:rPr>
        <w:t>settlement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is irregular and</w:t>
      </w:r>
      <w:r w:rsidR="00F8471B">
        <w:rPr>
          <w:rFonts w:ascii="Times New Roman" w:hAnsi="Times New Roman" w:cs="Times New Roman"/>
          <w:sz w:val="24"/>
          <w:szCs w:val="24"/>
        </w:rPr>
        <w:t xml:space="preserve"> </w:t>
      </w:r>
      <w:r w:rsidR="00741DFA">
        <w:rPr>
          <w:rFonts w:ascii="Times New Roman" w:hAnsi="Times New Roman" w:cs="Times New Roman"/>
          <w:sz w:val="24"/>
          <w:szCs w:val="24"/>
        </w:rPr>
        <w:t>fatally defective</w:t>
      </w:r>
      <w:r w:rsidR="00C12066">
        <w:rPr>
          <w:rFonts w:ascii="Times New Roman" w:hAnsi="Times New Roman" w:cs="Times New Roman"/>
          <w:sz w:val="24"/>
          <w:szCs w:val="24"/>
        </w:rPr>
        <w:t>,</w:t>
      </w:r>
      <w:r w:rsidR="00741DFA">
        <w:rPr>
          <w:rFonts w:ascii="Times New Roman" w:hAnsi="Times New Roman" w:cs="Times New Roman"/>
          <w:sz w:val="24"/>
          <w:szCs w:val="24"/>
        </w:rPr>
        <w:t xml:space="preserve"> since</w:t>
      </w:r>
      <w:r w:rsidR="00F25ED1">
        <w:rPr>
          <w:rFonts w:ascii="Times New Roman" w:hAnsi="Times New Roman" w:cs="Times New Roman"/>
          <w:sz w:val="24"/>
          <w:szCs w:val="24"/>
        </w:rPr>
        <w:t xml:space="preserve"> r</w:t>
      </w:r>
      <w:r w:rsidR="005D10ED">
        <w:rPr>
          <w:rFonts w:ascii="Times New Roman" w:hAnsi="Times New Roman" w:cs="Times New Roman"/>
          <w:sz w:val="24"/>
          <w:szCs w:val="24"/>
        </w:rPr>
        <w:t>ule 54 of the previous Rules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stipulates that a</w:t>
      </w:r>
      <w:r w:rsidR="00F8471B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consent to jud</w:t>
      </w:r>
      <w:r w:rsidR="00A4050F">
        <w:rPr>
          <w:rFonts w:ascii="Times New Roman" w:hAnsi="Times New Roman" w:cs="Times New Roman"/>
          <w:sz w:val="24"/>
          <w:szCs w:val="24"/>
        </w:rPr>
        <w:t xml:space="preserve">gment must be in writing and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signed by the </w:t>
      </w:r>
      <w:r w:rsidR="00FF197D">
        <w:rPr>
          <w:rFonts w:ascii="Times New Roman" w:hAnsi="Times New Roman" w:cs="Times New Roman"/>
          <w:sz w:val="24"/>
          <w:szCs w:val="24"/>
        </w:rPr>
        <w:t>defendant personally or by his or her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legal</w:t>
      </w:r>
      <w:r w:rsidR="001A5C58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prac</w:t>
      </w:r>
      <w:r w:rsidR="005A56BC">
        <w:rPr>
          <w:rFonts w:ascii="Times New Roman" w:hAnsi="Times New Roman" w:cs="Times New Roman"/>
          <w:sz w:val="24"/>
          <w:szCs w:val="24"/>
        </w:rPr>
        <w:t xml:space="preserve">titioner. </w:t>
      </w:r>
      <w:r w:rsidR="005A56BC" w:rsidRPr="00A501CF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5A56BC" w:rsidRPr="005A56BC">
        <w:rPr>
          <w:rFonts w:ascii="Times New Roman" w:hAnsi="Times New Roman" w:cs="Times New Roman"/>
          <w:i/>
          <w:sz w:val="24"/>
          <w:szCs w:val="24"/>
        </w:rPr>
        <w:t xml:space="preserve"> casu</w:t>
      </w:r>
      <w:r w:rsidR="005A56BC">
        <w:rPr>
          <w:rFonts w:ascii="Times New Roman" w:hAnsi="Times New Roman" w:cs="Times New Roman"/>
          <w:sz w:val="24"/>
          <w:szCs w:val="24"/>
        </w:rPr>
        <w:t>,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the </w:t>
      </w:r>
      <w:r w:rsidR="005A56BC">
        <w:rPr>
          <w:rFonts w:ascii="Times New Roman" w:hAnsi="Times New Roman" w:cs="Times New Roman"/>
          <w:sz w:val="24"/>
          <w:szCs w:val="24"/>
        </w:rPr>
        <w:t xml:space="preserve">argument continues that the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document was neither signed by the </w:t>
      </w:r>
      <w:r w:rsidR="00E66F17" w:rsidRPr="00D97981">
        <w:rPr>
          <w:rFonts w:ascii="Times New Roman" w:hAnsi="Times New Roman" w:cs="Times New Roman"/>
          <w:sz w:val="24"/>
          <w:szCs w:val="24"/>
        </w:rPr>
        <w:lastRenderedPageBreak/>
        <w:t>applicant or his</w:t>
      </w:r>
      <w:r w:rsidR="003E4720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former legal practitioners to confirm his consent to the terms. </w:t>
      </w:r>
      <w:r w:rsidR="007B4136">
        <w:rPr>
          <w:rFonts w:ascii="Times New Roman" w:hAnsi="Times New Roman" w:cs="Times New Roman"/>
          <w:sz w:val="24"/>
          <w:szCs w:val="24"/>
        </w:rPr>
        <w:t>Also alleged is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that the</w:t>
      </w:r>
      <w:r w:rsidR="001A5C58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chamber application for correction of th</w:t>
      </w:r>
      <w:r w:rsidR="00FE735C">
        <w:rPr>
          <w:rFonts w:ascii="Times New Roman" w:hAnsi="Times New Roman" w:cs="Times New Roman"/>
          <w:sz w:val="24"/>
          <w:szCs w:val="24"/>
        </w:rPr>
        <w:t>e consent order under HC 997/</w:t>
      </w:r>
      <w:r w:rsidR="00E66F17" w:rsidRPr="00D97981">
        <w:rPr>
          <w:rFonts w:ascii="Times New Roman" w:hAnsi="Times New Roman" w:cs="Times New Roman"/>
          <w:sz w:val="24"/>
          <w:szCs w:val="24"/>
        </w:rPr>
        <w:t>14 was never served on</w:t>
      </w:r>
      <w:r w:rsidR="001A5C58">
        <w:rPr>
          <w:rFonts w:ascii="Times New Roman" w:hAnsi="Times New Roman" w:cs="Times New Roman"/>
          <w:sz w:val="24"/>
          <w:szCs w:val="24"/>
        </w:rPr>
        <w:t xml:space="preserve"> </w:t>
      </w:r>
      <w:r w:rsidR="00EE3C1C">
        <w:rPr>
          <w:rFonts w:ascii="Times New Roman" w:hAnsi="Times New Roman" w:cs="Times New Roman"/>
          <w:sz w:val="24"/>
          <w:szCs w:val="24"/>
        </w:rPr>
        <w:t>him. Additionally, the applicant entertains the suspicion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that this was meant to keep him in the dark and unaware of the consent</w:t>
      </w:r>
      <w:r w:rsidR="001A5C58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order.</w:t>
      </w:r>
      <w:r w:rsidR="004C785C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As a result</w:t>
      </w:r>
      <w:r w:rsidR="00B36B3C">
        <w:rPr>
          <w:rFonts w:ascii="Times New Roman" w:hAnsi="Times New Roman" w:cs="Times New Roman"/>
          <w:sz w:val="24"/>
          <w:szCs w:val="24"/>
        </w:rPr>
        <w:t>,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the Applicant petitioned this court to set aside the judgment </w:t>
      </w:r>
      <w:r w:rsidR="00B36B3C">
        <w:rPr>
          <w:rFonts w:ascii="Times New Roman" w:hAnsi="Times New Roman" w:cs="Times New Roman"/>
          <w:sz w:val="24"/>
          <w:szCs w:val="24"/>
        </w:rPr>
        <w:t xml:space="preserve">contending that </w:t>
      </w:r>
      <w:r w:rsidR="00E66F17" w:rsidRPr="00D97981">
        <w:rPr>
          <w:rFonts w:ascii="Times New Roman" w:hAnsi="Times New Roman" w:cs="Times New Roman"/>
          <w:sz w:val="24"/>
          <w:szCs w:val="24"/>
        </w:rPr>
        <w:t>his interests</w:t>
      </w:r>
      <w:r w:rsidR="004C785C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stood to be prejudiced d</w:t>
      </w:r>
      <w:r w:rsidR="00D531E9">
        <w:rPr>
          <w:rFonts w:ascii="Times New Roman" w:hAnsi="Times New Roman" w:cs="Times New Roman"/>
          <w:sz w:val="24"/>
          <w:szCs w:val="24"/>
        </w:rPr>
        <w:t>u</w:t>
      </w:r>
      <w:r w:rsidR="005020E8">
        <w:rPr>
          <w:rFonts w:ascii="Times New Roman" w:hAnsi="Times New Roman" w:cs="Times New Roman"/>
          <w:sz w:val="24"/>
          <w:szCs w:val="24"/>
        </w:rPr>
        <w:t xml:space="preserve">ring the administration of </w:t>
      </w:r>
      <w:r w:rsidR="00E66F17" w:rsidRPr="00D97981">
        <w:rPr>
          <w:rFonts w:ascii="Times New Roman" w:hAnsi="Times New Roman" w:cs="Times New Roman"/>
          <w:sz w:val="24"/>
          <w:szCs w:val="24"/>
        </w:rPr>
        <w:t>his late wife</w:t>
      </w:r>
      <w:r w:rsidR="007B372C">
        <w:rPr>
          <w:rFonts w:ascii="Times New Roman" w:hAnsi="Times New Roman" w:cs="Times New Roman"/>
          <w:sz w:val="24"/>
          <w:szCs w:val="24"/>
        </w:rPr>
        <w:t>’s</w:t>
      </w:r>
      <w:r w:rsidR="004C785C">
        <w:rPr>
          <w:rFonts w:ascii="Times New Roman" w:hAnsi="Times New Roman" w:cs="Times New Roman"/>
          <w:sz w:val="24"/>
          <w:szCs w:val="24"/>
        </w:rPr>
        <w:t xml:space="preserve"> estate. In opposition, the first </w:t>
      </w:r>
      <w:r w:rsidR="005A4833">
        <w:rPr>
          <w:rFonts w:ascii="Times New Roman" w:hAnsi="Times New Roman" w:cs="Times New Roman"/>
          <w:sz w:val="24"/>
          <w:szCs w:val="24"/>
        </w:rPr>
        <w:t>respondent argued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that the he was advised that the deceas</w:t>
      </w:r>
      <w:r w:rsidR="00AB5A49">
        <w:rPr>
          <w:rFonts w:ascii="Times New Roman" w:hAnsi="Times New Roman" w:cs="Times New Roman"/>
          <w:sz w:val="24"/>
          <w:szCs w:val="24"/>
        </w:rPr>
        <w:t>ed was divorced and that</w:t>
      </w:r>
      <w:r w:rsidR="002431CD">
        <w:rPr>
          <w:rFonts w:ascii="Times New Roman" w:hAnsi="Times New Roman" w:cs="Times New Roman"/>
          <w:sz w:val="24"/>
          <w:szCs w:val="24"/>
        </w:rPr>
        <w:t xml:space="preserve"> position </w:t>
      </w:r>
      <w:r w:rsidR="00E66F17" w:rsidRPr="00D97981">
        <w:rPr>
          <w:rFonts w:ascii="Times New Roman" w:hAnsi="Times New Roman" w:cs="Times New Roman"/>
          <w:sz w:val="24"/>
          <w:szCs w:val="24"/>
        </w:rPr>
        <w:t>was confirmed</w:t>
      </w:r>
      <w:r w:rsidR="002431CD">
        <w:rPr>
          <w:rFonts w:ascii="Times New Roman" w:hAnsi="Times New Roman" w:cs="Times New Roman"/>
          <w:sz w:val="24"/>
          <w:szCs w:val="24"/>
        </w:rPr>
        <w:t xml:space="preserve"> </w:t>
      </w:r>
      <w:r w:rsidR="003130D1">
        <w:rPr>
          <w:rFonts w:ascii="Times New Roman" w:hAnsi="Times New Roman" w:cs="Times New Roman"/>
          <w:sz w:val="24"/>
          <w:szCs w:val="24"/>
        </w:rPr>
        <w:t>by the beneficiaries. T</w:t>
      </w:r>
      <w:r w:rsidR="00E66F17" w:rsidRPr="00D97981">
        <w:rPr>
          <w:rFonts w:ascii="Times New Roman" w:hAnsi="Times New Roman" w:cs="Times New Roman"/>
          <w:sz w:val="24"/>
          <w:szCs w:val="24"/>
        </w:rPr>
        <w:t>o s</w:t>
      </w:r>
      <w:r w:rsidR="00CA5EB2">
        <w:rPr>
          <w:rFonts w:ascii="Times New Roman" w:hAnsi="Times New Roman" w:cs="Times New Roman"/>
          <w:sz w:val="24"/>
          <w:szCs w:val="24"/>
        </w:rPr>
        <w:t>upport this submission</w:t>
      </w:r>
      <w:r w:rsidR="003130D1">
        <w:rPr>
          <w:rFonts w:ascii="Times New Roman" w:hAnsi="Times New Roman" w:cs="Times New Roman"/>
          <w:sz w:val="24"/>
          <w:szCs w:val="24"/>
        </w:rPr>
        <w:t>, the first respondent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made reference</w:t>
      </w:r>
      <w:r w:rsidR="002431CD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to the minutes of the first family</w:t>
      </w:r>
      <w:r w:rsidR="00B36B3C">
        <w:rPr>
          <w:rFonts w:ascii="Times New Roman" w:hAnsi="Times New Roman" w:cs="Times New Roman"/>
          <w:sz w:val="24"/>
          <w:szCs w:val="24"/>
        </w:rPr>
        <w:t xml:space="preserve"> meeting held on 9 October 2019, </w:t>
      </w:r>
      <w:r w:rsidR="00E66F17" w:rsidRPr="00D97981">
        <w:rPr>
          <w:rFonts w:ascii="Times New Roman" w:hAnsi="Times New Roman" w:cs="Times New Roman"/>
          <w:sz w:val="24"/>
          <w:szCs w:val="24"/>
        </w:rPr>
        <w:t>w</w:t>
      </w:r>
      <w:r w:rsidR="00B36B3C">
        <w:rPr>
          <w:rFonts w:ascii="Times New Roman" w:hAnsi="Times New Roman" w:cs="Times New Roman"/>
          <w:sz w:val="24"/>
          <w:szCs w:val="24"/>
        </w:rPr>
        <w:t>h</w:t>
      </w:r>
      <w:r w:rsidR="00E66F17" w:rsidRPr="00D97981">
        <w:rPr>
          <w:rFonts w:ascii="Times New Roman" w:hAnsi="Times New Roman" w:cs="Times New Roman"/>
          <w:sz w:val="24"/>
          <w:szCs w:val="24"/>
        </w:rPr>
        <w:t>ere applicant was present and</w:t>
      </w:r>
      <w:r w:rsidR="002431CD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never objected to this.</w:t>
      </w:r>
      <w:r w:rsidR="00272646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A</w:t>
      </w:r>
      <w:r w:rsidR="004B626B">
        <w:rPr>
          <w:rFonts w:ascii="Times New Roman" w:hAnsi="Times New Roman" w:cs="Times New Roman"/>
          <w:sz w:val="24"/>
          <w:szCs w:val="24"/>
        </w:rPr>
        <w:t xml:space="preserve">s a preliminary point, the first </w:t>
      </w:r>
      <w:r w:rsidR="00E66F17" w:rsidRPr="00D97981">
        <w:rPr>
          <w:rFonts w:ascii="Times New Roman" w:hAnsi="Times New Roman" w:cs="Times New Roman"/>
          <w:sz w:val="24"/>
          <w:szCs w:val="24"/>
        </w:rPr>
        <w:t>resp</w:t>
      </w:r>
      <w:r w:rsidR="004B626B">
        <w:rPr>
          <w:rFonts w:ascii="Times New Roman" w:hAnsi="Times New Roman" w:cs="Times New Roman"/>
          <w:sz w:val="24"/>
          <w:szCs w:val="24"/>
        </w:rPr>
        <w:t>ondent argued that in terms of r</w:t>
      </w:r>
      <w:r w:rsidR="00C121ED">
        <w:rPr>
          <w:rFonts w:ascii="Times New Roman" w:hAnsi="Times New Roman" w:cs="Times New Roman"/>
          <w:sz w:val="24"/>
          <w:szCs w:val="24"/>
        </w:rPr>
        <w:t xml:space="preserve">ule 449 (2) of the </w:t>
      </w:r>
      <w:r w:rsidR="00E66F17" w:rsidRPr="00D97981">
        <w:rPr>
          <w:rFonts w:ascii="Times New Roman" w:hAnsi="Times New Roman" w:cs="Times New Roman"/>
          <w:sz w:val="24"/>
          <w:szCs w:val="24"/>
        </w:rPr>
        <w:t>repeal</w:t>
      </w:r>
      <w:r w:rsidR="00C121ED">
        <w:rPr>
          <w:rFonts w:ascii="Times New Roman" w:hAnsi="Times New Roman" w:cs="Times New Roman"/>
          <w:sz w:val="24"/>
          <w:szCs w:val="24"/>
        </w:rPr>
        <w:t>ed Rules</w:t>
      </w:r>
      <w:r w:rsidR="00E66F17" w:rsidRPr="00D97981">
        <w:rPr>
          <w:rFonts w:ascii="Times New Roman" w:hAnsi="Times New Roman" w:cs="Times New Roman"/>
          <w:sz w:val="24"/>
          <w:szCs w:val="24"/>
        </w:rPr>
        <w:t>, the applicant ought to have joined the beneficiaries of the estate, the</w:t>
      </w:r>
      <w:r w:rsidR="00272646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Master of High Court and deceased’s legal practitioners who represented her in the divorce</w:t>
      </w:r>
      <w:r w:rsidR="00272646">
        <w:rPr>
          <w:rFonts w:ascii="Times New Roman" w:hAnsi="Times New Roman" w:cs="Times New Roman"/>
          <w:sz w:val="24"/>
          <w:szCs w:val="24"/>
        </w:rPr>
        <w:t xml:space="preserve"> </w:t>
      </w:r>
      <w:r w:rsidR="0070333B">
        <w:rPr>
          <w:rFonts w:ascii="Times New Roman" w:hAnsi="Times New Roman" w:cs="Times New Roman"/>
          <w:sz w:val="24"/>
          <w:szCs w:val="24"/>
        </w:rPr>
        <w:t xml:space="preserve">proceedings, namely, </w:t>
      </w:r>
      <w:r w:rsidR="00E66F17" w:rsidRPr="00D97981">
        <w:rPr>
          <w:rFonts w:ascii="Times New Roman" w:hAnsi="Times New Roman" w:cs="Times New Roman"/>
          <w:sz w:val="24"/>
          <w:szCs w:val="24"/>
        </w:rPr>
        <w:t>Lawman Law Chambers.</w:t>
      </w:r>
    </w:p>
    <w:p w14:paraId="0D4B822D" w14:textId="77777777" w:rsidR="009D23AD" w:rsidRDefault="00E66F17" w:rsidP="007F16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Before the hearing of the present matte</w:t>
      </w:r>
      <w:r w:rsidR="00517F26">
        <w:rPr>
          <w:rFonts w:ascii="Times New Roman" w:hAnsi="Times New Roman" w:cs="Times New Roman"/>
          <w:sz w:val="24"/>
          <w:szCs w:val="24"/>
        </w:rPr>
        <w:t>r, Lathizile Nondaba Akinjide-</w:t>
      </w:r>
      <w:r w:rsidRPr="00D97981">
        <w:rPr>
          <w:rFonts w:ascii="Times New Roman" w:hAnsi="Times New Roman" w:cs="Times New Roman"/>
          <w:sz w:val="24"/>
          <w:szCs w:val="24"/>
        </w:rPr>
        <w:t>Obonyo filed an</w:t>
      </w:r>
      <w:r w:rsidR="00E31BB4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application for joined under HC 1931/</w:t>
      </w:r>
      <w:r w:rsidR="00517F26">
        <w:rPr>
          <w:rFonts w:ascii="Times New Roman" w:hAnsi="Times New Roman" w:cs="Times New Roman"/>
          <w:sz w:val="24"/>
          <w:szCs w:val="24"/>
        </w:rPr>
        <w:t>20. I will not</w:t>
      </w:r>
      <w:r w:rsidR="00B57E02">
        <w:rPr>
          <w:rFonts w:ascii="Times New Roman" w:hAnsi="Times New Roman" w:cs="Times New Roman"/>
          <w:sz w:val="24"/>
          <w:szCs w:val="24"/>
        </w:rPr>
        <w:t xml:space="preserve"> dwell much on this application, as the record shows that</w:t>
      </w:r>
      <w:r w:rsidRPr="00D97981">
        <w:rPr>
          <w:rFonts w:ascii="Times New Roman" w:hAnsi="Times New Roman" w:cs="Times New Roman"/>
          <w:sz w:val="24"/>
          <w:szCs w:val="24"/>
        </w:rPr>
        <w:t xml:space="preserve"> the parties</w:t>
      </w:r>
      <w:r w:rsidR="00E31BB4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ente</w:t>
      </w:r>
      <w:r w:rsidR="002A4C4B">
        <w:rPr>
          <w:rFonts w:ascii="Times New Roman" w:hAnsi="Times New Roman" w:cs="Times New Roman"/>
          <w:sz w:val="24"/>
          <w:szCs w:val="24"/>
        </w:rPr>
        <w:t xml:space="preserve">red an order by consent in terms whereof </w:t>
      </w:r>
      <w:r w:rsidRPr="00D97981">
        <w:rPr>
          <w:rFonts w:ascii="Times New Roman" w:hAnsi="Times New Roman" w:cs="Times New Roman"/>
          <w:sz w:val="24"/>
          <w:szCs w:val="24"/>
        </w:rPr>
        <w:t xml:space="preserve">the matter under HC 1282/20 and </w:t>
      </w:r>
      <w:r w:rsidR="002A4C4B">
        <w:rPr>
          <w:rFonts w:ascii="Times New Roman" w:hAnsi="Times New Roman" w:cs="Times New Roman"/>
          <w:sz w:val="24"/>
          <w:szCs w:val="24"/>
        </w:rPr>
        <w:t xml:space="preserve">HC </w:t>
      </w:r>
      <w:r w:rsidRPr="00D97981">
        <w:rPr>
          <w:rFonts w:ascii="Times New Roman" w:hAnsi="Times New Roman" w:cs="Times New Roman"/>
          <w:sz w:val="24"/>
          <w:szCs w:val="24"/>
        </w:rPr>
        <w:t>1931/20 were</w:t>
      </w:r>
      <w:r w:rsidR="00E31BB4">
        <w:rPr>
          <w:rFonts w:ascii="Times New Roman" w:hAnsi="Times New Roman" w:cs="Times New Roman"/>
          <w:sz w:val="24"/>
          <w:szCs w:val="24"/>
        </w:rPr>
        <w:t xml:space="preserve"> </w:t>
      </w:r>
      <w:r w:rsidR="00072684">
        <w:rPr>
          <w:rFonts w:ascii="Times New Roman" w:hAnsi="Times New Roman" w:cs="Times New Roman"/>
          <w:sz w:val="24"/>
          <w:szCs w:val="24"/>
        </w:rPr>
        <w:t>consolidated under HC 1282/20. The result was that Lathizile Nondaba Akinjide-</w:t>
      </w:r>
      <w:r w:rsidRPr="00D97981">
        <w:rPr>
          <w:rFonts w:ascii="Times New Roman" w:hAnsi="Times New Roman" w:cs="Times New Roman"/>
          <w:sz w:val="24"/>
          <w:szCs w:val="24"/>
        </w:rPr>
        <w:t>Obonyo and Innocent Tinashe</w:t>
      </w:r>
      <w:r w:rsidR="00E31BB4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 xml:space="preserve">Gonese N.O. were joined </w:t>
      </w:r>
      <w:r w:rsidR="00DD5366">
        <w:rPr>
          <w:rFonts w:ascii="Times New Roman" w:hAnsi="Times New Roman" w:cs="Times New Roman"/>
          <w:sz w:val="24"/>
          <w:szCs w:val="24"/>
        </w:rPr>
        <w:t xml:space="preserve">to the current proceedings </w:t>
      </w:r>
      <w:r w:rsidR="00241C6A">
        <w:rPr>
          <w:rFonts w:ascii="Times New Roman" w:hAnsi="Times New Roman" w:cs="Times New Roman"/>
          <w:sz w:val="24"/>
          <w:szCs w:val="24"/>
        </w:rPr>
        <w:t xml:space="preserve">as second and third </w:t>
      </w:r>
      <w:r w:rsidRPr="00D97981">
        <w:rPr>
          <w:rFonts w:ascii="Times New Roman" w:hAnsi="Times New Roman" w:cs="Times New Roman"/>
          <w:sz w:val="24"/>
          <w:szCs w:val="24"/>
        </w:rPr>
        <w:t>respondents</w:t>
      </w:r>
      <w:r w:rsidR="00241C6A">
        <w:rPr>
          <w:rFonts w:ascii="Times New Roman" w:hAnsi="Times New Roman" w:cs="Times New Roman"/>
          <w:sz w:val="24"/>
          <w:szCs w:val="24"/>
        </w:rPr>
        <w:t>.</w:t>
      </w:r>
      <w:r w:rsidR="00C6335F">
        <w:rPr>
          <w:rFonts w:ascii="Times New Roman" w:hAnsi="Times New Roman" w:cs="Times New Roman"/>
          <w:sz w:val="24"/>
          <w:szCs w:val="24"/>
        </w:rPr>
        <w:t xml:space="preserve"> </w:t>
      </w:r>
      <w:r w:rsidR="00F15343">
        <w:rPr>
          <w:rFonts w:ascii="Times New Roman" w:hAnsi="Times New Roman" w:cs="Times New Roman"/>
          <w:sz w:val="24"/>
          <w:szCs w:val="24"/>
        </w:rPr>
        <w:t>T</w:t>
      </w:r>
      <w:r w:rsidR="00A54806">
        <w:rPr>
          <w:rFonts w:ascii="Times New Roman" w:hAnsi="Times New Roman" w:cs="Times New Roman"/>
          <w:sz w:val="24"/>
          <w:szCs w:val="24"/>
        </w:rPr>
        <w:t>he court ordered that the</w:t>
      </w:r>
      <w:r w:rsidRPr="00D97981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E31BB4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 xml:space="preserve">under HC 1931/20 </w:t>
      </w:r>
      <w:r w:rsidR="00A54806">
        <w:rPr>
          <w:rFonts w:ascii="Times New Roman" w:hAnsi="Times New Roman" w:cs="Times New Roman"/>
          <w:sz w:val="24"/>
          <w:szCs w:val="24"/>
        </w:rPr>
        <w:t>would stand</w:t>
      </w:r>
      <w:r w:rsidRPr="00D97981">
        <w:rPr>
          <w:rFonts w:ascii="Times New Roman" w:hAnsi="Times New Roman" w:cs="Times New Roman"/>
          <w:sz w:val="24"/>
          <w:szCs w:val="24"/>
        </w:rPr>
        <w:t xml:space="preserve"> as their opposing papers and </w:t>
      </w:r>
      <w:r w:rsidR="006C5B01">
        <w:rPr>
          <w:rFonts w:ascii="Times New Roman" w:hAnsi="Times New Roman" w:cs="Times New Roman"/>
          <w:sz w:val="24"/>
          <w:szCs w:val="24"/>
        </w:rPr>
        <w:t>also</w:t>
      </w:r>
      <w:r w:rsidR="00F15343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 xml:space="preserve">ordered </w:t>
      </w:r>
      <w:r w:rsidR="006C5B01">
        <w:rPr>
          <w:rFonts w:ascii="Times New Roman" w:hAnsi="Times New Roman" w:cs="Times New Roman"/>
          <w:sz w:val="24"/>
          <w:szCs w:val="24"/>
        </w:rPr>
        <w:t xml:space="preserve">the respondents to file </w:t>
      </w:r>
      <w:r w:rsidRPr="00D97981">
        <w:rPr>
          <w:rFonts w:ascii="Times New Roman" w:hAnsi="Times New Roman" w:cs="Times New Roman"/>
          <w:sz w:val="24"/>
          <w:szCs w:val="24"/>
        </w:rPr>
        <w:t>heads of</w:t>
      </w:r>
      <w:r w:rsidR="00E31BB4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argument.</w:t>
      </w:r>
      <w:r w:rsidR="00856F3A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In essence</w:t>
      </w:r>
      <w:r w:rsidR="00740747">
        <w:rPr>
          <w:rFonts w:ascii="Times New Roman" w:hAnsi="Times New Roman" w:cs="Times New Roman"/>
          <w:sz w:val="24"/>
          <w:szCs w:val="24"/>
        </w:rPr>
        <w:t xml:space="preserve">, </w:t>
      </w:r>
      <w:r w:rsidR="00FA64BD">
        <w:rPr>
          <w:rFonts w:ascii="Times New Roman" w:hAnsi="Times New Roman" w:cs="Times New Roman"/>
          <w:sz w:val="24"/>
          <w:szCs w:val="24"/>
        </w:rPr>
        <w:t xml:space="preserve">the </w:t>
      </w:r>
      <w:r w:rsidR="00551736">
        <w:rPr>
          <w:rFonts w:ascii="Times New Roman" w:hAnsi="Times New Roman" w:cs="Times New Roman"/>
          <w:sz w:val="24"/>
          <w:szCs w:val="24"/>
        </w:rPr>
        <w:t xml:space="preserve">second and third </w:t>
      </w:r>
      <w:r w:rsidR="00FA64BD">
        <w:rPr>
          <w:rFonts w:ascii="Times New Roman" w:hAnsi="Times New Roman" w:cs="Times New Roman"/>
          <w:sz w:val="24"/>
          <w:szCs w:val="24"/>
        </w:rPr>
        <w:t>respondents</w:t>
      </w:r>
      <w:r w:rsidR="00740747">
        <w:rPr>
          <w:rFonts w:ascii="Times New Roman" w:hAnsi="Times New Roman" w:cs="Times New Roman"/>
          <w:sz w:val="24"/>
          <w:szCs w:val="24"/>
        </w:rPr>
        <w:t xml:space="preserve"> argue that the applicant is</w:t>
      </w:r>
      <w:r w:rsidRPr="00D97981">
        <w:rPr>
          <w:rFonts w:ascii="Times New Roman" w:hAnsi="Times New Roman" w:cs="Times New Roman"/>
          <w:sz w:val="24"/>
          <w:szCs w:val="24"/>
        </w:rPr>
        <w:t xml:space="preserve"> not</w:t>
      </w:r>
      <w:r w:rsidR="00856F3A">
        <w:rPr>
          <w:rFonts w:ascii="Times New Roman" w:hAnsi="Times New Roman" w:cs="Times New Roman"/>
          <w:sz w:val="24"/>
          <w:szCs w:val="24"/>
        </w:rPr>
        <w:t xml:space="preserve"> </w:t>
      </w:r>
      <w:r w:rsidR="00404C7C">
        <w:rPr>
          <w:rFonts w:ascii="Times New Roman" w:hAnsi="Times New Roman" w:cs="Times New Roman"/>
          <w:sz w:val="24"/>
          <w:szCs w:val="24"/>
        </w:rPr>
        <w:t>being candid with this</w:t>
      </w:r>
      <w:r w:rsidR="00FA64BD">
        <w:rPr>
          <w:rFonts w:ascii="Times New Roman" w:hAnsi="Times New Roman" w:cs="Times New Roman"/>
          <w:sz w:val="24"/>
          <w:szCs w:val="24"/>
        </w:rPr>
        <w:t xml:space="preserve"> court, and maintain that</w:t>
      </w:r>
      <w:r w:rsidRPr="00D97981">
        <w:rPr>
          <w:rFonts w:ascii="Times New Roman" w:hAnsi="Times New Roman" w:cs="Times New Roman"/>
          <w:sz w:val="24"/>
          <w:szCs w:val="24"/>
        </w:rPr>
        <w:t xml:space="preserve"> </w:t>
      </w:r>
      <w:r w:rsidR="00ED4C10">
        <w:rPr>
          <w:rFonts w:ascii="Times New Roman" w:hAnsi="Times New Roman" w:cs="Times New Roman"/>
          <w:sz w:val="24"/>
          <w:szCs w:val="24"/>
        </w:rPr>
        <w:t>the correct position</w:t>
      </w:r>
      <w:r w:rsidR="00404C7C">
        <w:rPr>
          <w:rFonts w:ascii="Times New Roman" w:hAnsi="Times New Roman" w:cs="Times New Roman"/>
          <w:sz w:val="24"/>
          <w:szCs w:val="24"/>
        </w:rPr>
        <w:t xml:space="preserve"> is that he and </w:t>
      </w:r>
      <w:r w:rsidR="009A4828">
        <w:rPr>
          <w:rFonts w:ascii="Times New Roman" w:hAnsi="Times New Roman" w:cs="Times New Roman"/>
          <w:sz w:val="24"/>
          <w:szCs w:val="24"/>
        </w:rPr>
        <w:t xml:space="preserve">the </w:t>
      </w:r>
      <w:r w:rsidR="00856F3A">
        <w:rPr>
          <w:rFonts w:ascii="Times New Roman" w:hAnsi="Times New Roman" w:cs="Times New Roman"/>
          <w:sz w:val="24"/>
          <w:szCs w:val="24"/>
        </w:rPr>
        <w:t xml:space="preserve">deceased were divorced. </w:t>
      </w:r>
    </w:p>
    <w:p w14:paraId="05AF3A23" w14:textId="2C3AA340" w:rsidR="0047086A" w:rsidRDefault="00B943E8" w:rsidP="00A501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observe that t</w:t>
      </w:r>
      <w:r w:rsidR="00856F3A">
        <w:rPr>
          <w:rFonts w:ascii="Times New Roman" w:hAnsi="Times New Roman" w:cs="Times New Roman"/>
          <w:sz w:val="24"/>
          <w:szCs w:val="24"/>
        </w:rPr>
        <w:t>he second</w:t>
      </w:r>
      <w:r w:rsidR="00A9652C">
        <w:rPr>
          <w:rFonts w:ascii="Times New Roman" w:hAnsi="Times New Roman" w:cs="Times New Roman"/>
          <w:sz w:val="24"/>
          <w:szCs w:val="24"/>
        </w:rPr>
        <w:t xml:space="preserve"> and</w:t>
      </w:r>
      <w:r w:rsidR="00856F3A">
        <w:rPr>
          <w:rFonts w:ascii="Times New Roman" w:hAnsi="Times New Roman" w:cs="Times New Roman"/>
          <w:sz w:val="24"/>
          <w:szCs w:val="24"/>
        </w:rPr>
        <w:t xml:space="preserve"> third </w:t>
      </w:r>
      <w:r w:rsidR="00E66F17" w:rsidRPr="00D97981">
        <w:rPr>
          <w:rFonts w:ascii="Times New Roman" w:hAnsi="Times New Roman" w:cs="Times New Roman"/>
          <w:sz w:val="24"/>
          <w:szCs w:val="24"/>
        </w:rPr>
        <w:t>respondents</w:t>
      </w:r>
      <w:r w:rsidR="00A9652C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first raised </w:t>
      </w:r>
      <w:r w:rsidR="00054963">
        <w:rPr>
          <w:rFonts w:ascii="Times New Roman" w:hAnsi="Times New Roman" w:cs="Times New Roman"/>
          <w:sz w:val="24"/>
          <w:szCs w:val="24"/>
        </w:rPr>
        <w:t xml:space="preserve">some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points </w:t>
      </w:r>
      <w:r w:rsidR="00E66F17" w:rsidRPr="00A501CF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E66F17" w:rsidRPr="00A9652C">
        <w:rPr>
          <w:rFonts w:ascii="Times New Roman" w:hAnsi="Times New Roman" w:cs="Times New Roman"/>
          <w:i/>
          <w:sz w:val="24"/>
          <w:szCs w:val="24"/>
        </w:rPr>
        <w:t xml:space="preserve"> limine</w:t>
      </w:r>
      <w:r w:rsidR="00E66F17" w:rsidRPr="00D97981">
        <w:rPr>
          <w:rFonts w:ascii="Times New Roman" w:hAnsi="Times New Roman" w:cs="Times New Roman"/>
          <w:sz w:val="24"/>
          <w:szCs w:val="24"/>
        </w:rPr>
        <w:t>, namely; (a) the applicant committed perjury by filling contradicting</w:t>
      </w:r>
      <w:r w:rsidR="001F1809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affidavits with the court; (b) the applicant f</w:t>
      </w:r>
      <w:r w:rsidR="0006059E">
        <w:rPr>
          <w:rFonts w:ascii="Times New Roman" w:hAnsi="Times New Roman" w:cs="Times New Roman"/>
          <w:sz w:val="24"/>
          <w:szCs w:val="24"/>
        </w:rPr>
        <w:t>a</w:t>
      </w:r>
      <w:r w:rsidR="00E66F17" w:rsidRPr="00D97981">
        <w:rPr>
          <w:rFonts w:ascii="Times New Roman" w:hAnsi="Times New Roman" w:cs="Times New Roman"/>
          <w:sz w:val="24"/>
          <w:szCs w:val="24"/>
        </w:rPr>
        <w:t>iled to satisfy the requirements for rescinding an order</w:t>
      </w:r>
      <w:r w:rsidR="001F1809">
        <w:rPr>
          <w:rFonts w:ascii="Times New Roman" w:hAnsi="Times New Roman" w:cs="Times New Roman"/>
          <w:sz w:val="24"/>
          <w:szCs w:val="24"/>
        </w:rPr>
        <w:t xml:space="preserve"> </w:t>
      </w:r>
      <w:r w:rsidR="0006059E">
        <w:rPr>
          <w:rFonts w:ascii="Times New Roman" w:hAnsi="Times New Roman" w:cs="Times New Roman"/>
          <w:sz w:val="24"/>
          <w:szCs w:val="24"/>
        </w:rPr>
        <w:t>in terms of r 449 (1) (a) of the Rules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; and (c) </w:t>
      </w:r>
      <w:r w:rsidR="0006059E">
        <w:rPr>
          <w:rFonts w:ascii="Times New Roman" w:hAnsi="Times New Roman" w:cs="Times New Roman"/>
          <w:sz w:val="24"/>
          <w:szCs w:val="24"/>
        </w:rPr>
        <w:t xml:space="preserve">the applicant is guilty of a </w:t>
      </w:r>
      <w:r w:rsidR="00E66F17" w:rsidRPr="00D97981">
        <w:rPr>
          <w:rFonts w:ascii="Times New Roman" w:hAnsi="Times New Roman" w:cs="Times New Roman"/>
          <w:sz w:val="24"/>
          <w:szCs w:val="24"/>
        </w:rPr>
        <w:t>material non-disclosure.</w:t>
      </w:r>
      <w:r w:rsidR="002E045B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At the hearing, I heard argument in respect of both the preliminary points and the merits</w:t>
      </w:r>
      <w:r w:rsidR="00ED41B6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and reserved judgment. I indicated that I would give my judgment in respect of the points </w:t>
      </w:r>
      <w:r w:rsidR="00E66F17" w:rsidRPr="00A501CF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ED41B6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0B12FA">
        <w:rPr>
          <w:rFonts w:ascii="Times New Roman" w:hAnsi="Times New Roman" w:cs="Times New Roman"/>
          <w:i/>
          <w:sz w:val="24"/>
          <w:szCs w:val="24"/>
        </w:rPr>
        <w:t>limine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and/or the merits in due course. I now give my judgment with reasons for the conclusion</w:t>
      </w:r>
      <w:r w:rsidR="00ED41B6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and decision I have reached.</w:t>
      </w:r>
    </w:p>
    <w:p w14:paraId="6095A5B1" w14:textId="6802502A" w:rsidR="00A501CF" w:rsidRDefault="00A501CF" w:rsidP="00A501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CA456F" w14:textId="77777777" w:rsidR="00A501CF" w:rsidRPr="00A501CF" w:rsidRDefault="00A501CF" w:rsidP="00A501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55FA14" w14:textId="77777777" w:rsidR="00E66F17" w:rsidRPr="000B12FA" w:rsidRDefault="00E66F17" w:rsidP="00A501C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2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Points in </w:t>
      </w:r>
      <w:r w:rsidRPr="000B12FA">
        <w:rPr>
          <w:rFonts w:ascii="Times New Roman" w:hAnsi="Times New Roman" w:cs="Times New Roman"/>
          <w:b/>
          <w:i/>
          <w:sz w:val="24"/>
          <w:szCs w:val="24"/>
        </w:rPr>
        <w:t>limine</w:t>
      </w:r>
    </w:p>
    <w:p w14:paraId="33678EEF" w14:textId="31E5AA7E" w:rsidR="00E66F17" w:rsidRPr="00D97981" w:rsidRDefault="00E66F17" w:rsidP="007F16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I will deal with the preliminary points not in the order I have listed them above. My</w:t>
      </w:r>
      <w:r w:rsidR="000B12FA">
        <w:rPr>
          <w:rFonts w:ascii="Times New Roman" w:hAnsi="Times New Roman" w:cs="Times New Roman"/>
          <w:sz w:val="24"/>
          <w:szCs w:val="24"/>
        </w:rPr>
        <w:t xml:space="preserve"> </w:t>
      </w:r>
      <w:r w:rsidR="00F505FA">
        <w:rPr>
          <w:rFonts w:ascii="Times New Roman" w:hAnsi="Times New Roman" w:cs="Times New Roman"/>
          <w:sz w:val="24"/>
          <w:szCs w:val="24"/>
        </w:rPr>
        <w:t>preferred starting</w:t>
      </w:r>
      <w:r w:rsidRPr="00D97981">
        <w:rPr>
          <w:rFonts w:ascii="Times New Roman" w:hAnsi="Times New Roman" w:cs="Times New Roman"/>
          <w:sz w:val="24"/>
          <w:szCs w:val="24"/>
        </w:rPr>
        <w:t xml:space="preserve"> point is to examine whether or not the applicant has </w:t>
      </w:r>
      <w:r w:rsidRPr="00F505FA">
        <w:rPr>
          <w:rFonts w:ascii="Times New Roman" w:hAnsi="Times New Roman" w:cs="Times New Roman"/>
          <w:i/>
          <w:sz w:val="24"/>
          <w:szCs w:val="24"/>
        </w:rPr>
        <w:t>locus standi</w:t>
      </w:r>
      <w:r w:rsidRPr="00D97981">
        <w:rPr>
          <w:rFonts w:ascii="Times New Roman" w:hAnsi="Times New Roman" w:cs="Times New Roman"/>
          <w:sz w:val="24"/>
          <w:szCs w:val="24"/>
        </w:rPr>
        <w:t xml:space="preserve"> to bring the</w:t>
      </w:r>
      <w:r w:rsidR="00745167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present application.</w:t>
      </w:r>
      <w:r w:rsidR="000B12FA">
        <w:rPr>
          <w:rFonts w:ascii="Times New Roman" w:hAnsi="Times New Roman" w:cs="Times New Roman"/>
          <w:sz w:val="24"/>
          <w:szCs w:val="24"/>
        </w:rPr>
        <w:t xml:space="preserve"> </w:t>
      </w:r>
      <w:r w:rsidR="00F505FA">
        <w:rPr>
          <w:rFonts w:ascii="Times New Roman" w:hAnsi="Times New Roman" w:cs="Times New Roman"/>
          <w:sz w:val="24"/>
          <w:szCs w:val="24"/>
        </w:rPr>
        <w:t>The applicant relies on r</w:t>
      </w:r>
      <w:r w:rsidR="00FF693E">
        <w:rPr>
          <w:rFonts w:ascii="Times New Roman" w:hAnsi="Times New Roman" w:cs="Times New Roman"/>
          <w:sz w:val="24"/>
          <w:szCs w:val="24"/>
        </w:rPr>
        <w:t xml:space="preserve"> 449 (1) (a) of the Rules, which</w:t>
      </w:r>
      <w:r w:rsidRPr="00D97981">
        <w:rPr>
          <w:rFonts w:ascii="Times New Roman" w:hAnsi="Times New Roman" w:cs="Times New Roman"/>
          <w:sz w:val="24"/>
          <w:szCs w:val="24"/>
        </w:rPr>
        <w:t xml:space="preserve"> reads:</w:t>
      </w:r>
    </w:p>
    <w:p w14:paraId="26E32D1C" w14:textId="77777777" w:rsidR="00E66F17" w:rsidRDefault="00E66F17" w:rsidP="006228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3F48BE">
        <w:rPr>
          <w:rFonts w:ascii="Times New Roman" w:hAnsi="Times New Roman" w:cs="Times New Roman"/>
        </w:rPr>
        <w:t>“</w:t>
      </w:r>
      <w:r w:rsidRPr="008C6D89">
        <w:rPr>
          <w:rFonts w:ascii="Times New Roman" w:hAnsi="Times New Roman" w:cs="Times New Roman"/>
          <w:b/>
        </w:rPr>
        <w:t>449 Correction, variation and rescission of judgments and orders</w:t>
      </w:r>
    </w:p>
    <w:p w14:paraId="74464D2E" w14:textId="77777777" w:rsidR="008C6D89" w:rsidRPr="008C6D89" w:rsidRDefault="008C6D89" w:rsidP="006228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14:paraId="480BDEE3" w14:textId="77777777" w:rsidR="00E66F17" w:rsidRPr="00CD5C6C" w:rsidRDefault="00E66F17" w:rsidP="006228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5C6C">
        <w:rPr>
          <w:rFonts w:ascii="Times New Roman" w:hAnsi="Times New Roman" w:cs="Times New Roman"/>
        </w:rPr>
        <w:t>The court or judge may, in addition to any other power it or he may have,</w:t>
      </w:r>
      <w:r w:rsidR="008C6D89" w:rsidRPr="00CD5C6C">
        <w:rPr>
          <w:rFonts w:ascii="Times New Roman" w:hAnsi="Times New Roman" w:cs="Times New Roman"/>
        </w:rPr>
        <w:t xml:space="preserve"> </w:t>
      </w:r>
      <w:r w:rsidRPr="00CD5C6C">
        <w:rPr>
          <w:rFonts w:ascii="Times New Roman" w:hAnsi="Times New Roman" w:cs="Times New Roman"/>
          <w:i/>
        </w:rPr>
        <w:t>mero motu</w:t>
      </w:r>
      <w:r w:rsidRPr="00CD5C6C">
        <w:rPr>
          <w:rFonts w:ascii="Times New Roman" w:hAnsi="Times New Roman" w:cs="Times New Roman"/>
        </w:rPr>
        <w:t xml:space="preserve"> or upon the application of any party affected, correct, rescind, or</w:t>
      </w:r>
      <w:r w:rsidR="00CD5C6C" w:rsidRPr="00CD5C6C">
        <w:rPr>
          <w:rFonts w:ascii="Times New Roman" w:hAnsi="Times New Roman" w:cs="Times New Roman"/>
        </w:rPr>
        <w:t xml:space="preserve"> </w:t>
      </w:r>
      <w:r w:rsidRPr="00CD5C6C">
        <w:rPr>
          <w:rFonts w:ascii="Times New Roman" w:hAnsi="Times New Roman" w:cs="Times New Roman"/>
        </w:rPr>
        <w:t>vary any judgment or order-</w:t>
      </w:r>
    </w:p>
    <w:p w14:paraId="0A728A01" w14:textId="77777777" w:rsidR="00CD5C6C" w:rsidRPr="00CD5C6C" w:rsidRDefault="00CD5C6C" w:rsidP="006228F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8"/>
          <w:szCs w:val="8"/>
        </w:rPr>
      </w:pPr>
    </w:p>
    <w:p w14:paraId="6724EC2D" w14:textId="52CA8242" w:rsidR="00E66F17" w:rsidRPr="003F48BE" w:rsidRDefault="00E66F17" w:rsidP="006228F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F48BE">
        <w:rPr>
          <w:rFonts w:ascii="Times New Roman" w:hAnsi="Times New Roman" w:cs="Times New Roman"/>
        </w:rPr>
        <w:t>(a) that was erroneously sought or erroneously granted in the absence of any</w:t>
      </w:r>
      <w:r w:rsidR="004C338E">
        <w:rPr>
          <w:rFonts w:ascii="Times New Roman" w:hAnsi="Times New Roman" w:cs="Times New Roman"/>
        </w:rPr>
        <w:t xml:space="preserve"> </w:t>
      </w:r>
      <w:r w:rsidRPr="003F48BE">
        <w:rPr>
          <w:rFonts w:ascii="Times New Roman" w:hAnsi="Times New Roman" w:cs="Times New Roman"/>
        </w:rPr>
        <w:t xml:space="preserve">party affected </w:t>
      </w:r>
      <w:r w:rsidR="00CD5C6C">
        <w:rPr>
          <w:rFonts w:ascii="Times New Roman" w:hAnsi="Times New Roman" w:cs="Times New Roman"/>
        </w:rPr>
        <w:t>thereby</w:t>
      </w:r>
      <w:r w:rsidR="00A501CF">
        <w:rPr>
          <w:rFonts w:ascii="Times New Roman" w:hAnsi="Times New Roman" w:cs="Times New Roman"/>
        </w:rPr>
        <w:t>.</w:t>
      </w:r>
      <w:r w:rsidRPr="003F48BE">
        <w:rPr>
          <w:rFonts w:ascii="Times New Roman" w:hAnsi="Times New Roman" w:cs="Times New Roman"/>
        </w:rPr>
        <w:t>”</w:t>
      </w:r>
    </w:p>
    <w:p w14:paraId="0E8573CF" w14:textId="77777777" w:rsidR="00E66F17" w:rsidRPr="0060133F" w:rsidRDefault="00E66F17" w:rsidP="007F169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B89089" w14:textId="5726C43D" w:rsidR="007F1696" w:rsidRDefault="00F95422" w:rsidP="00A501CF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716DC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1F530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449</w:t>
      </w:r>
      <w:r w:rsidR="0017031D">
        <w:rPr>
          <w:rFonts w:ascii="Times New Roman" w:hAnsi="Times New Roman" w:cs="Times New Roman"/>
          <w:sz w:val="24"/>
          <w:szCs w:val="24"/>
        </w:rPr>
        <w:t xml:space="preserve"> gives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the court or a judge</w:t>
      </w:r>
      <w:r w:rsidR="00667F19">
        <w:rPr>
          <w:rFonts w:ascii="Times New Roman" w:hAnsi="Times New Roman" w:cs="Times New Roman"/>
          <w:sz w:val="24"/>
          <w:szCs w:val="24"/>
        </w:rPr>
        <w:t>,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on its own volition or on application</w:t>
      </w:r>
      <w:r w:rsidR="00667F19">
        <w:rPr>
          <w:rFonts w:ascii="Times New Roman" w:hAnsi="Times New Roman" w:cs="Times New Roman"/>
          <w:sz w:val="24"/>
          <w:szCs w:val="24"/>
        </w:rPr>
        <w:t xml:space="preserve"> of a party,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the power to</w:t>
      </w:r>
      <w:r w:rsidR="00CD5C6C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correct, vary or rescind a judgment that was erroneously sought or erroneously granted in the</w:t>
      </w:r>
      <w:r w:rsidR="00CD5C6C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absence of any party affected. </w:t>
      </w:r>
      <w:r w:rsidR="007222CD">
        <w:rPr>
          <w:rFonts w:ascii="Times New Roman" w:hAnsi="Times New Roman" w:cs="Times New Roman"/>
          <w:sz w:val="24"/>
          <w:szCs w:val="24"/>
        </w:rPr>
        <w:t>My next observation is that t</w:t>
      </w:r>
      <w:r w:rsidR="00C718D8">
        <w:rPr>
          <w:rFonts w:ascii="Times New Roman" w:hAnsi="Times New Roman" w:cs="Times New Roman"/>
          <w:sz w:val="24"/>
          <w:szCs w:val="24"/>
        </w:rPr>
        <w:t>he applicant indicates</w:t>
      </w:r>
      <w:r w:rsidR="007B2FA3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that</w:t>
      </w:r>
      <w:r w:rsidR="007B2FA3">
        <w:rPr>
          <w:rFonts w:ascii="Times New Roman" w:hAnsi="Times New Roman" w:cs="Times New Roman"/>
          <w:sz w:val="24"/>
          <w:szCs w:val="24"/>
        </w:rPr>
        <w:t>, he is</w:t>
      </w:r>
      <w:r w:rsidR="00CD5C6C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seeking rescission on the grounds that the order by consent was granted in his absence and that</w:t>
      </w:r>
      <w:r w:rsidR="00CD5C6C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the</w:t>
      </w:r>
      <w:r w:rsidR="00B11352">
        <w:rPr>
          <w:rFonts w:ascii="Times New Roman" w:hAnsi="Times New Roman" w:cs="Times New Roman"/>
          <w:sz w:val="24"/>
          <w:szCs w:val="24"/>
        </w:rPr>
        <w:t xml:space="preserve"> process which led to the order was flawed and, accordingly,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should be set aside.</w:t>
      </w:r>
      <w:r w:rsidR="0082263D">
        <w:rPr>
          <w:rFonts w:ascii="Times New Roman" w:hAnsi="Times New Roman" w:cs="Times New Roman"/>
          <w:sz w:val="24"/>
          <w:szCs w:val="24"/>
        </w:rPr>
        <w:t xml:space="preserve"> In response, the </w:t>
      </w:r>
      <w:r w:rsidR="005C1150">
        <w:rPr>
          <w:rFonts w:ascii="Times New Roman" w:hAnsi="Times New Roman" w:cs="Times New Roman"/>
          <w:sz w:val="24"/>
          <w:szCs w:val="24"/>
        </w:rPr>
        <w:t>second and third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5C1150">
        <w:rPr>
          <w:rFonts w:ascii="Times New Roman" w:hAnsi="Times New Roman" w:cs="Times New Roman"/>
          <w:sz w:val="24"/>
          <w:szCs w:val="24"/>
        </w:rPr>
        <w:t>s</w:t>
      </w:r>
      <w:r w:rsidR="0082263D">
        <w:rPr>
          <w:rFonts w:ascii="Times New Roman" w:hAnsi="Times New Roman" w:cs="Times New Roman"/>
          <w:sz w:val="24"/>
          <w:szCs w:val="24"/>
        </w:rPr>
        <w:t xml:space="preserve"> </w:t>
      </w:r>
      <w:r w:rsidR="00452372">
        <w:rPr>
          <w:rFonts w:ascii="Times New Roman" w:hAnsi="Times New Roman" w:cs="Times New Roman"/>
          <w:sz w:val="24"/>
          <w:szCs w:val="24"/>
        </w:rPr>
        <w:t>raise the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point </w:t>
      </w:r>
      <w:r w:rsidR="00452372" w:rsidRPr="00A501CF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452372">
        <w:rPr>
          <w:rFonts w:ascii="Times New Roman" w:hAnsi="Times New Roman" w:cs="Times New Roman"/>
          <w:sz w:val="24"/>
          <w:szCs w:val="24"/>
        </w:rPr>
        <w:t xml:space="preserve"> </w:t>
      </w:r>
      <w:r w:rsidR="00452372" w:rsidRPr="00452372">
        <w:rPr>
          <w:rFonts w:ascii="Times New Roman" w:hAnsi="Times New Roman" w:cs="Times New Roman"/>
          <w:i/>
          <w:sz w:val="24"/>
          <w:szCs w:val="24"/>
        </w:rPr>
        <w:t>limine</w:t>
      </w:r>
      <w:r w:rsidR="00452372">
        <w:rPr>
          <w:rFonts w:ascii="Times New Roman" w:hAnsi="Times New Roman" w:cs="Times New Roman"/>
          <w:sz w:val="24"/>
          <w:szCs w:val="24"/>
        </w:rPr>
        <w:t xml:space="preserve"> </w:t>
      </w:r>
      <w:r w:rsidR="00170A7D">
        <w:rPr>
          <w:rFonts w:ascii="Times New Roman" w:hAnsi="Times New Roman" w:cs="Times New Roman"/>
          <w:sz w:val="24"/>
          <w:szCs w:val="24"/>
        </w:rPr>
        <w:t>that the application does not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satisfy the</w:t>
      </w:r>
      <w:r w:rsidR="0057096E">
        <w:rPr>
          <w:rFonts w:ascii="Times New Roman" w:hAnsi="Times New Roman" w:cs="Times New Roman"/>
          <w:sz w:val="24"/>
          <w:szCs w:val="24"/>
        </w:rPr>
        <w:t xml:space="preserve"> </w:t>
      </w:r>
      <w:r w:rsidR="00170A7D">
        <w:rPr>
          <w:rFonts w:ascii="Times New Roman" w:hAnsi="Times New Roman" w:cs="Times New Roman"/>
          <w:sz w:val="24"/>
          <w:szCs w:val="24"/>
        </w:rPr>
        <w:t xml:space="preserve">requirements </w:t>
      </w:r>
      <w:r w:rsidR="0057096E">
        <w:rPr>
          <w:rFonts w:ascii="Times New Roman" w:hAnsi="Times New Roman" w:cs="Times New Roman"/>
          <w:sz w:val="24"/>
          <w:szCs w:val="24"/>
        </w:rPr>
        <w:t>of r</w:t>
      </w:r>
      <w:r w:rsidR="00E66F17" w:rsidRPr="00D97981">
        <w:rPr>
          <w:rFonts w:ascii="Times New Roman" w:hAnsi="Times New Roman" w:cs="Times New Roman"/>
          <w:sz w:val="24"/>
          <w:szCs w:val="24"/>
        </w:rPr>
        <w:t>ule 449 (1) (a).</w:t>
      </w:r>
      <w:r w:rsidR="001D5642">
        <w:rPr>
          <w:rFonts w:ascii="Times New Roman" w:hAnsi="Times New Roman" w:cs="Times New Roman"/>
          <w:sz w:val="24"/>
          <w:szCs w:val="24"/>
        </w:rPr>
        <w:t xml:space="preserve"> This point i</w:t>
      </w:r>
      <w:r w:rsidR="00D06CD0">
        <w:rPr>
          <w:rFonts w:ascii="Times New Roman" w:hAnsi="Times New Roman" w:cs="Times New Roman"/>
          <w:sz w:val="24"/>
          <w:szCs w:val="24"/>
        </w:rPr>
        <w:t>s emphasized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in their heads of arguments </w:t>
      </w:r>
      <w:r w:rsidR="00D06CD0">
        <w:rPr>
          <w:rFonts w:ascii="Times New Roman" w:hAnsi="Times New Roman" w:cs="Times New Roman"/>
          <w:sz w:val="24"/>
          <w:szCs w:val="24"/>
        </w:rPr>
        <w:t xml:space="preserve">filed </w:t>
      </w:r>
      <w:r w:rsidR="001D5642">
        <w:rPr>
          <w:rFonts w:ascii="Times New Roman" w:hAnsi="Times New Roman" w:cs="Times New Roman"/>
          <w:sz w:val="24"/>
          <w:szCs w:val="24"/>
        </w:rPr>
        <w:t>of record. They assert that t</w:t>
      </w:r>
      <w:r w:rsidR="00E66F17" w:rsidRPr="00D97981">
        <w:rPr>
          <w:rFonts w:ascii="Times New Roman" w:hAnsi="Times New Roman" w:cs="Times New Roman"/>
          <w:sz w:val="24"/>
          <w:szCs w:val="24"/>
        </w:rPr>
        <w:t>he</w:t>
      </w:r>
      <w:r w:rsidR="00D06CD0">
        <w:rPr>
          <w:rFonts w:ascii="Times New Roman" w:hAnsi="Times New Roman" w:cs="Times New Roman"/>
          <w:sz w:val="24"/>
          <w:szCs w:val="24"/>
        </w:rPr>
        <w:t xml:space="preserve"> </w:t>
      </w:r>
      <w:r w:rsidR="00312FF4">
        <w:rPr>
          <w:rFonts w:ascii="Times New Roman" w:hAnsi="Times New Roman" w:cs="Times New Roman"/>
          <w:sz w:val="24"/>
          <w:szCs w:val="24"/>
        </w:rPr>
        <w:t xml:space="preserve">judgment was neither erroneously sought </w:t>
      </w:r>
      <w:r w:rsidR="008F2528">
        <w:rPr>
          <w:rFonts w:ascii="Times New Roman" w:hAnsi="Times New Roman" w:cs="Times New Roman"/>
          <w:sz w:val="24"/>
          <w:szCs w:val="24"/>
        </w:rPr>
        <w:t>n</w:t>
      </w:r>
      <w:r w:rsidR="00E66F17" w:rsidRPr="00D97981">
        <w:rPr>
          <w:rFonts w:ascii="Times New Roman" w:hAnsi="Times New Roman" w:cs="Times New Roman"/>
          <w:sz w:val="24"/>
          <w:szCs w:val="24"/>
        </w:rPr>
        <w:t>or granted</w:t>
      </w:r>
      <w:r w:rsidR="00312FF4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in the absence of the</w:t>
      </w:r>
      <w:r w:rsidR="00FD2C42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applicant.</w:t>
      </w:r>
      <w:r w:rsidR="000B2051">
        <w:rPr>
          <w:rFonts w:ascii="Times New Roman" w:hAnsi="Times New Roman" w:cs="Times New Roman"/>
          <w:sz w:val="24"/>
          <w:szCs w:val="24"/>
        </w:rPr>
        <w:t xml:space="preserve"> </w:t>
      </w:r>
      <w:r w:rsidR="00377E75">
        <w:rPr>
          <w:rFonts w:ascii="Times New Roman" w:hAnsi="Times New Roman" w:cs="Times New Roman"/>
          <w:sz w:val="24"/>
          <w:szCs w:val="24"/>
        </w:rPr>
        <w:t xml:space="preserve">I am conscious that on the authority of </w:t>
      </w:r>
      <w:r w:rsidR="00377E75" w:rsidRPr="00F95581">
        <w:rPr>
          <w:rFonts w:ascii="Times New Roman" w:hAnsi="Times New Roman" w:cs="Times New Roman"/>
          <w:i/>
          <w:sz w:val="24"/>
          <w:szCs w:val="24"/>
        </w:rPr>
        <w:t xml:space="preserve">Mhungu </w:t>
      </w:r>
      <w:r w:rsidR="00377E75" w:rsidRPr="00962BCA">
        <w:rPr>
          <w:rFonts w:ascii="Times New Roman" w:hAnsi="Times New Roman" w:cs="Times New Roman"/>
          <w:sz w:val="24"/>
          <w:szCs w:val="24"/>
        </w:rPr>
        <w:t>v</w:t>
      </w:r>
      <w:r w:rsidR="00377E75" w:rsidRPr="00F95581">
        <w:rPr>
          <w:rFonts w:ascii="Times New Roman" w:hAnsi="Times New Roman" w:cs="Times New Roman"/>
          <w:i/>
          <w:sz w:val="24"/>
          <w:szCs w:val="24"/>
        </w:rPr>
        <w:t xml:space="preserve"> Mtindi </w:t>
      </w:r>
      <w:r w:rsidR="00377E75" w:rsidRPr="001A0ADD">
        <w:rPr>
          <w:rFonts w:ascii="Times New Roman" w:hAnsi="Times New Roman" w:cs="Times New Roman"/>
          <w:sz w:val="24"/>
          <w:szCs w:val="24"/>
        </w:rPr>
        <w:t>1986 (2) ZLR 171 (SC) at 173A-B</w:t>
      </w:r>
      <w:r w:rsidR="00377E75" w:rsidRPr="008F3D50">
        <w:rPr>
          <w:rFonts w:ascii="Times New Roman" w:hAnsi="Times New Roman" w:cs="Times New Roman"/>
          <w:sz w:val="24"/>
          <w:szCs w:val="24"/>
        </w:rPr>
        <w:t>,</w:t>
      </w:r>
      <w:r w:rsidR="00377E75">
        <w:rPr>
          <w:rFonts w:ascii="Times New Roman" w:hAnsi="Times New Roman" w:cs="Times New Roman"/>
          <w:sz w:val="24"/>
          <w:szCs w:val="24"/>
        </w:rPr>
        <w:t xml:space="preserve"> a court is entitled to refer to its own records and proceedings and to take note of their contents</w:t>
      </w:r>
      <w:r w:rsidR="00514C5C">
        <w:rPr>
          <w:rFonts w:ascii="Times New Roman" w:hAnsi="Times New Roman" w:cs="Times New Roman"/>
          <w:sz w:val="24"/>
          <w:szCs w:val="24"/>
        </w:rPr>
        <w:t>.</w:t>
      </w:r>
      <w:r w:rsidR="00FB37A0">
        <w:rPr>
          <w:rFonts w:ascii="Times New Roman" w:hAnsi="Times New Roman" w:cs="Times New Roman"/>
          <w:sz w:val="24"/>
          <w:szCs w:val="24"/>
        </w:rPr>
        <w:t xml:space="preserve"> In this respect, m</w:t>
      </w:r>
      <w:r w:rsidR="00060570">
        <w:rPr>
          <w:rFonts w:ascii="Times New Roman" w:hAnsi="Times New Roman" w:cs="Times New Roman"/>
          <w:sz w:val="24"/>
          <w:szCs w:val="24"/>
        </w:rPr>
        <w:t xml:space="preserve">y attention was </w:t>
      </w:r>
      <w:r w:rsidR="00FB37A0">
        <w:rPr>
          <w:rFonts w:ascii="Times New Roman" w:hAnsi="Times New Roman" w:cs="Times New Roman"/>
          <w:sz w:val="24"/>
          <w:szCs w:val="24"/>
        </w:rPr>
        <w:t>drawn to HC 5857/02, a matter in which the ap</w:t>
      </w:r>
      <w:r w:rsidR="00A11158">
        <w:rPr>
          <w:rFonts w:ascii="Times New Roman" w:hAnsi="Times New Roman" w:cs="Times New Roman"/>
          <w:sz w:val="24"/>
          <w:szCs w:val="24"/>
        </w:rPr>
        <w:t xml:space="preserve">plicant deposed to an affidavit </w:t>
      </w:r>
      <w:r w:rsidR="00FB37A0">
        <w:rPr>
          <w:rFonts w:ascii="Times New Roman" w:hAnsi="Times New Roman" w:cs="Times New Roman"/>
          <w:sz w:val="24"/>
          <w:szCs w:val="24"/>
        </w:rPr>
        <w:t>which is before this court, where he admitted the date of divorce as 11 August 2002.</w:t>
      </w:r>
      <w:r w:rsidR="004B01CC">
        <w:rPr>
          <w:rFonts w:ascii="Times New Roman" w:hAnsi="Times New Roman" w:cs="Times New Roman"/>
          <w:sz w:val="24"/>
          <w:szCs w:val="24"/>
        </w:rPr>
        <w:t xml:space="preserve"> </w:t>
      </w:r>
      <w:r w:rsidR="00FC5F56">
        <w:rPr>
          <w:rFonts w:ascii="Times New Roman" w:hAnsi="Times New Roman" w:cs="Times New Roman"/>
          <w:sz w:val="24"/>
          <w:szCs w:val="24"/>
        </w:rPr>
        <w:t xml:space="preserve">The applicant can, therefore, not deny that he was not aware of the date of divorce or the consent to the </w:t>
      </w:r>
      <w:r w:rsidR="005B4E8B">
        <w:rPr>
          <w:rFonts w:ascii="Times New Roman" w:hAnsi="Times New Roman" w:cs="Times New Roman"/>
          <w:sz w:val="24"/>
          <w:szCs w:val="24"/>
        </w:rPr>
        <w:t>divorce order.</w:t>
      </w:r>
      <w:r w:rsidR="007F1696">
        <w:rPr>
          <w:rFonts w:ascii="Times New Roman" w:hAnsi="Times New Roman" w:cs="Times New Roman"/>
          <w:sz w:val="24"/>
          <w:szCs w:val="24"/>
        </w:rPr>
        <w:t xml:space="preserve"> </w:t>
      </w:r>
      <w:r w:rsidR="007F1696">
        <w:rPr>
          <w:rFonts w:ascii="Times New Roman" w:hAnsi="Times New Roman" w:cs="Times New Roman"/>
          <w:bCs/>
          <w:sz w:val="24"/>
          <w:szCs w:val="24"/>
        </w:rPr>
        <w:t xml:space="preserve">Consequently, it is apt for me to </w:t>
      </w:r>
      <w:r w:rsidR="007F1696" w:rsidRPr="00DF75EB">
        <w:rPr>
          <w:rFonts w:ascii="Times New Roman" w:hAnsi="Times New Roman" w:cs="Times New Roman"/>
          <w:bCs/>
          <w:sz w:val="24"/>
          <w:szCs w:val="24"/>
        </w:rPr>
        <w:t>rel</w:t>
      </w:r>
      <w:r w:rsidR="007F1696">
        <w:rPr>
          <w:rFonts w:ascii="Times New Roman" w:hAnsi="Times New Roman" w:cs="Times New Roman"/>
          <w:bCs/>
          <w:sz w:val="24"/>
          <w:szCs w:val="24"/>
        </w:rPr>
        <w:t>y</w:t>
      </w:r>
      <w:r w:rsidR="007F1696" w:rsidRPr="00DF75EB">
        <w:rPr>
          <w:rFonts w:ascii="Times New Roman" w:hAnsi="Times New Roman" w:cs="Times New Roman"/>
          <w:bCs/>
          <w:sz w:val="24"/>
          <w:szCs w:val="24"/>
        </w:rPr>
        <w:t xml:space="preserve"> on the dictum of NDOU J in </w:t>
      </w:r>
      <w:r w:rsidR="007F1696" w:rsidRPr="00DF75EB">
        <w:rPr>
          <w:rFonts w:ascii="Times New Roman" w:hAnsi="Times New Roman" w:cs="Times New Roman"/>
          <w:bCs/>
          <w:i/>
          <w:sz w:val="24"/>
          <w:szCs w:val="24"/>
        </w:rPr>
        <w:t xml:space="preserve">Leader Tread Zimbabwe </w:t>
      </w:r>
      <w:r w:rsidR="007F1B9B">
        <w:rPr>
          <w:rFonts w:ascii="Times New Roman" w:hAnsi="Times New Roman" w:cs="Times New Roman"/>
          <w:bCs/>
          <w:i/>
          <w:sz w:val="24"/>
          <w:szCs w:val="24"/>
        </w:rPr>
        <w:t xml:space="preserve">(Pvt) Ltd v </w:t>
      </w:r>
      <w:r w:rsidR="007F1696" w:rsidRPr="00DF75EB">
        <w:rPr>
          <w:rFonts w:ascii="Times New Roman" w:hAnsi="Times New Roman" w:cs="Times New Roman"/>
          <w:bCs/>
          <w:i/>
          <w:sz w:val="24"/>
          <w:szCs w:val="24"/>
        </w:rPr>
        <w:t>Smith</w:t>
      </w:r>
      <w:r w:rsidR="007F1B9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F1B9B">
        <w:rPr>
          <w:rFonts w:ascii="Times New Roman" w:hAnsi="Times New Roman" w:cs="Times New Roman"/>
          <w:bCs/>
          <w:sz w:val="24"/>
          <w:szCs w:val="24"/>
        </w:rPr>
        <w:t>HH 131-03</w:t>
      </w:r>
      <w:r w:rsidR="00C7011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C70113">
        <w:rPr>
          <w:rFonts w:ascii="Times New Roman" w:hAnsi="Times New Roman" w:cs="Times New Roman"/>
          <w:bCs/>
          <w:sz w:val="24"/>
          <w:szCs w:val="24"/>
        </w:rPr>
        <w:t>where the</w:t>
      </w:r>
      <w:r w:rsidR="007F1696" w:rsidRPr="00DF75EB">
        <w:rPr>
          <w:rFonts w:ascii="Times New Roman" w:hAnsi="Times New Roman" w:cs="Times New Roman"/>
          <w:bCs/>
          <w:sz w:val="24"/>
          <w:szCs w:val="24"/>
        </w:rPr>
        <w:t xml:space="preserve"> learned judge observed that:</w:t>
      </w:r>
    </w:p>
    <w:p w14:paraId="338DA46C" w14:textId="77777777" w:rsidR="004F1D18" w:rsidRPr="004F1D18" w:rsidRDefault="004F1D18" w:rsidP="0047086A">
      <w:pPr>
        <w:spacing w:after="0"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5BE9961B" w14:textId="77777777" w:rsidR="007F1696" w:rsidRPr="007F1B9B" w:rsidRDefault="007F1696" w:rsidP="00A501C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7F1B9B">
        <w:rPr>
          <w:rFonts w:ascii="Times New Roman" w:hAnsi="Times New Roman" w:cs="Times New Roman"/>
          <w:bCs/>
        </w:rPr>
        <w:t>“It is trite that if a litigant has given false evidence his story will be discarded and the same adverse inference may be drawn as if he has n</w:t>
      </w:r>
      <w:r w:rsidR="006D64BA">
        <w:rPr>
          <w:rFonts w:ascii="Times New Roman" w:hAnsi="Times New Roman" w:cs="Times New Roman"/>
          <w:bCs/>
        </w:rPr>
        <w:t xml:space="preserve">ot given evidence at all.- see </w:t>
      </w:r>
      <w:r w:rsidRPr="007F1B9B">
        <w:rPr>
          <w:rFonts w:ascii="Times New Roman" w:hAnsi="Times New Roman" w:cs="Times New Roman"/>
          <w:bCs/>
          <w:i/>
        </w:rPr>
        <w:t xml:space="preserve">Tumahole Bereng  v R [1949] AC 253 nd South African Law of Evidence </w:t>
      </w:r>
      <w:r w:rsidRPr="007F1B9B">
        <w:rPr>
          <w:rFonts w:ascii="Times New Roman" w:hAnsi="Times New Roman" w:cs="Times New Roman"/>
          <w:bCs/>
        </w:rPr>
        <w:t>IH Hoffman and DT Zeffert{3</w:t>
      </w:r>
      <w:r w:rsidRPr="007F1B9B">
        <w:rPr>
          <w:rFonts w:ascii="Times New Roman" w:hAnsi="Times New Roman" w:cs="Times New Roman"/>
          <w:bCs/>
          <w:vertAlign w:val="superscript"/>
        </w:rPr>
        <w:t>rd</w:t>
      </w:r>
      <w:r w:rsidRPr="007F1B9B">
        <w:rPr>
          <w:rFonts w:ascii="Times New Roman" w:hAnsi="Times New Roman" w:cs="Times New Roman"/>
          <w:bCs/>
        </w:rPr>
        <w:t xml:space="preserve"> ed) at page 472, if he lies about a particular incident, the court may infer that there is something about it which he wishes to hide”.</w:t>
      </w:r>
    </w:p>
    <w:p w14:paraId="2B305F9A" w14:textId="77777777" w:rsidR="001973BC" w:rsidRPr="00DF310E" w:rsidRDefault="001973BC" w:rsidP="001973BC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9D06FF5" w14:textId="0524B83A" w:rsidR="00E66F17" w:rsidRDefault="008B5DFA" w:rsidP="008D32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light of the above case law, it</w:t>
      </w:r>
      <w:r w:rsidR="003F0209">
        <w:rPr>
          <w:rFonts w:ascii="Times New Roman" w:hAnsi="Times New Roman" w:cs="Times New Roman"/>
          <w:sz w:val="24"/>
          <w:szCs w:val="24"/>
        </w:rPr>
        <w:t xml:space="preserve"> is relevant to focus on </w:t>
      </w:r>
      <w:r w:rsidR="00E66F17" w:rsidRPr="00D97981">
        <w:rPr>
          <w:rFonts w:ascii="Times New Roman" w:hAnsi="Times New Roman" w:cs="Times New Roman"/>
          <w:sz w:val="24"/>
          <w:szCs w:val="24"/>
        </w:rPr>
        <w:t>the order by consent sought to be rescinded</w:t>
      </w:r>
      <w:r w:rsidR="003F0209">
        <w:rPr>
          <w:rFonts w:ascii="Times New Roman" w:hAnsi="Times New Roman" w:cs="Times New Roman"/>
          <w:sz w:val="24"/>
          <w:szCs w:val="24"/>
        </w:rPr>
        <w:t>. A reading of it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shows that the applicant was</w:t>
      </w:r>
      <w:r w:rsidR="000B2051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represented by a legal practitioner</w:t>
      </w:r>
      <w:r w:rsidR="00941525">
        <w:rPr>
          <w:rFonts w:ascii="Times New Roman" w:hAnsi="Times New Roman" w:cs="Times New Roman"/>
          <w:sz w:val="24"/>
          <w:szCs w:val="24"/>
        </w:rPr>
        <w:t xml:space="preserve">, </w:t>
      </w:r>
      <w:r w:rsidR="00FF2D9E">
        <w:rPr>
          <w:rFonts w:ascii="Times New Roman" w:hAnsi="Times New Roman" w:cs="Times New Roman"/>
          <w:sz w:val="24"/>
          <w:szCs w:val="24"/>
        </w:rPr>
        <w:t xml:space="preserve">Mr </w:t>
      </w:r>
      <w:r w:rsidR="007151E3" w:rsidRPr="00A501CF">
        <w:rPr>
          <w:rFonts w:ascii="Times New Roman" w:hAnsi="Times New Roman" w:cs="Times New Roman"/>
          <w:i/>
          <w:iCs/>
          <w:sz w:val="24"/>
          <w:szCs w:val="24"/>
        </w:rPr>
        <w:lastRenderedPageBreak/>
        <w:t>Chagonda</w:t>
      </w:r>
      <w:r w:rsidR="007151E3">
        <w:rPr>
          <w:rFonts w:ascii="Times New Roman" w:hAnsi="Times New Roman" w:cs="Times New Roman"/>
          <w:sz w:val="24"/>
          <w:szCs w:val="24"/>
        </w:rPr>
        <w:t>, who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consented to the divorce</w:t>
      </w:r>
      <w:r w:rsidR="007151E3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order </w:t>
      </w:r>
      <w:r w:rsidR="00941525">
        <w:rPr>
          <w:rFonts w:ascii="Times New Roman" w:hAnsi="Times New Roman" w:cs="Times New Roman"/>
          <w:sz w:val="24"/>
          <w:szCs w:val="24"/>
        </w:rPr>
        <w:t xml:space="preserve">granted under </w:t>
      </w:r>
      <w:r w:rsidR="00E66F17" w:rsidRPr="00D97981">
        <w:rPr>
          <w:rFonts w:ascii="Times New Roman" w:hAnsi="Times New Roman" w:cs="Times New Roman"/>
          <w:sz w:val="24"/>
          <w:szCs w:val="24"/>
        </w:rPr>
        <w:t>HC 2093/98. It is clear that the order in question was granted in</w:t>
      </w:r>
      <w:r w:rsidR="007151E3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the presence of the appl</w:t>
      </w:r>
      <w:r w:rsidR="007151E3">
        <w:rPr>
          <w:rFonts w:ascii="Times New Roman" w:hAnsi="Times New Roman" w:cs="Times New Roman"/>
          <w:sz w:val="24"/>
          <w:szCs w:val="24"/>
        </w:rPr>
        <w:t>icant as he was represented by his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legal counsel.</w:t>
      </w:r>
      <w:r w:rsidR="0024648A">
        <w:rPr>
          <w:rFonts w:ascii="Times New Roman" w:hAnsi="Times New Roman" w:cs="Times New Roman"/>
          <w:sz w:val="24"/>
          <w:szCs w:val="24"/>
        </w:rPr>
        <w:t xml:space="preserve"> As a result</w:t>
      </w:r>
      <w:r w:rsidR="00EF4276">
        <w:rPr>
          <w:rFonts w:ascii="Times New Roman" w:hAnsi="Times New Roman" w:cs="Times New Roman"/>
          <w:sz w:val="24"/>
          <w:szCs w:val="24"/>
        </w:rPr>
        <w:t>,</w:t>
      </w:r>
      <w:r w:rsidR="0024648A">
        <w:rPr>
          <w:rFonts w:ascii="Times New Roman" w:hAnsi="Times New Roman" w:cs="Times New Roman"/>
          <w:sz w:val="24"/>
          <w:szCs w:val="24"/>
        </w:rPr>
        <w:t xml:space="preserve"> the second and third</w:t>
      </w:r>
      <w:r w:rsidR="00EF4276">
        <w:rPr>
          <w:rFonts w:ascii="Times New Roman" w:hAnsi="Times New Roman" w:cs="Times New Roman"/>
          <w:sz w:val="24"/>
          <w:szCs w:val="24"/>
        </w:rPr>
        <w:t xml:space="preserve"> respondents see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no basis for the</w:t>
      </w:r>
      <w:r w:rsidR="009450EA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rescission of the order by consent and pray for the dismissal of the application with costs on </w:t>
      </w:r>
      <w:r w:rsidR="003E3069">
        <w:rPr>
          <w:rFonts w:ascii="Times New Roman" w:hAnsi="Times New Roman" w:cs="Times New Roman"/>
          <w:sz w:val="24"/>
          <w:szCs w:val="24"/>
        </w:rPr>
        <w:t xml:space="preserve">a </w:t>
      </w:r>
      <w:r w:rsidR="00E66F17" w:rsidRPr="00D97981">
        <w:rPr>
          <w:rFonts w:ascii="Times New Roman" w:hAnsi="Times New Roman" w:cs="Times New Roman"/>
          <w:sz w:val="24"/>
          <w:szCs w:val="24"/>
        </w:rPr>
        <w:t>legal</w:t>
      </w:r>
      <w:r w:rsidR="009450EA">
        <w:rPr>
          <w:rFonts w:ascii="Times New Roman" w:hAnsi="Times New Roman" w:cs="Times New Roman"/>
          <w:sz w:val="24"/>
          <w:szCs w:val="24"/>
        </w:rPr>
        <w:t xml:space="preserve"> </w:t>
      </w:r>
      <w:r w:rsidR="003E3069">
        <w:rPr>
          <w:rFonts w:ascii="Times New Roman" w:hAnsi="Times New Roman" w:cs="Times New Roman"/>
          <w:sz w:val="24"/>
          <w:szCs w:val="24"/>
        </w:rPr>
        <w:t xml:space="preserve">practitioner and </w:t>
      </w:r>
      <w:r w:rsidR="00E66F17" w:rsidRPr="00D97981">
        <w:rPr>
          <w:rFonts w:ascii="Times New Roman" w:hAnsi="Times New Roman" w:cs="Times New Roman"/>
          <w:sz w:val="24"/>
          <w:szCs w:val="24"/>
        </w:rPr>
        <w:t>client scale.</w:t>
      </w:r>
    </w:p>
    <w:p w14:paraId="4C64021D" w14:textId="77777777" w:rsidR="00E66F17" w:rsidRPr="00D97981" w:rsidRDefault="00E66F17" w:rsidP="008D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1F2F8" w14:textId="77777777" w:rsidR="00E66F17" w:rsidRPr="008D3205" w:rsidRDefault="00E66F17" w:rsidP="00A501C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205">
        <w:rPr>
          <w:rFonts w:ascii="Times New Roman" w:hAnsi="Times New Roman" w:cs="Times New Roman"/>
          <w:b/>
          <w:sz w:val="24"/>
          <w:szCs w:val="24"/>
        </w:rPr>
        <w:t>Analysis</w:t>
      </w:r>
      <w:r w:rsidR="008D3205">
        <w:rPr>
          <w:rFonts w:ascii="Times New Roman" w:hAnsi="Times New Roman" w:cs="Times New Roman"/>
          <w:b/>
          <w:sz w:val="24"/>
          <w:szCs w:val="24"/>
        </w:rPr>
        <w:t xml:space="preserve"> of case</w:t>
      </w:r>
    </w:p>
    <w:p w14:paraId="4CC2E52A" w14:textId="77777777" w:rsidR="00995DE3" w:rsidRDefault="00E66F17" w:rsidP="00995D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The order being sought by the applicant to be rescinded was borne not granted in his</w:t>
      </w:r>
      <w:r w:rsidR="00532F42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default. The applicant was duly registered as evidenced on the order and his legal practitioner</w:t>
      </w:r>
      <w:r w:rsidR="00532F42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appended his signature</w:t>
      </w:r>
      <w:r w:rsidR="00C42AA5">
        <w:rPr>
          <w:rFonts w:ascii="Times New Roman" w:hAnsi="Times New Roman" w:cs="Times New Roman"/>
          <w:sz w:val="24"/>
          <w:szCs w:val="24"/>
        </w:rPr>
        <w:t xml:space="preserve"> to the draft and the draft beca</w:t>
      </w:r>
      <w:r w:rsidRPr="00D97981">
        <w:rPr>
          <w:rFonts w:ascii="Times New Roman" w:hAnsi="Times New Roman" w:cs="Times New Roman"/>
          <w:sz w:val="24"/>
          <w:szCs w:val="24"/>
        </w:rPr>
        <w:t xml:space="preserve">me </w:t>
      </w:r>
      <w:r w:rsidR="00C42AA5">
        <w:rPr>
          <w:rFonts w:ascii="Times New Roman" w:hAnsi="Times New Roman" w:cs="Times New Roman"/>
          <w:sz w:val="24"/>
          <w:szCs w:val="24"/>
        </w:rPr>
        <w:t xml:space="preserve">the </w:t>
      </w:r>
      <w:r w:rsidRPr="00D97981">
        <w:rPr>
          <w:rFonts w:ascii="Times New Roman" w:hAnsi="Times New Roman" w:cs="Times New Roman"/>
          <w:sz w:val="24"/>
          <w:szCs w:val="24"/>
        </w:rPr>
        <w:t>final order when the judge signed it. In</w:t>
      </w:r>
      <w:r w:rsidR="00532F42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my view, if at all it is correct, the issues that</w:t>
      </w:r>
      <w:r w:rsidR="00C42AA5">
        <w:rPr>
          <w:rFonts w:ascii="Times New Roman" w:hAnsi="Times New Roman" w:cs="Times New Roman"/>
          <w:sz w:val="24"/>
          <w:szCs w:val="24"/>
        </w:rPr>
        <w:t xml:space="preserve"> the</w:t>
      </w:r>
      <w:r w:rsidRPr="00D97981">
        <w:rPr>
          <w:rFonts w:ascii="Times New Roman" w:hAnsi="Times New Roman" w:cs="Times New Roman"/>
          <w:sz w:val="24"/>
          <w:szCs w:val="24"/>
        </w:rPr>
        <w:t xml:space="preserve"> applicant relies on </w:t>
      </w:r>
      <w:r w:rsidR="00C42AA5">
        <w:rPr>
          <w:rFonts w:ascii="Times New Roman" w:hAnsi="Times New Roman" w:cs="Times New Roman"/>
          <w:sz w:val="24"/>
          <w:szCs w:val="24"/>
        </w:rPr>
        <w:t xml:space="preserve">is </w:t>
      </w:r>
      <w:r w:rsidRPr="00D97981">
        <w:rPr>
          <w:rFonts w:ascii="Times New Roman" w:hAnsi="Times New Roman" w:cs="Times New Roman"/>
          <w:sz w:val="24"/>
          <w:szCs w:val="24"/>
        </w:rPr>
        <w:t>that there are documents which</w:t>
      </w:r>
      <w:r w:rsidR="00532F42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are missing from the record. Furthermore, the argument that he did not sign any deed of</w:t>
      </w:r>
      <w:r w:rsidR="00694049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settlement clearly shows that there were irregularities.</w:t>
      </w:r>
      <w:r w:rsidR="008C460C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Rule 449 (1) (a) of the High Court Rules, 1971 requires an applicant to establish that the</w:t>
      </w:r>
      <w:r w:rsidR="008C460C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consent order was erroneously granted in his absence and that his rights or interests were</w:t>
      </w:r>
      <w:r w:rsidR="008C460C">
        <w:rPr>
          <w:rFonts w:ascii="Times New Roman" w:hAnsi="Times New Roman" w:cs="Times New Roman"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affected by the or</w:t>
      </w:r>
      <w:r w:rsidR="008C460C">
        <w:rPr>
          <w:rFonts w:ascii="Times New Roman" w:hAnsi="Times New Roman" w:cs="Times New Roman"/>
          <w:sz w:val="24"/>
          <w:szCs w:val="24"/>
        </w:rPr>
        <w:t xml:space="preserve">der. (See </w:t>
      </w:r>
      <w:r w:rsidR="008C460C" w:rsidRPr="00161ADB">
        <w:rPr>
          <w:rFonts w:ascii="Times New Roman" w:hAnsi="Times New Roman" w:cs="Times New Roman"/>
          <w:i/>
          <w:sz w:val="24"/>
          <w:szCs w:val="24"/>
        </w:rPr>
        <w:t>Mshosho v Mudimu &amp;</w:t>
      </w:r>
      <w:r w:rsidR="003A095F" w:rsidRPr="00161ADB">
        <w:rPr>
          <w:rFonts w:ascii="Times New Roman" w:hAnsi="Times New Roman" w:cs="Times New Roman"/>
          <w:i/>
          <w:sz w:val="24"/>
          <w:szCs w:val="24"/>
        </w:rPr>
        <w:t xml:space="preserve"> Anor</w:t>
      </w:r>
      <w:r w:rsidRPr="00161A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7981">
        <w:rPr>
          <w:rFonts w:ascii="Times New Roman" w:hAnsi="Times New Roman" w:cs="Times New Roman"/>
          <w:sz w:val="24"/>
          <w:szCs w:val="24"/>
        </w:rPr>
        <w:t>HH</w:t>
      </w:r>
      <w:r w:rsidR="003A095F">
        <w:rPr>
          <w:rFonts w:ascii="Times New Roman" w:hAnsi="Times New Roman" w:cs="Times New Roman"/>
          <w:sz w:val="24"/>
          <w:szCs w:val="24"/>
        </w:rPr>
        <w:t xml:space="preserve"> 443-</w:t>
      </w:r>
      <w:r w:rsidRPr="00D97981">
        <w:rPr>
          <w:rFonts w:ascii="Times New Roman" w:hAnsi="Times New Roman" w:cs="Times New Roman"/>
          <w:sz w:val="24"/>
          <w:szCs w:val="24"/>
        </w:rPr>
        <w:t>13). I am not satisfied that</w:t>
      </w:r>
      <w:r w:rsidR="003A095F">
        <w:rPr>
          <w:rFonts w:ascii="Times New Roman" w:hAnsi="Times New Roman" w:cs="Times New Roman"/>
          <w:sz w:val="24"/>
          <w:szCs w:val="24"/>
        </w:rPr>
        <w:t xml:space="preserve"> </w:t>
      </w:r>
      <w:r w:rsidR="00161ADB">
        <w:rPr>
          <w:rFonts w:ascii="Times New Roman" w:hAnsi="Times New Roman" w:cs="Times New Roman"/>
          <w:sz w:val="24"/>
          <w:szCs w:val="24"/>
        </w:rPr>
        <w:t>the applicants satisfies the aforesaid requirements of r</w:t>
      </w:r>
      <w:r w:rsidR="000F7FE6">
        <w:rPr>
          <w:rFonts w:ascii="Times New Roman" w:hAnsi="Times New Roman" w:cs="Times New Roman"/>
          <w:sz w:val="24"/>
          <w:szCs w:val="24"/>
        </w:rPr>
        <w:t xml:space="preserve">ule 449. </w:t>
      </w:r>
    </w:p>
    <w:p w14:paraId="6BDE6AA0" w14:textId="59D6758F" w:rsidR="00E964B9" w:rsidRDefault="000F7FE6" w:rsidP="00E964B9">
      <w:pPr>
        <w:spacing w:after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come to the conclusion </w:t>
      </w:r>
      <w:r w:rsidR="00C36709">
        <w:rPr>
          <w:rFonts w:ascii="Times New Roman" w:hAnsi="Times New Roman" w:cs="Times New Roman"/>
          <w:sz w:val="24"/>
          <w:szCs w:val="24"/>
        </w:rPr>
        <w:t xml:space="preserve">I have made </w:t>
      </w:r>
      <w:r w:rsidR="00E66F17" w:rsidRPr="00D97981">
        <w:rPr>
          <w:rFonts w:ascii="Times New Roman" w:hAnsi="Times New Roman" w:cs="Times New Roman"/>
          <w:sz w:val="24"/>
          <w:szCs w:val="24"/>
        </w:rPr>
        <w:t>above</w:t>
      </w:r>
      <w:r w:rsidR="00FA144A">
        <w:rPr>
          <w:rFonts w:ascii="Times New Roman" w:hAnsi="Times New Roman" w:cs="Times New Roman"/>
          <w:sz w:val="24"/>
          <w:szCs w:val="24"/>
        </w:rPr>
        <w:t>,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it is clear that the applica</w:t>
      </w:r>
      <w:r w:rsidR="00FA144A">
        <w:rPr>
          <w:rFonts w:ascii="Times New Roman" w:hAnsi="Times New Roman" w:cs="Times New Roman"/>
          <w:sz w:val="24"/>
          <w:szCs w:val="24"/>
        </w:rPr>
        <w:t>nt invoked the wrong rule to approach this court.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In </w:t>
      </w:r>
      <w:r w:rsidR="00E66F17" w:rsidRPr="00E26ABB">
        <w:rPr>
          <w:rFonts w:ascii="Times New Roman" w:hAnsi="Times New Roman" w:cs="Times New Roman"/>
          <w:i/>
          <w:sz w:val="24"/>
          <w:szCs w:val="24"/>
        </w:rPr>
        <w:t>Tirivoyi v Jani</w:t>
      </w:r>
      <w:r w:rsidR="00E26ABB" w:rsidRPr="00E26ABB">
        <w:rPr>
          <w:rFonts w:ascii="Times New Roman" w:hAnsi="Times New Roman" w:cs="Times New Roman"/>
          <w:i/>
          <w:sz w:val="24"/>
          <w:szCs w:val="24"/>
        </w:rPr>
        <w:t xml:space="preserve"> and Ano</w:t>
      </w:r>
      <w:r w:rsidR="00E66F17" w:rsidRPr="00E26ABB">
        <w:rPr>
          <w:rFonts w:ascii="Times New Roman" w:hAnsi="Times New Roman" w:cs="Times New Roman"/>
          <w:i/>
          <w:sz w:val="24"/>
          <w:szCs w:val="24"/>
        </w:rPr>
        <w:t>r</w:t>
      </w:r>
      <w:r w:rsidR="00BF4A2B">
        <w:rPr>
          <w:rFonts w:ascii="Times New Roman" w:hAnsi="Times New Roman" w:cs="Times New Roman"/>
          <w:sz w:val="24"/>
          <w:szCs w:val="24"/>
        </w:rPr>
        <w:t xml:space="preserve"> 2004 (1) ZLR 470, MAKARAU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JP (as she then was) emphasized</w:t>
      </w:r>
      <w:r w:rsidR="00BF4A2B">
        <w:rPr>
          <w:rFonts w:ascii="Times New Roman" w:hAnsi="Times New Roman" w:cs="Times New Roman"/>
          <w:sz w:val="24"/>
          <w:szCs w:val="24"/>
        </w:rPr>
        <w:t xml:space="preserve"> that r</w:t>
      </w:r>
      <w:r w:rsidR="00E66F17" w:rsidRPr="00D97981">
        <w:rPr>
          <w:rFonts w:ascii="Times New Roman" w:hAnsi="Times New Roman" w:cs="Times New Roman"/>
          <w:sz w:val="24"/>
          <w:szCs w:val="24"/>
        </w:rPr>
        <w:t>ule 449 is an exception to the general rule, and must be resorted to only for purposes of</w:t>
      </w:r>
      <w:r w:rsidR="00BF4A2B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correcting an injustice that cannot be corrected in any other way.</w:t>
      </w:r>
      <w:r w:rsidR="00A05245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In the present matter</w:t>
      </w:r>
      <w:r w:rsidR="00A05245">
        <w:rPr>
          <w:rFonts w:ascii="Times New Roman" w:hAnsi="Times New Roman" w:cs="Times New Roman"/>
          <w:sz w:val="24"/>
          <w:szCs w:val="24"/>
        </w:rPr>
        <w:t xml:space="preserve">, the applicant </w:t>
      </w:r>
      <w:r w:rsidR="00E66F17" w:rsidRPr="00D97981">
        <w:rPr>
          <w:rFonts w:ascii="Times New Roman" w:hAnsi="Times New Roman" w:cs="Times New Roman"/>
          <w:sz w:val="24"/>
          <w:szCs w:val="24"/>
        </w:rPr>
        <w:t>failed to establish that the order by consent</w:t>
      </w:r>
      <w:r w:rsidR="00A05245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under HC 2093/98 was erroneously granted and the he was in default. This application does not</w:t>
      </w:r>
      <w:r w:rsidR="00BF0EBD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fall squ</w:t>
      </w:r>
      <w:r w:rsidR="00BF0EBD">
        <w:rPr>
          <w:rFonts w:ascii="Times New Roman" w:hAnsi="Times New Roman" w:cs="Times New Roman"/>
          <w:sz w:val="24"/>
          <w:szCs w:val="24"/>
        </w:rPr>
        <w:t>arely within the ambit of r</w:t>
      </w:r>
      <w:r w:rsidR="00E66F17" w:rsidRPr="00D97981">
        <w:rPr>
          <w:rFonts w:ascii="Times New Roman" w:hAnsi="Times New Roman" w:cs="Times New Roman"/>
          <w:sz w:val="24"/>
          <w:szCs w:val="24"/>
        </w:rPr>
        <w:t>ule 449 (1) (a) of the now repealed High Court Rules</w:t>
      </w:r>
      <w:r w:rsidR="002272C2">
        <w:rPr>
          <w:rFonts w:ascii="Times New Roman" w:hAnsi="Times New Roman" w:cs="Times New Roman"/>
          <w:sz w:val="24"/>
          <w:szCs w:val="24"/>
        </w:rPr>
        <w:t xml:space="preserve">, </w:t>
      </w:r>
      <w:r w:rsidR="00E66F17" w:rsidRPr="00D97981">
        <w:rPr>
          <w:rFonts w:ascii="Times New Roman" w:hAnsi="Times New Roman" w:cs="Times New Roman"/>
          <w:sz w:val="24"/>
          <w:szCs w:val="24"/>
        </w:rPr>
        <w:t>1971.</w:t>
      </w:r>
      <w:r w:rsidR="00AA4F3A">
        <w:rPr>
          <w:rFonts w:ascii="Times New Roman" w:hAnsi="Times New Roman" w:cs="Times New Roman"/>
          <w:sz w:val="24"/>
          <w:szCs w:val="24"/>
        </w:rPr>
        <w:t xml:space="preserve"> The conclusion I have</w:t>
      </w:r>
      <w:r w:rsidR="00B64294">
        <w:rPr>
          <w:rFonts w:ascii="Times New Roman" w:hAnsi="Times New Roman" w:cs="Times New Roman"/>
          <w:sz w:val="24"/>
          <w:szCs w:val="24"/>
        </w:rPr>
        <w:t xml:space="preserve"> come to on this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point in </w:t>
      </w:r>
      <w:r w:rsidR="00E66F17" w:rsidRPr="00B64294">
        <w:rPr>
          <w:rFonts w:ascii="Times New Roman" w:hAnsi="Times New Roman" w:cs="Times New Roman"/>
          <w:i/>
          <w:sz w:val="24"/>
          <w:szCs w:val="24"/>
        </w:rPr>
        <w:t>limine</w:t>
      </w:r>
      <w:r w:rsidR="00842AAE">
        <w:rPr>
          <w:rFonts w:ascii="Times New Roman" w:hAnsi="Times New Roman" w:cs="Times New Roman"/>
          <w:sz w:val="24"/>
          <w:szCs w:val="24"/>
        </w:rPr>
        <w:t xml:space="preserve">, necessarily means </w:t>
      </w:r>
      <w:r w:rsidR="00E66F17" w:rsidRPr="00D97981">
        <w:rPr>
          <w:rFonts w:ascii="Times New Roman" w:hAnsi="Times New Roman" w:cs="Times New Roman"/>
          <w:sz w:val="24"/>
          <w:szCs w:val="24"/>
        </w:rPr>
        <w:t>that the applicant failed to satisfy</w:t>
      </w:r>
      <w:r w:rsidR="00842AAE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>the requirements for rescinding an order b</w:t>
      </w:r>
      <w:r w:rsidR="00A72D4F">
        <w:rPr>
          <w:rFonts w:ascii="Times New Roman" w:hAnsi="Times New Roman" w:cs="Times New Roman"/>
          <w:sz w:val="24"/>
          <w:szCs w:val="24"/>
        </w:rPr>
        <w:t>y consent in terms of rule 449 (1) (a).</w:t>
      </w:r>
      <w:r w:rsidR="005A469E">
        <w:rPr>
          <w:rFonts w:ascii="Times New Roman" w:hAnsi="Times New Roman" w:cs="Times New Roman"/>
          <w:sz w:val="24"/>
          <w:szCs w:val="24"/>
        </w:rPr>
        <w:t xml:space="preserve"> </w:t>
      </w:r>
      <w:r w:rsidR="00011F41">
        <w:rPr>
          <w:rFonts w:ascii="Times New Roman" w:hAnsi="Times New Roman" w:cs="Times New Roman"/>
          <w:sz w:val="24"/>
          <w:szCs w:val="24"/>
        </w:rPr>
        <w:t xml:space="preserve">That being the case, I uphold that preliminary point. </w:t>
      </w:r>
      <w:r w:rsidR="003D5313">
        <w:rPr>
          <w:rFonts w:ascii="Times New Roman" w:hAnsi="Times New Roman" w:cs="Times New Roman"/>
          <w:sz w:val="24"/>
          <w:szCs w:val="24"/>
        </w:rPr>
        <w:t xml:space="preserve">The effect is that </w:t>
      </w:r>
      <w:r w:rsidR="003D5313" w:rsidRPr="00D97981">
        <w:rPr>
          <w:rFonts w:ascii="Times New Roman" w:hAnsi="Times New Roman" w:cs="Times New Roman"/>
          <w:sz w:val="24"/>
          <w:szCs w:val="24"/>
        </w:rPr>
        <w:t>there is no application before the court.</w:t>
      </w:r>
      <w:r w:rsidR="007E5AE4">
        <w:rPr>
          <w:rFonts w:ascii="Times New Roman" w:hAnsi="Times New Roman" w:cs="Times New Roman"/>
          <w:sz w:val="24"/>
          <w:szCs w:val="24"/>
        </w:rPr>
        <w:t xml:space="preserve"> </w:t>
      </w:r>
      <w:r w:rsidR="002E721E">
        <w:rPr>
          <w:rFonts w:ascii="Times New Roman" w:hAnsi="Times New Roman" w:cs="Times New Roman"/>
          <w:sz w:val="24"/>
          <w:szCs w:val="24"/>
        </w:rPr>
        <w:t xml:space="preserve">As I have </w:t>
      </w:r>
      <w:r w:rsidR="00E66F17" w:rsidRPr="00D97981">
        <w:rPr>
          <w:rFonts w:ascii="Times New Roman" w:hAnsi="Times New Roman" w:cs="Times New Roman"/>
          <w:sz w:val="24"/>
          <w:szCs w:val="24"/>
        </w:rPr>
        <w:t>decide</w:t>
      </w:r>
      <w:r w:rsidR="002E721E">
        <w:rPr>
          <w:rFonts w:ascii="Times New Roman" w:hAnsi="Times New Roman" w:cs="Times New Roman"/>
          <w:sz w:val="24"/>
          <w:szCs w:val="24"/>
        </w:rPr>
        <w:t>d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the applicatio</w:t>
      </w:r>
      <w:r w:rsidR="002E721E">
        <w:rPr>
          <w:rFonts w:ascii="Times New Roman" w:hAnsi="Times New Roman" w:cs="Times New Roman"/>
          <w:sz w:val="24"/>
          <w:szCs w:val="24"/>
        </w:rPr>
        <w:t>n on the basis of the preliminary point,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 I find it unnecessary to deal with the remaining preliminary</w:t>
      </w:r>
      <w:r w:rsidR="00FC2E62">
        <w:rPr>
          <w:rFonts w:ascii="Times New Roman" w:hAnsi="Times New Roman" w:cs="Times New Roman"/>
          <w:sz w:val="24"/>
          <w:szCs w:val="24"/>
        </w:rPr>
        <w:t xml:space="preserve"> </w:t>
      </w:r>
      <w:r w:rsidR="00E66F17" w:rsidRPr="00D97981">
        <w:rPr>
          <w:rFonts w:ascii="Times New Roman" w:hAnsi="Times New Roman" w:cs="Times New Roman"/>
          <w:sz w:val="24"/>
          <w:szCs w:val="24"/>
        </w:rPr>
        <w:t xml:space="preserve">points or merits of the application. </w:t>
      </w:r>
      <w:r w:rsidR="008E4BE7" w:rsidRPr="008E4BE7">
        <w:rPr>
          <w:rFonts w:ascii="Times New Roman" w:hAnsi="Times New Roman" w:cs="Times New Roman"/>
          <w:sz w:val="24"/>
          <w:szCs w:val="24"/>
        </w:rPr>
        <w:t>On costs, I see no reason from departing from the traditional rule that</w:t>
      </w:r>
      <w:r w:rsidR="008E4BE7">
        <w:rPr>
          <w:rFonts w:ascii="Times New Roman" w:hAnsi="Times New Roman" w:cs="Times New Roman"/>
          <w:sz w:val="24"/>
          <w:szCs w:val="24"/>
        </w:rPr>
        <w:t xml:space="preserve"> costs follow the result.</w:t>
      </w:r>
    </w:p>
    <w:p w14:paraId="1368DEAC" w14:textId="77777777" w:rsidR="00A501CF" w:rsidRDefault="00A501CF" w:rsidP="00E964B9">
      <w:pPr>
        <w:spacing w:after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AD6B51" w14:textId="77777777" w:rsidR="00E66F17" w:rsidRPr="00E964B9" w:rsidRDefault="00E66F17" w:rsidP="00A501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6D9C">
        <w:rPr>
          <w:rFonts w:ascii="Times New Roman" w:hAnsi="Times New Roman" w:cs="Times New Roman"/>
          <w:b/>
          <w:sz w:val="24"/>
          <w:szCs w:val="24"/>
        </w:rPr>
        <w:lastRenderedPageBreak/>
        <w:t>Disposition</w:t>
      </w:r>
    </w:p>
    <w:p w14:paraId="6DFAF18B" w14:textId="582B5393" w:rsidR="003F4382" w:rsidRPr="00D97981" w:rsidRDefault="00E66F17" w:rsidP="0008007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981">
        <w:rPr>
          <w:rFonts w:ascii="Times New Roman" w:hAnsi="Times New Roman" w:cs="Times New Roman"/>
          <w:sz w:val="24"/>
          <w:szCs w:val="24"/>
        </w:rPr>
        <w:t>The application is</w:t>
      </w:r>
      <w:r w:rsidR="00080074">
        <w:rPr>
          <w:rFonts w:ascii="Times New Roman" w:hAnsi="Times New Roman" w:cs="Times New Roman"/>
          <w:sz w:val="24"/>
          <w:szCs w:val="24"/>
        </w:rPr>
        <w:t xml:space="preserve"> struck off the roll with costs</w:t>
      </w:r>
      <w:r w:rsidR="00A501CF">
        <w:rPr>
          <w:rFonts w:ascii="Times New Roman" w:hAnsi="Times New Roman" w:cs="Times New Roman"/>
          <w:sz w:val="24"/>
          <w:szCs w:val="24"/>
        </w:rPr>
        <w:t>.</w:t>
      </w:r>
      <w:r w:rsidR="00666B55" w:rsidRPr="00D97981">
        <w:rPr>
          <w:rFonts w:ascii="Times New Roman" w:hAnsi="Times New Roman" w:cs="Times New Roman"/>
          <w:sz w:val="24"/>
          <w:szCs w:val="24"/>
        </w:rPr>
        <w:t xml:space="preserve">  </w:t>
      </w:r>
      <w:r w:rsidR="004F768E" w:rsidRPr="00D97981">
        <w:rPr>
          <w:rFonts w:ascii="Times New Roman" w:hAnsi="Times New Roman" w:cs="Times New Roman"/>
          <w:sz w:val="24"/>
          <w:szCs w:val="24"/>
        </w:rPr>
        <w:t xml:space="preserve"> </w:t>
      </w:r>
      <w:r w:rsidR="00636051" w:rsidRPr="00D97981">
        <w:rPr>
          <w:rFonts w:ascii="Times New Roman" w:hAnsi="Times New Roman" w:cs="Times New Roman"/>
          <w:sz w:val="24"/>
          <w:szCs w:val="24"/>
        </w:rPr>
        <w:t xml:space="preserve">    </w:t>
      </w:r>
      <w:r w:rsidR="00E563F8" w:rsidRPr="00D97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149A5" w14:textId="77777777" w:rsidR="00D454FB" w:rsidRDefault="00D454FB" w:rsidP="003F43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432B5C" w14:textId="3933194B" w:rsidR="00D454FB" w:rsidRDefault="00D454FB" w:rsidP="003F43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5E1D8C" w14:textId="4DA072C1" w:rsidR="00A501CF" w:rsidRDefault="00A501CF" w:rsidP="003F43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5F295C" w14:textId="653904F5" w:rsidR="00A501CF" w:rsidRDefault="00A501CF" w:rsidP="003F43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801121" w14:textId="77777777" w:rsidR="00357D6C" w:rsidRDefault="00357D6C" w:rsidP="003F43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CFF112" w14:textId="77777777" w:rsidR="00A501CF" w:rsidRDefault="00A501CF" w:rsidP="003F43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E36241" w14:textId="77777777" w:rsidR="00D454FB" w:rsidRDefault="00D454FB" w:rsidP="003F43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3D3ECB" w14:textId="71C09BC5" w:rsidR="003F4382" w:rsidRDefault="00A501CF" w:rsidP="003F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1CF">
        <w:rPr>
          <w:rFonts w:ascii="Times New Roman" w:hAnsi="Times New Roman" w:cs="Times New Roman"/>
          <w:i/>
          <w:iCs/>
          <w:sz w:val="24"/>
          <w:szCs w:val="24"/>
        </w:rPr>
        <w:t>Bere Brothers</w:t>
      </w:r>
      <w:r w:rsidR="003F4382"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14:paraId="3A9EA9CB" w14:textId="77777777" w:rsidR="003F4382" w:rsidRPr="002D0FAB" w:rsidRDefault="00F6489D" w:rsidP="003F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Lawman Law Chambers</w:t>
      </w:r>
      <w:r w:rsidR="00901627">
        <w:rPr>
          <w:rFonts w:ascii="Times New Roman" w:hAnsi="Times New Roman" w:cs="Times New Roman"/>
          <w:i/>
          <w:sz w:val="24"/>
          <w:szCs w:val="24"/>
        </w:rPr>
        <w:t>,</w:t>
      </w:r>
      <w:r w:rsidR="003F4382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14:paraId="73E4A57D" w14:textId="77777777" w:rsidR="00B3095E" w:rsidRPr="002D0FAB" w:rsidRDefault="00B3095E" w:rsidP="003F4382">
      <w:pPr>
        <w:spacing w:after="0" w:line="240" w:lineRule="auto"/>
        <w:jc w:val="both"/>
        <w:rPr>
          <w:sz w:val="24"/>
          <w:szCs w:val="24"/>
        </w:rPr>
      </w:pPr>
    </w:p>
    <w:sectPr w:rsidR="00B3095E" w:rsidRPr="002D0F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F15FE" w14:textId="77777777" w:rsidR="00F61731" w:rsidRDefault="00F61731" w:rsidP="003F4382">
      <w:pPr>
        <w:spacing w:after="0" w:line="240" w:lineRule="auto"/>
      </w:pPr>
      <w:r>
        <w:separator/>
      </w:r>
    </w:p>
  </w:endnote>
  <w:endnote w:type="continuationSeparator" w:id="0">
    <w:p w14:paraId="7B6F5FB1" w14:textId="77777777" w:rsidR="00F61731" w:rsidRDefault="00F61731" w:rsidP="003F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02798" w14:textId="77777777" w:rsidR="00F61731" w:rsidRDefault="00F61731" w:rsidP="003F4382">
      <w:pPr>
        <w:spacing w:after="0" w:line="240" w:lineRule="auto"/>
      </w:pPr>
      <w:r>
        <w:separator/>
      </w:r>
    </w:p>
  </w:footnote>
  <w:footnote w:type="continuationSeparator" w:id="0">
    <w:p w14:paraId="60697F06" w14:textId="77777777" w:rsidR="00F61731" w:rsidRDefault="00F61731" w:rsidP="003F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876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9A5FA8" w14:textId="11AD0E58" w:rsidR="003F4382" w:rsidRDefault="003F438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CE1">
          <w:rPr>
            <w:noProof/>
          </w:rPr>
          <w:t>1</w:t>
        </w:r>
        <w:r>
          <w:rPr>
            <w:noProof/>
          </w:rPr>
          <w:fldChar w:fldCharType="end"/>
        </w:r>
      </w:p>
      <w:p w14:paraId="7E548D17" w14:textId="432925D2" w:rsidR="003F4382" w:rsidRDefault="003F4382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357D6C">
          <w:rPr>
            <w:noProof/>
          </w:rPr>
          <w:t xml:space="preserve"> 34-23</w:t>
        </w:r>
      </w:p>
      <w:p w14:paraId="0CB59C20" w14:textId="77777777" w:rsidR="003F4382" w:rsidRDefault="0028411E">
        <w:pPr>
          <w:pStyle w:val="Header"/>
          <w:jc w:val="right"/>
        </w:pPr>
        <w:r>
          <w:rPr>
            <w:noProof/>
          </w:rPr>
          <w:t>HC 1282</w:t>
        </w:r>
        <w:r w:rsidR="005A4C3F">
          <w:rPr>
            <w:noProof/>
          </w:rPr>
          <w:t>/20</w:t>
        </w:r>
      </w:p>
    </w:sdtContent>
  </w:sdt>
  <w:p w14:paraId="2E333957" w14:textId="77777777" w:rsidR="003F4382" w:rsidRDefault="003F4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4AFB"/>
    <w:multiLevelType w:val="hybridMultilevel"/>
    <w:tmpl w:val="8BFCE2DA"/>
    <w:lvl w:ilvl="0" w:tplc="8C528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462D8"/>
    <w:multiLevelType w:val="hybridMultilevel"/>
    <w:tmpl w:val="C71855C6"/>
    <w:lvl w:ilvl="0" w:tplc="C86418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685170"/>
    <w:multiLevelType w:val="hybridMultilevel"/>
    <w:tmpl w:val="9F4C8E74"/>
    <w:lvl w:ilvl="0" w:tplc="DBDE63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225A11"/>
    <w:multiLevelType w:val="hybridMultilevel"/>
    <w:tmpl w:val="60C28922"/>
    <w:lvl w:ilvl="0" w:tplc="108290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0B"/>
    <w:rsid w:val="0000068C"/>
    <w:rsid w:val="000013DE"/>
    <w:rsid w:val="00001A65"/>
    <w:rsid w:val="000021FC"/>
    <w:rsid w:val="00002775"/>
    <w:rsid w:val="000035EA"/>
    <w:rsid w:val="00003F63"/>
    <w:rsid w:val="00004A56"/>
    <w:rsid w:val="00004E97"/>
    <w:rsid w:val="0000558D"/>
    <w:rsid w:val="00011F41"/>
    <w:rsid w:val="00013AE8"/>
    <w:rsid w:val="00020958"/>
    <w:rsid w:val="0002263C"/>
    <w:rsid w:val="00030BB4"/>
    <w:rsid w:val="00031CC4"/>
    <w:rsid w:val="00032301"/>
    <w:rsid w:val="00032C63"/>
    <w:rsid w:val="00033436"/>
    <w:rsid w:val="00033FF9"/>
    <w:rsid w:val="000458B6"/>
    <w:rsid w:val="00050419"/>
    <w:rsid w:val="00052C07"/>
    <w:rsid w:val="00053637"/>
    <w:rsid w:val="0005373C"/>
    <w:rsid w:val="000541B6"/>
    <w:rsid w:val="00054963"/>
    <w:rsid w:val="00056516"/>
    <w:rsid w:val="00060570"/>
    <w:rsid w:val="0006059E"/>
    <w:rsid w:val="00061A2F"/>
    <w:rsid w:val="00065CE3"/>
    <w:rsid w:val="000723A6"/>
    <w:rsid w:val="00072684"/>
    <w:rsid w:val="00073311"/>
    <w:rsid w:val="0007376A"/>
    <w:rsid w:val="00073F58"/>
    <w:rsid w:val="00080074"/>
    <w:rsid w:val="000810DE"/>
    <w:rsid w:val="0008201B"/>
    <w:rsid w:val="000858CB"/>
    <w:rsid w:val="00090F45"/>
    <w:rsid w:val="00093ADA"/>
    <w:rsid w:val="000952DC"/>
    <w:rsid w:val="000A0213"/>
    <w:rsid w:val="000A5C53"/>
    <w:rsid w:val="000B12FA"/>
    <w:rsid w:val="000B2051"/>
    <w:rsid w:val="000B24BA"/>
    <w:rsid w:val="000C07A9"/>
    <w:rsid w:val="000C12F4"/>
    <w:rsid w:val="000C27F8"/>
    <w:rsid w:val="000D4A4A"/>
    <w:rsid w:val="000E08AB"/>
    <w:rsid w:val="000E3E30"/>
    <w:rsid w:val="000E54D4"/>
    <w:rsid w:val="000E7309"/>
    <w:rsid w:val="000F4DF5"/>
    <w:rsid w:val="000F59B3"/>
    <w:rsid w:val="000F600C"/>
    <w:rsid w:val="000F7FE6"/>
    <w:rsid w:val="00104889"/>
    <w:rsid w:val="001107B2"/>
    <w:rsid w:val="00113E5C"/>
    <w:rsid w:val="00115E36"/>
    <w:rsid w:val="00116BFA"/>
    <w:rsid w:val="001215A5"/>
    <w:rsid w:val="00121A68"/>
    <w:rsid w:val="00124879"/>
    <w:rsid w:val="001274C4"/>
    <w:rsid w:val="0013515D"/>
    <w:rsid w:val="00141B61"/>
    <w:rsid w:val="00144CB4"/>
    <w:rsid w:val="00147319"/>
    <w:rsid w:val="00147498"/>
    <w:rsid w:val="00151295"/>
    <w:rsid w:val="0015267A"/>
    <w:rsid w:val="00155A26"/>
    <w:rsid w:val="00156383"/>
    <w:rsid w:val="00156A74"/>
    <w:rsid w:val="001575B8"/>
    <w:rsid w:val="0016054C"/>
    <w:rsid w:val="00161ADB"/>
    <w:rsid w:val="001622C4"/>
    <w:rsid w:val="001622CF"/>
    <w:rsid w:val="00162979"/>
    <w:rsid w:val="00163E39"/>
    <w:rsid w:val="00165169"/>
    <w:rsid w:val="00166A72"/>
    <w:rsid w:val="0016749B"/>
    <w:rsid w:val="0017031D"/>
    <w:rsid w:val="00170A7D"/>
    <w:rsid w:val="001712F4"/>
    <w:rsid w:val="001716DC"/>
    <w:rsid w:val="0017315F"/>
    <w:rsid w:val="00177770"/>
    <w:rsid w:val="00181DCC"/>
    <w:rsid w:val="00183CFF"/>
    <w:rsid w:val="00183FD5"/>
    <w:rsid w:val="001913FA"/>
    <w:rsid w:val="001973BC"/>
    <w:rsid w:val="001978E7"/>
    <w:rsid w:val="001A0100"/>
    <w:rsid w:val="001A3416"/>
    <w:rsid w:val="001A5C58"/>
    <w:rsid w:val="001B16AB"/>
    <w:rsid w:val="001B2EB6"/>
    <w:rsid w:val="001B3937"/>
    <w:rsid w:val="001B3E60"/>
    <w:rsid w:val="001B4749"/>
    <w:rsid w:val="001B7D11"/>
    <w:rsid w:val="001C147B"/>
    <w:rsid w:val="001C3063"/>
    <w:rsid w:val="001C355B"/>
    <w:rsid w:val="001C6322"/>
    <w:rsid w:val="001C68E5"/>
    <w:rsid w:val="001D15F6"/>
    <w:rsid w:val="001D23E7"/>
    <w:rsid w:val="001D3BD0"/>
    <w:rsid w:val="001D402B"/>
    <w:rsid w:val="001D5642"/>
    <w:rsid w:val="001E1008"/>
    <w:rsid w:val="001E1083"/>
    <w:rsid w:val="001E11F6"/>
    <w:rsid w:val="001E2130"/>
    <w:rsid w:val="001E2D4E"/>
    <w:rsid w:val="001E5796"/>
    <w:rsid w:val="001E73BA"/>
    <w:rsid w:val="001E7D28"/>
    <w:rsid w:val="001F1809"/>
    <w:rsid w:val="001F3B97"/>
    <w:rsid w:val="001F530E"/>
    <w:rsid w:val="001F5409"/>
    <w:rsid w:val="001F7185"/>
    <w:rsid w:val="0020039E"/>
    <w:rsid w:val="0020224E"/>
    <w:rsid w:val="002047A3"/>
    <w:rsid w:val="00205FC2"/>
    <w:rsid w:val="002100EE"/>
    <w:rsid w:val="0021325F"/>
    <w:rsid w:val="00215135"/>
    <w:rsid w:val="00216D8A"/>
    <w:rsid w:val="00224B0A"/>
    <w:rsid w:val="002272C2"/>
    <w:rsid w:val="00230F9A"/>
    <w:rsid w:val="00231786"/>
    <w:rsid w:val="00231EE6"/>
    <w:rsid w:val="00232000"/>
    <w:rsid w:val="0023499F"/>
    <w:rsid w:val="00235111"/>
    <w:rsid w:val="00236029"/>
    <w:rsid w:val="00236283"/>
    <w:rsid w:val="0023712F"/>
    <w:rsid w:val="0023722F"/>
    <w:rsid w:val="00241C6A"/>
    <w:rsid w:val="002431CD"/>
    <w:rsid w:val="0024586E"/>
    <w:rsid w:val="0024648A"/>
    <w:rsid w:val="0024686F"/>
    <w:rsid w:val="00247FAD"/>
    <w:rsid w:val="00250ECF"/>
    <w:rsid w:val="0025290D"/>
    <w:rsid w:val="00257F55"/>
    <w:rsid w:val="0026672C"/>
    <w:rsid w:val="00266BB8"/>
    <w:rsid w:val="00272646"/>
    <w:rsid w:val="00275CFA"/>
    <w:rsid w:val="0028411E"/>
    <w:rsid w:val="00285F27"/>
    <w:rsid w:val="00286E95"/>
    <w:rsid w:val="00287EB5"/>
    <w:rsid w:val="00291969"/>
    <w:rsid w:val="00291B30"/>
    <w:rsid w:val="00296B55"/>
    <w:rsid w:val="002A4C4B"/>
    <w:rsid w:val="002A615C"/>
    <w:rsid w:val="002B6059"/>
    <w:rsid w:val="002C1D9B"/>
    <w:rsid w:val="002C2125"/>
    <w:rsid w:val="002C5EB4"/>
    <w:rsid w:val="002C6B67"/>
    <w:rsid w:val="002D0C35"/>
    <w:rsid w:val="002D0FAB"/>
    <w:rsid w:val="002D1CBD"/>
    <w:rsid w:val="002E045B"/>
    <w:rsid w:val="002E6181"/>
    <w:rsid w:val="002E6AB2"/>
    <w:rsid w:val="002E721E"/>
    <w:rsid w:val="002F0E5B"/>
    <w:rsid w:val="002F273D"/>
    <w:rsid w:val="002F30C5"/>
    <w:rsid w:val="00301493"/>
    <w:rsid w:val="0030301A"/>
    <w:rsid w:val="00311DE6"/>
    <w:rsid w:val="00311F1E"/>
    <w:rsid w:val="00312FF4"/>
    <w:rsid w:val="003130D1"/>
    <w:rsid w:val="00316621"/>
    <w:rsid w:val="00316EB5"/>
    <w:rsid w:val="003236E7"/>
    <w:rsid w:val="00323DF7"/>
    <w:rsid w:val="00324BEB"/>
    <w:rsid w:val="00333906"/>
    <w:rsid w:val="00333C42"/>
    <w:rsid w:val="003344EF"/>
    <w:rsid w:val="00334D4E"/>
    <w:rsid w:val="00336569"/>
    <w:rsid w:val="00342862"/>
    <w:rsid w:val="00342A18"/>
    <w:rsid w:val="00345519"/>
    <w:rsid w:val="00350D54"/>
    <w:rsid w:val="003525AE"/>
    <w:rsid w:val="00356CB1"/>
    <w:rsid w:val="00357D6C"/>
    <w:rsid w:val="00357F06"/>
    <w:rsid w:val="0036012C"/>
    <w:rsid w:val="003645D6"/>
    <w:rsid w:val="00365BD9"/>
    <w:rsid w:val="00366B78"/>
    <w:rsid w:val="0036790D"/>
    <w:rsid w:val="00377E75"/>
    <w:rsid w:val="003813CF"/>
    <w:rsid w:val="00384F90"/>
    <w:rsid w:val="0038792F"/>
    <w:rsid w:val="003948A0"/>
    <w:rsid w:val="003948A5"/>
    <w:rsid w:val="0039781F"/>
    <w:rsid w:val="003A095F"/>
    <w:rsid w:val="003A0FE4"/>
    <w:rsid w:val="003A1A82"/>
    <w:rsid w:val="003A562C"/>
    <w:rsid w:val="003B36DE"/>
    <w:rsid w:val="003B6327"/>
    <w:rsid w:val="003B6EE9"/>
    <w:rsid w:val="003B7250"/>
    <w:rsid w:val="003C014F"/>
    <w:rsid w:val="003C20A6"/>
    <w:rsid w:val="003C675B"/>
    <w:rsid w:val="003D185F"/>
    <w:rsid w:val="003D5265"/>
    <w:rsid w:val="003D5313"/>
    <w:rsid w:val="003E185C"/>
    <w:rsid w:val="003E3069"/>
    <w:rsid w:val="003E4720"/>
    <w:rsid w:val="003E7D83"/>
    <w:rsid w:val="003F0209"/>
    <w:rsid w:val="003F2B63"/>
    <w:rsid w:val="003F4382"/>
    <w:rsid w:val="003F466D"/>
    <w:rsid w:val="003F48BE"/>
    <w:rsid w:val="003F68F9"/>
    <w:rsid w:val="004049C8"/>
    <w:rsid w:val="00404C7C"/>
    <w:rsid w:val="00411256"/>
    <w:rsid w:val="00416D99"/>
    <w:rsid w:val="0042258C"/>
    <w:rsid w:val="004253DC"/>
    <w:rsid w:val="00426B1E"/>
    <w:rsid w:val="00431117"/>
    <w:rsid w:val="0043143A"/>
    <w:rsid w:val="00434BAE"/>
    <w:rsid w:val="00437725"/>
    <w:rsid w:val="00447053"/>
    <w:rsid w:val="00447EC4"/>
    <w:rsid w:val="004500F7"/>
    <w:rsid w:val="00450E1D"/>
    <w:rsid w:val="00451E67"/>
    <w:rsid w:val="00452372"/>
    <w:rsid w:val="004603F0"/>
    <w:rsid w:val="00460991"/>
    <w:rsid w:val="00461889"/>
    <w:rsid w:val="00461923"/>
    <w:rsid w:val="004661CA"/>
    <w:rsid w:val="0047086A"/>
    <w:rsid w:val="004749CC"/>
    <w:rsid w:val="00475A34"/>
    <w:rsid w:val="004762EA"/>
    <w:rsid w:val="00476B33"/>
    <w:rsid w:val="00492F79"/>
    <w:rsid w:val="004A1252"/>
    <w:rsid w:val="004B01CC"/>
    <w:rsid w:val="004B0BD4"/>
    <w:rsid w:val="004B45DF"/>
    <w:rsid w:val="004B626B"/>
    <w:rsid w:val="004B62EA"/>
    <w:rsid w:val="004C301E"/>
    <w:rsid w:val="004C338E"/>
    <w:rsid w:val="004C4C81"/>
    <w:rsid w:val="004C785C"/>
    <w:rsid w:val="004D03A0"/>
    <w:rsid w:val="004D0639"/>
    <w:rsid w:val="004D0E1D"/>
    <w:rsid w:val="004E2955"/>
    <w:rsid w:val="004E2BA8"/>
    <w:rsid w:val="004E709B"/>
    <w:rsid w:val="004F000A"/>
    <w:rsid w:val="004F19C4"/>
    <w:rsid w:val="004F1D18"/>
    <w:rsid w:val="004F3636"/>
    <w:rsid w:val="004F3DB7"/>
    <w:rsid w:val="004F3E39"/>
    <w:rsid w:val="004F6396"/>
    <w:rsid w:val="004F768E"/>
    <w:rsid w:val="005020E8"/>
    <w:rsid w:val="00505250"/>
    <w:rsid w:val="00506F3F"/>
    <w:rsid w:val="00510F91"/>
    <w:rsid w:val="00513972"/>
    <w:rsid w:val="00514C5C"/>
    <w:rsid w:val="00517F26"/>
    <w:rsid w:val="00517F58"/>
    <w:rsid w:val="00520A71"/>
    <w:rsid w:val="0052173A"/>
    <w:rsid w:val="00521838"/>
    <w:rsid w:val="00521E60"/>
    <w:rsid w:val="0052321B"/>
    <w:rsid w:val="00524884"/>
    <w:rsid w:val="00524C75"/>
    <w:rsid w:val="005257D5"/>
    <w:rsid w:val="00532F42"/>
    <w:rsid w:val="005335E2"/>
    <w:rsid w:val="00547017"/>
    <w:rsid w:val="00551736"/>
    <w:rsid w:val="00556EF5"/>
    <w:rsid w:val="005607CD"/>
    <w:rsid w:val="00560DD0"/>
    <w:rsid w:val="005632F4"/>
    <w:rsid w:val="00566635"/>
    <w:rsid w:val="0057096E"/>
    <w:rsid w:val="00574653"/>
    <w:rsid w:val="005751FD"/>
    <w:rsid w:val="00585C52"/>
    <w:rsid w:val="005905FE"/>
    <w:rsid w:val="0059282B"/>
    <w:rsid w:val="005936E0"/>
    <w:rsid w:val="005A469E"/>
    <w:rsid w:val="005A4833"/>
    <w:rsid w:val="005A4858"/>
    <w:rsid w:val="005A4C3F"/>
    <w:rsid w:val="005A56BC"/>
    <w:rsid w:val="005A739E"/>
    <w:rsid w:val="005A7C5E"/>
    <w:rsid w:val="005B11CC"/>
    <w:rsid w:val="005B122D"/>
    <w:rsid w:val="005B1843"/>
    <w:rsid w:val="005B22CA"/>
    <w:rsid w:val="005B2E16"/>
    <w:rsid w:val="005B4993"/>
    <w:rsid w:val="005B4E8B"/>
    <w:rsid w:val="005B72A1"/>
    <w:rsid w:val="005C0511"/>
    <w:rsid w:val="005C1150"/>
    <w:rsid w:val="005C1622"/>
    <w:rsid w:val="005C164B"/>
    <w:rsid w:val="005C17D5"/>
    <w:rsid w:val="005C6E1B"/>
    <w:rsid w:val="005C7898"/>
    <w:rsid w:val="005D0659"/>
    <w:rsid w:val="005D0CD0"/>
    <w:rsid w:val="005D10ED"/>
    <w:rsid w:val="005D3148"/>
    <w:rsid w:val="005D3C93"/>
    <w:rsid w:val="005E20FA"/>
    <w:rsid w:val="005E6DE6"/>
    <w:rsid w:val="005F1282"/>
    <w:rsid w:val="005F5C7E"/>
    <w:rsid w:val="0060133F"/>
    <w:rsid w:val="006017D4"/>
    <w:rsid w:val="006042FF"/>
    <w:rsid w:val="00613135"/>
    <w:rsid w:val="00613177"/>
    <w:rsid w:val="00613C03"/>
    <w:rsid w:val="00621E6B"/>
    <w:rsid w:val="006228FD"/>
    <w:rsid w:val="0062586A"/>
    <w:rsid w:val="00636051"/>
    <w:rsid w:val="00637CBA"/>
    <w:rsid w:val="006424F3"/>
    <w:rsid w:val="006432A3"/>
    <w:rsid w:val="00656B4B"/>
    <w:rsid w:val="00656CE1"/>
    <w:rsid w:val="006579CF"/>
    <w:rsid w:val="00660C25"/>
    <w:rsid w:val="00666B55"/>
    <w:rsid w:val="0066725E"/>
    <w:rsid w:val="00667F19"/>
    <w:rsid w:val="00676E8D"/>
    <w:rsid w:val="0068284B"/>
    <w:rsid w:val="00684478"/>
    <w:rsid w:val="00687291"/>
    <w:rsid w:val="00690775"/>
    <w:rsid w:val="0069204A"/>
    <w:rsid w:val="00693664"/>
    <w:rsid w:val="00694049"/>
    <w:rsid w:val="00694288"/>
    <w:rsid w:val="006973A6"/>
    <w:rsid w:val="006A1FF7"/>
    <w:rsid w:val="006A4744"/>
    <w:rsid w:val="006A69DB"/>
    <w:rsid w:val="006A722B"/>
    <w:rsid w:val="006B0199"/>
    <w:rsid w:val="006B031F"/>
    <w:rsid w:val="006B0CE6"/>
    <w:rsid w:val="006B160E"/>
    <w:rsid w:val="006B369C"/>
    <w:rsid w:val="006B3D64"/>
    <w:rsid w:val="006B77D9"/>
    <w:rsid w:val="006B78C6"/>
    <w:rsid w:val="006B7BF1"/>
    <w:rsid w:val="006C5B01"/>
    <w:rsid w:val="006C7544"/>
    <w:rsid w:val="006D3742"/>
    <w:rsid w:val="006D4C4C"/>
    <w:rsid w:val="006D64BA"/>
    <w:rsid w:val="006E3673"/>
    <w:rsid w:val="006E5374"/>
    <w:rsid w:val="006F16DB"/>
    <w:rsid w:val="006F31B9"/>
    <w:rsid w:val="006F60B4"/>
    <w:rsid w:val="00700DE6"/>
    <w:rsid w:val="00701C30"/>
    <w:rsid w:val="00702A3C"/>
    <w:rsid w:val="0070333B"/>
    <w:rsid w:val="00705DA8"/>
    <w:rsid w:val="0070629A"/>
    <w:rsid w:val="007151E3"/>
    <w:rsid w:val="007207CA"/>
    <w:rsid w:val="0072222C"/>
    <w:rsid w:val="007222CD"/>
    <w:rsid w:val="00723CD6"/>
    <w:rsid w:val="00726581"/>
    <w:rsid w:val="00730A7C"/>
    <w:rsid w:val="00740747"/>
    <w:rsid w:val="00740ED4"/>
    <w:rsid w:val="00741DFA"/>
    <w:rsid w:val="0074308D"/>
    <w:rsid w:val="00744832"/>
    <w:rsid w:val="00745167"/>
    <w:rsid w:val="00747085"/>
    <w:rsid w:val="00753586"/>
    <w:rsid w:val="00754E32"/>
    <w:rsid w:val="00763A46"/>
    <w:rsid w:val="00766B90"/>
    <w:rsid w:val="0077061A"/>
    <w:rsid w:val="00771181"/>
    <w:rsid w:val="00774644"/>
    <w:rsid w:val="00774B55"/>
    <w:rsid w:val="007757B1"/>
    <w:rsid w:val="00777EB6"/>
    <w:rsid w:val="00783BB7"/>
    <w:rsid w:val="00787990"/>
    <w:rsid w:val="0079297D"/>
    <w:rsid w:val="00793141"/>
    <w:rsid w:val="0079489B"/>
    <w:rsid w:val="007971E4"/>
    <w:rsid w:val="00797230"/>
    <w:rsid w:val="007A3AE7"/>
    <w:rsid w:val="007A5157"/>
    <w:rsid w:val="007B07AA"/>
    <w:rsid w:val="007B2FA3"/>
    <w:rsid w:val="007B372C"/>
    <w:rsid w:val="007B4136"/>
    <w:rsid w:val="007B7E91"/>
    <w:rsid w:val="007C0412"/>
    <w:rsid w:val="007C0BD4"/>
    <w:rsid w:val="007C3F96"/>
    <w:rsid w:val="007C5B52"/>
    <w:rsid w:val="007C6391"/>
    <w:rsid w:val="007C6987"/>
    <w:rsid w:val="007D0736"/>
    <w:rsid w:val="007D347A"/>
    <w:rsid w:val="007E0F4C"/>
    <w:rsid w:val="007E1171"/>
    <w:rsid w:val="007E204A"/>
    <w:rsid w:val="007E5AE4"/>
    <w:rsid w:val="007F09C4"/>
    <w:rsid w:val="007F1696"/>
    <w:rsid w:val="007F178F"/>
    <w:rsid w:val="007F1B9B"/>
    <w:rsid w:val="007F2F6B"/>
    <w:rsid w:val="007F7527"/>
    <w:rsid w:val="00800CD6"/>
    <w:rsid w:val="00804C73"/>
    <w:rsid w:val="00810EB7"/>
    <w:rsid w:val="008203CC"/>
    <w:rsid w:val="00821B58"/>
    <w:rsid w:val="00821B8D"/>
    <w:rsid w:val="00821D67"/>
    <w:rsid w:val="0082263D"/>
    <w:rsid w:val="00826EB4"/>
    <w:rsid w:val="00831B9A"/>
    <w:rsid w:val="00832B82"/>
    <w:rsid w:val="00841A94"/>
    <w:rsid w:val="00842AAE"/>
    <w:rsid w:val="00843714"/>
    <w:rsid w:val="00843EF5"/>
    <w:rsid w:val="00845538"/>
    <w:rsid w:val="00852A64"/>
    <w:rsid w:val="00856F3A"/>
    <w:rsid w:val="00867DB7"/>
    <w:rsid w:val="00871E1D"/>
    <w:rsid w:val="00872A94"/>
    <w:rsid w:val="00876D9C"/>
    <w:rsid w:val="0088041A"/>
    <w:rsid w:val="00881DE6"/>
    <w:rsid w:val="00885E0A"/>
    <w:rsid w:val="0089039C"/>
    <w:rsid w:val="00895892"/>
    <w:rsid w:val="008A2D85"/>
    <w:rsid w:val="008A3AEC"/>
    <w:rsid w:val="008A3CD2"/>
    <w:rsid w:val="008B042E"/>
    <w:rsid w:val="008B5B93"/>
    <w:rsid w:val="008B5DFA"/>
    <w:rsid w:val="008B70AB"/>
    <w:rsid w:val="008C0221"/>
    <w:rsid w:val="008C133B"/>
    <w:rsid w:val="008C38F7"/>
    <w:rsid w:val="008C4014"/>
    <w:rsid w:val="008C460C"/>
    <w:rsid w:val="008C4D6E"/>
    <w:rsid w:val="008C6D89"/>
    <w:rsid w:val="008C76A5"/>
    <w:rsid w:val="008D11F1"/>
    <w:rsid w:val="008D3205"/>
    <w:rsid w:val="008D6B1E"/>
    <w:rsid w:val="008D773C"/>
    <w:rsid w:val="008E4BE7"/>
    <w:rsid w:val="008E6B26"/>
    <w:rsid w:val="008F2528"/>
    <w:rsid w:val="008F2B70"/>
    <w:rsid w:val="008F768E"/>
    <w:rsid w:val="00900EDB"/>
    <w:rsid w:val="00901627"/>
    <w:rsid w:val="009021C4"/>
    <w:rsid w:val="00910CEB"/>
    <w:rsid w:val="00915A0C"/>
    <w:rsid w:val="009316CB"/>
    <w:rsid w:val="0093503B"/>
    <w:rsid w:val="00941525"/>
    <w:rsid w:val="009418BF"/>
    <w:rsid w:val="00943D73"/>
    <w:rsid w:val="009450EA"/>
    <w:rsid w:val="009459A0"/>
    <w:rsid w:val="00945BD7"/>
    <w:rsid w:val="009535A5"/>
    <w:rsid w:val="0095680A"/>
    <w:rsid w:val="009616F2"/>
    <w:rsid w:val="009649B2"/>
    <w:rsid w:val="009659F8"/>
    <w:rsid w:val="009724B0"/>
    <w:rsid w:val="00972B04"/>
    <w:rsid w:val="00982748"/>
    <w:rsid w:val="009870A5"/>
    <w:rsid w:val="0099299E"/>
    <w:rsid w:val="00995347"/>
    <w:rsid w:val="00995DE3"/>
    <w:rsid w:val="00996E0B"/>
    <w:rsid w:val="009A33CE"/>
    <w:rsid w:val="009A4828"/>
    <w:rsid w:val="009B77F4"/>
    <w:rsid w:val="009C18DF"/>
    <w:rsid w:val="009C3752"/>
    <w:rsid w:val="009D14EA"/>
    <w:rsid w:val="009D23AD"/>
    <w:rsid w:val="009D3F80"/>
    <w:rsid w:val="009D5ED7"/>
    <w:rsid w:val="009E5DA4"/>
    <w:rsid w:val="009E7346"/>
    <w:rsid w:val="009F23D3"/>
    <w:rsid w:val="009F3197"/>
    <w:rsid w:val="00A005F0"/>
    <w:rsid w:val="00A015B3"/>
    <w:rsid w:val="00A05245"/>
    <w:rsid w:val="00A07052"/>
    <w:rsid w:val="00A11158"/>
    <w:rsid w:val="00A16D5E"/>
    <w:rsid w:val="00A202A4"/>
    <w:rsid w:val="00A2035B"/>
    <w:rsid w:val="00A24895"/>
    <w:rsid w:val="00A3173F"/>
    <w:rsid w:val="00A31818"/>
    <w:rsid w:val="00A33985"/>
    <w:rsid w:val="00A33D4C"/>
    <w:rsid w:val="00A4050F"/>
    <w:rsid w:val="00A41DDD"/>
    <w:rsid w:val="00A45636"/>
    <w:rsid w:val="00A474FE"/>
    <w:rsid w:val="00A501CF"/>
    <w:rsid w:val="00A52463"/>
    <w:rsid w:val="00A52CA4"/>
    <w:rsid w:val="00A54806"/>
    <w:rsid w:val="00A54CDF"/>
    <w:rsid w:val="00A5769B"/>
    <w:rsid w:val="00A63EFE"/>
    <w:rsid w:val="00A70144"/>
    <w:rsid w:val="00A71062"/>
    <w:rsid w:val="00A72D4F"/>
    <w:rsid w:val="00A731E0"/>
    <w:rsid w:val="00A747AC"/>
    <w:rsid w:val="00A75F0B"/>
    <w:rsid w:val="00A82010"/>
    <w:rsid w:val="00A8423F"/>
    <w:rsid w:val="00A84684"/>
    <w:rsid w:val="00A95E13"/>
    <w:rsid w:val="00A9652C"/>
    <w:rsid w:val="00AA07BB"/>
    <w:rsid w:val="00AA32BF"/>
    <w:rsid w:val="00AA4F3A"/>
    <w:rsid w:val="00AB0308"/>
    <w:rsid w:val="00AB3AF1"/>
    <w:rsid w:val="00AB5A49"/>
    <w:rsid w:val="00AC2ACE"/>
    <w:rsid w:val="00AC37E1"/>
    <w:rsid w:val="00AC502A"/>
    <w:rsid w:val="00AD4911"/>
    <w:rsid w:val="00AD773C"/>
    <w:rsid w:val="00AD7768"/>
    <w:rsid w:val="00AE0A9A"/>
    <w:rsid w:val="00AE3106"/>
    <w:rsid w:val="00AE3B5D"/>
    <w:rsid w:val="00AE73A8"/>
    <w:rsid w:val="00AF2556"/>
    <w:rsid w:val="00AF2C5D"/>
    <w:rsid w:val="00AF2ECE"/>
    <w:rsid w:val="00AF3034"/>
    <w:rsid w:val="00AF339E"/>
    <w:rsid w:val="00AF4E1C"/>
    <w:rsid w:val="00AF7FBE"/>
    <w:rsid w:val="00B01416"/>
    <w:rsid w:val="00B01B2B"/>
    <w:rsid w:val="00B02B2B"/>
    <w:rsid w:val="00B04372"/>
    <w:rsid w:val="00B04928"/>
    <w:rsid w:val="00B07476"/>
    <w:rsid w:val="00B11352"/>
    <w:rsid w:val="00B13EEA"/>
    <w:rsid w:val="00B21194"/>
    <w:rsid w:val="00B214AC"/>
    <w:rsid w:val="00B2314D"/>
    <w:rsid w:val="00B2446B"/>
    <w:rsid w:val="00B2768B"/>
    <w:rsid w:val="00B27B28"/>
    <w:rsid w:val="00B3095E"/>
    <w:rsid w:val="00B312B1"/>
    <w:rsid w:val="00B318E1"/>
    <w:rsid w:val="00B328E5"/>
    <w:rsid w:val="00B345CC"/>
    <w:rsid w:val="00B36B3C"/>
    <w:rsid w:val="00B37D19"/>
    <w:rsid w:val="00B40633"/>
    <w:rsid w:val="00B41EA6"/>
    <w:rsid w:val="00B43FD2"/>
    <w:rsid w:val="00B45719"/>
    <w:rsid w:val="00B46752"/>
    <w:rsid w:val="00B535F0"/>
    <w:rsid w:val="00B53956"/>
    <w:rsid w:val="00B53E3C"/>
    <w:rsid w:val="00B555EC"/>
    <w:rsid w:val="00B55C80"/>
    <w:rsid w:val="00B5693A"/>
    <w:rsid w:val="00B57E02"/>
    <w:rsid w:val="00B64294"/>
    <w:rsid w:val="00B648F3"/>
    <w:rsid w:val="00B66230"/>
    <w:rsid w:val="00B66891"/>
    <w:rsid w:val="00B6775D"/>
    <w:rsid w:val="00B714F7"/>
    <w:rsid w:val="00B7202F"/>
    <w:rsid w:val="00B80407"/>
    <w:rsid w:val="00B858CB"/>
    <w:rsid w:val="00B90535"/>
    <w:rsid w:val="00B933C1"/>
    <w:rsid w:val="00B943E8"/>
    <w:rsid w:val="00B96148"/>
    <w:rsid w:val="00B97CE9"/>
    <w:rsid w:val="00BA4EE7"/>
    <w:rsid w:val="00BA5152"/>
    <w:rsid w:val="00BB0682"/>
    <w:rsid w:val="00BB7E38"/>
    <w:rsid w:val="00BC05E2"/>
    <w:rsid w:val="00BD0BF9"/>
    <w:rsid w:val="00BD16C3"/>
    <w:rsid w:val="00BD16F1"/>
    <w:rsid w:val="00BD549C"/>
    <w:rsid w:val="00BE0A5E"/>
    <w:rsid w:val="00BE1FE4"/>
    <w:rsid w:val="00BE5074"/>
    <w:rsid w:val="00BE7A4D"/>
    <w:rsid w:val="00BF0EBD"/>
    <w:rsid w:val="00BF4A2B"/>
    <w:rsid w:val="00BF7A31"/>
    <w:rsid w:val="00C0139C"/>
    <w:rsid w:val="00C05819"/>
    <w:rsid w:val="00C05FA5"/>
    <w:rsid w:val="00C10B0C"/>
    <w:rsid w:val="00C12066"/>
    <w:rsid w:val="00C121ED"/>
    <w:rsid w:val="00C1237C"/>
    <w:rsid w:val="00C136FC"/>
    <w:rsid w:val="00C137FD"/>
    <w:rsid w:val="00C14194"/>
    <w:rsid w:val="00C15E39"/>
    <w:rsid w:val="00C20F2F"/>
    <w:rsid w:val="00C21E4F"/>
    <w:rsid w:val="00C23060"/>
    <w:rsid w:val="00C261DA"/>
    <w:rsid w:val="00C2735D"/>
    <w:rsid w:val="00C30039"/>
    <w:rsid w:val="00C3522B"/>
    <w:rsid w:val="00C36470"/>
    <w:rsid w:val="00C36709"/>
    <w:rsid w:val="00C40B4C"/>
    <w:rsid w:val="00C42AA5"/>
    <w:rsid w:val="00C4380F"/>
    <w:rsid w:val="00C43BF9"/>
    <w:rsid w:val="00C527E9"/>
    <w:rsid w:val="00C5520A"/>
    <w:rsid w:val="00C561EE"/>
    <w:rsid w:val="00C56CC9"/>
    <w:rsid w:val="00C60A9C"/>
    <w:rsid w:val="00C615A0"/>
    <w:rsid w:val="00C6335F"/>
    <w:rsid w:val="00C66913"/>
    <w:rsid w:val="00C70113"/>
    <w:rsid w:val="00C718D8"/>
    <w:rsid w:val="00C7361C"/>
    <w:rsid w:val="00C76A5A"/>
    <w:rsid w:val="00C8351A"/>
    <w:rsid w:val="00C83C72"/>
    <w:rsid w:val="00C847C2"/>
    <w:rsid w:val="00C93756"/>
    <w:rsid w:val="00C944D9"/>
    <w:rsid w:val="00C949B0"/>
    <w:rsid w:val="00CA03D8"/>
    <w:rsid w:val="00CA5EB2"/>
    <w:rsid w:val="00CA631A"/>
    <w:rsid w:val="00CA7833"/>
    <w:rsid w:val="00CB3520"/>
    <w:rsid w:val="00CC0215"/>
    <w:rsid w:val="00CC3375"/>
    <w:rsid w:val="00CD59F5"/>
    <w:rsid w:val="00CD5C6C"/>
    <w:rsid w:val="00CD7A42"/>
    <w:rsid w:val="00CD7D28"/>
    <w:rsid w:val="00CE3626"/>
    <w:rsid w:val="00CE66B6"/>
    <w:rsid w:val="00CF3460"/>
    <w:rsid w:val="00D0016F"/>
    <w:rsid w:val="00D02522"/>
    <w:rsid w:val="00D027EA"/>
    <w:rsid w:val="00D03422"/>
    <w:rsid w:val="00D05EBD"/>
    <w:rsid w:val="00D06CD0"/>
    <w:rsid w:val="00D105F9"/>
    <w:rsid w:val="00D156F7"/>
    <w:rsid w:val="00D209A2"/>
    <w:rsid w:val="00D269EF"/>
    <w:rsid w:val="00D303AB"/>
    <w:rsid w:val="00D34BFD"/>
    <w:rsid w:val="00D36801"/>
    <w:rsid w:val="00D446EC"/>
    <w:rsid w:val="00D44C1D"/>
    <w:rsid w:val="00D454FB"/>
    <w:rsid w:val="00D47F69"/>
    <w:rsid w:val="00D51443"/>
    <w:rsid w:val="00D531E9"/>
    <w:rsid w:val="00D54583"/>
    <w:rsid w:val="00D55A38"/>
    <w:rsid w:val="00D565AE"/>
    <w:rsid w:val="00D76BDF"/>
    <w:rsid w:val="00D77DCC"/>
    <w:rsid w:val="00D80A5C"/>
    <w:rsid w:val="00D84FCA"/>
    <w:rsid w:val="00D864F1"/>
    <w:rsid w:val="00D94D4A"/>
    <w:rsid w:val="00D962C4"/>
    <w:rsid w:val="00D97981"/>
    <w:rsid w:val="00DA1881"/>
    <w:rsid w:val="00DA7547"/>
    <w:rsid w:val="00DB536B"/>
    <w:rsid w:val="00DB7846"/>
    <w:rsid w:val="00DC3BBE"/>
    <w:rsid w:val="00DD0BFA"/>
    <w:rsid w:val="00DD0F7E"/>
    <w:rsid w:val="00DD243F"/>
    <w:rsid w:val="00DD3176"/>
    <w:rsid w:val="00DD3840"/>
    <w:rsid w:val="00DD4CE9"/>
    <w:rsid w:val="00DD5366"/>
    <w:rsid w:val="00DE0FA9"/>
    <w:rsid w:val="00DE2AF5"/>
    <w:rsid w:val="00DE73B4"/>
    <w:rsid w:val="00DF1C21"/>
    <w:rsid w:val="00DF2111"/>
    <w:rsid w:val="00DF310E"/>
    <w:rsid w:val="00DF3601"/>
    <w:rsid w:val="00DF63AA"/>
    <w:rsid w:val="00E00A3A"/>
    <w:rsid w:val="00E0482A"/>
    <w:rsid w:val="00E05F4E"/>
    <w:rsid w:val="00E0752C"/>
    <w:rsid w:val="00E077FF"/>
    <w:rsid w:val="00E122A4"/>
    <w:rsid w:val="00E133BB"/>
    <w:rsid w:val="00E163F1"/>
    <w:rsid w:val="00E17ACE"/>
    <w:rsid w:val="00E22304"/>
    <w:rsid w:val="00E22892"/>
    <w:rsid w:val="00E24575"/>
    <w:rsid w:val="00E264F7"/>
    <w:rsid w:val="00E26ABB"/>
    <w:rsid w:val="00E3060D"/>
    <w:rsid w:val="00E31BB4"/>
    <w:rsid w:val="00E34477"/>
    <w:rsid w:val="00E34B64"/>
    <w:rsid w:val="00E3530F"/>
    <w:rsid w:val="00E36D2A"/>
    <w:rsid w:val="00E40A6A"/>
    <w:rsid w:val="00E4646E"/>
    <w:rsid w:val="00E557D9"/>
    <w:rsid w:val="00E563F8"/>
    <w:rsid w:val="00E60CBC"/>
    <w:rsid w:val="00E6258C"/>
    <w:rsid w:val="00E6395E"/>
    <w:rsid w:val="00E6426F"/>
    <w:rsid w:val="00E65266"/>
    <w:rsid w:val="00E66F17"/>
    <w:rsid w:val="00E67502"/>
    <w:rsid w:val="00E752CB"/>
    <w:rsid w:val="00E7570C"/>
    <w:rsid w:val="00E809AA"/>
    <w:rsid w:val="00E85BF9"/>
    <w:rsid w:val="00E90A21"/>
    <w:rsid w:val="00E90AF7"/>
    <w:rsid w:val="00E93387"/>
    <w:rsid w:val="00E964B9"/>
    <w:rsid w:val="00E9697F"/>
    <w:rsid w:val="00EA27C1"/>
    <w:rsid w:val="00EA2ABB"/>
    <w:rsid w:val="00EA556A"/>
    <w:rsid w:val="00EB0884"/>
    <w:rsid w:val="00EB11F2"/>
    <w:rsid w:val="00EB207B"/>
    <w:rsid w:val="00EB30B6"/>
    <w:rsid w:val="00EB3CC0"/>
    <w:rsid w:val="00EB63E8"/>
    <w:rsid w:val="00EC171F"/>
    <w:rsid w:val="00EC2B7C"/>
    <w:rsid w:val="00EC4068"/>
    <w:rsid w:val="00EC6D43"/>
    <w:rsid w:val="00ED41B6"/>
    <w:rsid w:val="00ED4C10"/>
    <w:rsid w:val="00ED6399"/>
    <w:rsid w:val="00EE3C1C"/>
    <w:rsid w:val="00EE5CD7"/>
    <w:rsid w:val="00EE69DC"/>
    <w:rsid w:val="00EE724F"/>
    <w:rsid w:val="00EF4276"/>
    <w:rsid w:val="00EF504B"/>
    <w:rsid w:val="00F01670"/>
    <w:rsid w:val="00F074E4"/>
    <w:rsid w:val="00F07676"/>
    <w:rsid w:val="00F10CD4"/>
    <w:rsid w:val="00F14D20"/>
    <w:rsid w:val="00F15343"/>
    <w:rsid w:val="00F17037"/>
    <w:rsid w:val="00F20B3E"/>
    <w:rsid w:val="00F20E51"/>
    <w:rsid w:val="00F25ED1"/>
    <w:rsid w:val="00F3027D"/>
    <w:rsid w:val="00F31A6E"/>
    <w:rsid w:val="00F367C4"/>
    <w:rsid w:val="00F37CBF"/>
    <w:rsid w:val="00F40368"/>
    <w:rsid w:val="00F444DF"/>
    <w:rsid w:val="00F45AA3"/>
    <w:rsid w:val="00F46934"/>
    <w:rsid w:val="00F46C33"/>
    <w:rsid w:val="00F505FA"/>
    <w:rsid w:val="00F50ED3"/>
    <w:rsid w:val="00F549E4"/>
    <w:rsid w:val="00F54B1E"/>
    <w:rsid w:val="00F61731"/>
    <w:rsid w:val="00F6489D"/>
    <w:rsid w:val="00F67D6B"/>
    <w:rsid w:val="00F70540"/>
    <w:rsid w:val="00F710A7"/>
    <w:rsid w:val="00F73685"/>
    <w:rsid w:val="00F82AA3"/>
    <w:rsid w:val="00F83723"/>
    <w:rsid w:val="00F8471B"/>
    <w:rsid w:val="00F906F2"/>
    <w:rsid w:val="00F95422"/>
    <w:rsid w:val="00F9718F"/>
    <w:rsid w:val="00FA144A"/>
    <w:rsid w:val="00FA38B1"/>
    <w:rsid w:val="00FA4F30"/>
    <w:rsid w:val="00FA64BD"/>
    <w:rsid w:val="00FB0FD4"/>
    <w:rsid w:val="00FB21F5"/>
    <w:rsid w:val="00FB2572"/>
    <w:rsid w:val="00FB37A0"/>
    <w:rsid w:val="00FB47D9"/>
    <w:rsid w:val="00FB6538"/>
    <w:rsid w:val="00FB67F5"/>
    <w:rsid w:val="00FB796D"/>
    <w:rsid w:val="00FC1804"/>
    <w:rsid w:val="00FC2E62"/>
    <w:rsid w:val="00FC3596"/>
    <w:rsid w:val="00FC5636"/>
    <w:rsid w:val="00FC5F56"/>
    <w:rsid w:val="00FC66AA"/>
    <w:rsid w:val="00FC67FD"/>
    <w:rsid w:val="00FD1BE9"/>
    <w:rsid w:val="00FD2C42"/>
    <w:rsid w:val="00FD2E1D"/>
    <w:rsid w:val="00FD3D6C"/>
    <w:rsid w:val="00FD41E8"/>
    <w:rsid w:val="00FD473E"/>
    <w:rsid w:val="00FD48E7"/>
    <w:rsid w:val="00FD5AB1"/>
    <w:rsid w:val="00FD5CCD"/>
    <w:rsid w:val="00FD691D"/>
    <w:rsid w:val="00FE735C"/>
    <w:rsid w:val="00FF197D"/>
    <w:rsid w:val="00FF2970"/>
    <w:rsid w:val="00FF2D9E"/>
    <w:rsid w:val="00FF4CC7"/>
    <w:rsid w:val="00FF566E"/>
    <w:rsid w:val="00FF5E11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ACE8"/>
  <w15:chartTrackingRefBased/>
  <w15:docId w15:val="{3CD70E10-5088-4DB4-9966-47CA8456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382"/>
  </w:style>
  <w:style w:type="paragraph" w:styleId="Footer">
    <w:name w:val="footer"/>
    <w:basedOn w:val="Normal"/>
    <w:link w:val="FooterChar"/>
    <w:uiPriority w:val="99"/>
    <w:unhideWhenUsed/>
    <w:rsid w:val="003F4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382"/>
  </w:style>
  <w:style w:type="paragraph" w:styleId="ListParagraph">
    <w:name w:val="List Paragraph"/>
    <w:basedOn w:val="Normal"/>
    <w:uiPriority w:val="34"/>
    <w:qFormat/>
    <w:rsid w:val="004661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character" w:styleId="Emphasis">
    <w:name w:val="Emphasis"/>
    <w:basedOn w:val="DefaultParagraphFont"/>
    <w:uiPriority w:val="20"/>
    <w:qFormat/>
    <w:rsid w:val="00D565A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696"/>
    <w:pPr>
      <w:spacing w:after="0" w:line="240" w:lineRule="auto"/>
    </w:pPr>
    <w:rPr>
      <w:sz w:val="20"/>
      <w:szCs w:val="20"/>
      <w:lang w:val="en-Z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696"/>
    <w:rPr>
      <w:sz w:val="20"/>
      <w:szCs w:val="20"/>
      <w:lang w:val="en-ZW"/>
    </w:rPr>
  </w:style>
  <w:style w:type="character" w:styleId="FootnoteReference">
    <w:name w:val="footnote reference"/>
    <w:basedOn w:val="DefaultParagraphFont"/>
    <w:uiPriority w:val="99"/>
    <w:semiHidden/>
    <w:unhideWhenUsed/>
    <w:rsid w:val="007F1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Thandiwe Zindoga</dc:creator>
  <cp:keywords/>
  <dc:description/>
  <cp:lastModifiedBy>JSC</cp:lastModifiedBy>
  <cp:revision>2</cp:revision>
  <cp:lastPrinted>2021-06-18T08:54:00Z</cp:lastPrinted>
  <dcterms:created xsi:type="dcterms:W3CDTF">2023-01-20T09:11:00Z</dcterms:created>
  <dcterms:modified xsi:type="dcterms:W3CDTF">2023-01-20T09:11:00Z</dcterms:modified>
</cp:coreProperties>
</file>