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0F" w:rsidRDefault="0017110F" w:rsidP="0017110F">
      <w:pPr>
        <w:spacing w:after="0" w:line="240" w:lineRule="auto"/>
        <w:jc w:val="both"/>
        <w:rPr>
          <w:rFonts w:ascii="Times New Roman" w:hAnsi="Times New Roman" w:cs="Times New Roman"/>
          <w:sz w:val="24"/>
          <w:szCs w:val="24"/>
        </w:rPr>
      </w:pPr>
    </w:p>
    <w:p w:rsidR="0017110F" w:rsidRDefault="0017110F" w:rsidP="0017110F">
      <w:pPr>
        <w:spacing w:after="0" w:line="240" w:lineRule="auto"/>
        <w:jc w:val="both"/>
        <w:rPr>
          <w:rFonts w:ascii="Times New Roman" w:hAnsi="Times New Roman" w:cs="Times New Roman"/>
          <w:sz w:val="24"/>
          <w:szCs w:val="24"/>
        </w:rPr>
      </w:pPr>
    </w:p>
    <w:p w:rsidR="0017110F" w:rsidRDefault="00362B33" w:rsidP="00171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ADVANCE MASARA</w:t>
      </w:r>
    </w:p>
    <w:p w:rsidR="0017110F" w:rsidRDefault="0017110F" w:rsidP="0017110F">
      <w:pPr>
        <w:spacing w:after="0" w:line="240" w:lineRule="auto"/>
        <w:jc w:val="both"/>
        <w:rPr>
          <w:rFonts w:ascii="Times New Roman" w:hAnsi="Times New Roman" w:cs="Times New Roman"/>
          <w:sz w:val="24"/>
          <w:szCs w:val="24"/>
        </w:rPr>
      </w:pPr>
    </w:p>
    <w:p w:rsidR="0017110F" w:rsidRDefault="0017110F" w:rsidP="00171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7110F" w:rsidRDefault="0017110F" w:rsidP="0017110F">
      <w:pPr>
        <w:spacing w:after="0" w:line="240" w:lineRule="auto"/>
        <w:jc w:val="both"/>
        <w:rPr>
          <w:rFonts w:ascii="Times New Roman" w:hAnsi="Times New Roman" w:cs="Times New Roman"/>
          <w:sz w:val="24"/>
          <w:szCs w:val="24"/>
        </w:rPr>
      </w:pPr>
    </w:p>
    <w:p w:rsidR="00362B33" w:rsidRDefault="00362B33" w:rsidP="0036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17110F" w:rsidRDefault="0017110F" w:rsidP="0017110F">
      <w:pPr>
        <w:spacing w:after="0" w:line="240" w:lineRule="auto"/>
        <w:jc w:val="both"/>
        <w:rPr>
          <w:rFonts w:ascii="Times New Roman" w:hAnsi="Times New Roman" w:cs="Times New Roman"/>
          <w:sz w:val="24"/>
          <w:szCs w:val="24"/>
        </w:rPr>
      </w:pPr>
    </w:p>
    <w:p w:rsidR="0017110F" w:rsidRDefault="0017110F" w:rsidP="0017110F">
      <w:pPr>
        <w:spacing w:after="0" w:line="240" w:lineRule="auto"/>
        <w:jc w:val="both"/>
        <w:rPr>
          <w:rFonts w:ascii="Times New Roman" w:hAnsi="Times New Roman" w:cs="Times New Roman"/>
          <w:sz w:val="24"/>
          <w:szCs w:val="24"/>
        </w:rPr>
      </w:pPr>
    </w:p>
    <w:p w:rsidR="0017110F" w:rsidRDefault="0017110F" w:rsidP="0017110F">
      <w:pPr>
        <w:spacing w:after="0" w:line="240" w:lineRule="auto"/>
        <w:jc w:val="both"/>
        <w:rPr>
          <w:rFonts w:ascii="Times New Roman" w:hAnsi="Times New Roman" w:cs="Times New Roman"/>
          <w:sz w:val="24"/>
          <w:szCs w:val="24"/>
        </w:rPr>
      </w:pPr>
    </w:p>
    <w:p w:rsidR="0017110F" w:rsidRPr="00A90534" w:rsidRDefault="0017110F" w:rsidP="0017110F">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17110F" w:rsidRPr="00A90534" w:rsidRDefault="0017110F" w:rsidP="0017110F">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sidR="00744F0F">
        <w:rPr>
          <w:rFonts w:ascii="Times New Roman" w:hAnsi="Times New Roman" w:cs="Times New Roman"/>
          <w:sz w:val="24"/>
          <w:szCs w:val="24"/>
        </w:rPr>
        <w:t>, MAFUSIRE J.</w:t>
      </w:r>
    </w:p>
    <w:p w:rsidR="0017110F" w:rsidRPr="00A90534" w:rsidRDefault="0017110F" w:rsidP="00171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362B33">
        <w:rPr>
          <w:rFonts w:ascii="Times New Roman" w:hAnsi="Times New Roman" w:cs="Times New Roman"/>
          <w:sz w:val="24"/>
          <w:szCs w:val="24"/>
        </w:rPr>
        <w:t>1 NOVEMBER, 2017 &amp; 31</w:t>
      </w:r>
      <w:r>
        <w:rPr>
          <w:rFonts w:ascii="Times New Roman" w:hAnsi="Times New Roman" w:cs="Times New Roman"/>
          <w:sz w:val="24"/>
          <w:szCs w:val="24"/>
          <w:vertAlign w:val="superscript"/>
        </w:rPr>
        <w:t xml:space="preserve"> </w:t>
      </w:r>
      <w:r w:rsidR="00362B33">
        <w:rPr>
          <w:rFonts w:ascii="Times New Roman" w:hAnsi="Times New Roman" w:cs="Times New Roman"/>
          <w:sz w:val="24"/>
          <w:szCs w:val="24"/>
        </w:rPr>
        <w:t>JANUARY</w:t>
      </w:r>
      <w:r>
        <w:rPr>
          <w:rFonts w:ascii="Times New Roman" w:hAnsi="Times New Roman" w:cs="Times New Roman"/>
          <w:sz w:val="24"/>
          <w:szCs w:val="24"/>
        </w:rPr>
        <w:t xml:space="preserve"> 2018</w:t>
      </w:r>
    </w:p>
    <w:p w:rsidR="0017110F" w:rsidRDefault="0017110F" w:rsidP="0017110F">
      <w:pPr>
        <w:spacing w:after="0" w:line="240" w:lineRule="auto"/>
        <w:jc w:val="both"/>
        <w:rPr>
          <w:rFonts w:ascii="Times New Roman" w:hAnsi="Times New Roman" w:cs="Times New Roman"/>
          <w:sz w:val="24"/>
          <w:szCs w:val="24"/>
        </w:rPr>
      </w:pPr>
    </w:p>
    <w:p w:rsidR="0017110F" w:rsidRDefault="0017110F" w:rsidP="0017110F">
      <w:pPr>
        <w:spacing w:after="0" w:line="240" w:lineRule="auto"/>
        <w:jc w:val="both"/>
        <w:rPr>
          <w:rFonts w:ascii="Times New Roman" w:hAnsi="Times New Roman" w:cs="Times New Roman"/>
          <w:sz w:val="24"/>
          <w:szCs w:val="24"/>
        </w:rPr>
      </w:pPr>
    </w:p>
    <w:p w:rsidR="0017110F" w:rsidRDefault="0017110F" w:rsidP="001711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362B33">
        <w:rPr>
          <w:rFonts w:ascii="Times New Roman" w:hAnsi="Times New Roman" w:cs="Times New Roman"/>
          <w:b/>
          <w:sz w:val="24"/>
          <w:szCs w:val="24"/>
        </w:rPr>
        <w:t xml:space="preserve">Appeal </w:t>
      </w:r>
    </w:p>
    <w:p w:rsidR="00362B33" w:rsidRDefault="00362B33" w:rsidP="0017110F">
      <w:pPr>
        <w:spacing w:after="0" w:line="240" w:lineRule="auto"/>
        <w:jc w:val="both"/>
        <w:rPr>
          <w:rFonts w:ascii="Times New Roman" w:hAnsi="Times New Roman" w:cs="Times New Roman"/>
          <w:b/>
          <w:sz w:val="24"/>
          <w:szCs w:val="24"/>
        </w:rPr>
      </w:pPr>
    </w:p>
    <w:p w:rsidR="00362B33" w:rsidRDefault="00362B33" w:rsidP="0017110F">
      <w:pPr>
        <w:spacing w:after="0" w:line="240" w:lineRule="auto"/>
        <w:jc w:val="both"/>
        <w:rPr>
          <w:rFonts w:ascii="Times New Roman" w:hAnsi="Times New Roman" w:cs="Times New Roman"/>
          <w:b/>
          <w:sz w:val="24"/>
          <w:szCs w:val="24"/>
        </w:rPr>
      </w:pPr>
    </w:p>
    <w:p w:rsidR="00362B33" w:rsidRPr="00362B33" w:rsidRDefault="00362B33" w:rsidP="0017110F">
      <w:pPr>
        <w:spacing w:after="0" w:line="240" w:lineRule="auto"/>
        <w:jc w:val="both"/>
        <w:rPr>
          <w:rFonts w:ascii="Times New Roman" w:hAnsi="Times New Roman" w:cs="Times New Roman"/>
          <w:sz w:val="24"/>
          <w:szCs w:val="24"/>
        </w:rPr>
      </w:pPr>
      <w:r w:rsidRPr="00F2003E">
        <w:rPr>
          <w:rFonts w:ascii="Times New Roman" w:hAnsi="Times New Roman" w:cs="Times New Roman"/>
          <w:i/>
          <w:sz w:val="24"/>
          <w:szCs w:val="24"/>
        </w:rPr>
        <w:t xml:space="preserve">R. </w:t>
      </w:r>
      <w:proofErr w:type="spellStart"/>
      <w:r w:rsidRPr="00F2003E">
        <w:rPr>
          <w:rFonts w:ascii="Times New Roman" w:hAnsi="Times New Roman" w:cs="Times New Roman"/>
          <w:i/>
          <w:sz w:val="24"/>
          <w:szCs w:val="24"/>
        </w:rPr>
        <w:t>Fambasayi</w:t>
      </w:r>
      <w:proofErr w:type="spellEnd"/>
      <w:r w:rsidRPr="00362B33">
        <w:rPr>
          <w:rFonts w:ascii="Times New Roman" w:hAnsi="Times New Roman" w:cs="Times New Roman"/>
          <w:sz w:val="24"/>
          <w:szCs w:val="24"/>
        </w:rPr>
        <w:t>, for the appellant</w:t>
      </w:r>
    </w:p>
    <w:p w:rsidR="00362B33" w:rsidRPr="00362B33" w:rsidRDefault="00362B33" w:rsidP="0017110F">
      <w:pPr>
        <w:spacing w:after="0" w:line="240" w:lineRule="auto"/>
        <w:jc w:val="both"/>
        <w:rPr>
          <w:rFonts w:ascii="Times New Roman" w:hAnsi="Times New Roman" w:cs="Times New Roman"/>
          <w:sz w:val="24"/>
          <w:szCs w:val="24"/>
        </w:rPr>
      </w:pPr>
      <w:r w:rsidRPr="00F2003E">
        <w:rPr>
          <w:rFonts w:ascii="Times New Roman" w:hAnsi="Times New Roman" w:cs="Times New Roman"/>
          <w:i/>
          <w:sz w:val="24"/>
          <w:szCs w:val="24"/>
        </w:rPr>
        <w:t xml:space="preserve">M. </w:t>
      </w:r>
      <w:proofErr w:type="spellStart"/>
      <w:r w:rsidRPr="00F2003E">
        <w:rPr>
          <w:rFonts w:ascii="Times New Roman" w:hAnsi="Times New Roman" w:cs="Times New Roman"/>
          <w:i/>
          <w:sz w:val="24"/>
          <w:szCs w:val="24"/>
        </w:rPr>
        <w:t>Tembo</w:t>
      </w:r>
      <w:proofErr w:type="spellEnd"/>
      <w:r w:rsidRPr="00362B33">
        <w:rPr>
          <w:rFonts w:ascii="Times New Roman" w:hAnsi="Times New Roman" w:cs="Times New Roman"/>
          <w:sz w:val="24"/>
          <w:szCs w:val="24"/>
        </w:rPr>
        <w:t xml:space="preserve"> for the respondent</w:t>
      </w:r>
    </w:p>
    <w:p w:rsidR="00362B33" w:rsidRDefault="00362B33" w:rsidP="0017110F">
      <w:pPr>
        <w:spacing w:after="0" w:line="240" w:lineRule="auto"/>
        <w:jc w:val="both"/>
        <w:rPr>
          <w:rFonts w:ascii="Times New Roman" w:hAnsi="Times New Roman" w:cs="Times New Roman"/>
          <w:b/>
          <w:sz w:val="24"/>
          <w:szCs w:val="24"/>
        </w:rPr>
      </w:pPr>
    </w:p>
    <w:p w:rsidR="0017110F" w:rsidRDefault="0017110F" w:rsidP="0017110F">
      <w:pPr>
        <w:spacing w:after="0" w:line="240" w:lineRule="auto"/>
        <w:jc w:val="both"/>
        <w:rPr>
          <w:rFonts w:ascii="Times New Roman" w:hAnsi="Times New Roman" w:cs="Times New Roman"/>
          <w:b/>
          <w:sz w:val="24"/>
          <w:szCs w:val="24"/>
        </w:rPr>
      </w:pPr>
    </w:p>
    <w:p w:rsidR="0017110F" w:rsidRDefault="0017110F" w:rsidP="0017110F">
      <w:pPr>
        <w:spacing w:after="0" w:line="360" w:lineRule="auto"/>
        <w:jc w:val="both"/>
        <w:rPr>
          <w:rFonts w:ascii="Times New Roman" w:hAnsi="Times New Roman" w:cs="Times New Roman"/>
          <w:sz w:val="24"/>
          <w:szCs w:val="24"/>
        </w:rPr>
      </w:pPr>
    </w:p>
    <w:p w:rsidR="00362B33" w:rsidRDefault="0017110F" w:rsidP="0017110F">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362B33">
        <w:rPr>
          <w:rFonts w:ascii="Times New Roman" w:hAnsi="Times New Roman" w:cs="Times New Roman"/>
          <w:sz w:val="24"/>
          <w:szCs w:val="24"/>
        </w:rPr>
        <w:t>On 1 November 2017 after hearing arguments from counsel we dismissed this appeal for lack of merit. The reasons for the dismissal were given ex tempore.</w:t>
      </w:r>
    </w:p>
    <w:p w:rsidR="00362B33" w:rsidRDefault="00362B33" w:rsidP="0017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 November, 2017 counsel for the appellant wrote to</w:t>
      </w:r>
      <w:r w:rsidR="0017110F">
        <w:rPr>
          <w:rFonts w:ascii="Times New Roman" w:hAnsi="Times New Roman" w:cs="Times New Roman"/>
          <w:sz w:val="24"/>
          <w:szCs w:val="24"/>
        </w:rPr>
        <w:t xml:space="preserve"> the </w:t>
      </w:r>
      <w:r>
        <w:rPr>
          <w:rFonts w:ascii="Times New Roman" w:hAnsi="Times New Roman" w:cs="Times New Roman"/>
          <w:sz w:val="24"/>
          <w:szCs w:val="24"/>
        </w:rPr>
        <w:t>registrar requesting for the written reasons for dismissing the appeal. These are they;</w:t>
      </w:r>
    </w:p>
    <w:p w:rsidR="00362B33" w:rsidRDefault="00362B33" w:rsidP="0017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9340E">
        <w:rPr>
          <w:rFonts w:ascii="Times New Roman" w:hAnsi="Times New Roman" w:cs="Times New Roman"/>
          <w:sz w:val="24"/>
          <w:szCs w:val="24"/>
        </w:rPr>
        <w:t>17-year-old</w:t>
      </w:r>
      <w:r>
        <w:rPr>
          <w:rFonts w:ascii="Times New Roman" w:hAnsi="Times New Roman" w:cs="Times New Roman"/>
          <w:sz w:val="24"/>
          <w:szCs w:val="24"/>
        </w:rPr>
        <w:t xml:space="preserve"> appellant was convicted on his own plea of guilty by the Senior Regional Magistrate, Chiredzi for contravening </w:t>
      </w:r>
      <w:r w:rsidR="0017110F">
        <w:rPr>
          <w:rFonts w:ascii="Times New Roman" w:hAnsi="Times New Roman" w:cs="Times New Roman"/>
          <w:sz w:val="24"/>
          <w:szCs w:val="24"/>
        </w:rPr>
        <w:t xml:space="preserve">s </w:t>
      </w:r>
      <w:r>
        <w:rPr>
          <w:rFonts w:ascii="Times New Roman" w:hAnsi="Times New Roman" w:cs="Times New Roman"/>
          <w:sz w:val="24"/>
          <w:szCs w:val="24"/>
        </w:rPr>
        <w:t>65</w:t>
      </w:r>
      <w:r w:rsidR="0017110F">
        <w:rPr>
          <w:rFonts w:ascii="Times New Roman" w:hAnsi="Times New Roman" w:cs="Times New Roman"/>
          <w:sz w:val="24"/>
          <w:szCs w:val="24"/>
        </w:rPr>
        <w:t xml:space="preserve"> (1) of the </w:t>
      </w:r>
      <w:r>
        <w:rPr>
          <w:rFonts w:ascii="Times New Roman" w:hAnsi="Times New Roman" w:cs="Times New Roman"/>
          <w:sz w:val="24"/>
          <w:szCs w:val="24"/>
        </w:rPr>
        <w:t xml:space="preserve">Criminal Law </w:t>
      </w:r>
      <w:r w:rsidR="00B9340E">
        <w:rPr>
          <w:rFonts w:ascii="Times New Roman" w:hAnsi="Times New Roman" w:cs="Times New Roman"/>
          <w:sz w:val="24"/>
          <w:szCs w:val="24"/>
        </w:rPr>
        <w:t>Codification and</w:t>
      </w:r>
      <w:r>
        <w:rPr>
          <w:rFonts w:ascii="Times New Roman" w:hAnsi="Times New Roman" w:cs="Times New Roman"/>
          <w:sz w:val="24"/>
          <w:szCs w:val="24"/>
        </w:rPr>
        <w:t xml:space="preserve"> Reform, Act) </w:t>
      </w:r>
      <w:r w:rsidR="0017110F">
        <w:rPr>
          <w:rFonts w:ascii="Times New Roman" w:hAnsi="Times New Roman" w:cs="Times New Roman"/>
          <w:sz w:val="24"/>
          <w:szCs w:val="24"/>
        </w:rPr>
        <w:t>[</w:t>
      </w:r>
      <w:r w:rsidR="0017110F" w:rsidRPr="00672690">
        <w:rPr>
          <w:rFonts w:ascii="Times New Roman" w:hAnsi="Times New Roman" w:cs="Times New Roman"/>
          <w:i/>
          <w:sz w:val="24"/>
          <w:szCs w:val="24"/>
        </w:rPr>
        <w:t>Chapter</w:t>
      </w:r>
      <w:r w:rsidR="0017110F">
        <w:rPr>
          <w:rFonts w:ascii="Times New Roman" w:hAnsi="Times New Roman" w:cs="Times New Roman"/>
          <w:i/>
          <w:sz w:val="24"/>
          <w:szCs w:val="24"/>
        </w:rPr>
        <w:t xml:space="preserve"> </w:t>
      </w:r>
      <w:r>
        <w:rPr>
          <w:rFonts w:ascii="Times New Roman" w:hAnsi="Times New Roman" w:cs="Times New Roman"/>
          <w:i/>
          <w:sz w:val="24"/>
          <w:szCs w:val="24"/>
        </w:rPr>
        <w:t>9</w:t>
      </w:r>
      <w:r w:rsidR="0017110F">
        <w:rPr>
          <w:rFonts w:ascii="Times New Roman" w:hAnsi="Times New Roman" w:cs="Times New Roman"/>
          <w:i/>
          <w:sz w:val="24"/>
          <w:szCs w:val="24"/>
        </w:rPr>
        <w:t>:</w:t>
      </w:r>
      <w:r>
        <w:rPr>
          <w:rFonts w:ascii="Times New Roman" w:hAnsi="Times New Roman" w:cs="Times New Roman"/>
          <w:i/>
          <w:sz w:val="24"/>
          <w:szCs w:val="24"/>
        </w:rPr>
        <w:t>23</w:t>
      </w:r>
      <w:r w:rsidR="0017110F">
        <w:rPr>
          <w:rFonts w:ascii="Times New Roman" w:hAnsi="Times New Roman" w:cs="Times New Roman"/>
          <w:sz w:val="24"/>
          <w:szCs w:val="24"/>
        </w:rPr>
        <w:t>]</w:t>
      </w:r>
      <w:r>
        <w:rPr>
          <w:rFonts w:ascii="Times New Roman" w:hAnsi="Times New Roman" w:cs="Times New Roman"/>
          <w:sz w:val="24"/>
          <w:szCs w:val="24"/>
        </w:rPr>
        <w:t xml:space="preserve"> which relates to rape. The appellant sexually molested a </w:t>
      </w:r>
      <w:r w:rsidR="00B9340E">
        <w:rPr>
          <w:rFonts w:ascii="Times New Roman" w:hAnsi="Times New Roman" w:cs="Times New Roman"/>
          <w:sz w:val="24"/>
          <w:szCs w:val="24"/>
        </w:rPr>
        <w:t>10-year-old</w:t>
      </w:r>
      <w:r>
        <w:rPr>
          <w:rFonts w:ascii="Times New Roman" w:hAnsi="Times New Roman" w:cs="Times New Roman"/>
          <w:sz w:val="24"/>
          <w:szCs w:val="24"/>
        </w:rPr>
        <w:t xml:space="preserve"> complainant.</w:t>
      </w:r>
    </w:p>
    <w:p w:rsidR="00362B33" w:rsidRDefault="00362B33" w:rsidP="0017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the appellant and the complainant reside in the same village in </w:t>
      </w:r>
      <w:proofErr w:type="spellStart"/>
      <w:r>
        <w:rPr>
          <w:rFonts w:ascii="Times New Roman" w:hAnsi="Times New Roman" w:cs="Times New Roman"/>
          <w:sz w:val="24"/>
          <w:szCs w:val="24"/>
        </w:rPr>
        <w:t>Uswaushava</w:t>
      </w:r>
      <w:proofErr w:type="spellEnd"/>
      <w:r>
        <w:rPr>
          <w:rFonts w:ascii="Times New Roman" w:hAnsi="Times New Roman" w:cs="Times New Roman"/>
          <w:sz w:val="24"/>
          <w:szCs w:val="24"/>
        </w:rPr>
        <w:t>, Triangle, Masvingo and are neighbours.</w:t>
      </w:r>
    </w:p>
    <w:p w:rsidR="00362B33" w:rsidRDefault="00362B33" w:rsidP="0017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agreed facts are that on 12 May 2017 the appellant approached the complainant in the grazing area where the </w:t>
      </w:r>
      <w:r w:rsidR="00B9340E">
        <w:rPr>
          <w:rFonts w:ascii="Times New Roman" w:hAnsi="Times New Roman" w:cs="Times New Roman"/>
          <w:sz w:val="24"/>
          <w:szCs w:val="24"/>
        </w:rPr>
        <w:t>10-year-old</w:t>
      </w:r>
      <w:r>
        <w:rPr>
          <w:rFonts w:ascii="Times New Roman" w:hAnsi="Times New Roman" w:cs="Times New Roman"/>
          <w:sz w:val="24"/>
          <w:szCs w:val="24"/>
        </w:rPr>
        <w:t xml:space="preserve"> complainant was herding cattle with her </w:t>
      </w:r>
      <w:r w:rsidR="00B9340E">
        <w:rPr>
          <w:rFonts w:ascii="Times New Roman" w:hAnsi="Times New Roman" w:cs="Times New Roman"/>
          <w:sz w:val="24"/>
          <w:szCs w:val="24"/>
        </w:rPr>
        <w:t>3-year-old</w:t>
      </w:r>
      <w:r>
        <w:rPr>
          <w:rFonts w:ascii="Times New Roman" w:hAnsi="Times New Roman" w:cs="Times New Roman"/>
          <w:sz w:val="24"/>
          <w:szCs w:val="24"/>
        </w:rPr>
        <w:t xml:space="preserve"> cousin. The appellant held the complainant by the arm and pulled her to a nearby field. At the field the appellant forced the complainant to the ground and removed her pants. In turn appellant removed his trousers and pants. The appellant proceeded to tie a cloth around the </w:t>
      </w:r>
      <w:r>
        <w:rPr>
          <w:rFonts w:ascii="Times New Roman" w:hAnsi="Times New Roman" w:cs="Times New Roman"/>
          <w:sz w:val="24"/>
          <w:szCs w:val="24"/>
        </w:rPr>
        <w:lastRenderedPageBreak/>
        <w:t xml:space="preserve">complainant’s mouth in order to prevent her from crying or raising any alarm. Thereafter he proceeded to ravish her in the presence of the </w:t>
      </w:r>
      <w:proofErr w:type="gramStart"/>
      <w:r>
        <w:rPr>
          <w:rFonts w:ascii="Times New Roman" w:hAnsi="Times New Roman" w:cs="Times New Roman"/>
          <w:sz w:val="24"/>
          <w:szCs w:val="24"/>
        </w:rPr>
        <w:t>3 year old</w:t>
      </w:r>
      <w:proofErr w:type="gramEnd"/>
      <w:r>
        <w:rPr>
          <w:rFonts w:ascii="Times New Roman" w:hAnsi="Times New Roman" w:cs="Times New Roman"/>
          <w:sz w:val="24"/>
          <w:szCs w:val="24"/>
        </w:rPr>
        <w:t xml:space="preserve"> child. The appellant then left the scene. Later that day the complainant made a report to her grandmother who had returned from the fields. The appellant was apprehended by local villagers on the same day but managed to escape as he was being taken to the police station. However, police subsequently arrested him the same day.</w:t>
      </w:r>
      <w:bookmarkStart w:id="0" w:name="_GoBack"/>
      <w:bookmarkEnd w:id="0"/>
    </w:p>
    <w:p w:rsidR="00B9340E" w:rsidRDefault="00B9340E" w:rsidP="0017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the appellant was duly convicted as per the procedure provided for in s 271(2)(b) of the Criminal Procedure and Evidence Act [</w:t>
      </w:r>
      <w:r w:rsidRPr="00B9340E">
        <w:rPr>
          <w:rFonts w:ascii="Times New Roman" w:hAnsi="Times New Roman" w:cs="Times New Roman"/>
          <w:i/>
          <w:sz w:val="24"/>
          <w:szCs w:val="24"/>
        </w:rPr>
        <w:t>Cap 9:07</w:t>
      </w:r>
      <w:r>
        <w:rPr>
          <w:rFonts w:ascii="Times New Roman" w:hAnsi="Times New Roman" w:cs="Times New Roman"/>
          <w:sz w:val="24"/>
          <w:szCs w:val="24"/>
        </w:rPr>
        <w:t>].</w:t>
      </w:r>
    </w:p>
    <w:p w:rsidR="00B9340E" w:rsidRDefault="00B9340E" w:rsidP="0017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 quo in the absence of a probation officer’s report proceeded to adduce evidence from the appellant’s mother in a pre-sentence inquiry. The appellant’s </w:t>
      </w:r>
      <w:r w:rsidR="00705051">
        <w:rPr>
          <w:rFonts w:ascii="Times New Roman" w:hAnsi="Times New Roman" w:cs="Times New Roman"/>
          <w:sz w:val="24"/>
          <w:szCs w:val="24"/>
        </w:rPr>
        <w:t>mother pointed</w:t>
      </w:r>
      <w:r>
        <w:rPr>
          <w:rFonts w:ascii="Times New Roman" w:hAnsi="Times New Roman" w:cs="Times New Roman"/>
          <w:sz w:val="24"/>
          <w:szCs w:val="24"/>
        </w:rPr>
        <w:t xml:space="preserve"> out that the appellant was in Form 2 although he was supposed to be in Form 4 because he had repeated the grades. She pointed out that the appellant’s criminal conduct was rather out of character as she was surprised by the appellant’s behaviour. </w:t>
      </w:r>
    </w:p>
    <w:p w:rsidR="00B9340E" w:rsidRDefault="00B9340E" w:rsidP="0017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medical report produced during the trial showed that the hymen of the 10-year-old complainant was torn. It is clear that penile penetration as agreed to by the appellant was effected.</w:t>
      </w:r>
    </w:p>
    <w:p w:rsidR="00B9340E" w:rsidRDefault="00B9340E" w:rsidP="0017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sentenced to 6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of which 2 years imprisonment were suspended for 5 years on the usual conditions of good behaviour th</w:t>
      </w:r>
      <w:r w:rsidR="00744F0F">
        <w:rPr>
          <w:rFonts w:ascii="Times New Roman" w:hAnsi="Times New Roman" w:cs="Times New Roman"/>
          <w:sz w:val="24"/>
          <w:szCs w:val="24"/>
        </w:rPr>
        <w:t>u</w:t>
      </w:r>
      <w:r>
        <w:rPr>
          <w:rFonts w:ascii="Times New Roman" w:hAnsi="Times New Roman" w:cs="Times New Roman"/>
          <w:sz w:val="24"/>
          <w:szCs w:val="24"/>
        </w:rPr>
        <w:t>s leaving an effective term of 4 years imprisonment.</w:t>
      </w:r>
    </w:p>
    <w:p w:rsidR="00B9340E" w:rsidRDefault="00B9340E" w:rsidP="0017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this sentence the appellant lodged t</w:t>
      </w:r>
      <w:r w:rsidR="00744F0F">
        <w:rPr>
          <w:rFonts w:ascii="Times New Roman" w:hAnsi="Times New Roman" w:cs="Times New Roman"/>
          <w:sz w:val="24"/>
          <w:szCs w:val="24"/>
        </w:rPr>
        <w:t>h</w:t>
      </w:r>
      <w:r w:rsidR="00E6149C">
        <w:rPr>
          <w:rFonts w:ascii="Times New Roman" w:hAnsi="Times New Roman" w:cs="Times New Roman"/>
          <w:sz w:val="24"/>
          <w:szCs w:val="24"/>
        </w:rPr>
        <w:t>i</w:t>
      </w:r>
      <w:r>
        <w:rPr>
          <w:rFonts w:ascii="Times New Roman" w:hAnsi="Times New Roman" w:cs="Times New Roman"/>
          <w:sz w:val="24"/>
          <w:szCs w:val="24"/>
        </w:rPr>
        <w:t>s appeal against sentence.</w:t>
      </w:r>
    </w:p>
    <w:p w:rsidR="00B9340E" w:rsidRDefault="00B9340E" w:rsidP="0017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couched as follows;</w:t>
      </w:r>
    </w:p>
    <w:p w:rsidR="00B9340E" w:rsidRPr="00B9340E" w:rsidRDefault="00B9340E" w:rsidP="0017110F">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B9340E">
        <w:rPr>
          <w:rFonts w:ascii="Times New Roman" w:hAnsi="Times New Roman" w:cs="Times New Roman"/>
          <w:i/>
          <w:sz w:val="24"/>
          <w:szCs w:val="24"/>
          <w:u w:val="single"/>
        </w:rPr>
        <w:t>GROUNDS OF APPEAL</w:t>
      </w:r>
    </w:p>
    <w:p w:rsidR="00B9340E" w:rsidRPr="00B9340E" w:rsidRDefault="00B9340E" w:rsidP="00B9340E">
      <w:pPr>
        <w:pStyle w:val="ListParagraph"/>
        <w:numPr>
          <w:ilvl w:val="0"/>
          <w:numId w:val="1"/>
        </w:numPr>
        <w:spacing w:line="360" w:lineRule="auto"/>
        <w:jc w:val="both"/>
        <w:rPr>
          <w:rFonts w:ascii="Times New Roman" w:hAnsi="Times New Roman" w:cs="Times New Roman"/>
          <w:i/>
          <w:sz w:val="24"/>
          <w:szCs w:val="24"/>
        </w:rPr>
      </w:pPr>
      <w:r w:rsidRPr="00B9340E">
        <w:rPr>
          <w:rFonts w:ascii="Times New Roman" w:hAnsi="Times New Roman" w:cs="Times New Roman"/>
          <w:i/>
          <w:sz w:val="24"/>
          <w:szCs w:val="24"/>
        </w:rPr>
        <w:t xml:space="preserve">The court </w:t>
      </w:r>
      <w:proofErr w:type="spellStart"/>
      <w:r w:rsidRPr="00B9340E">
        <w:rPr>
          <w:rFonts w:ascii="Times New Roman" w:hAnsi="Times New Roman" w:cs="Times New Roman"/>
          <w:i/>
          <w:sz w:val="24"/>
          <w:szCs w:val="24"/>
        </w:rPr>
        <w:t>aquo</w:t>
      </w:r>
      <w:proofErr w:type="spellEnd"/>
      <w:r w:rsidRPr="00B9340E">
        <w:rPr>
          <w:rFonts w:ascii="Times New Roman" w:hAnsi="Times New Roman" w:cs="Times New Roman"/>
          <w:i/>
          <w:sz w:val="24"/>
          <w:szCs w:val="24"/>
        </w:rPr>
        <w:t xml:space="preserve"> erred in imposing a custodial sentence and ruling out a consideration of corporal punishment coupled with a suspended sentence.</w:t>
      </w:r>
    </w:p>
    <w:p w:rsidR="00B9340E" w:rsidRPr="00B9340E" w:rsidRDefault="00B9340E" w:rsidP="00B9340E">
      <w:pPr>
        <w:pStyle w:val="ListParagraph"/>
        <w:numPr>
          <w:ilvl w:val="0"/>
          <w:numId w:val="1"/>
        </w:numPr>
        <w:spacing w:line="360" w:lineRule="auto"/>
        <w:jc w:val="both"/>
        <w:rPr>
          <w:rFonts w:ascii="Times New Roman" w:hAnsi="Times New Roman" w:cs="Times New Roman"/>
          <w:i/>
          <w:sz w:val="24"/>
          <w:szCs w:val="24"/>
        </w:rPr>
      </w:pPr>
      <w:r w:rsidRPr="00B9340E">
        <w:rPr>
          <w:rFonts w:ascii="Times New Roman" w:hAnsi="Times New Roman" w:cs="Times New Roman"/>
          <w:i/>
          <w:sz w:val="24"/>
          <w:szCs w:val="24"/>
        </w:rPr>
        <w:t>The court a quo erred in sentencing a juvenile without a Probation Officer’s report and professional opinion outlining the personal circumstances of the individual child offender.</w:t>
      </w:r>
    </w:p>
    <w:p w:rsidR="00B9340E" w:rsidRDefault="00B9340E" w:rsidP="00B9340E">
      <w:pPr>
        <w:pStyle w:val="ListParagraph"/>
        <w:numPr>
          <w:ilvl w:val="0"/>
          <w:numId w:val="1"/>
        </w:numPr>
        <w:spacing w:line="360" w:lineRule="auto"/>
        <w:jc w:val="both"/>
        <w:rPr>
          <w:rFonts w:ascii="Times New Roman" w:hAnsi="Times New Roman" w:cs="Times New Roman"/>
          <w:i/>
          <w:sz w:val="24"/>
          <w:szCs w:val="24"/>
        </w:rPr>
      </w:pPr>
      <w:r w:rsidRPr="00B9340E">
        <w:rPr>
          <w:rFonts w:ascii="Times New Roman" w:hAnsi="Times New Roman" w:cs="Times New Roman"/>
          <w:i/>
          <w:sz w:val="24"/>
          <w:szCs w:val="24"/>
        </w:rPr>
        <w:lastRenderedPageBreak/>
        <w:t xml:space="preserve">The reasons of the court </w:t>
      </w:r>
      <w:proofErr w:type="spellStart"/>
      <w:r w:rsidRPr="00B9340E">
        <w:rPr>
          <w:rFonts w:ascii="Times New Roman" w:hAnsi="Times New Roman" w:cs="Times New Roman"/>
          <w:i/>
          <w:sz w:val="24"/>
          <w:szCs w:val="24"/>
        </w:rPr>
        <w:t>aquo</w:t>
      </w:r>
      <w:proofErr w:type="spellEnd"/>
      <w:r w:rsidRPr="00B9340E">
        <w:rPr>
          <w:rFonts w:ascii="Times New Roman" w:hAnsi="Times New Roman" w:cs="Times New Roman"/>
          <w:i/>
          <w:sz w:val="24"/>
          <w:szCs w:val="24"/>
        </w:rPr>
        <w:t xml:space="preserve"> induced (sic) a sense of shock in sentencing the accused</w:t>
      </w:r>
      <w:r>
        <w:rPr>
          <w:rFonts w:ascii="Times New Roman" w:hAnsi="Times New Roman" w:cs="Times New Roman"/>
          <w:i/>
          <w:sz w:val="24"/>
          <w:szCs w:val="24"/>
        </w:rPr>
        <w:t xml:space="preserve"> person aged seventeen (17) years as an adult and not a child offender deserving adequate protection by the courts.</w:t>
      </w:r>
    </w:p>
    <w:p w:rsidR="00B9340E" w:rsidRDefault="00B9340E" w:rsidP="00B9340E">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t>WHEREFORE appellant prays that the sentence be set aside and replaced with sentence of corporal punishment coupled with a wholly suspended sentence (sic)”</w:t>
      </w:r>
    </w:p>
    <w:p w:rsidR="00192697" w:rsidRDefault="00192697" w:rsidP="001926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at the time of hearing the appeal was on bail pending appeal, althoug</w:t>
      </w:r>
      <w:r w:rsidR="00FD75F7">
        <w:rPr>
          <w:rFonts w:ascii="Times New Roman" w:hAnsi="Times New Roman" w:cs="Times New Roman"/>
          <w:sz w:val="24"/>
          <w:szCs w:val="24"/>
        </w:rPr>
        <w:t>h he had had a short stint in p</w:t>
      </w:r>
      <w:r>
        <w:rPr>
          <w:rFonts w:ascii="Times New Roman" w:hAnsi="Times New Roman" w:cs="Times New Roman"/>
          <w:sz w:val="24"/>
          <w:szCs w:val="24"/>
        </w:rPr>
        <w:t>r</w:t>
      </w:r>
      <w:r w:rsidR="00FD75F7">
        <w:rPr>
          <w:rFonts w:ascii="Times New Roman" w:hAnsi="Times New Roman" w:cs="Times New Roman"/>
          <w:sz w:val="24"/>
          <w:szCs w:val="24"/>
        </w:rPr>
        <w:t>i</w:t>
      </w:r>
      <w:r>
        <w:rPr>
          <w:rFonts w:ascii="Times New Roman" w:hAnsi="Times New Roman" w:cs="Times New Roman"/>
          <w:sz w:val="24"/>
          <w:szCs w:val="24"/>
        </w:rPr>
        <w:t>son.</w:t>
      </w:r>
    </w:p>
    <w:p w:rsidR="00192697" w:rsidRDefault="00192697" w:rsidP="001926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oral submissions counsel for appellant </w:t>
      </w:r>
      <w:r w:rsidRPr="00192697">
        <w:rPr>
          <w:rFonts w:ascii="Times New Roman" w:hAnsi="Times New Roman" w:cs="Times New Roman"/>
          <w:i/>
          <w:sz w:val="24"/>
          <w:szCs w:val="24"/>
        </w:rPr>
        <w:t xml:space="preserve">Mr </w:t>
      </w:r>
      <w:proofErr w:type="spellStart"/>
      <w:r w:rsidRPr="00192697">
        <w:rPr>
          <w:rFonts w:ascii="Times New Roman" w:hAnsi="Times New Roman" w:cs="Times New Roman"/>
          <w:i/>
          <w:sz w:val="24"/>
          <w:szCs w:val="24"/>
        </w:rPr>
        <w:t>Fambasayi</w:t>
      </w:r>
      <w:proofErr w:type="spellEnd"/>
      <w:r>
        <w:rPr>
          <w:rFonts w:ascii="Times New Roman" w:hAnsi="Times New Roman" w:cs="Times New Roman"/>
          <w:sz w:val="24"/>
          <w:szCs w:val="24"/>
        </w:rPr>
        <w:t xml:space="preserve"> went to town about the alleged omissions by the court a</w:t>
      </w:r>
      <w:r>
        <w:rPr>
          <w:rFonts w:ascii="Times New Roman" w:hAnsi="Times New Roman" w:cs="Times New Roman"/>
          <w:i/>
          <w:sz w:val="24"/>
          <w:szCs w:val="24"/>
        </w:rPr>
        <w:t xml:space="preserve"> </w:t>
      </w:r>
      <w:r w:rsidRPr="00192697">
        <w:rPr>
          <w:rFonts w:ascii="Times New Roman" w:hAnsi="Times New Roman" w:cs="Times New Roman"/>
          <w:i/>
          <w:sz w:val="24"/>
          <w:szCs w:val="24"/>
        </w:rPr>
        <w:t>quo</w:t>
      </w:r>
      <w:r>
        <w:rPr>
          <w:rFonts w:ascii="Times New Roman" w:hAnsi="Times New Roman" w:cs="Times New Roman"/>
          <w:sz w:val="24"/>
          <w:szCs w:val="24"/>
        </w:rPr>
        <w:t xml:space="preserve">. </w:t>
      </w:r>
      <w:r w:rsidRPr="00192697">
        <w:rPr>
          <w:rFonts w:ascii="Times New Roman" w:hAnsi="Times New Roman" w:cs="Times New Roman"/>
          <w:i/>
          <w:sz w:val="24"/>
          <w:szCs w:val="24"/>
        </w:rPr>
        <w:t xml:space="preserve">Mr </w:t>
      </w:r>
      <w:proofErr w:type="spellStart"/>
      <w:r w:rsidRPr="00192697">
        <w:rPr>
          <w:rFonts w:ascii="Times New Roman" w:hAnsi="Times New Roman" w:cs="Times New Roman"/>
          <w:i/>
          <w:sz w:val="24"/>
          <w:szCs w:val="24"/>
        </w:rPr>
        <w:t>Fambasayi</w:t>
      </w:r>
      <w:proofErr w:type="spellEnd"/>
      <w:r>
        <w:rPr>
          <w:rFonts w:ascii="Times New Roman" w:hAnsi="Times New Roman" w:cs="Times New Roman"/>
          <w:sz w:val="24"/>
          <w:szCs w:val="24"/>
        </w:rPr>
        <w:t xml:space="preserve"> submitted the court </w:t>
      </w:r>
      <w:r w:rsidRPr="00192697">
        <w:rPr>
          <w:rFonts w:ascii="Times New Roman" w:hAnsi="Times New Roman" w:cs="Times New Roman"/>
          <w:i/>
          <w:sz w:val="24"/>
          <w:szCs w:val="24"/>
        </w:rPr>
        <w:t>a</w:t>
      </w:r>
      <w:r>
        <w:rPr>
          <w:rFonts w:ascii="Times New Roman" w:hAnsi="Times New Roman" w:cs="Times New Roman"/>
          <w:i/>
          <w:sz w:val="24"/>
          <w:szCs w:val="24"/>
        </w:rPr>
        <w:t xml:space="preserve"> </w:t>
      </w:r>
      <w:r w:rsidRPr="00192697">
        <w:rPr>
          <w:rFonts w:ascii="Times New Roman" w:hAnsi="Times New Roman" w:cs="Times New Roman"/>
          <w:i/>
          <w:sz w:val="24"/>
          <w:szCs w:val="24"/>
        </w:rPr>
        <w:t>quo</w:t>
      </w:r>
      <w:r>
        <w:rPr>
          <w:rFonts w:ascii="Times New Roman" w:hAnsi="Times New Roman" w:cs="Times New Roman"/>
          <w:sz w:val="24"/>
          <w:szCs w:val="24"/>
        </w:rPr>
        <w:t xml:space="preserve"> failed to take into account the well enshrined principle or concept of the best interests of the child (the accused). Reference was made extensively to the provisions in our Constitution and various international conventions dealing with the rights of children in conflict with the criminal law.</w:t>
      </w:r>
    </w:p>
    <w:p w:rsidR="00192697" w:rsidRDefault="00192697" w:rsidP="001926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were not persuaded that the court </w:t>
      </w:r>
      <w:r w:rsidRPr="00192697">
        <w:rPr>
          <w:rFonts w:ascii="Times New Roman" w:hAnsi="Times New Roman" w:cs="Times New Roman"/>
          <w:i/>
          <w:sz w:val="24"/>
          <w:szCs w:val="24"/>
        </w:rPr>
        <w:t>a</w:t>
      </w:r>
      <w:r>
        <w:rPr>
          <w:rFonts w:ascii="Times New Roman" w:hAnsi="Times New Roman" w:cs="Times New Roman"/>
          <w:i/>
          <w:sz w:val="24"/>
          <w:szCs w:val="24"/>
        </w:rPr>
        <w:t xml:space="preserve"> </w:t>
      </w:r>
      <w:r w:rsidRPr="00192697">
        <w:rPr>
          <w:rFonts w:ascii="Times New Roman" w:hAnsi="Times New Roman" w:cs="Times New Roman"/>
          <w:i/>
          <w:sz w:val="24"/>
          <w:szCs w:val="24"/>
        </w:rPr>
        <w:t>quo</w:t>
      </w:r>
      <w:r>
        <w:rPr>
          <w:rFonts w:ascii="Times New Roman" w:hAnsi="Times New Roman" w:cs="Times New Roman"/>
          <w:sz w:val="24"/>
          <w:szCs w:val="24"/>
        </w:rPr>
        <w:t xml:space="preserve"> erred in proceeding to finalise this matter without the Probation Officer’s report. The learned Senior Regional Magistrate should in fact be commended </w:t>
      </w:r>
      <w:r w:rsidR="00744F0F">
        <w:rPr>
          <w:rFonts w:ascii="Times New Roman" w:hAnsi="Times New Roman" w:cs="Times New Roman"/>
          <w:sz w:val="24"/>
          <w:szCs w:val="24"/>
        </w:rPr>
        <w:t>for</w:t>
      </w:r>
      <w:r>
        <w:rPr>
          <w:rFonts w:ascii="Times New Roman" w:hAnsi="Times New Roman" w:cs="Times New Roman"/>
          <w:sz w:val="24"/>
          <w:szCs w:val="24"/>
        </w:rPr>
        <w:t xml:space="preserve"> being innovative by calling the appellant’s mother and adduce relevant evidence on the personal circumstances of the appellant. As a result, this matter was expeditiously dealt with rather than waiting for a long time pending the availab</w:t>
      </w:r>
      <w:r w:rsidR="00744F0F">
        <w:rPr>
          <w:rFonts w:ascii="Times New Roman" w:hAnsi="Times New Roman" w:cs="Times New Roman"/>
          <w:sz w:val="24"/>
          <w:szCs w:val="24"/>
        </w:rPr>
        <w:t>i</w:t>
      </w:r>
      <w:r>
        <w:rPr>
          <w:rFonts w:ascii="Times New Roman" w:hAnsi="Times New Roman" w:cs="Times New Roman"/>
          <w:sz w:val="24"/>
          <w:szCs w:val="24"/>
        </w:rPr>
        <w:t>l</w:t>
      </w:r>
      <w:r w:rsidR="00744F0F">
        <w:rPr>
          <w:rFonts w:ascii="Times New Roman" w:hAnsi="Times New Roman" w:cs="Times New Roman"/>
          <w:sz w:val="24"/>
          <w:szCs w:val="24"/>
        </w:rPr>
        <w:t>ity</w:t>
      </w:r>
      <w:r>
        <w:rPr>
          <w:rFonts w:ascii="Times New Roman" w:hAnsi="Times New Roman" w:cs="Times New Roman"/>
          <w:sz w:val="24"/>
          <w:szCs w:val="24"/>
        </w:rPr>
        <w:t xml:space="preserve"> of the Probation Officer’s report. Judicial notice should be taken of the fact that there are real constrain</w:t>
      </w:r>
      <w:r w:rsidR="00E6149C">
        <w:rPr>
          <w:rFonts w:ascii="Times New Roman" w:hAnsi="Times New Roman" w:cs="Times New Roman"/>
          <w:sz w:val="24"/>
          <w:szCs w:val="24"/>
        </w:rPr>
        <w:t>t</w:t>
      </w:r>
      <w:r>
        <w:rPr>
          <w:rFonts w:ascii="Times New Roman" w:hAnsi="Times New Roman" w:cs="Times New Roman"/>
          <w:sz w:val="24"/>
          <w:szCs w:val="24"/>
        </w:rPr>
        <w:t>s faced by the courts in obtaining such reports leading to inordinate delays in finalising criminal cases. Where appropriate this can be solved by being resourceful and proactive as was done by the learned Senior Regional Magistrate. The bottom line is whether the trial court has carried out a meaningful pre-sentence inquiry to equip itself with sufficient information to properly sentence the accused without comm</w:t>
      </w:r>
      <w:r w:rsidR="00744F0F">
        <w:rPr>
          <w:rFonts w:ascii="Times New Roman" w:hAnsi="Times New Roman" w:cs="Times New Roman"/>
          <w:sz w:val="24"/>
          <w:szCs w:val="24"/>
        </w:rPr>
        <w:t>i</w:t>
      </w:r>
      <w:r>
        <w:rPr>
          <w:rFonts w:ascii="Times New Roman" w:hAnsi="Times New Roman" w:cs="Times New Roman"/>
          <w:sz w:val="24"/>
          <w:szCs w:val="24"/>
        </w:rPr>
        <w:t>t</w:t>
      </w:r>
      <w:r w:rsidR="00744F0F">
        <w:rPr>
          <w:rFonts w:ascii="Times New Roman" w:hAnsi="Times New Roman" w:cs="Times New Roman"/>
          <w:sz w:val="24"/>
          <w:szCs w:val="24"/>
        </w:rPr>
        <w:t>t</w:t>
      </w:r>
      <w:r>
        <w:rPr>
          <w:rFonts w:ascii="Times New Roman" w:hAnsi="Times New Roman" w:cs="Times New Roman"/>
          <w:sz w:val="24"/>
          <w:szCs w:val="24"/>
        </w:rPr>
        <w:t xml:space="preserve">ing an injustice. The mere absence of a Probation Officer’s report </w:t>
      </w:r>
      <w:r w:rsidRPr="00192697">
        <w:rPr>
          <w:rFonts w:ascii="Times New Roman" w:hAnsi="Times New Roman" w:cs="Times New Roman"/>
          <w:i/>
          <w:sz w:val="24"/>
          <w:szCs w:val="24"/>
        </w:rPr>
        <w:t xml:space="preserve">per </w:t>
      </w:r>
      <w:proofErr w:type="spellStart"/>
      <w:r w:rsidRPr="00192697">
        <w:rPr>
          <w:rFonts w:ascii="Times New Roman" w:hAnsi="Times New Roman" w:cs="Times New Roman"/>
          <w:i/>
          <w:sz w:val="24"/>
          <w:szCs w:val="24"/>
        </w:rPr>
        <w:t>ser</w:t>
      </w:r>
      <w:proofErr w:type="spellEnd"/>
      <w:r>
        <w:rPr>
          <w:rFonts w:ascii="Times New Roman" w:hAnsi="Times New Roman" w:cs="Times New Roman"/>
          <w:sz w:val="24"/>
          <w:szCs w:val="24"/>
        </w:rPr>
        <w:t xml:space="preserve"> </w:t>
      </w:r>
      <w:r w:rsidR="0071372F">
        <w:rPr>
          <w:rFonts w:ascii="Times New Roman" w:hAnsi="Times New Roman" w:cs="Times New Roman"/>
          <w:sz w:val="24"/>
          <w:szCs w:val="24"/>
        </w:rPr>
        <w:t xml:space="preserve">does not constitute a misdirection or miscarriage of justice. </w:t>
      </w:r>
      <w:r w:rsidR="0071372F" w:rsidRPr="0071372F">
        <w:rPr>
          <w:rFonts w:ascii="Times New Roman" w:hAnsi="Times New Roman" w:cs="Times New Roman"/>
          <w:i/>
          <w:sz w:val="24"/>
          <w:szCs w:val="24"/>
        </w:rPr>
        <w:t xml:space="preserve">In </w:t>
      </w:r>
      <w:proofErr w:type="spellStart"/>
      <w:r w:rsidR="0071372F" w:rsidRPr="0071372F">
        <w:rPr>
          <w:rFonts w:ascii="Times New Roman" w:hAnsi="Times New Roman" w:cs="Times New Roman"/>
          <w:i/>
          <w:sz w:val="24"/>
          <w:szCs w:val="24"/>
        </w:rPr>
        <w:t>casu</w:t>
      </w:r>
      <w:proofErr w:type="spellEnd"/>
      <w:r w:rsidR="0071372F">
        <w:rPr>
          <w:rFonts w:ascii="Times New Roman" w:hAnsi="Times New Roman" w:cs="Times New Roman"/>
          <w:sz w:val="24"/>
          <w:szCs w:val="24"/>
        </w:rPr>
        <w:t xml:space="preserve"> the persona</w:t>
      </w:r>
      <w:r w:rsidR="00744F0F">
        <w:rPr>
          <w:rFonts w:ascii="Times New Roman" w:hAnsi="Times New Roman" w:cs="Times New Roman"/>
          <w:sz w:val="24"/>
          <w:szCs w:val="24"/>
        </w:rPr>
        <w:t>l</w:t>
      </w:r>
      <w:r w:rsidR="0071372F">
        <w:rPr>
          <w:rFonts w:ascii="Times New Roman" w:hAnsi="Times New Roman" w:cs="Times New Roman"/>
          <w:sz w:val="24"/>
          <w:szCs w:val="24"/>
        </w:rPr>
        <w:t xml:space="preserve"> circumstances of the appellant were well canvassed and we find no misdirection on the part of the trial court.</w:t>
      </w:r>
    </w:p>
    <w:p w:rsidR="0071372F" w:rsidRDefault="0071372F" w:rsidP="001926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correct as the respondent (the state) had wrongly conceded that the appellant was treated as an adult. Maybe both counsel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put on the wrong scent by what the learned Senior Regional Magistrate said in the reasons for sentence. The relevant part reads as follows:</w:t>
      </w:r>
    </w:p>
    <w:p w:rsidR="0071372F" w:rsidRDefault="0071372F" w:rsidP="0071372F">
      <w:pPr>
        <w:spacing w:line="360" w:lineRule="auto"/>
        <w:ind w:left="720"/>
        <w:jc w:val="both"/>
        <w:rPr>
          <w:rFonts w:ascii="Times New Roman" w:hAnsi="Times New Roman" w:cs="Times New Roman"/>
          <w:i/>
          <w:sz w:val="24"/>
          <w:szCs w:val="24"/>
        </w:rPr>
      </w:pPr>
      <w:r w:rsidRPr="0071372F">
        <w:rPr>
          <w:rFonts w:ascii="Times New Roman" w:hAnsi="Times New Roman" w:cs="Times New Roman"/>
          <w:i/>
          <w:sz w:val="24"/>
          <w:szCs w:val="24"/>
        </w:rPr>
        <w:lastRenderedPageBreak/>
        <w:t>“I do not believe corporal punishment will reform you. I believe a short prison term will teach you a good lesson to other boys out there now that you are close to 18 years. I do not believe treating you like a juvenile will save (sic) any good lesson. You should be treated like an adult (sic).”</w:t>
      </w:r>
    </w:p>
    <w:p w:rsidR="0071372F" w:rsidRDefault="0071372F" w:rsidP="007137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mumbled pronouncements by the learned Senior Regional Magistrate are unfortunate. This should not however d</w:t>
      </w:r>
      <w:r w:rsidR="00E6149C">
        <w:rPr>
          <w:rFonts w:ascii="Times New Roman" w:hAnsi="Times New Roman" w:cs="Times New Roman"/>
          <w:sz w:val="24"/>
          <w:szCs w:val="24"/>
        </w:rPr>
        <w:t>e</w:t>
      </w:r>
      <w:r>
        <w:rPr>
          <w:rFonts w:ascii="Times New Roman" w:hAnsi="Times New Roman" w:cs="Times New Roman"/>
          <w:sz w:val="24"/>
          <w:szCs w:val="24"/>
        </w:rPr>
        <w:t xml:space="preserve">tract from the fact that the appellant was not treated as an adult. A number of observations inform this finding. The appellant’s mother was called to assist the court in the pre-sentence inquiry as there was no Probation Officer’s report. What is even more pertinent is that the </w:t>
      </w:r>
      <w:r w:rsidR="002944B8">
        <w:rPr>
          <w:rFonts w:ascii="Times New Roman" w:hAnsi="Times New Roman" w:cs="Times New Roman"/>
          <w:sz w:val="24"/>
          <w:szCs w:val="24"/>
        </w:rPr>
        <w:t xml:space="preserve">sentence imposed by the trial court is way below the sentences normally imposed in rape matters </w:t>
      </w:r>
      <w:r w:rsidR="00744F0F">
        <w:rPr>
          <w:rFonts w:ascii="Times New Roman" w:hAnsi="Times New Roman" w:cs="Times New Roman"/>
          <w:sz w:val="24"/>
          <w:szCs w:val="24"/>
        </w:rPr>
        <w:t>where</w:t>
      </w:r>
      <w:r w:rsidR="002944B8">
        <w:rPr>
          <w:rFonts w:ascii="Times New Roman" w:hAnsi="Times New Roman" w:cs="Times New Roman"/>
          <w:sz w:val="24"/>
          <w:szCs w:val="24"/>
        </w:rPr>
        <w:t xml:space="preserve"> adult men who sexually abuse minor children like the 10-year-old complainant. The sentences are well above 10 </w:t>
      </w:r>
      <w:proofErr w:type="gramStart"/>
      <w:r w:rsidR="002944B8">
        <w:rPr>
          <w:rFonts w:ascii="Times New Roman" w:hAnsi="Times New Roman" w:cs="Times New Roman"/>
          <w:sz w:val="24"/>
          <w:szCs w:val="24"/>
        </w:rPr>
        <w:t>years</w:t>
      </w:r>
      <w:proofErr w:type="gramEnd"/>
      <w:r w:rsidR="002944B8">
        <w:rPr>
          <w:rFonts w:ascii="Times New Roman" w:hAnsi="Times New Roman" w:cs="Times New Roman"/>
          <w:sz w:val="24"/>
          <w:szCs w:val="24"/>
        </w:rPr>
        <w:t xml:space="preserve"> imprisonment. A proper assessment of all the factors clearly show that the appellant was not treated as an adult.</w:t>
      </w:r>
    </w:p>
    <w:p w:rsidR="002944B8" w:rsidRDefault="002944B8" w:rsidP="007137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not persuaded by the argument that this matter raises any constitutional issues. Indeed, s 81 of our Constitution</w:t>
      </w:r>
      <w:r w:rsidR="00E6149C">
        <w:rPr>
          <w:rFonts w:ascii="Times New Roman" w:hAnsi="Times New Roman" w:cs="Times New Roman"/>
          <w:sz w:val="24"/>
          <w:szCs w:val="24"/>
        </w:rPr>
        <w:t>,</w:t>
      </w:r>
      <w:r>
        <w:rPr>
          <w:rFonts w:ascii="Times New Roman" w:hAnsi="Times New Roman" w:cs="Times New Roman"/>
          <w:sz w:val="24"/>
          <w:szCs w:val="24"/>
        </w:rPr>
        <w:t xml:space="preserve"> deal</w:t>
      </w:r>
      <w:r w:rsidR="00E6149C">
        <w:rPr>
          <w:rFonts w:ascii="Times New Roman" w:hAnsi="Times New Roman" w:cs="Times New Roman"/>
          <w:sz w:val="24"/>
          <w:szCs w:val="24"/>
        </w:rPr>
        <w:t>s</w:t>
      </w:r>
      <w:r>
        <w:rPr>
          <w:rFonts w:ascii="Times New Roman" w:hAnsi="Times New Roman" w:cs="Times New Roman"/>
          <w:sz w:val="24"/>
          <w:szCs w:val="24"/>
        </w:rPr>
        <w:t xml:space="preserve"> with the rights of children and emphasises in s 81(2) that a child’s best interests a</w:t>
      </w:r>
      <w:r w:rsidR="00744F0F">
        <w:rPr>
          <w:rFonts w:ascii="Times New Roman" w:hAnsi="Times New Roman" w:cs="Times New Roman"/>
          <w:sz w:val="24"/>
          <w:szCs w:val="24"/>
        </w:rPr>
        <w:t>re</w:t>
      </w:r>
      <w:r>
        <w:rPr>
          <w:rFonts w:ascii="Times New Roman" w:hAnsi="Times New Roman" w:cs="Times New Roman"/>
          <w:sz w:val="24"/>
          <w:szCs w:val="24"/>
        </w:rPr>
        <w:t xml:space="preserve"> paramount in every matter concerning the child. The same goes for various international conventions dealing with the rights of children. What escaped the mind of counsel for appellant is that </w:t>
      </w:r>
      <w:r w:rsidRPr="002944B8">
        <w:rPr>
          <w:rFonts w:ascii="Times New Roman" w:hAnsi="Times New Roman" w:cs="Times New Roman"/>
          <w:i/>
          <w:sz w:val="24"/>
          <w:szCs w:val="24"/>
        </w:rPr>
        <w:t xml:space="preserve">in </w:t>
      </w:r>
      <w:proofErr w:type="spellStart"/>
      <w:r w:rsidRPr="002944B8">
        <w:rPr>
          <w:rFonts w:ascii="Times New Roman" w:hAnsi="Times New Roman" w:cs="Times New Roman"/>
          <w:i/>
          <w:sz w:val="24"/>
          <w:szCs w:val="24"/>
        </w:rPr>
        <w:t>casu</w:t>
      </w:r>
      <w:proofErr w:type="spellEnd"/>
      <w:r>
        <w:rPr>
          <w:rFonts w:ascii="Times New Roman" w:hAnsi="Times New Roman" w:cs="Times New Roman"/>
          <w:sz w:val="24"/>
          <w:szCs w:val="24"/>
        </w:rPr>
        <w:t xml:space="preserve"> </w:t>
      </w:r>
      <w:r w:rsidR="00744F0F">
        <w:rPr>
          <w:rFonts w:ascii="Times New Roman" w:hAnsi="Times New Roman" w:cs="Times New Roman"/>
          <w:sz w:val="24"/>
          <w:szCs w:val="24"/>
        </w:rPr>
        <w:t xml:space="preserve">the </w:t>
      </w:r>
      <w:r>
        <w:rPr>
          <w:rFonts w:ascii="Times New Roman" w:hAnsi="Times New Roman" w:cs="Times New Roman"/>
          <w:sz w:val="24"/>
          <w:szCs w:val="24"/>
        </w:rPr>
        <w:t>sentencing court was grappling with the competing interest</w:t>
      </w:r>
      <w:r w:rsidR="00744F0F">
        <w:rPr>
          <w:rFonts w:ascii="Times New Roman" w:hAnsi="Times New Roman" w:cs="Times New Roman"/>
          <w:sz w:val="24"/>
          <w:szCs w:val="24"/>
        </w:rPr>
        <w:t>s</w:t>
      </w:r>
      <w:r>
        <w:rPr>
          <w:rFonts w:ascii="Times New Roman" w:hAnsi="Times New Roman" w:cs="Times New Roman"/>
          <w:sz w:val="24"/>
          <w:szCs w:val="24"/>
        </w:rPr>
        <w:t xml:space="preserve"> of the appellant (being the abuser) and the complainant (the abused 10-year-old child). It is not the appellant’s rights which are paramount. The rights of the victim are equally if not more important especially a 10-year-old girl.</w:t>
      </w:r>
    </w:p>
    <w:p w:rsidR="002944B8" w:rsidRDefault="002944B8" w:rsidP="007137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simple question which arises in this matter is what is the appropriate sentence for a </w:t>
      </w:r>
      <w:proofErr w:type="gramStart"/>
      <w:r>
        <w:rPr>
          <w:rFonts w:ascii="Times New Roman" w:hAnsi="Times New Roman" w:cs="Times New Roman"/>
          <w:sz w:val="24"/>
          <w:szCs w:val="24"/>
        </w:rPr>
        <w:t>17 year old</w:t>
      </w:r>
      <w:proofErr w:type="gramEnd"/>
      <w:r>
        <w:rPr>
          <w:rFonts w:ascii="Times New Roman" w:hAnsi="Times New Roman" w:cs="Times New Roman"/>
          <w:sz w:val="24"/>
          <w:szCs w:val="24"/>
        </w:rPr>
        <w:t xml:space="preserve"> who sexually abused a 10 year old girl in a rather brutal and violent manner? In the case of </w:t>
      </w:r>
      <w:r w:rsidRPr="003916AB">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3916AB">
        <w:rPr>
          <w:rFonts w:ascii="Times New Roman" w:hAnsi="Times New Roman" w:cs="Times New Roman"/>
          <w:i/>
          <w:sz w:val="24"/>
          <w:szCs w:val="24"/>
        </w:rPr>
        <w:t>Zaranyika</w:t>
      </w:r>
      <w:proofErr w:type="spellEnd"/>
      <w:r w:rsidRPr="003916AB">
        <w:rPr>
          <w:rFonts w:ascii="Times New Roman" w:hAnsi="Times New Roman" w:cs="Times New Roman"/>
          <w:i/>
          <w:sz w:val="24"/>
          <w:szCs w:val="24"/>
        </w:rPr>
        <w:t xml:space="preserve"> &amp; </w:t>
      </w:r>
      <w:proofErr w:type="spellStart"/>
      <w:r w:rsidRPr="003916AB">
        <w:rPr>
          <w:rFonts w:ascii="Times New Roman" w:hAnsi="Times New Roman" w:cs="Times New Roman"/>
          <w:i/>
          <w:sz w:val="24"/>
          <w:szCs w:val="24"/>
        </w:rPr>
        <w:t>Ors</w:t>
      </w:r>
      <w:proofErr w:type="spellEnd"/>
      <w:r>
        <w:rPr>
          <w:rFonts w:ascii="Times New Roman" w:hAnsi="Times New Roman" w:cs="Times New Roman"/>
          <w:sz w:val="24"/>
          <w:szCs w:val="24"/>
        </w:rPr>
        <w:t xml:space="preserve"> 1995 (1) ZLR 158 (H) </w:t>
      </w:r>
      <w:r w:rsidR="003916AB">
        <w:rPr>
          <w:rFonts w:ascii="Times New Roman" w:hAnsi="Times New Roman" w:cs="Times New Roman"/>
          <w:sz w:val="24"/>
          <w:szCs w:val="24"/>
        </w:rPr>
        <w:t>BARTLET</w:t>
      </w:r>
      <w:r>
        <w:rPr>
          <w:rFonts w:ascii="Times New Roman" w:hAnsi="Times New Roman" w:cs="Times New Roman"/>
          <w:sz w:val="24"/>
          <w:szCs w:val="24"/>
        </w:rPr>
        <w:t xml:space="preserve"> J. in a very detailed </w:t>
      </w:r>
      <w:r w:rsidR="003916AB">
        <w:rPr>
          <w:rFonts w:ascii="Times New Roman" w:hAnsi="Times New Roman" w:cs="Times New Roman"/>
          <w:sz w:val="24"/>
          <w:szCs w:val="24"/>
        </w:rPr>
        <w:t>review judgment grappled with this question. In fact, this case gives very useful guidelines in dealing with accused persons of appellant’s age convicted of raping minor children like the complainant.</w:t>
      </w:r>
    </w:p>
    <w:p w:rsidR="003916AB" w:rsidRDefault="003916AB" w:rsidP="007137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w:t>
      </w:r>
      <w:r w:rsidR="00E6149C">
        <w:rPr>
          <w:rFonts w:ascii="Times New Roman" w:hAnsi="Times New Roman" w:cs="Times New Roman"/>
          <w:sz w:val="24"/>
          <w:szCs w:val="24"/>
        </w:rPr>
        <w:t>re a</w:t>
      </w:r>
      <w:r>
        <w:rPr>
          <w:rFonts w:ascii="Times New Roman" w:hAnsi="Times New Roman" w:cs="Times New Roman"/>
          <w:sz w:val="24"/>
          <w:szCs w:val="24"/>
        </w:rPr>
        <w:t xml:space="preserve"> number of aggravating factors in th</w:t>
      </w:r>
      <w:r w:rsidR="00744F0F">
        <w:rPr>
          <w:rFonts w:ascii="Times New Roman" w:hAnsi="Times New Roman" w:cs="Times New Roman"/>
          <w:sz w:val="24"/>
          <w:szCs w:val="24"/>
        </w:rPr>
        <w:t>is</w:t>
      </w:r>
      <w:r>
        <w:rPr>
          <w:rFonts w:ascii="Times New Roman" w:hAnsi="Times New Roman" w:cs="Times New Roman"/>
          <w:sz w:val="24"/>
          <w:szCs w:val="24"/>
        </w:rPr>
        <w:t xml:space="preserve"> case which elevate the appellant’s moral blameworthiness. The offence of rape itself is inherently a very serious offence. The age difference between the appellant and the complainant is not </w:t>
      </w:r>
      <w:proofErr w:type="spellStart"/>
      <w:r>
        <w:rPr>
          <w:rFonts w:ascii="Times New Roman" w:hAnsi="Times New Roman" w:cs="Times New Roman"/>
          <w:sz w:val="24"/>
          <w:szCs w:val="24"/>
        </w:rPr>
        <w:t>neglible</w:t>
      </w:r>
      <w:proofErr w:type="spellEnd"/>
      <w:r>
        <w:rPr>
          <w:rFonts w:ascii="Times New Roman" w:hAnsi="Times New Roman" w:cs="Times New Roman"/>
          <w:sz w:val="24"/>
          <w:szCs w:val="24"/>
        </w:rPr>
        <w:t xml:space="preserve">. The offence was committed in a cruel and brutal fashion. The 10-year-old complainant was not only dragged to the fields but had to be gagged by having her mouth tied with a cloth to ensure she would not </w:t>
      </w:r>
      <w:r>
        <w:rPr>
          <w:rFonts w:ascii="Times New Roman" w:hAnsi="Times New Roman" w:cs="Times New Roman"/>
          <w:sz w:val="24"/>
          <w:szCs w:val="24"/>
        </w:rPr>
        <w:lastRenderedPageBreak/>
        <w:t xml:space="preserve">raise alarm while she was being raped. The appellant’s conduct cannot be described as some boyish prank. </w:t>
      </w:r>
    </w:p>
    <w:p w:rsidR="003916AB" w:rsidRDefault="003916AB" w:rsidP="007137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a rule cast in stone that all accused persons below the a</w:t>
      </w:r>
      <w:r w:rsidR="00744F0F">
        <w:rPr>
          <w:rFonts w:ascii="Times New Roman" w:hAnsi="Times New Roman" w:cs="Times New Roman"/>
          <w:sz w:val="24"/>
          <w:szCs w:val="24"/>
        </w:rPr>
        <w:t>g</w:t>
      </w:r>
      <w:r>
        <w:rPr>
          <w:rFonts w:ascii="Times New Roman" w:hAnsi="Times New Roman" w:cs="Times New Roman"/>
          <w:sz w:val="24"/>
          <w:szCs w:val="24"/>
        </w:rPr>
        <w:t xml:space="preserve">e of 18 years should be sentenced to corporal punishment for committing </w:t>
      </w:r>
      <w:r w:rsidR="00744F0F">
        <w:rPr>
          <w:rFonts w:ascii="Times New Roman" w:hAnsi="Times New Roman" w:cs="Times New Roman"/>
          <w:sz w:val="24"/>
          <w:szCs w:val="24"/>
        </w:rPr>
        <w:t xml:space="preserve">an </w:t>
      </w:r>
      <w:r w:rsidR="00B747B3">
        <w:rPr>
          <w:rFonts w:ascii="Times New Roman" w:hAnsi="Times New Roman" w:cs="Times New Roman"/>
          <w:sz w:val="24"/>
          <w:szCs w:val="24"/>
        </w:rPr>
        <w:t>offens</w:t>
      </w:r>
      <w:r>
        <w:rPr>
          <w:rFonts w:ascii="Times New Roman" w:hAnsi="Times New Roman" w:cs="Times New Roman"/>
          <w:sz w:val="24"/>
          <w:szCs w:val="24"/>
        </w:rPr>
        <w:t>e like rape regardless of the circumstances of each case. There is nothing to suggest that the trial court improperly exercised its discretion in this matter.</w:t>
      </w:r>
    </w:p>
    <w:p w:rsidR="003916AB" w:rsidRDefault="003916AB" w:rsidP="007137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we found that the appeal in respect of sentence lacked merit. Accordingly, we dismissed the appeal.</w:t>
      </w:r>
    </w:p>
    <w:p w:rsidR="003916AB" w:rsidRDefault="003916AB" w:rsidP="003916AB">
      <w:pPr>
        <w:spacing w:line="360" w:lineRule="auto"/>
        <w:jc w:val="both"/>
        <w:rPr>
          <w:rFonts w:ascii="Times New Roman" w:hAnsi="Times New Roman" w:cs="Times New Roman"/>
          <w:sz w:val="24"/>
          <w:szCs w:val="24"/>
        </w:rPr>
      </w:pPr>
    </w:p>
    <w:p w:rsidR="003916AB" w:rsidRDefault="003916AB" w:rsidP="003916AB">
      <w:pPr>
        <w:spacing w:line="360" w:lineRule="auto"/>
        <w:jc w:val="both"/>
        <w:rPr>
          <w:rFonts w:ascii="Times New Roman" w:hAnsi="Times New Roman" w:cs="Times New Roman"/>
          <w:sz w:val="24"/>
          <w:szCs w:val="24"/>
        </w:rPr>
      </w:pPr>
    </w:p>
    <w:p w:rsidR="003916AB" w:rsidRDefault="003916AB" w:rsidP="003916AB">
      <w:pPr>
        <w:spacing w:line="360" w:lineRule="auto"/>
        <w:jc w:val="both"/>
        <w:rPr>
          <w:rFonts w:ascii="Times New Roman" w:hAnsi="Times New Roman" w:cs="Times New Roman"/>
          <w:sz w:val="24"/>
          <w:szCs w:val="24"/>
        </w:rPr>
      </w:pPr>
    </w:p>
    <w:p w:rsidR="003916AB" w:rsidRDefault="003916AB" w:rsidP="003916AB">
      <w:pPr>
        <w:spacing w:line="360" w:lineRule="auto"/>
        <w:jc w:val="both"/>
        <w:rPr>
          <w:rFonts w:ascii="Times New Roman" w:hAnsi="Times New Roman" w:cs="Times New Roman"/>
          <w:sz w:val="24"/>
          <w:szCs w:val="24"/>
        </w:rPr>
      </w:pPr>
    </w:p>
    <w:p w:rsidR="003916AB" w:rsidRPr="0071372F" w:rsidRDefault="00B3449B" w:rsidP="003916A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Mafusire</w:t>
      </w:r>
      <w:proofErr w:type="spellEnd"/>
      <w:r>
        <w:rPr>
          <w:rFonts w:ascii="Times New Roman" w:hAnsi="Times New Roman" w:cs="Times New Roman"/>
          <w:sz w:val="24"/>
          <w:szCs w:val="24"/>
        </w:rPr>
        <w:t xml:space="preserve"> </w:t>
      </w:r>
      <w:r w:rsidR="003916AB">
        <w:rPr>
          <w:rFonts w:ascii="Times New Roman" w:hAnsi="Times New Roman" w:cs="Times New Roman"/>
          <w:sz w:val="24"/>
          <w:szCs w:val="24"/>
        </w:rPr>
        <w:t>J. agrees…………………………………………………….</w:t>
      </w:r>
    </w:p>
    <w:p w:rsidR="00B9340E" w:rsidRDefault="00B9340E" w:rsidP="0017110F">
      <w:pPr>
        <w:spacing w:line="360" w:lineRule="auto"/>
        <w:ind w:firstLine="720"/>
        <w:jc w:val="both"/>
        <w:rPr>
          <w:rFonts w:ascii="Times New Roman" w:hAnsi="Times New Roman" w:cs="Times New Roman"/>
          <w:sz w:val="24"/>
          <w:szCs w:val="24"/>
        </w:rPr>
      </w:pPr>
    </w:p>
    <w:p w:rsidR="00034EBA" w:rsidRDefault="009B0B66"/>
    <w:p w:rsidR="00E6149C" w:rsidRPr="00E6149C" w:rsidRDefault="00E6149C">
      <w:pPr>
        <w:rPr>
          <w:rFonts w:ascii="Times New Roman" w:hAnsi="Times New Roman" w:cs="Times New Roman"/>
          <w:sz w:val="24"/>
          <w:szCs w:val="24"/>
        </w:rPr>
      </w:pPr>
      <w:r w:rsidRPr="00E6149C">
        <w:rPr>
          <w:rFonts w:ascii="Times New Roman" w:hAnsi="Times New Roman" w:cs="Times New Roman"/>
          <w:i/>
          <w:sz w:val="24"/>
          <w:szCs w:val="24"/>
        </w:rPr>
        <w:t>Legal Resources Foundation</w:t>
      </w:r>
      <w:r w:rsidRPr="00E6149C">
        <w:rPr>
          <w:rFonts w:ascii="Times New Roman" w:hAnsi="Times New Roman" w:cs="Times New Roman"/>
          <w:sz w:val="24"/>
          <w:szCs w:val="24"/>
        </w:rPr>
        <w:t>, counsel for the appellant</w:t>
      </w:r>
    </w:p>
    <w:p w:rsidR="00E6149C" w:rsidRDefault="00E6149C">
      <w:r w:rsidRPr="00E6149C">
        <w:rPr>
          <w:rFonts w:ascii="Times New Roman" w:hAnsi="Times New Roman" w:cs="Times New Roman"/>
          <w:i/>
          <w:sz w:val="24"/>
          <w:szCs w:val="24"/>
        </w:rPr>
        <w:t>National Prosecuting Authority</w:t>
      </w:r>
      <w:r>
        <w:t xml:space="preserve">, </w:t>
      </w:r>
      <w:r w:rsidRPr="00E6149C">
        <w:rPr>
          <w:rFonts w:ascii="Times New Roman" w:hAnsi="Times New Roman" w:cs="Times New Roman"/>
          <w:sz w:val="24"/>
          <w:szCs w:val="24"/>
        </w:rPr>
        <w:t>counsel for the respondent</w:t>
      </w:r>
    </w:p>
    <w:sectPr w:rsidR="00E614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B66" w:rsidRDefault="009B0B66" w:rsidP="0017110F">
      <w:pPr>
        <w:spacing w:after="0" w:line="240" w:lineRule="auto"/>
      </w:pPr>
      <w:r>
        <w:separator/>
      </w:r>
    </w:p>
  </w:endnote>
  <w:endnote w:type="continuationSeparator" w:id="0">
    <w:p w:rsidR="009B0B66" w:rsidRDefault="009B0B66" w:rsidP="0017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B66" w:rsidRDefault="009B0B66" w:rsidP="0017110F">
      <w:pPr>
        <w:spacing w:after="0" w:line="240" w:lineRule="auto"/>
      </w:pPr>
      <w:r>
        <w:separator/>
      </w:r>
    </w:p>
  </w:footnote>
  <w:footnote w:type="continuationSeparator" w:id="0">
    <w:p w:rsidR="009B0B66" w:rsidRDefault="009B0B66" w:rsidP="00171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794734"/>
      <w:docPartObj>
        <w:docPartGallery w:val="Page Numbers (Top of Page)"/>
        <w:docPartUnique/>
      </w:docPartObj>
    </w:sdtPr>
    <w:sdtEndPr>
      <w:rPr>
        <w:noProof/>
      </w:rPr>
    </w:sdtEndPr>
    <w:sdtContent>
      <w:p w:rsidR="0017110F" w:rsidRDefault="0017110F">
        <w:pPr>
          <w:pStyle w:val="Header"/>
          <w:jc w:val="right"/>
          <w:rPr>
            <w:noProof/>
          </w:rPr>
        </w:pPr>
        <w:r>
          <w:fldChar w:fldCharType="begin"/>
        </w:r>
        <w:r>
          <w:instrText xml:space="preserve"> PAGE   \* MERGEFORMAT </w:instrText>
        </w:r>
        <w:r>
          <w:fldChar w:fldCharType="separate"/>
        </w:r>
        <w:r w:rsidR="00B747B3">
          <w:rPr>
            <w:noProof/>
          </w:rPr>
          <w:t>5</w:t>
        </w:r>
        <w:r>
          <w:rPr>
            <w:noProof/>
          </w:rPr>
          <w:fldChar w:fldCharType="end"/>
        </w:r>
      </w:p>
      <w:p w:rsidR="0017110F" w:rsidRDefault="0017110F">
        <w:pPr>
          <w:pStyle w:val="Header"/>
          <w:jc w:val="right"/>
          <w:rPr>
            <w:noProof/>
          </w:rPr>
        </w:pPr>
        <w:r>
          <w:rPr>
            <w:noProof/>
          </w:rPr>
          <w:t>HMA 07-18</w:t>
        </w:r>
      </w:p>
      <w:p w:rsidR="0017110F" w:rsidRDefault="0017110F">
        <w:pPr>
          <w:pStyle w:val="Header"/>
          <w:jc w:val="right"/>
        </w:pPr>
        <w:r>
          <w:rPr>
            <w:noProof/>
          </w:rPr>
          <w:t>CRB CA 59/17</w:t>
        </w:r>
      </w:p>
    </w:sdtContent>
  </w:sdt>
  <w:p w:rsidR="0017110F" w:rsidRDefault="001711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91738"/>
    <w:multiLevelType w:val="hybridMultilevel"/>
    <w:tmpl w:val="1A62621C"/>
    <w:lvl w:ilvl="0" w:tplc="651C5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0F"/>
    <w:rsid w:val="0017110F"/>
    <w:rsid w:val="00192697"/>
    <w:rsid w:val="00194448"/>
    <w:rsid w:val="001F0B3D"/>
    <w:rsid w:val="002944B8"/>
    <w:rsid w:val="00362B33"/>
    <w:rsid w:val="003916AB"/>
    <w:rsid w:val="004E2A1A"/>
    <w:rsid w:val="00531525"/>
    <w:rsid w:val="00705051"/>
    <w:rsid w:val="0071372F"/>
    <w:rsid w:val="00744F0F"/>
    <w:rsid w:val="00920EB1"/>
    <w:rsid w:val="009B0B66"/>
    <w:rsid w:val="00B3449B"/>
    <w:rsid w:val="00B41DB0"/>
    <w:rsid w:val="00B747B3"/>
    <w:rsid w:val="00B9340E"/>
    <w:rsid w:val="00C15E0D"/>
    <w:rsid w:val="00D679FB"/>
    <w:rsid w:val="00E6149C"/>
    <w:rsid w:val="00F2003E"/>
    <w:rsid w:val="00F214B1"/>
    <w:rsid w:val="00FD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E3AF"/>
  <w15:chartTrackingRefBased/>
  <w15:docId w15:val="{EF1CC058-9519-4188-9FF3-DAC784FE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10F"/>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10F"/>
    <w:rPr>
      <w:lang w:val="en-ZW"/>
    </w:rPr>
  </w:style>
  <w:style w:type="paragraph" w:styleId="Footer">
    <w:name w:val="footer"/>
    <w:basedOn w:val="Normal"/>
    <w:link w:val="FooterChar"/>
    <w:uiPriority w:val="99"/>
    <w:unhideWhenUsed/>
    <w:rsid w:val="00171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10F"/>
    <w:rPr>
      <w:lang w:val="en-ZW"/>
    </w:rPr>
  </w:style>
  <w:style w:type="paragraph" w:styleId="ListParagraph">
    <w:name w:val="List Paragraph"/>
    <w:basedOn w:val="Normal"/>
    <w:uiPriority w:val="34"/>
    <w:qFormat/>
    <w:rsid w:val="00B9340E"/>
    <w:pPr>
      <w:ind w:left="720"/>
      <w:contextualSpacing/>
    </w:pPr>
  </w:style>
  <w:style w:type="paragraph" w:styleId="BalloonText">
    <w:name w:val="Balloon Text"/>
    <w:basedOn w:val="Normal"/>
    <w:link w:val="BalloonTextChar"/>
    <w:uiPriority w:val="99"/>
    <w:semiHidden/>
    <w:unhideWhenUsed/>
    <w:rsid w:val="00F20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3E"/>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2018-02-01T14:21:00Z</cp:lastPrinted>
  <dcterms:created xsi:type="dcterms:W3CDTF">2018-02-01T13:49:00Z</dcterms:created>
  <dcterms:modified xsi:type="dcterms:W3CDTF">2018-02-01T14:22:00Z</dcterms:modified>
</cp:coreProperties>
</file>