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IN THE LABOUR COURT OF ZIMBABWE</w:t>
      </w:r>
      <w:r w:rsidRPr="00AF7A0A">
        <w:rPr>
          <w:rFonts w:ascii="Tahoma" w:hAnsi="Tahoma" w:cs="Tahoma"/>
          <w:b/>
          <w:sz w:val="24"/>
          <w:szCs w:val="24"/>
        </w:rPr>
        <w:tab/>
        <w:t>JUDGMENT NO LC/H/</w:t>
      </w:r>
      <w:r w:rsidR="00AA5AB3">
        <w:rPr>
          <w:rFonts w:ascii="Tahoma" w:hAnsi="Tahoma" w:cs="Tahoma"/>
          <w:b/>
          <w:sz w:val="24"/>
          <w:szCs w:val="24"/>
        </w:rPr>
        <w:t>431</w:t>
      </w:r>
      <w:r w:rsidRPr="00AF7A0A">
        <w:rPr>
          <w:rFonts w:ascii="Tahoma" w:hAnsi="Tahoma" w:cs="Tahoma"/>
          <w:b/>
          <w:sz w:val="24"/>
          <w:szCs w:val="24"/>
        </w:rPr>
        <w:t>/2014</w:t>
      </w:r>
    </w:p>
    <w:p w:rsidR="002513A5" w:rsidRPr="00AF7A0A" w:rsidRDefault="002513A5" w:rsidP="002513A5">
      <w:pPr>
        <w:spacing w:after="0" w:line="240" w:lineRule="auto"/>
        <w:rPr>
          <w:rFonts w:ascii="Tahoma" w:hAnsi="Tahoma" w:cs="Tahoma"/>
          <w:b/>
          <w:sz w:val="24"/>
          <w:szCs w:val="24"/>
        </w:rPr>
      </w:pPr>
    </w:p>
    <w:p w:rsidR="002513A5" w:rsidRDefault="002513A5" w:rsidP="002513A5">
      <w:pPr>
        <w:spacing w:after="0" w:line="240" w:lineRule="auto"/>
        <w:rPr>
          <w:rFonts w:ascii="Tahoma" w:hAnsi="Tahoma" w:cs="Tahoma"/>
          <w:b/>
          <w:sz w:val="24"/>
          <w:szCs w:val="24"/>
        </w:rPr>
      </w:pPr>
      <w:r w:rsidRPr="00AF7A0A">
        <w:rPr>
          <w:rFonts w:ascii="Tahoma" w:hAnsi="Tahoma" w:cs="Tahoma"/>
          <w:b/>
          <w:sz w:val="24"/>
          <w:szCs w:val="24"/>
        </w:rPr>
        <w:t>HARARE, 20 JUNE 2014 &amp;</w:t>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00AF7A0A">
        <w:rPr>
          <w:rFonts w:ascii="Tahoma" w:hAnsi="Tahoma" w:cs="Tahoma"/>
          <w:b/>
          <w:sz w:val="24"/>
          <w:szCs w:val="24"/>
        </w:rPr>
        <w:t xml:space="preserve"> </w:t>
      </w:r>
      <w:r w:rsidRPr="00AF7A0A">
        <w:rPr>
          <w:rFonts w:ascii="Tahoma" w:hAnsi="Tahoma" w:cs="Tahoma"/>
          <w:b/>
          <w:sz w:val="24"/>
          <w:szCs w:val="24"/>
        </w:rPr>
        <w:t xml:space="preserve">      </w:t>
      </w:r>
      <w:r w:rsidR="00AA5AB3">
        <w:rPr>
          <w:rFonts w:ascii="Tahoma" w:hAnsi="Tahoma" w:cs="Tahoma"/>
          <w:b/>
          <w:sz w:val="24"/>
          <w:szCs w:val="24"/>
        </w:rPr>
        <w:t xml:space="preserve">   </w:t>
      </w:r>
      <w:r w:rsidRPr="00AF7A0A">
        <w:rPr>
          <w:rFonts w:ascii="Tahoma" w:hAnsi="Tahoma" w:cs="Tahoma"/>
          <w:b/>
          <w:sz w:val="24"/>
          <w:szCs w:val="24"/>
        </w:rPr>
        <w:t>CASE NO LC/H/429/2010</w:t>
      </w:r>
    </w:p>
    <w:p w:rsidR="00AA5AB3" w:rsidRPr="00AF7A0A" w:rsidRDefault="00AA5AB3" w:rsidP="002513A5">
      <w:pPr>
        <w:spacing w:after="0" w:line="240" w:lineRule="auto"/>
        <w:rPr>
          <w:rFonts w:ascii="Tahoma" w:hAnsi="Tahoma" w:cs="Tahoma"/>
          <w:b/>
          <w:sz w:val="24"/>
          <w:szCs w:val="24"/>
        </w:rPr>
      </w:pPr>
      <w:r>
        <w:rPr>
          <w:rFonts w:ascii="Tahoma" w:hAnsi="Tahoma" w:cs="Tahoma"/>
          <w:b/>
          <w:sz w:val="24"/>
          <w:szCs w:val="24"/>
        </w:rPr>
        <w:t>18 JULY 2014</w:t>
      </w:r>
      <w:bookmarkStart w:id="0" w:name="_GoBack"/>
      <w:bookmarkEnd w:id="0"/>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r>
        <w:rPr>
          <w:rFonts w:ascii="Tahoma" w:hAnsi="Tahoma" w:cs="Tahoma"/>
          <w:sz w:val="24"/>
          <w:szCs w:val="24"/>
        </w:rPr>
        <w:t>In the matter between:</w:t>
      </w: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ACCOLADE HOLDINGS (PRIVATE) LIMITED</w:t>
      </w:r>
      <w:r w:rsidRPr="00AF7A0A">
        <w:rPr>
          <w:rFonts w:ascii="Tahoma" w:hAnsi="Tahoma" w:cs="Tahoma"/>
          <w:b/>
          <w:sz w:val="24"/>
          <w:szCs w:val="24"/>
        </w:rPr>
        <w:tab/>
      </w:r>
      <w:r w:rsidRPr="00AF7A0A">
        <w:rPr>
          <w:rFonts w:ascii="Tahoma" w:hAnsi="Tahoma" w:cs="Tahoma"/>
          <w:b/>
          <w:sz w:val="24"/>
          <w:szCs w:val="24"/>
        </w:rPr>
        <w:tab/>
        <w:t>APP</w:t>
      </w:r>
      <w:r w:rsidR="006240B2" w:rsidRPr="00AF7A0A">
        <w:rPr>
          <w:rFonts w:ascii="Tahoma" w:hAnsi="Tahoma" w:cs="Tahoma"/>
          <w:b/>
          <w:sz w:val="24"/>
          <w:szCs w:val="24"/>
        </w:rPr>
        <w:t>LICANT</w:t>
      </w:r>
    </w:p>
    <w:p w:rsidR="002513A5" w:rsidRDefault="002513A5" w:rsidP="002513A5">
      <w:pPr>
        <w:spacing w:after="0" w:line="240" w:lineRule="auto"/>
        <w:rPr>
          <w:rFonts w:ascii="Tahoma" w:hAnsi="Tahoma" w:cs="Tahoma"/>
          <w:sz w:val="24"/>
          <w:szCs w:val="24"/>
        </w:rPr>
      </w:pPr>
    </w:p>
    <w:p w:rsidR="00730C40" w:rsidRDefault="00730C40"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r>
        <w:rPr>
          <w:rFonts w:ascii="Tahoma" w:hAnsi="Tahoma" w:cs="Tahoma"/>
          <w:sz w:val="24"/>
          <w:szCs w:val="24"/>
        </w:rPr>
        <w:t>Versus</w:t>
      </w:r>
    </w:p>
    <w:p w:rsidR="002513A5" w:rsidRDefault="002513A5" w:rsidP="002513A5">
      <w:pPr>
        <w:spacing w:after="0" w:line="240" w:lineRule="auto"/>
        <w:rPr>
          <w:rFonts w:ascii="Tahoma" w:hAnsi="Tahoma" w:cs="Tahoma"/>
          <w:sz w:val="24"/>
          <w:szCs w:val="24"/>
        </w:rPr>
      </w:pPr>
    </w:p>
    <w:p w:rsidR="00730C40" w:rsidRDefault="00730C40" w:rsidP="002513A5">
      <w:pPr>
        <w:spacing w:after="0" w:line="240" w:lineRule="auto"/>
        <w:rPr>
          <w:rFonts w:ascii="Tahoma" w:hAnsi="Tahoma" w:cs="Tahoma"/>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CHARLES DINYERO</w:t>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t>1</w:t>
      </w:r>
      <w:r w:rsidRPr="00AF7A0A">
        <w:rPr>
          <w:rFonts w:ascii="Tahoma" w:hAnsi="Tahoma" w:cs="Tahoma"/>
          <w:b/>
          <w:sz w:val="24"/>
          <w:szCs w:val="24"/>
          <w:vertAlign w:val="superscript"/>
        </w:rPr>
        <w:t>ST</w:t>
      </w:r>
      <w:r w:rsidRPr="00AF7A0A">
        <w:rPr>
          <w:rFonts w:ascii="Tahoma" w:hAnsi="Tahoma" w:cs="Tahoma"/>
          <w:b/>
          <w:sz w:val="24"/>
          <w:szCs w:val="24"/>
        </w:rPr>
        <w:t xml:space="preserve"> RESPONDENT</w:t>
      </w: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r>
        <w:rPr>
          <w:rFonts w:ascii="Tahoma" w:hAnsi="Tahoma" w:cs="Tahoma"/>
          <w:sz w:val="24"/>
          <w:szCs w:val="24"/>
        </w:rPr>
        <w:t>And</w:t>
      </w:r>
    </w:p>
    <w:p w:rsidR="002513A5" w:rsidRDefault="002513A5" w:rsidP="002513A5">
      <w:pPr>
        <w:spacing w:after="0" w:line="240" w:lineRule="auto"/>
        <w:rPr>
          <w:rFonts w:ascii="Tahoma" w:hAnsi="Tahoma" w:cs="Tahoma"/>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ALPHONCE GUVI</w:t>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r>
      <w:r w:rsidRPr="00AF7A0A">
        <w:rPr>
          <w:rFonts w:ascii="Tahoma" w:hAnsi="Tahoma" w:cs="Tahoma"/>
          <w:b/>
          <w:sz w:val="24"/>
          <w:szCs w:val="24"/>
        </w:rPr>
        <w:tab/>
        <w:t>2</w:t>
      </w:r>
      <w:r w:rsidRPr="00AF7A0A">
        <w:rPr>
          <w:rFonts w:ascii="Tahoma" w:hAnsi="Tahoma" w:cs="Tahoma"/>
          <w:b/>
          <w:sz w:val="24"/>
          <w:szCs w:val="24"/>
          <w:vertAlign w:val="superscript"/>
        </w:rPr>
        <w:t>ND</w:t>
      </w:r>
      <w:r w:rsidRPr="00AF7A0A">
        <w:rPr>
          <w:rFonts w:ascii="Tahoma" w:hAnsi="Tahoma" w:cs="Tahoma"/>
          <w:b/>
          <w:sz w:val="24"/>
          <w:szCs w:val="24"/>
        </w:rPr>
        <w:t xml:space="preserve"> RESPONDENT</w:t>
      </w: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r>
      <w:proofErr w:type="spellStart"/>
      <w:r>
        <w:rPr>
          <w:rFonts w:ascii="Tahoma" w:hAnsi="Tahoma" w:cs="Tahoma"/>
          <w:sz w:val="24"/>
          <w:szCs w:val="24"/>
        </w:rPr>
        <w:t>Kudya</w:t>
      </w:r>
      <w:proofErr w:type="spellEnd"/>
    </w:p>
    <w:p w:rsidR="002513A5" w:rsidRDefault="002513A5" w:rsidP="002513A5">
      <w:pPr>
        <w:spacing w:after="0" w:line="240" w:lineRule="auto"/>
        <w:rPr>
          <w:rFonts w:ascii="Tahoma" w:hAnsi="Tahoma" w:cs="Tahoma"/>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For the App</w:t>
      </w:r>
      <w:r w:rsidR="006240B2" w:rsidRPr="00AF7A0A">
        <w:rPr>
          <w:rFonts w:ascii="Tahoma" w:hAnsi="Tahoma" w:cs="Tahoma"/>
          <w:b/>
          <w:sz w:val="24"/>
          <w:szCs w:val="24"/>
        </w:rPr>
        <w:t>licant</w:t>
      </w:r>
      <w:r w:rsidRPr="00AF7A0A">
        <w:rPr>
          <w:rFonts w:ascii="Tahoma" w:hAnsi="Tahoma" w:cs="Tahoma"/>
          <w:b/>
          <w:sz w:val="24"/>
          <w:szCs w:val="24"/>
        </w:rPr>
        <w:tab/>
      </w:r>
      <w:r w:rsidRPr="00AF7A0A">
        <w:rPr>
          <w:rFonts w:ascii="Tahoma" w:hAnsi="Tahoma" w:cs="Tahoma"/>
          <w:b/>
          <w:sz w:val="24"/>
          <w:szCs w:val="24"/>
        </w:rPr>
        <w:tab/>
        <w:t xml:space="preserve">B </w:t>
      </w:r>
      <w:proofErr w:type="spellStart"/>
      <w:r w:rsidRPr="00AF7A0A">
        <w:rPr>
          <w:rFonts w:ascii="Tahoma" w:hAnsi="Tahoma" w:cs="Tahoma"/>
          <w:b/>
          <w:sz w:val="24"/>
          <w:szCs w:val="24"/>
        </w:rPr>
        <w:t>Magogo</w:t>
      </w:r>
      <w:proofErr w:type="spellEnd"/>
      <w:r w:rsidRPr="00AF7A0A">
        <w:rPr>
          <w:rFonts w:ascii="Tahoma" w:hAnsi="Tahoma" w:cs="Tahoma"/>
          <w:b/>
          <w:sz w:val="24"/>
          <w:szCs w:val="24"/>
        </w:rPr>
        <w:tab/>
        <w:t>(Legal Practitioner)</w:t>
      </w:r>
    </w:p>
    <w:p w:rsidR="002513A5" w:rsidRPr="00AF7A0A" w:rsidRDefault="002513A5" w:rsidP="002513A5">
      <w:pPr>
        <w:spacing w:after="0" w:line="240" w:lineRule="auto"/>
        <w:rPr>
          <w:rFonts w:ascii="Tahoma" w:hAnsi="Tahoma" w:cs="Tahoma"/>
          <w:b/>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Respondents in Person</w:t>
      </w:r>
    </w:p>
    <w:p w:rsidR="002513A5" w:rsidRDefault="002513A5" w:rsidP="002513A5">
      <w:pPr>
        <w:spacing w:after="0" w:line="240" w:lineRule="auto"/>
        <w:rPr>
          <w:rFonts w:ascii="Tahoma" w:hAnsi="Tahoma" w:cs="Tahoma"/>
          <w:sz w:val="24"/>
          <w:szCs w:val="24"/>
        </w:rPr>
      </w:pPr>
    </w:p>
    <w:p w:rsidR="002513A5" w:rsidRDefault="002513A5" w:rsidP="002513A5">
      <w:pPr>
        <w:spacing w:after="0" w:line="240" w:lineRule="auto"/>
        <w:rPr>
          <w:rFonts w:ascii="Tahoma" w:hAnsi="Tahoma" w:cs="Tahoma"/>
          <w:sz w:val="24"/>
          <w:szCs w:val="24"/>
        </w:rPr>
      </w:pPr>
    </w:p>
    <w:p w:rsidR="002513A5" w:rsidRPr="00AF7A0A" w:rsidRDefault="002513A5" w:rsidP="002513A5">
      <w:pPr>
        <w:spacing w:after="0" w:line="240" w:lineRule="auto"/>
        <w:rPr>
          <w:rFonts w:ascii="Tahoma" w:hAnsi="Tahoma" w:cs="Tahoma"/>
          <w:b/>
          <w:sz w:val="24"/>
          <w:szCs w:val="24"/>
        </w:rPr>
      </w:pPr>
      <w:r w:rsidRPr="00AF7A0A">
        <w:rPr>
          <w:rFonts w:ascii="Tahoma" w:hAnsi="Tahoma" w:cs="Tahoma"/>
          <w:b/>
          <w:sz w:val="24"/>
          <w:szCs w:val="24"/>
        </w:rPr>
        <w:t>KUDYA J:</w:t>
      </w:r>
    </w:p>
    <w:p w:rsidR="002513A5" w:rsidRDefault="002513A5" w:rsidP="002513A5">
      <w:pPr>
        <w:spacing w:after="0" w:line="240" w:lineRule="auto"/>
        <w:rPr>
          <w:rFonts w:ascii="Tahoma" w:hAnsi="Tahoma" w:cs="Tahoma"/>
          <w:sz w:val="24"/>
          <w:szCs w:val="24"/>
        </w:rPr>
      </w:pPr>
    </w:p>
    <w:p w:rsidR="002513A5" w:rsidRDefault="002513A5" w:rsidP="00AF7A0A">
      <w:pPr>
        <w:spacing w:after="0" w:line="360" w:lineRule="auto"/>
        <w:ind w:firstLine="720"/>
        <w:jc w:val="both"/>
        <w:rPr>
          <w:rFonts w:ascii="Tahoma" w:hAnsi="Tahoma" w:cs="Tahoma"/>
          <w:sz w:val="24"/>
          <w:szCs w:val="24"/>
        </w:rPr>
      </w:pPr>
      <w:r>
        <w:rPr>
          <w:rFonts w:ascii="Tahoma" w:hAnsi="Tahoma" w:cs="Tahoma"/>
          <w:sz w:val="24"/>
          <w:szCs w:val="24"/>
        </w:rPr>
        <w:t>This is an application for rescission of a judgment handed down in a case where the respondent employees had applied for quantification of damages due to them following an order by the Labour Court that they be reinstated to their original positions without loss of benefits and pay.</w:t>
      </w:r>
    </w:p>
    <w:p w:rsidR="002513A5" w:rsidRDefault="002513A5" w:rsidP="00AF7A0A">
      <w:pPr>
        <w:spacing w:after="0" w:line="240" w:lineRule="auto"/>
        <w:ind w:firstLine="720"/>
        <w:jc w:val="both"/>
        <w:rPr>
          <w:rFonts w:ascii="Tahoma" w:hAnsi="Tahoma" w:cs="Tahoma"/>
          <w:sz w:val="24"/>
          <w:szCs w:val="24"/>
        </w:rPr>
      </w:pPr>
    </w:p>
    <w:p w:rsidR="002513A5" w:rsidRDefault="002513A5" w:rsidP="00AF7A0A">
      <w:pPr>
        <w:spacing w:after="0" w:line="360" w:lineRule="auto"/>
        <w:ind w:firstLine="720"/>
        <w:jc w:val="both"/>
        <w:rPr>
          <w:rFonts w:ascii="Tahoma" w:hAnsi="Tahoma" w:cs="Tahoma"/>
          <w:sz w:val="24"/>
          <w:szCs w:val="24"/>
        </w:rPr>
      </w:pPr>
      <w:r>
        <w:rPr>
          <w:rFonts w:ascii="Tahoma" w:hAnsi="Tahoma" w:cs="Tahoma"/>
          <w:sz w:val="24"/>
          <w:szCs w:val="24"/>
        </w:rPr>
        <w:t xml:space="preserve">Background to the matter is that the respondents who were in the applicant’s employ were charged with acts of misconduct </w:t>
      </w:r>
      <w:r w:rsidR="00E32B23">
        <w:rPr>
          <w:rFonts w:ascii="Tahoma" w:hAnsi="Tahoma" w:cs="Tahoma"/>
          <w:sz w:val="24"/>
          <w:szCs w:val="24"/>
        </w:rPr>
        <w:t>at</w:t>
      </w:r>
      <w:r>
        <w:rPr>
          <w:rFonts w:ascii="Tahoma" w:hAnsi="Tahoma" w:cs="Tahoma"/>
          <w:sz w:val="24"/>
          <w:szCs w:val="24"/>
        </w:rPr>
        <w:t xml:space="preserve"> the</w:t>
      </w:r>
      <w:r w:rsidR="00B7730B">
        <w:rPr>
          <w:rFonts w:ascii="Tahoma" w:hAnsi="Tahoma" w:cs="Tahoma"/>
          <w:sz w:val="24"/>
          <w:szCs w:val="24"/>
        </w:rPr>
        <w:t xml:space="preserve"> workplace. Following their disciplinary hearing they were dismissed from employment. They appealed against their dismissal and ended up at the Labour Court appealing against that dismissal. At the Labour Court the now applicant defaulted and the respondents got a default judgment setting aside their dismissal and reinstating</w:t>
      </w:r>
      <w:r w:rsidR="00E32B23">
        <w:rPr>
          <w:rFonts w:ascii="Tahoma" w:hAnsi="Tahoma" w:cs="Tahoma"/>
          <w:sz w:val="24"/>
          <w:szCs w:val="24"/>
        </w:rPr>
        <w:t xml:space="preserve"> them to</w:t>
      </w:r>
      <w:r w:rsidR="00B7730B">
        <w:rPr>
          <w:rFonts w:ascii="Tahoma" w:hAnsi="Tahoma" w:cs="Tahoma"/>
          <w:sz w:val="24"/>
          <w:szCs w:val="24"/>
        </w:rPr>
        <w:t xml:space="preserve"> their original positions without loss of pay or benefits alternatively that they be paid damages in place of </w:t>
      </w:r>
      <w:r w:rsidR="00B7730B">
        <w:rPr>
          <w:rFonts w:ascii="Tahoma" w:hAnsi="Tahoma" w:cs="Tahoma"/>
          <w:sz w:val="24"/>
          <w:szCs w:val="24"/>
        </w:rPr>
        <w:lastRenderedPageBreak/>
        <w:t>reinstatement. Reinstatement did not take place and the respondents ended up approaching the Labour Court again this time for the quantification of the award which had set aside their dismissal.</w:t>
      </w:r>
    </w:p>
    <w:p w:rsidR="00422F58" w:rsidRDefault="00422F58" w:rsidP="00AF7A0A">
      <w:pPr>
        <w:spacing w:after="0" w:line="240" w:lineRule="auto"/>
        <w:ind w:firstLine="720"/>
        <w:jc w:val="both"/>
        <w:rPr>
          <w:rFonts w:ascii="Tahoma" w:hAnsi="Tahoma" w:cs="Tahoma"/>
          <w:sz w:val="24"/>
          <w:szCs w:val="24"/>
        </w:rPr>
      </w:pPr>
    </w:p>
    <w:p w:rsidR="00422F58" w:rsidRDefault="00422F58" w:rsidP="00AF7A0A">
      <w:pPr>
        <w:spacing w:after="0" w:line="360" w:lineRule="auto"/>
        <w:ind w:firstLine="720"/>
        <w:jc w:val="both"/>
        <w:rPr>
          <w:rFonts w:ascii="Tahoma" w:hAnsi="Tahoma" w:cs="Tahoma"/>
          <w:sz w:val="24"/>
          <w:szCs w:val="24"/>
        </w:rPr>
      </w:pPr>
      <w:r>
        <w:rPr>
          <w:rFonts w:ascii="Tahoma" w:hAnsi="Tahoma" w:cs="Tahoma"/>
          <w:sz w:val="24"/>
          <w:szCs w:val="24"/>
        </w:rPr>
        <w:t xml:space="preserve">Once again the applicant defaulted the quantification </w:t>
      </w:r>
      <w:r w:rsidR="009E3B9A">
        <w:rPr>
          <w:rFonts w:ascii="Tahoma" w:hAnsi="Tahoma" w:cs="Tahoma"/>
          <w:sz w:val="24"/>
          <w:szCs w:val="24"/>
        </w:rPr>
        <w:t>hearing and the court once more gave a default award in favour of the respondents. It is that default award which irked the applicant and prompted it to apply for rescission in the instant matter.</w:t>
      </w:r>
    </w:p>
    <w:p w:rsidR="009E3B9A" w:rsidRDefault="009E3B9A" w:rsidP="00AF7A0A">
      <w:pPr>
        <w:spacing w:after="0" w:line="240" w:lineRule="auto"/>
        <w:ind w:firstLine="720"/>
        <w:jc w:val="both"/>
        <w:rPr>
          <w:rFonts w:ascii="Tahoma" w:hAnsi="Tahoma" w:cs="Tahoma"/>
          <w:sz w:val="24"/>
          <w:szCs w:val="24"/>
        </w:rPr>
      </w:pPr>
    </w:p>
    <w:p w:rsidR="009E3B9A" w:rsidRDefault="009E3B9A" w:rsidP="00AF7A0A">
      <w:pPr>
        <w:spacing w:after="0" w:line="360" w:lineRule="auto"/>
        <w:ind w:firstLine="720"/>
        <w:jc w:val="both"/>
        <w:rPr>
          <w:rFonts w:ascii="Tahoma" w:hAnsi="Tahoma" w:cs="Tahoma"/>
          <w:sz w:val="24"/>
          <w:szCs w:val="24"/>
        </w:rPr>
      </w:pPr>
      <w:r>
        <w:rPr>
          <w:rFonts w:ascii="Tahoma" w:hAnsi="Tahoma" w:cs="Tahoma"/>
          <w:sz w:val="24"/>
          <w:szCs w:val="24"/>
        </w:rPr>
        <w:t xml:space="preserve">The basic grounds for the instant application are that the applicant was not in wilful default as no proper service had been </w:t>
      </w:r>
      <w:proofErr w:type="gramStart"/>
      <w:r>
        <w:rPr>
          <w:rFonts w:ascii="Tahoma" w:hAnsi="Tahoma" w:cs="Tahoma"/>
          <w:sz w:val="24"/>
          <w:szCs w:val="24"/>
        </w:rPr>
        <w:t>effected</w:t>
      </w:r>
      <w:proofErr w:type="gramEnd"/>
      <w:r>
        <w:rPr>
          <w:rFonts w:ascii="Tahoma" w:hAnsi="Tahoma" w:cs="Tahoma"/>
          <w:sz w:val="24"/>
          <w:szCs w:val="24"/>
        </w:rPr>
        <w:t xml:space="preserve"> on it. Secondly, the applicant maintained that it has strong prospects of success on the main claim taking into account that no cogent evidence was led to prove the damages which the respondents were awarded.</w:t>
      </w:r>
    </w:p>
    <w:p w:rsidR="009E3B9A" w:rsidRDefault="009E3B9A" w:rsidP="00AF7A0A">
      <w:pPr>
        <w:spacing w:after="0" w:line="240" w:lineRule="auto"/>
        <w:ind w:firstLine="720"/>
        <w:jc w:val="both"/>
        <w:rPr>
          <w:rFonts w:ascii="Tahoma" w:hAnsi="Tahoma" w:cs="Tahoma"/>
          <w:sz w:val="24"/>
          <w:szCs w:val="24"/>
        </w:rPr>
      </w:pPr>
    </w:p>
    <w:p w:rsidR="00E32B23" w:rsidRDefault="009E3B9A" w:rsidP="00AF7A0A">
      <w:pPr>
        <w:spacing w:after="0" w:line="360" w:lineRule="auto"/>
        <w:ind w:firstLine="720"/>
        <w:jc w:val="both"/>
        <w:rPr>
          <w:rFonts w:ascii="Tahoma" w:hAnsi="Tahoma" w:cs="Tahoma"/>
          <w:sz w:val="24"/>
          <w:szCs w:val="24"/>
        </w:rPr>
      </w:pPr>
      <w:r>
        <w:rPr>
          <w:rFonts w:ascii="Tahoma" w:hAnsi="Tahoma" w:cs="Tahoma"/>
          <w:sz w:val="24"/>
          <w:szCs w:val="24"/>
        </w:rPr>
        <w:t xml:space="preserve">In response the respondents maintain that the applicants were in wilful default since service was effected at the place where they used to operate from and to the best of the respondent’s understanding the company </w:t>
      </w:r>
      <w:proofErr w:type="spellStart"/>
      <w:r>
        <w:rPr>
          <w:rFonts w:ascii="Tahoma" w:hAnsi="Tahoma" w:cs="Tahoma"/>
          <w:sz w:val="24"/>
          <w:szCs w:val="24"/>
        </w:rPr>
        <w:t>Accodale</w:t>
      </w:r>
      <w:proofErr w:type="spellEnd"/>
      <w:r>
        <w:rPr>
          <w:rFonts w:ascii="Tahoma" w:hAnsi="Tahoma" w:cs="Tahoma"/>
          <w:sz w:val="24"/>
          <w:szCs w:val="24"/>
        </w:rPr>
        <w:t xml:space="preserve"> Holdings and ONP Plastics were one and the same thing as borne out by the interchangeable use of their names on the respondent’s payslips and other work related documents</w:t>
      </w:r>
      <w:r w:rsidR="00E32B23">
        <w:rPr>
          <w:rFonts w:ascii="Tahoma" w:hAnsi="Tahoma" w:cs="Tahoma"/>
          <w:sz w:val="24"/>
          <w:szCs w:val="24"/>
        </w:rPr>
        <w:t>.</w:t>
      </w:r>
    </w:p>
    <w:p w:rsidR="00E32B23" w:rsidRDefault="00E32B23" w:rsidP="00E32B23">
      <w:pPr>
        <w:spacing w:after="0" w:line="240" w:lineRule="auto"/>
        <w:ind w:firstLine="720"/>
        <w:jc w:val="both"/>
        <w:rPr>
          <w:rFonts w:ascii="Tahoma" w:hAnsi="Tahoma" w:cs="Tahoma"/>
          <w:sz w:val="24"/>
          <w:szCs w:val="24"/>
        </w:rPr>
      </w:pPr>
    </w:p>
    <w:p w:rsidR="00E32B23" w:rsidRDefault="009E3B9A" w:rsidP="00AF7A0A">
      <w:pPr>
        <w:spacing w:after="0" w:line="360" w:lineRule="auto"/>
        <w:ind w:firstLine="720"/>
        <w:jc w:val="both"/>
        <w:rPr>
          <w:rFonts w:ascii="Tahoma" w:hAnsi="Tahoma" w:cs="Tahoma"/>
          <w:sz w:val="24"/>
          <w:szCs w:val="24"/>
        </w:rPr>
      </w:pPr>
      <w:r>
        <w:rPr>
          <w:rFonts w:ascii="Tahoma" w:hAnsi="Tahoma" w:cs="Tahoma"/>
          <w:sz w:val="24"/>
          <w:szCs w:val="24"/>
        </w:rPr>
        <w:t xml:space="preserve"> </w:t>
      </w:r>
      <w:r w:rsidR="00E32B23">
        <w:rPr>
          <w:rFonts w:ascii="Tahoma" w:hAnsi="Tahoma" w:cs="Tahoma"/>
          <w:sz w:val="24"/>
          <w:szCs w:val="24"/>
        </w:rPr>
        <w:t>O</w:t>
      </w:r>
      <w:r>
        <w:rPr>
          <w:rFonts w:ascii="Tahoma" w:hAnsi="Tahoma" w:cs="Tahoma"/>
          <w:sz w:val="24"/>
          <w:szCs w:val="24"/>
        </w:rPr>
        <w:t>n the merits the respondents argued that the applicant’s case is not merited because the award of damages was granted according to what the respondents’ payslips say</w:t>
      </w:r>
      <w:r w:rsidR="0020543E">
        <w:rPr>
          <w:rFonts w:ascii="Tahoma" w:hAnsi="Tahoma" w:cs="Tahoma"/>
          <w:sz w:val="24"/>
          <w:szCs w:val="24"/>
        </w:rPr>
        <w:t xml:space="preserve"> they earned as well as per the affidavits which they filed of record to support the claims.</w:t>
      </w:r>
    </w:p>
    <w:p w:rsidR="00E32B23" w:rsidRDefault="00E32B23" w:rsidP="00E32B23">
      <w:pPr>
        <w:spacing w:after="0" w:line="240" w:lineRule="auto"/>
        <w:ind w:firstLine="720"/>
        <w:jc w:val="both"/>
        <w:rPr>
          <w:rFonts w:ascii="Tahoma" w:hAnsi="Tahoma" w:cs="Tahoma"/>
          <w:sz w:val="24"/>
          <w:szCs w:val="24"/>
        </w:rPr>
      </w:pPr>
    </w:p>
    <w:p w:rsidR="009E3B9A" w:rsidRDefault="0020543E" w:rsidP="00AF7A0A">
      <w:pPr>
        <w:spacing w:after="0" w:line="360" w:lineRule="auto"/>
        <w:ind w:firstLine="720"/>
        <w:jc w:val="both"/>
        <w:rPr>
          <w:rFonts w:ascii="Tahoma" w:hAnsi="Tahoma" w:cs="Tahoma"/>
          <w:sz w:val="24"/>
          <w:szCs w:val="24"/>
        </w:rPr>
      </w:pPr>
      <w:r>
        <w:rPr>
          <w:rFonts w:ascii="Tahoma" w:hAnsi="Tahoma" w:cs="Tahoma"/>
          <w:sz w:val="24"/>
          <w:szCs w:val="24"/>
        </w:rPr>
        <w:t>The law relating to such applications is quite clear and deserves no restatement</w:t>
      </w:r>
      <w:r w:rsidR="006240B2">
        <w:rPr>
          <w:rFonts w:ascii="Tahoma" w:hAnsi="Tahoma" w:cs="Tahoma"/>
          <w:sz w:val="24"/>
          <w:szCs w:val="24"/>
        </w:rPr>
        <w:t>. Suffice to say that the two critical issues in such a case are the reasons</w:t>
      </w:r>
      <w:r w:rsidR="00814C9B">
        <w:rPr>
          <w:rFonts w:ascii="Tahoma" w:hAnsi="Tahoma" w:cs="Tahoma"/>
          <w:sz w:val="24"/>
          <w:szCs w:val="24"/>
        </w:rPr>
        <w:t xml:space="preserve"> </w:t>
      </w:r>
      <w:r w:rsidR="006240B2">
        <w:rPr>
          <w:rFonts w:ascii="Tahoma" w:hAnsi="Tahoma" w:cs="Tahoma"/>
          <w:sz w:val="24"/>
          <w:szCs w:val="24"/>
        </w:rPr>
        <w:t>for the default and the prospects of success on the merits</w:t>
      </w:r>
      <w:r w:rsidR="00814C9B">
        <w:rPr>
          <w:rFonts w:ascii="Tahoma" w:hAnsi="Tahoma" w:cs="Tahoma"/>
          <w:sz w:val="24"/>
          <w:szCs w:val="24"/>
        </w:rPr>
        <w:t>. Each construct will be addressed in turn.</w:t>
      </w:r>
      <w:r w:rsidR="009E3B9A">
        <w:rPr>
          <w:rFonts w:ascii="Tahoma" w:hAnsi="Tahoma" w:cs="Tahoma"/>
          <w:sz w:val="24"/>
          <w:szCs w:val="24"/>
        </w:rPr>
        <w:t xml:space="preserve"> </w:t>
      </w:r>
    </w:p>
    <w:p w:rsidR="00814C9B" w:rsidRDefault="00814C9B" w:rsidP="00AF7A0A">
      <w:pPr>
        <w:spacing w:after="0" w:line="240" w:lineRule="auto"/>
        <w:jc w:val="both"/>
        <w:rPr>
          <w:rFonts w:ascii="Tahoma" w:hAnsi="Tahoma" w:cs="Tahoma"/>
          <w:sz w:val="24"/>
          <w:szCs w:val="24"/>
        </w:rPr>
      </w:pPr>
    </w:p>
    <w:p w:rsidR="00814C9B" w:rsidRPr="00AF7A0A" w:rsidRDefault="00814C9B" w:rsidP="00AF7A0A">
      <w:pPr>
        <w:spacing w:after="0" w:line="360" w:lineRule="auto"/>
        <w:jc w:val="both"/>
        <w:rPr>
          <w:rFonts w:ascii="Tahoma" w:hAnsi="Tahoma" w:cs="Tahoma"/>
          <w:b/>
          <w:sz w:val="24"/>
          <w:szCs w:val="24"/>
        </w:rPr>
      </w:pPr>
      <w:r w:rsidRPr="00AF7A0A">
        <w:rPr>
          <w:rFonts w:ascii="Tahoma" w:hAnsi="Tahoma" w:cs="Tahoma"/>
          <w:b/>
          <w:sz w:val="24"/>
          <w:szCs w:val="24"/>
        </w:rPr>
        <w:t>Reason for default</w:t>
      </w:r>
    </w:p>
    <w:p w:rsidR="00814C9B" w:rsidRDefault="00814C9B" w:rsidP="00AF7A0A">
      <w:pPr>
        <w:spacing w:after="0" w:line="240" w:lineRule="auto"/>
        <w:jc w:val="both"/>
        <w:rPr>
          <w:rFonts w:ascii="Tahoma" w:hAnsi="Tahoma" w:cs="Tahoma"/>
          <w:sz w:val="24"/>
          <w:szCs w:val="24"/>
        </w:rPr>
      </w:pPr>
    </w:p>
    <w:p w:rsidR="00E32B23" w:rsidRDefault="00814C9B" w:rsidP="00AF7A0A">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applicant maintains that </w:t>
      </w:r>
      <w:proofErr w:type="spellStart"/>
      <w:r>
        <w:rPr>
          <w:rFonts w:ascii="Tahoma" w:hAnsi="Tahoma" w:cs="Tahoma"/>
          <w:sz w:val="24"/>
          <w:szCs w:val="24"/>
        </w:rPr>
        <w:t>Accodale</w:t>
      </w:r>
      <w:proofErr w:type="spellEnd"/>
      <w:r>
        <w:rPr>
          <w:rFonts w:ascii="Tahoma" w:hAnsi="Tahoma" w:cs="Tahoma"/>
          <w:sz w:val="24"/>
          <w:szCs w:val="24"/>
        </w:rPr>
        <w:t xml:space="preserve"> and ONP Plastics are different </w:t>
      </w:r>
      <w:r w:rsidR="00E57CAB">
        <w:rPr>
          <w:rFonts w:ascii="Tahoma" w:hAnsi="Tahoma" w:cs="Tahoma"/>
          <w:sz w:val="24"/>
          <w:szCs w:val="24"/>
        </w:rPr>
        <w:t xml:space="preserve">companies because at some stage after the respondent’s dismissal the ONP which was a subsidiary </w:t>
      </w:r>
      <w:r w:rsidR="00E32B23">
        <w:rPr>
          <w:rFonts w:ascii="Tahoma" w:hAnsi="Tahoma" w:cs="Tahoma"/>
          <w:sz w:val="24"/>
          <w:szCs w:val="24"/>
        </w:rPr>
        <w:t>of</w:t>
      </w:r>
      <w:r w:rsidR="00E57CAB">
        <w:rPr>
          <w:rFonts w:ascii="Tahoma" w:hAnsi="Tahoma" w:cs="Tahoma"/>
          <w:sz w:val="24"/>
          <w:szCs w:val="24"/>
        </w:rPr>
        <w:t xml:space="preserve"> </w:t>
      </w:r>
      <w:proofErr w:type="spellStart"/>
      <w:r w:rsidR="00E57CAB">
        <w:rPr>
          <w:rFonts w:ascii="Tahoma" w:hAnsi="Tahoma" w:cs="Tahoma"/>
          <w:sz w:val="24"/>
          <w:szCs w:val="24"/>
        </w:rPr>
        <w:t>Accodale</w:t>
      </w:r>
      <w:proofErr w:type="spellEnd"/>
      <w:r w:rsidR="00E57CAB">
        <w:rPr>
          <w:rFonts w:ascii="Tahoma" w:hAnsi="Tahoma" w:cs="Tahoma"/>
          <w:sz w:val="24"/>
          <w:szCs w:val="24"/>
        </w:rPr>
        <w:t xml:space="preserve"> attained individual corporate status after it was so incorporated </w:t>
      </w:r>
      <w:r w:rsidR="00E32B23">
        <w:rPr>
          <w:rFonts w:ascii="Tahoma" w:hAnsi="Tahoma" w:cs="Tahoma"/>
          <w:sz w:val="24"/>
          <w:szCs w:val="24"/>
        </w:rPr>
        <w:t>i</w:t>
      </w:r>
      <w:r w:rsidR="00E57CAB">
        <w:rPr>
          <w:rFonts w:ascii="Tahoma" w:hAnsi="Tahoma" w:cs="Tahoma"/>
          <w:sz w:val="24"/>
          <w:szCs w:val="24"/>
        </w:rPr>
        <w:t xml:space="preserve">n terms of the Companies Act. It however continued trading from the premises where </w:t>
      </w:r>
      <w:proofErr w:type="spellStart"/>
      <w:r w:rsidR="00E57CAB">
        <w:rPr>
          <w:rFonts w:ascii="Tahoma" w:hAnsi="Tahoma" w:cs="Tahoma"/>
          <w:sz w:val="24"/>
          <w:szCs w:val="24"/>
        </w:rPr>
        <w:t>Accodale</w:t>
      </w:r>
      <w:proofErr w:type="spellEnd"/>
      <w:r w:rsidR="00E57CAB">
        <w:rPr>
          <w:rFonts w:ascii="Tahoma" w:hAnsi="Tahoma" w:cs="Tahoma"/>
          <w:sz w:val="24"/>
          <w:szCs w:val="24"/>
        </w:rPr>
        <w:t xml:space="preserve"> used to conduct its business</w:t>
      </w:r>
      <w:r w:rsidR="00E32B23">
        <w:rPr>
          <w:rFonts w:ascii="Tahoma" w:hAnsi="Tahoma" w:cs="Tahoma"/>
          <w:sz w:val="24"/>
          <w:szCs w:val="24"/>
        </w:rPr>
        <w:t xml:space="preserve"> from</w:t>
      </w:r>
      <w:r w:rsidR="00E57CAB">
        <w:rPr>
          <w:rFonts w:ascii="Tahoma" w:hAnsi="Tahoma" w:cs="Tahoma"/>
          <w:sz w:val="24"/>
          <w:szCs w:val="24"/>
        </w:rPr>
        <w:t>. It therefore maintained that the return of service in the form of a sworn affidavit by the Labour Court driver was not proper service as process was not served on the correct company.</w:t>
      </w:r>
    </w:p>
    <w:p w:rsidR="00E32B23" w:rsidRDefault="00E32B23" w:rsidP="00E32B23">
      <w:pPr>
        <w:spacing w:after="0" w:line="240" w:lineRule="auto"/>
        <w:ind w:firstLine="720"/>
        <w:jc w:val="both"/>
        <w:rPr>
          <w:rFonts w:ascii="Tahoma" w:hAnsi="Tahoma" w:cs="Tahoma"/>
          <w:sz w:val="24"/>
          <w:szCs w:val="24"/>
        </w:rPr>
      </w:pPr>
    </w:p>
    <w:p w:rsidR="00E32B23" w:rsidRDefault="00E57CAB" w:rsidP="00AF7A0A">
      <w:pPr>
        <w:spacing w:after="0" w:line="360" w:lineRule="auto"/>
        <w:ind w:firstLine="720"/>
        <w:jc w:val="both"/>
        <w:rPr>
          <w:rFonts w:ascii="Tahoma" w:hAnsi="Tahoma" w:cs="Tahoma"/>
          <w:sz w:val="24"/>
          <w:szCs w:val="24"/>
        </w:rPr>
      </w:pPr>
      <w:r>
        <w:rPr>
          <w:rFonts w:ascii="Tahoma" w:hAnsi="Tahoma" w:cs="Tahoma"/>
          <w:sz w:val="24"/>
          <w:szCs w:val="24"/>
        </w:rPr>
        <w:t xml:space="preserve">The respondents could not contest the fact save to maintain that to the best of their understanding they did not believe that there was indeed the separation argued by the applicant taking into account that all previous correspondences used the names interchangeably. The applicant went further and filed the ONP Certificate of Incorporation to demonstrate the different corporate status of the two entities. It also cited extensive authority on the concept of separate legal status as well as on what at law is deemed good and sufficient service. </w:t>
      </w:r>
    </w:p>
    <w:p w:rsidR="00E32B23" w:rsidRDefault="00E32B23" w:rsidP="00AF7A0A">
      <w:pPr>
        <w:spacing w:after="0" w:line="360" w:lineRule="auto"/>
        <w:ind w:firstLine="720"/>
        <w:jc w:val="both"/>
        <w:rPr>
          <w:rFonts w:ascii="Tahoma" w:hAnsi="Tahoma" w:cs="Tahoma"/>
          <w:sz w:val="24"/>
          <w:szCs w:val="24"/>
        </w:rPr>
      </w:pPr>
    </w:p>
    <w:p w:rsidR="00814C9B" w:rsidRDefault="00E57CAB" w:rsidP="00AF7A0A">
      <w:pPr>
        <w:spacing w:after="0" w:line="360" w:lineRule="auto"/>
        <w:ind w:firstLine="720"/>
        <w:jc w:val="both"/>
        <w:rPr>
          <w:rFonts w:ascii="Tahoma" w:hAnsi="Tahoma" w:cs="Tahoma"/>
          <w:sz w:val="24"/>
          <w:szCs w:val="24"/>
        </w:rPr>
      </w:pPr>
      <w:r>
        <w:rPr>
          <w:rFonts w:ascii="Tahoma" w:hAnsi="Tahoma" w:cs="Tahoma"/>
          <w:sz w:val="24"/>
          <w:szCs w:val="24"/>
        </w:rPr>
        <w:t xml:space="preserve">A reading of the </w:t>
      </w:r>
      <w:r w:rsidR="00B16354">
        <w:rPr>
          <w:rFonts w:ascii="Tahoma" w:hAnsi="Tahoma" w:cs="Tahoma"/>
          <w:sz w:val="24"/>
          <w:szCs w:val="24"/>
        </w:rPr>
        <w:t xml:space="preserve">Certificate of </w:t>
      </w:r>
      <w:r w:rsidR="00AF7A0A">
        <w:rPr>
          <w:rFonts w:ascii="Tahoma" w:hAnsi="Tahoma" w:cs="Tahoma"/>
          <w:sz w:val="24"/>
          <w:szCs w:val="24"/>
        </w:rPr>
        <w:t>Incorporation shows</w:t>
      </w:r>
      <w:r w:rsidR="00B16354">
        <w:rPr>
          <w:rFonts w:ascii="Tahoma" w:hAnsi="Tahoma" w:cs="Tahoma"/>
          <w:sz w:val="24"/>
          <w:szCs w:val="24"/>
        </w:rPr>
        <w:t xml:space="preserve"> that as at time of the quantification the ONP to who </w:t>
      </w:r>
      <w:proofErr w:type="spellStart"/>
      <w:r w:rsidR="00B16354">
        <w:rPr>
          <w:rFonts w:ascii="Tahoma" w:hAnsi="Tahoma" w:cs="Tahoma"/>
          <w:sz w:val="24"/>
          <w:szCs w:val="24"/>
        </w:rPr>
        <w:t>Gata</w:t>
      </w:r>
      <w:proofErr w:type="spellEnd"/>
      <w:r w:rsidR="00E32B23">
        <w:rPr>
          <w:rFonts w:ascii="Tahoma" w:hAnsi="Tahoma" w:cs="Tahoma"/>
          <w:sz w:val="24"/>
          <w:szCs w:val="24"/>
        </w:rPr>
        <w:t xml:space="preserve"> (the Labour Court driver)</w:t>
      </w:r>
      <w:r w:rsidR="00B16354">
        <w:rPr>
          <w:rFonts w:ascii="Tahoma" w:hAnsi="Tahoma" w:cs="Tahoma"/>
          <w:sz w:val="24"/>
          <w:szCs w:val="24"/>
        </w:rPr>
        <w:t xml:space="preserve"> tried to effect service had long been incorporated into a separate legal entity though tra</w:t>
      </w:r>
      <w:r w:rsidR="00E32B23">
        <w:rPr>
          <w:rFonts w:ascii="Tahoma" w:hAnsi="Tahoma" w:cs="Tahoma"/>
          <w:sz w:val="24"/>
          <w:szCs w:val="24"/>
        </w:rPr>
        <w:t>d</w:t>
      </w:r>
      <w:r w:rsidR="00B16354">
        <w:rPr>
          <w:rFonts w:ascii="Tahoma" w:hAnsi="Tahoma" w:cs="Tahoma"/>
          <w:sz w:val="24"/>
          <w:szCs w:val="24"/>
        </w:rPr>
        <w:t>ing from the same previous p</w:t>
      </w:r>
      <w:r w:rsidR="00E32B23">
        <w:rPr>
          <w:rFonts w:ascii="Tahoma" w:hAnsi="Tahoma" w:cs="Tahoma"/>
          <w:sz w:val="24"/>
          <w:szCs w:val="24"/>
        </w:rPr>
        <w:t>remise.</w:t>
      </w:r>
      <w:r w:rsidR="00B16354">
        <w:rPr>
          <w:rFonts w:ascii="Tahoma" w:hAnsi="Tahoma" w:cs="Tahoma"/>
          <w:sz w:val="24"/>
          <w:szCs w:val="24"/>
        </w:rPr>
        <w:t xml:space="preserve"> If one also looks into the issue of the cha</w:t>
      </w:r>
      <w:r w:rsidR="00E32B23">
        <w:rPr>
          <w:rFonts w:ascii="Tahoma" w:hAnsi="Tahoma" w:cs="Tahoma"/>
          <w:sz w:val="24"/>
          <w:szCs w:val="24"/>
        </w:rPr>
        <w:t>n</w:t>
      </w:r>
      <w:r w:rsidR="00B16354">
        <w:rPr>
          <w:rFonts w:ascii="Tahoma" w:hAnsi="Tahoma" w:cs="Tahoma"/>
          <w:sz w:val="24"/>
          <w:szCs w:val="24"/>
        </w:rPr>
        <w:t xml:space="preserve">ge of the address for the appellant it was incumbent upon </w:t>
      </w:r>
      <w:r w:rsidR="00E32B23">
        <w:rPr>
          <w:rFonts w:ascii="Tahoma" w:hAnsi="Tahoma" w:cs="Tahoma"/>
          <w:sz w:val="24"/>
          <w:szCs w:val="24"/>
        </w:rPr>
        <w:t>the applicant</w:t>
      </w:r>
      <w:r w:rsidR="00B16354">
        <w:rPr>
          <w:rFonts w:ascii="Tahoma" w:hAnsi="Tahoma" w:cs="Tahoma"/>
          <w:sz w:val="24"/>
          <w:szCs w:val="24"/>
        </w:rPr>
        <w:t xml:space="preserve"> to </w:t>
      </w:r>
      <w:r w:rsidR="00E32B23">
        <w:rPr>
          <w:rFonts w:ascii="Tahoma" w:hAnsi="Tahoma" w:cs="Tahoma"/>
          <w:sz w:val="24"/>
          <w:szCs w:val="24"/>
        </w:rPr>
        <w:t>notify the respondents</w:t>
      </w:r>
      <w:r w:rsidR="00B16354">
        <w:rPr>
          <w:rFonts w:ascii="Tahoma" w:hAnsi="Tahoma" w:cs="Tahoma"/>
          <w:sz w:val="24"/>
          <w:szCs w:val="24"/>
        </w:rPr>
        <w:t xml:space="preserve"> of its cha</w:t>
      </w:r>
      <w:r w:rsidR="00E32B23">
        <w:rPr>
          <w:rFonts w:ascii="Tahoma" w:hAnsi="Tahoma" w:cs="Tahoma"/>
          <w:sz w:val="24"/>
          <w:szCs w:val="24"/>
        </w:rPr>
        <w:t>n</w:t>
      </w:r>
      <w:r w:rsidR="00B16354">
        <w:rPr>
          <w:rFonts w:ascii="Tahoma" w:hAnsi="Tahoma" w:cs="Tahoma"/>
          <w:sz w:val="24"/>
          <w:szCs w:val="24"/>
        </w:rPr>
        <w:t>ge of address in terms of Rule 7 (3). To that extent where it failed to do so it cannot</w:t>
      </w:r>
      <w:r w:rsidR="00E32B23">
        <w:rPr>
          <w:rFonts w:ascii="Tahoma" w:hAnsi="Tahoma" w:cs="Tahoma"/>
          <w:sz w:val="24"/>
          <w:szCs w:val="24"/>
        </w:rPr>
        <w:t xml:space="preserve"> be</w:t>
      </w:r>
      <w:r w:rsidR="00B16354">
        <w:rPr>
          <w:rFonts w:ascii="Tahoma" w:hAnsi="Tahoma" w:cs="Tahoma"/>
          <w:sz w:val="24"/>
          <w:szCs w:val="24"/>
        </w:rPr>
        <w:t xml:space="preserve"> heard to complain that it was not </w:t>
      </w:r>
      <w:r w:rsidR="00E32B23">
        <w:rPr>
          <w:rFonts w:ascii="Tahoma" w:hAnsi="Tahoma" w:cs="Tahoma"/>
          <w:sz w:val="24"/>
          <w:szCs w:val="24"/>
        </w:rPr>
        <w:t>served</w:t>
      </w:r>
      <w:r w:rsidR="00B16354">
        <w:rPr>
          <w:rFonts w:ascii="Tahoma" w:hAnsi="Tahoma" w:cs="Tahoma"/>
          <w:sz w:val="24"/>
          <w:szCs w:val="24"/>
        </w:rPr>
        <w:t xml:space="preserve"> because such </w:t>
      </w:r>
      <w:r w:rsidR="00E32B23">
        <w:rPr>
          <w:rFonts w:ascii="Tahoma" w:hAnsi="Tahoma" w:cs="Tahoma"/>
          <w:sz w:val="24"/>
          <w:szCs w:val="24"/>
        </w:rPr>
        <w:t>an omission</w:t>
      </w:r>
      <w:r w:rsidR="00B16354">
        <w:rPr>
          <w:rFonts w:ascii="Tahoma" w:hAnsi="Tahoma" w:cs="Tahoma"/>
          <w:sz w:val="24"/>
          <w:szCs w:val="24"/>
        </w:rPr>
        <w:t xml:space="preserve"> is what </w:t>
      </w:r>
      <w:r w:rsidR="00E32B23">
        <w:rPr>
          <w:rFonts w:ascii="Tahoma" w:hAnsi="Tahoma" w:cs="Tahoma"/>
          <w:sz w:val="24"/>
          <w:szCs w:val="24"/>
        </w:rPr>
        <w:t>impacted on it</w:t>
      </w:r>
      <w:r w:rsidR="00B16354">
        <w:rPr>
          <w:rFonts w:ascii="Tahoma" w:hAnsi="Tahoma" w:cs="Tahoma"/>
          <w:sz w:val="24"/>
          <w:szCs w:val="24"/>
        </w:rPr>
        <w:t xml:space="preserve">. In the result the court is persuaded that notwithstanding the alleged new incorporation of ONP it is clear that the applicant was in </w:t>
      </w:r>
      <w:r w:rsidR="00AF7A0A">
        <w:rPr>
          <w:rFonts w:ascii="Tahoma" w:hAnsi="Tahoma" w:cs="Tahoma"/>
          <w:sz w:val="24"/>
          <w:szCs w:val="24"/>
        </w:rPr>
        <w:t>wilful default as it occasioned the defective service that ensued in the matter.</w:t>
      </w:r>
    </w:p>
    <w:p w:rsidR="00AF7A0A" w:rsidRDefault="00AF7A0A" w:rsidP="00AF7A0A">
      <w:pPr>
        <w:spacing w:after="0" w:line="240" w:lineRule="auto"/>
        <w:jc w:val="both"/>
        <w:rPr>
          <w:rFonts w:ascii="Tahoma" w:hAnsi="Tahoma" w:cs="Tahoma"/>
          <w:sz w:val="24"/>
          <w:szCs w:val="24"/>
        </w:rPr>
      </w:pPr>
    </w:p>
    <w:p w:rsidR="00AF7A0A" w:rsidRPr="00AF7A0A" w:rsidRDefault="00AF7A0A" w:rsidP="00AF7A0A">
      <w:pPr>
        <w:spacing w:after="0" w:line="360" w:lineRule="auto"/>
        <w:jc w:val="both"/>
        <w:rPr>
          <w:rFonts w:ascii="Tahoma" w:hAnsi="Tahoma" w:cs="Tahoma"/>
          <w:b/>
          <w:sz w:val="24"/>
          <w:szCs w:val="24"/>
        </w:rPr>
      </w:pPr>
      <w:r w:rsidRPr="00AF7A0A">
        <w:rPr>
          <w:rFonts w:ascii="Tahoma" w:hAnsi="Tahoma" w:cs="Tahoma"/>
          <w:b/>
          <w:sz w:val="24"/>
          <w:szCs w:val="24"/>
        </w:rPr>
        <w:t>Merits</w:t>
      </w:r>
    </w:p>
    <w:p w:rsidR="00AF7A0A" w:rsidRDefault="00AF7A0A" w:rsidP="00AF7A0A">
      <w:pPr>
        <w:spacing w:after="0" w:line="240" w:lineRule="auto"/>
        <w:jc w:val="both"/>
        <w:rPr>
          <w:rFonts w:ascii="Tahoma" w:hAnsi="Tahoma" w:cs="Tahoma"/>
          <w:sz w:val="24"/>
          <w:szCs w:val="24"/>
        </w:rPr>
      </w:pPr>
    </w:p>
    <w:p w:rsidR="00AF7A0A" w:rsidRDefault="00AF7A0A" w:rsidP="00AF7A0A">
      <w:pPr>
        <w:spacing w:after="0" w:line="360" w:lineRule="auto"/>
        <w:ind w:firstLine="720"/>
        <w:jc w:val="both"/>
        <w:rPr>
          <w:rFonts w:ascii="Tahoma" w:hAnsi="Tahoma" w:cs="Tahoma"/>
          <w:sz w:val="24"/>
          <w:szCs w:val="24"/>
        </w:rPr>
      </w:pPr>
      <w:r>
        <w:rPr>
          <w:rFonts w:ascii="Tahoma" w:hAnsi="Tahoma" w:cs="Tahoma"/>
          <w:sz w:val="24"/>
          <w:szCs w:val="24"/>
        </w:rPr>
        <w:t xml:space="preserve">On the merits of the case what is clear is that the order was granted without a thorough ventilation of the issues now raised by the applicant. This was occasioned by the fact that the decision was effectively a default decision where the court did not deem it necessary to delve into the niceties of the </w:t>
      </w:r>
      <w:r w:rsidR="00A70EBE">
        <w:rPr>
          <w:rFonts w:ascii="Tahoma" w:hAnsi="Tahoma" w:cs="Tahoma"/>
          <w:sz w:val="24"/>
          <w:szCs w:val="24"/>
        </w:rPr>
        <w:t xml:space="preserve">quantification </w:t>
      </w:r>
      <w:r>
        <w:rPr>
          <w:rFonts w:ascii="Tahoma" w:hAnsi="Tahoma" w:cs="Tahoma"/>
          <w:sz w:val="24"/>
          <w:szCs w:val="24"/>
        </w:rPr>
        <w:t xml:space="preserve">award </w:t>
      </w:r>
      <w:r>
        <w:rPr>
          <w:rFonts w:ascii="Tahoma" w:hAnsi="Tahoma" w:cs="Tahoma"/>
          <w:sz w:val="24"/>
          <w:szCs w:val="24"/>
        </w:rPr>
        <w:lastRenderedPageBreak/>
        <w:t>as whatever the then applicants had put forward had no one to contest due to the applicant’s default. To that extent it would be just and proper that the issues be properly ventilated before an award is made in the matter.</w:t>
      </w:r>
    </w:p>
    <w:p w:rsidR="00AF7A0A" w:rsidRDefault="00AF7A0A" w:rsidP="00AF7A0A">
      <w:pPr>
        <w:spacing w:after="0" w:line="240" w:lineRule="auto"/>
        <w:ind w:left="720"/>
        <w:jc w:val="both"/>
        <w:rPr>
          <w:rFonts w:ascii="Tahoma" w:hAnsi="Tahoma" w:cs="Tahoma"/>
          <w:sz w:val="24"/>
          <w:szCs w:val="24"/>
        </w:rPr>
      </w:pPr>
    </w:p>
    <w:p w:rsidR="00AF7A0A" w:rsidRDefault="00AF7A0A" w:rsidP="00AF7A0A">
      <w:pPr>
        <w:spacing w:after="0" w:line="360" w:lineRule="auto"/>
        <w:ind w:firstLine="720"/>
        <w:jc w:val="both"/>
        <w:rPr>
          <w:rFonts w:ascii="Tahoma" w:hAnsi="Tahoma" w:cs="Tahoma"/>
          <w:sz w:val="24"/>
          <w:szCs w:val="24"/>
        </w:rPr>
      </w:pPr>
      <w:r>
        <w:rPr>
          <w:rFonts w:ascii="Tahoma" w:hAnsi="Tahoma" w:cs="Tahoma"/>
          <w:sz w:val="24"/>
          <w:szCs w:val="24"/>
        </w:rPr>
        <w:t>Taking into account the fact that it is the cumulative effect of the reason</w:t>
      </w:r>
      <w:r w:rsidR="00A70EBE">
        <w:rPr>
          <w:rFonts w:ascii="Tahoma" w:hAnsi="Tahoma" w:cs="Tahoma"/>
          <w:sz w:val="24"/>
          <w:szCs w:val="24"/>
        </w:rPr>
        <w:t>s</w:t>
      </w:r>
      <w:r>
        <w:rPr>
          <w:rFonts w:ascii="Tahoma" w:hAnsi="Tahoma" w:cs="Tahoma"/>
          <w:sz w:val="24"/>
          <w:szCs w:val="24"/>
        </w:rPr>
        <w:t xml:space="preserve"> for default and the extent of merit on the main matter it is the court’s view that notwithstanding the not so good reasons for default the merits of the case dictate that the quantification claim be argued properly and ruled upon.</w:t>
      </w:r>
    </w:p>
    <w:p w:rsidR="00AF7A0A" w:rsidRDefault="00AF7A0A" w:rsidP="00AF7A0A">
      <w:pPr>
        <w:spacing w:after="0" w:line="240" w:lineRule="auto"/>
        <w:ind w:firstLine="720"/>
        <w:jc w:val="both"/>
        <w:rPr>
          <w:rFonts w:ascii="Tahoma" w:hAnsi="Tahoma" w:cs="Tahoma"/>
          <w:sz w:val="24"/>
          <w:szCs w:val="24"/>
        </w:rPr>
      </w:pPr>
    </w:p>
    <w:p w:rsidR="00AF7A0A" w:rsidRDefault="00AF7A0A" w:rsidP="00AF7A0A">
      <w:pPr>
        <w:spacing w:after="0" w:line="360" w:lineRule="auto"/>
        <w:ind w:firstLine="720"/>
        <w:jc w:val="both"/>
        <w:rPr>
          <w:rFonts w:ascii="Tahoma" w:hAnsi="Tahoma" w:cs="Tahoma"/>
          <w:sz w:val="24"/>
          <w:szCs w:val="24"/>
        </w:rPr>
      </w:pPr>
      <w:r>
        <w:rPr>
          <w:rFonts w:ascii="Tahoma" w:hAnsi="Tahoma" w:cs="Tahoma"/>
          <w:sz w:val="24"/>
          <w:szCs w:val="24"/>
        </w:rPr>
        <w:t>In the result the rescission application succeeds.</w:t>
      </w:r>
    </w:p>
    <w:p w:rsidR="00AF7A0A" w:rsidRDefault="00AF7A0A" w:rsidP="00AF7A0A">
      <w:pPr>
        <w:spacing w:after="0" w:line="360" w:lineRule="auto"/>
        <w:jc w:val="both"/>
        <w:rPr>
          <w:rFonts w:ascii="Tahoma" w:hAnsi="Tahoma" w:cs="Tahoma"/>
          <w:sz w:val="24"/>
          <w:szCs w:val="24"/>
        </w:rPr>
      </w:pPr>
    </w:p>
    <w:p w:rsidR="00AF7A0A" w:rsidRPr="00AF7A0A" w:rsidRDefault="00AF7A0A" w:rsidP="00AF7A0A">
      <w:pPr>
        <w:spacing w:after="0" w:line="360" w:lineRule="auto"/>
        <w:jc w:val="both"/>
        <w:rPr>
          <w:rFonts w:ascii="Tahoma" w:hAnsi="Tahoma" w:cs="Tahoma"/>
          <w:b/>
          <w:sz w:val="24"/>
          <w:szCs w:val="24"/>
        </w:rPr>
      </w:pPr>
      <w:r w:rsidRPr="00AF7A0A">
        <w:rPr>
          <w:rFonts w:ascii="Tahoma" w:hAnsi="Tahoma" w:cs="Tahoma"/>
          <w:b/>
          <w:sz w:val="24"/>
          <w:szCs w:val="24"/>
        </w:rPr>
        <w:t>IT IS ORDERED THAT</w:t>
      </w:r>
    </w:p>
    <w:p w:rsidR="00AF7A0A" w:rsidRDefault="00AF7A0A" w:rsidP="00AF7A0A">
      <w:pPr>
        <w:spacing w:after="0" w:line="240" w:lineRule="auto"/>
        <w:jc w:val="both"/>
        <w:rPr>
          <w:rFonts w:ascii="Tahoma" w:hAnsi="Tahoma" w:cs="Tahoma"/>
          <w:sz w:val="24"/>
          <w:szCs w:val="24"/>
        </w:rPr>
      </w:pPr>
    </w:p>
    <w:p w:rsidR="00AF7A0A" w:rsidRPr="00AF7A0A" w:rsidRDefault="00AF7A0A" w:rsidP="00AF7A0A">
      <w:pPr>
        <w:pStyle w:val="ListParagraph"/>
        <w:numPr>
          <w:ilvl w:val="0"/>
          <w:numId w:val="1"/>
        </w:numPr>
        <w:spacing w:after="0" w:line="360" w:lineRule="auto"/>
        <w:jc w:val="both"/>
        <w:rPr>
          <w:rFonts w:ascii="Tahoma" w:hAnsi="Tahoma" w:cs="Tahoma"/>
          <w:sz w:val="24"/>
          <w:szCs w:val="24"/>
        </w:rPr>
      </w:pPr>
      <w:r w:rsidRPr="00AF7A0A">
        <w:rPr>
          <w:rFonts w:ascii="Tahoma" w:hAnsi="Tahoma" w:cs="Tahoma"/>
          <w:sz w:val="24"/>
          <w:szCs w:val="24"/>
        </w:rPr>
        <w:t>The application for the rescission of the judgment of 28 June 2013 being merited it be and is hereby allowed.</w:t>
      </w:r>
    </w:p>
    <w:p w:rsidR="00AF7A0A" w:rsidRDefault="00AF7A0A" w:rsidP="00AF7A0A">
      <w:pPr>
        <w:spacing w:after="0" w:line="240" w:lineRule="auto"/>
        <w:jc w:val="both"/>
        <w:rPr>
          <w:rFonts w:ascii="Tahoma" w:hAnsi="Tahoma" w:cs="Tahoma"/>
          <w:sz w:val="24"/>
          <w:szCs w:val="24"/>
        </w:rPr>
      </w:pPr>
    </w:p>
    <w:p w:rsidR="00AF7A0A" w:rsidRPr="00AF7A0A" w:rsidRDefault="00AF7A0A" w:rsidP="00AF7A0A">
      <w:pPr>
        <w:pStyle w:val="ListParagraph"/>
        <w:numPr>
          <w:ilvl w:val="0"/>
          <w:numId w:val="1"/>
        </w:numPr>
        <w:spacing w:after="0" w:line="360" w:lineRule="auto"/>
        <w:jc w:val="both"/>
        <w:rPr>
          <w:rFonts w:ascii="Tahoma" w:hAnsi="Tahoma" w:cs="Tahoma"/>
          <w:sz w:val="24"/>
          <w:szCs w:val="24"/>
        </w:rPr>
      </w:pPr>
      <w:r w:rsidRPr="00AF7A0A">
        <w:rPr>
          <w:rFonts w:ascii="Tahoma" w:hAnsi="Tahoma" w:cs="Tahoma"/>
          <w:sz w:val="24"/>
          <w:szCs w:val="24"/>
        </w:rPr>
        <w:t xml:space="preserve">The quantification claim has to be reset before the three judges who presided over the case and decided on 28 June 2013 so that the matter </w:t>
      </w:r>
      <w:r w:rsidR="00A70EBE">
        <w:rPr>
          <w:rFonts w:ascii="Tahoma" w:hAnsi="Tahoma" w:cs="Tahoma"/>
          <w:sz w:val="24"/>
          <w:szCs w:val="24"/>
        </w:rPr>
        <w:t>can</w:t>
      </w:r>
      <w:r w:rsidRPr="00AF7A0A">
        <w:rPr>
          <w:rFonts w:ascii="Tahoma" w:hAnsi="Tahoma" w:cs="Tahoma"/>
          <w:sz w:val="24"/>
          <w:szCs w:val="24"/>
        </w:rPr>
        <w:t xml:space="preserve"> be dealt with on the merits.</w:t>
      </w:r>
    </w:p>
    <w:p w:rsidR="00AF7A0A" w:rsidRDefault="00AF7A0A" w:rsidP="00AF7A0A">
      <w:pPr>
        <w:spacing w:after="0" w:line="240" w:lineRule="auto"/>
        <w:jc w:val="both"/>
        <w:rPr>
          <w:rFonts w:ascii="Tahoma" w:hAnsi="Tahoma" w:cs="Tahoma"/>
          <w:sz w:val="24"/>
          <w:szCs w:val="24"/>
        </w:rPr>
      </w:pPr>
    </w:p>
    <w:p w:rsidR="00AF7A0A" w:rsidRPr="00AF7A0A" w:rsidRDefault="00AF7A0A" w:rsidP="00AF7A0A">
      <w:pPr>
        <w:pStyle w:val="ListParagraph"/>
        <w:numPr>
          <w:ilvl w:val="0"/>
          <w:numId w:val="1"/>
        </w:numPr>
        <w:spacing w:after="0" w:line="360" w:lineRule="auto"/>
        <w:jc w:val="both"/>
        <w:rPr>
          <w:rFonts w:ascii="Tahoma" w:hAnsi="Tahoma" w:cs="Tahoma"/>
          <w:sz w:val="24"/>
          <w:szCs w:val="24"/>
        </w:rPr>
      </w:pPr>
      <w:r w:rsidRPr="00AF7A0A">
        <w:rPr>
          <w:rFonts w:ascii="Tahoma" w:hAnsi="Tahoma" w:cs="Tahoma"/>
          <w:sz w:val="24"/>
          <w:szCs w:val="24"/>
        </w:rPr>
        <w:t>Each party to bear own costs.</w:t>
      </w:r>
    </w:p>
    <w:p w:rsidR="00AF7A0A" w:rsidRDefault="00AF7A0A" w:rsidP="00AF7A0A">
      <w:pPr>
        <w:spacing w:after="0" w:line="360" w:lineRule="auto"/>
        <w:jc w:val="both"/>
        <w:rPr>
          <w:rFonts w:ascii="Tahoma" w:hAnsi="Tahoma" w:cs="Tahoma"/>
          <w:sz w:val="24"/>
          <w:szCs w:val="24"/>
        </w:rPr>
      </w:pPr>
    </w:p>
    <w:p w:rsidR="00AF7A0A" w:rsidRDefault="00AF7A0A" w:rsidP="00AF7A0A">
      <w:pPr>
        <w:spacing w:after="0" w:line="360" w:lineRule="auto"/>
        <w:jc w:val="both"/>
        <w:rPr>
          <w:rFonts w:ascii="Tahoma" w:hAnsi="Tahoma" w:cs="Tahoma"/>
          <w:sz w:val="24"/>
          <w:szCs w:val="24"/>
        </w:rPr>
      </w:pPr>
    </w:p>
    <w:p w:rsidR="00AF7A0A" w:rsidRDefault="00AF7A0A" w:rsidP="00AF7A0A">
      <w:pPr>
        <w:spacing w:after="0" w:line="360" w:lineRule="auto"/>
        <w:jc w:val="both"/>
        <w:rPr>
          <w:rFonts w:ascii="Tahoma" w:hAnsi="Tahoma" w:cs="Tahoma"/>
          <w:sz w:val="24"/>
          <w:szCs w:val="24"/>
        </w:rPr>
      </w:pPr>
    </w:p>
    <w:p w:rsidR="00AF7A0A" w:rsidRPr="00AF7A0A" w:rsidRDefault="00AF7A0A" w:rsidP="00AF7A0A">
      <w:pPr>
        <w:spacing w:after="0" w:line="360" w:lineRule="auto"/>
        <w:jc w:val="both"/>
        <w:rPr>
          <w:rFonts w:ascii="Tahoma" w:hAnsi="Tahoma" w:cs="Tahoma"/>
          <w:b/>
          <w:sz w:val="24"/>
          <w:szCs w:val="24"/>
        </w:rPr>
      </w:pPr>
      <w:proofErr w:type="spellStart"/>
      <w:r w:rsidRPr="00AF7A0A">
        <w:rPr>
          <w:rFonts w:ascii="Tahoma" w:hAnsi="Tahoma" w:cs="Tahoma"/>
          <w:b/>
          <w:i/>
          <w:sz w:val="24"/>
          <w:szCs w:val="24"/>
        </w:rPr>
        <w:t>Makuwaza</w:t>
      </w:r>
      <w:proofErr w:type="spellEnd"/>
      <w:r w:rsidRPr="00AF7A0A">
        <w:rPr>
          <w:rFonts w:ascii="Tahoma" w:hAnsi="Tahoma" w:cs="Tahoma"/>
          <w:b/>
          <w:i/>
          <w:sz w:val="24"/>
          <w:szCs w:val="24"/>
        </w:rPr>
        <w:t xml:space="preserve"> &amp; Associates</w:t>
      </w:r>
      <w:r w:rsidRPr="00AF7A0A">
        <w:rPr>
          <w:rFonts w:ascii="Tahoma" w:hAnsi="Tahoma" w:cs="Tahoma"/>
          <w:b/>
          <w:sz w:val="24"/>
          <w:szCs w:val="24"/>
        </w:rPr>
        <w:t>, applicant’s legal practitioners</w:t>
      </w:r>
    </w:p>
    <w:sectPr w:rsidR="00AF7A0A" w:rsidRPr="00AF7A0A" w:rsidSect="00AF7A0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65" w:rsidRDefault="003B5865" w:rsidP="009E3B9A">
      <w:pPr>
        <w:spacing w:after="0" w:line="240" w:lineRule="auto"/>
      </w:pPr>
      <w:r>
        <w:separator/>
      </w:r>
    </w:p>
  </w:endnote>
  <w:endnote w:type="continuationSeparator" w:id="0">
    <w:p w:rsidR="003B5865" w:rsidRDefault="003B5865" w:rsidP="009E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40228"/>
      <w:docPartObj>
        <w:docPartGallery w:val="Page Numbers (Bottom of Page)"/>
        <w:docPartUnique/>
      </w:docPartObj>
    </w:sdtPr>
    <w:sdtEndPr>
      <w:rPr>
        <w:noProof/>
      </w:rPr>
    </w:sdtEndPr>
    <w:sdtContent>
      <w:p w:rsidR="00AF7A0A" w:rsidRDefault="00AF7A0A">
        <w:pPr>
          <w:pStyle w:val="Footer"/>
          <w:jc w:val="center"/>
        </w:pPr>
        <w:r>
          <w:fldChar w:fldCharType="begin"/>
        </w:r>
        <w:r>
          <w:instrText xml:space="preserve"> PAGE   \* MERGEFORMAT </w:instrText>
        </w:r>
        <w:r>
          <w:fldChar w:fldCharType="separate"/>
        </w:r>
        <w:r w:rsidR="00AA5AB3">
          <w:rPr>
            <w:noProof/>
          </w:rPr>
          <w:t>2</w:t>
        </w:r>
        <w:r>
          <w:rPr>
            <w:noProof/>
          </w:rPr>
          <w:fldChar w:fldCharType="end"/>
        </w:r>
      </w:p>
    </w:sdtContent>
  </w:sdt>
  <w:p w:rsidR="00AF7A0A" w:rsidRDefault="00AF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65" w:rsidRDefault="003B5865" w:rsidP="009E3B9A">
      <w:pPr>
        <w:spacing w:after="0" w:line="240" w:lineRule="auto"/>
      </w:pPr>
      <w:r>
        <w:separator/>
      </w:r>
    </w:p>
  </w:footnote>
  <w:footnote w:type="continuationSeparator" w:id="0">
    <w:p w:rsidR="003B5865" w:rsidRDefault="003B5865" w:rsidP="009E3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0A" w:rsidRPr="00AF7A0A" w:rsidRDefault="00AF7A0A" w:rsidP="00AF7A0A">
    <w:pPr>
      <w:spacing w:after="0" w:line="240" w:lineRule="auto"/>
      <w:ind w:left="4320" w:firstLine="720"/>
      <w:rPr>
        <w:rFonts w:ascii="Tahoma" w:hAnsi="Tahoma" w:cs="Tahoma"/>
        <w:b/>
        <w:sz w:val="24"/>
        <w:szCs w:val="24"/>
      </w:rPr>
    </w:pPr>
    <w:r w:rsidRPr="00AF7A0A">
      <w:rPr>
        <w:rFonts w:ascii="Tahoma" w:hAnsi="Tahoma" w:cs="Tahoma"/>
        <w:b/>
        <w:sz w:val="24"/>
        <w:szCs w:val="24"/>
      </w:rPr>
      <w:t>JUDGMENT NO LC/H/</w:t>
    </w:r>
    <w:r w:rsidR="00AA5AB3">
      <w:rPr>
        <w:rFonts w:ascii="Tahoma" w:hAnsi="Tahoma" w:cs="Tahoma"/>
        <w:b/>
        <w:sz w:val="24"/>
        <w:szCs w:val="24"/>
      </w:rPr>
      <w:t>431</w:t>
    </w:r>
    <w:r w:rsidRPr="00AF7A0A">
      <w:rPr>
        <w:rFonts w:ascii="Tahoma" w:hAnsi="Tahoma" w:cs="Tahoma"/>
        <w:b/>
        <w:sz w:val="24"/>
        <w:szCs w:val="24"/>
      </w:rPr>
      <w:t>/2014</w:t>
    </w:r>
  </w:p>
  <w:p w:rsidR="00AF7A0A" w:rsidRDefault="00AF7A0A">
    <w:pPr>
      <w:pStyle w:val="Header"/>
    </w:pPr>
  </w:p>
  <w:p w:rsidR="00AF7A0A" w:rsidRDefault="00AF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03BA9"/>
    <w:multiLevelType w:val="hybridMultilevel"/>
    <w:tmpl w:val="CDA6E6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A5"/>
    <w:rsid w:val="0020543E"/>
    <w:rsid w:val="002513A5"/>
    <w:rsid w:val="003B5865"/>
    <w:rsid w:val="003D671D"/>
    <w:rsid w:val="00422F58"/>
    <w:rsid w:val="00435F79"/>
    <w:rsid w:val="006240B2"/>
    <w:rsid w:val="00730C40"/>
    <w:rsid w:val="00814C9B"/>
    <w:rsid w:val="009E3B9A"/>
    <w:rsid w:val="00A70EBE"/>
    <w:rsid w:val="00AA5AB3"/>
    <w:rsid w:val="00AF7A0A"/>
    <w:rsid w:val="00B16354"/>
    <w:rsid w:val="00B7730B"/>
    <w:rsid w:val="00B9274E"/>
    <w:rsid w:val="00C14EC1"/>
    <w:rsid w:val="00C47A22"/>
    <w:rsid w:val="00E32B23"/>
    <w:rsid w:val="00E57CAB"/>
    <w:rsid w:val="00F33F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9A"/>
  </w:style>
  <w:style w:type="paragraph" w:styleId="Footer">
    <w:name w:val="footer"/>
    <w:basedOn w:val="Normal"/>
    <w:link w:val="FooterChar"/>
    <w:uiPriority w:val="99"/>
    <w:unhideWhenUsed/>
    <w:rsid w:val="009E3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9A"/>
  </w:style>
  <w:style w:type="paragraph" w:styleId="ListParagraph">
    <w:name w:val="List Paragraph"/>
    <w:basedOn w:val="Normal"/>
    <w:uiPriority w:val="34"/>
    <w:qFormat/>
    <w:rsid w:val="00AF7A0A"/>
    <w:pPr>
      <w:ind w:left="720"/>
      <w:contextualSpacing/>
    </w:pPr>
  </w:style>
  <w:style w:type="paragraph" w:styleId="BalloonText">
    <w:name w:val="Balloon Text"/>
    <w:basedOn w:val="Normal"/>
    <w:link w:val="BalloonTextChar"/>
    <w:uiPriority w:val="99"/>
    <w:semiHidden/>
    <w:unhideWhenUsed/>
    <w:rsid w:val="00AF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9A"/>
  </w:style>
  <w:style w:type="paragraph" w:styleId="Footer">
    <w:name w:val="footer"/>
    <w:basedOn w:val="Normal"/>
    <w:link w:val="FooterChar"/>
    <w:uiPriority w:val="99"/>
    <w:unhideWhenUsed/>
    <w:rsid w:val="009E3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9A"/>
  </w:style>
  <w:style w:type="paragraph" w:styleId="ListParagraph">
    <w:name w:val="List Paragraph"/>
    <w:basedOn w:val="Normal"/>
    <w:uiPriority w:val="34"/>
    <w:qFormat/>
    <w:rsid w:val="00AF7A0A"/>
    <w:pPr>
      <w:ind w:left="720"/>
      <w:contextualSpacing/>
    </w:pPr>
  </w:style>
  <w:style w:type="paragraph" w:styleId="BalloonText">
    <w:name w:val="Balloon Text"/>
    <w:basedOn w:val="Normal"/>
    <w:link w:val="BalloonTextChar"/>
    <w:uiPriority w:val="99"/>
    <w:semiHidden/>
    <w:unhideWhenUsed/>
    <w:rsid w:val="00AF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2014-07-02T14:10:00Z</cp:lastPrinted>
  <dcterms:created xsi:type="dcterms:W3CDTF">2014-07-02T09:23:00Z</dcterms:created>
  <dcterms:modified xsi:type="dcterms:W3CDTF">2014-07-04T12:32:00Z</dcterms:modified>
</cp:coreProperties>
</file>