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C7" w:rsidRPr="002E4791" w:rsidRDefault="00E962EE" w:rsidP="002E479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2E4791" w:rsidRPr="002E4791">
        <w:rPr>
          <w:rFonts w:ascii="Times New Roman" w:hAnsi="Times New Roman" w:cs="Times New Roman"/>
          <w:sz w:val="24"/>
          <w:szCs w:val="24"/>
        </w:rPr>
        <w:t>ABISHA MAURANO</w:t>
      </w:r>
    </w:p>
    <w:p w:rsidR="002E4791" w:rsidRPr="002E4791" w:rsidRDefault="002E4791" w:rsidP="002E479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E4791">
        <w:rPr>
          <w:rFonts w:ascii="Times New Roman" w:hAnsi="Times New Roman" w:cs="Times New Roman"/>
          <w:sz w:val="24"/>
          <w:szCs w:val="24"/>
        </w:rPr>
        <w:t>ersus</w:t>
      </w:r>
    </w:p>
    <w:p w:rsidR="002E4791" w:rsidRDefault="002E4791" w:rsidP="002E4791">
      <w:pPr>
        <w:spacing w:after="0" w:line="240" w:lineRule="auto"/>
        <w:rPr>
          <w:rFonts w:ascii="Times New Roman" w:hAnsi="Times New Roman" w:cs="Times New Roman"/>
          <w:sz w:val="24"/>
          <w:szCs w:val="24"/>
        </w:rPr>
      </w:pPr>
      <w:r w:rsidRPr="002E4791">
        <w:rPr>
          <w:rFonts w:ascii="Times New Roman" w:hAnsi="Times New Roman" w:cs="Times New Roman"/>
          <w:sz w:val="24"/>
          <w:szCs w:val="24"/>
        </w:rPr>
        <w:t>CITY OF HARARE</w:t>
      </w:r>
    </w:p>
    <w:p w:rsidR="002E4791" w:rsidRDefault="002E4791" w:rsidP="002E4791">
      <w:pPr>
        <w:spacing w:after="0" w:line="240" w:lineRule="auto"/>
        <w:rPr>
          <w:rFonts w:ascii="Times New Roman" w:hAnsi="Times New Roman" w:cs="Times New Roman"/>
          <w:sz w:val="24"/>
          <w:szCs w:val="24"/>
        </w:rPr>
      </w:pPr>
    </w:p>
    <w:p w:rsidR="002E4791" w:rsidRDefault="002E4791" w:rsidP="002E4791">
      <w:pPr>
        <w:spacing w:after="0" w:line="240" w:lineRule="auto"/>
        <w:rPr>
          <w:rFonts w:ascii="Times New Roman" w:hAnsi="Times New Roman" w:cs="Times New Roman"/>
          <w:sz w:val="24"/>
          <w:szCs w:val="24"/>
        </w:rPr>
      </w:pPr>
    </w:p>
    <w:p w:rsidR="002E4791" w:rsidRDefault="002E4791" w:rsidP="002E479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E4791" w:rsidRDefault="002E4791" w:rsidP="002E4791">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2E4791" w:rsidRDefault="00AC5169" w:rsidP="002E4791">
      <w:pPr>
        <w:spacing w:after="0" w:line="240" w:lineRule="auto"/>
        <w:rPr>
          <w:rFonts w:ascii="Times New Roman" w:hAnsi="Times New Roman" w:cs="Times New Roman"/>
          <w:sz w:val="24"/>
          <w:szCs w:val="24"/>
        </w:rPr>
      </w:pPr>
      <w:r>
        <w:rPr>
          <w:rFonts w:ascii="Times New Roman" w:hAnsi="Times New Roman" w:cs="Times New Roman"/>
          <w:sz w:val="24"/>
          <w:szCs w:val="24"/>
        </w:rPr>
        <w:t>HARARE, June 16</w:t>
      </w:r>
      <w:r w:rsidR="002E4791">
        <w:rPr>
          <w:rFonts w:ascii="Times New Roman" w:hAnsi="Times New Roman" w:cs="Times New Roman"/>
          <w:sz w:val="24"/>
          <w:szCs w:val="24"/>
        </w:rPr>
        <w:t xml:space="preserve"> 2021</w:t>
      </w:r>
      <w:r>
        <w:rPr>
          <w:rFonts w:ascii="Times New Roman" w:hAnsi="Times New Roman" w:cs="Times New Roman"/>
          <w:sz w:val="24"/>
          <w:szCs w:val="24"/>
        </w:rPr>
        <w:t xml:space="preserve"> and 12 January 2022</w:t>
      </w:r>
    </w:p>
    <w:p w:rsidR="002E4791" w:rsidRDefault="002E4791" w:rsidP="002E4791">
      <w:pPr>
        <w:spacing w:after="0" w:line="240" w:lineRule="auto"/>
        <w:rPr>
          <w:rFonts w:ascii="Times New Roman" w:hAnsi="Times New Roman" w:cs="Times New Roman"/>
          <w:sz w:val="24"/>
          <w:szCs w:val="24"/>
        </w:rPr>
      </w:pPr>
    </w:p>
    <w:p w:rsidR="004E6B75" w:rsidRDefault="004E6B75" w:rsidP="002E4791">
      <w:pPr>
        <w:spacing w:after="0" w:line="240" w:lineRule="auto"/>
        <w:rPr>
          <w:rFonts w:ascii="Times New Roman" w:hAnsi="Times New Roman" w:cs="Times New Roman"/>
          <w:sz w:val="24"/>
          <w:szCs w:val="24"/>
        </w:rPr>
      </w:pPr>
    </w:p>
    <w:p w:rsidR="002E4791" w:rsidRDefault="004E6B75" w:rsidP="002E4791">
      <w:pPr>
        <w:spacing w:after="0" w:line="240" w:lineRule="auto"/>
        <w:rPr>
          <w:rFonts w:ascii="Times New Roman" w:hAnsi="Times New Roman" w:cs="Times New Roman"/>
          <w:b/>
          <w:sz w:val="24"/>
          <w:szCs w:val="24"/>
        </w:rPr>
      </w:pPr>
      <w:r w:rsidRPr="004E6B75">
        <w:rPr>
          <w:rFonts w:ascii="Times New Roman" w:hAnsi="Times New Roman" w:cs="Times New Roman"/>
          <w:b/>
          <w:sz w:val="24"/>
          <w:szCs w:val="24"/>
        </w:rPr>
        <w:t>Urgent Chamber</w:t>
      </w:r>
    </w:p>
    <w:p w:rsidR="004E6B75" w:rsidRDefault="004E6B75" w:rsidP="002E4791">
      <w:pPr>
        <w:spacing w:after="0" w:line="240" w:lineRule="auto"/>
        <w:rPr>
          <w:rFonts w:ascii="Times New Roman" w:hAnsi="Times New Roman" w:cs="Times New Roman"/>
          <w:b/>
          <w:sz w:val="24"/>
          <w:szCs w:val="24"/>
        </w:rPr>
      </w:pPr>
    </w:p>
    <w:p w:rsidR="004E6B75" w:rsidRPr="004E6B75" w:rsidRDefault="004E6B75" w:rsidP="002E4791">
      <w:pPr>
        <w:spacing w:after="0" w:line="240" w:lineRule="auto"/>
        <w:rPr>
          <w:rFonts w:ascii="Times New Roman" w:hAnsi="Times New Roman" w:cs="Times New Roman"/>
          <w:b/>
          <w:sz w:val="24"/>
          <w:szCs w:val="24"/>
        </w:rPr>
      </w:pPr>
    </w:p>
    <w:p w:rsidR="002E4791" w:rsidRDefault="004E6B75" w:rsidP="002E47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r w:rsidRPr="004E6B75">
        <w:rPr>
          <w:rFonts w:ascii="Times New Roman" w:hAnsi="Times New Roman" w:cs="Times New Roman"/>
          <w:i/>
          <w:sz w:val="24"/>
          <w:szCs w:val="24"/>
        </w:rPr>
        <w:t>M</w:t>
      </w:r>
      <w:r w:rsidR="00392FAF">
        <w:rPr>
          <w:rFonts w:ascii="Times New Roman" w:hAnsi="Times New Roman" w:cs="Times New Roman"/>
          <w:i/>
          <w:sz w:val="24"/>
          <w:szCs w:val="24"/>
        </w:rPr>
        <w:t>avhundu</w:t>
      </w:r>
      <w:r w:rsidRPr="004E6B75">
        <w:rPr>
          <w:rFonts w:ascii="Times New Roman" w:hAnsi="Times New Roman" w:cs="Times New Roman"/>
          <w:i/>
          <w:sz w:val="24"/>
          <w:szCs w:val="24"/>
        </w:rPr>
        <w:t>s</w:t>
      </w:r>
      <w:r w:rsidRPr="004E6B75">
        <w:rPr>
          <w:rFonts w:ascii="Times New Roman" w:hAnsi="Times New Roman" w:cs="Times New Roman"/>
          <w:sz w:val="24"/>
          <w:szCs w:val="24"/>
        </w:rPr>
        <w:t>i</w:t>
      </w:r>
      <w:r>
        <w:rPr>
          <w:rFonts w:ascii="Times New Roman" w:hAnsi="Times New Roman" w:cs="Times New Roman"/>
          <w:sz w:val="24"/>
          <w:szCs w:val="24"/>
        </w:rPr>
        <w:t xml:space="preserve">, </w:t>
      </w:r>
      <w:r w:rsidR="002E4791" w:rsidRPr="004E6B75">
        <w:rPr>
          <w:rFonts w:ascii="Times New Roman" w:hAnsi="Times New Roman" w:cs="Times New Roman"/>
          <w:sz w:val="24"/>
          <w:szCs w:val="24"/>
        </w:rPr>
        <w:t>for</w:t>
      </w:r>
      <w:r w:rsidR="002E4791">
        <w:rPr>
          <w:rFonts w:ascii="Times New Roman" w:hAnsi="Times New Roman" w:cs="Times New Roman"/>
          <w:sz w:val="24"/>
          <w:szCs w:val="24"/>
        </w:rPr>
        <w:t xml:space="preserve"> the applicant</w:t>
      </w:r>
    </w:p>
    <w:p w:rsidR="002E4791" w:rsidRDefault="004E6B75" w:rsidP="002E4791">
      <w:pPr>
        <w:spacing w:after="0" w:line="240" w:lineRule="auto"/>
        <w:rPr>
          <w:rFonts w:ascii="Times New Roman" w:hAnsi="Times New Roman" w:cs="Times New Roman"/>
          <w:sz w:val="24"/>
          <w:szCs w:val="24"/>
        </w:rPr>
      </w:pPr>
      <w:r w:rsidRPr="004E6B75">
        <w:rPr>
          <w:rFonts w:ascii="Times New Roman" w:hAnsi="Times New Roman" w:cs="Times New Roman"/>
          <w:i/>
          <w:sz w:val="24"/>
          <w:szCs w:val="24"/>
        </w:rPr>
        <w:t>R C Muchenje</w:t>
      </w:r>
      <w:r>
        <w:rPr>
          <w:rFonts w:ascii="Times New Roman" w:hAnsi="Times New Roman" w:cs="Times New Roman"/>
          <w:sz w:val="24"/>
          <w:szCs w:val="24"/>
        </w:rPr>
        <w:t>,</w:t>
      </w:r>
      <w:r w:rsidR="002E4791">
        <w:rPr>
          <w:rFonts w:ascii="Times New Roman" w:hAnsi="Times New Roman" w:cs="Times New Roman"/>
          <w:sz w:val="24"/>
          <w:szCs w:val="24"/>
        </w:rPr>
        <w:t xml:space="preserve"> for the respondent</w:t>
      </w:r>
    </w:p>
    <w:p w:rsidR="002E4791" w:rsidRDefault="002E4791" w:rsidP="002E4791">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E4791" w:rsidRDefault="002E4791" w:rsidP="002E4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4155">
        <w:rPr>
          <w:rFonts w:ascii="Times New Roman" w:hAnsi="Times New Roman" w:cs="Times New Roman"/>
          <w:sz w:val="24"/>
          <w:szCs w:val="24"/>
        </w:rPr>
        <w:t xml:space="preserve">MANGOTA J:     </w:t>
      </w:r>
      <w:r>
        <w:rPr>
          <w:rFonts w:ascii="Times New Roman" w:hAnsi="Times New Roman" w:cs="Times New Roman"/>
          <w:sz w:val="24"/>
          <w:szCs w:val="24"/>
        </w:rPr>
        <w:t>The applicant filed this application through the urgent chamber book.  He moved me to interdict the respondent from:</w:t>
      </w:r>
    </w:p>
    <w:p w:rsidR="002E4791" w:rsidRDefault="004E6B75" w:rsidP="002E47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E4791">
        <w:rPr>
          <w:rFonts w:ascii="Times New Roman" w:hAnsi="Times New Roman" w:cs="Times New Roman"/>
          <w:sz w:val="24"/>
          <w:szCs w:val="24"/>
        </w:rPr>
        <w:t>victing him from S</w:t>
      </w:r>
      <w:r w:rsidR="00D41683">
        <w:rPr>
          <w:rFonts w:ascii="Times New Roman" w:hAnsi="Times New Roman" w:cs="Times New Roman"/>
          <w:sz w:val="24"/>
          <w:szCs w:val="24"/>
        </w:rPr>
        <w:t>tand number 3191 Bluffhill Town</w:t>
      </w:r>
      <w:r w:rsidR="002E4791">
        <w:rPr>
          <w:rFonts w:ascii="Times New Roman" w:hAnsi="Times New Roman" w:cs="Times New Roman"/>
          <w:sz w:val="24"/>
          <w:szCs w:val="24"/>
        </w:rPr>
        <w:t>ship, Harare.</w:t>
      </w:r>
    </w:p>
    <w:p w:rsidR="002E4791" w:rsidRDefault="004E6B75" w:rsidP="002E47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2E4791">
        <w:rPr>
          <w:rFonts w:ascii="Times New Roman" w:hAnsi="Times New Roman" w:cs="Times New Roman"/>
          <w:sz w:val="24"/>
          <w:szCs w:val="24"/>
        </w:rPr>
        <w:t>emolishing any structures which were/are erected on the same – and</w:t>
      </w:r>
    </w:p>
    <w:p w:rsidR="002E4791" w:rsidRDefault="004E6B75" w:rsidP="002E47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2E4791" w:rsidRPr="002E4791">
        <w:rPr>
          <w:rFonts w:ascii="Times New Roman" w:hAnsi="Times New Roman" w:cs="Times New Roman"/>
          <w:sz w:val="24"/>
          <w:szCs w:val="24"/>
        </w:rPr>
        <w:t>mpounding</w:t>
      </w:r>
      <w:r w:rsidR="002E4791">
        <w:rPr>
          <w:rFonts w:ascii="Times New Roman" w:hAnsi="Times New Roman" w:cs="Times New Roman"/>
          <w:sz w:val="24"/>
          <w:szCs w:val="24"/>
        </w:rPr>
        <w:t xml:space="preserve"> any assets which were/are </w:t>
      </w:r>
      <w:r w:rsidR="00FB5312">
        <w:rPr>
          <w:rFonts w:ascii="Times New Roman" w:hAnsi="Times New Roman" w:cs="Times New Roman"/>
          <w:sz w:val="24"/>
          <w:szCs w:val="24"/>
        </w:rPr>
        <w:t xml:space="preserve">at </w:t>
      </w:r>
      <w:r w:rsidR="002E4791">
        <w:rPr>
          <w:rFonts w:ascii="Times New Roman" w:hAnsi="Times New Roman" w:cs="Times New Roman"/>
          <w:sz w:val="24"/>
          <w:szCs w:val="24"/>
        </w:rPr>
        <w:t>the stand.</w:t>
      </w:r>
    </w:p>
    <w:p w:rsidR="002E4791" w:rsidRDefault="002E4791"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heard the application which the respondent successfully opposed.  I dismissed it with costs.</w:t>
      </w:r>
    </w:p>
    <w:p w:rsidR="002E4791" w:rsidRDefault="002E4791"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day that the application was heard and determined, the applicant wrote to me.  He requested written reasons for the decision which I delivered </w:t>
      </w:r>
      <w:r w:rsidRPr="004E6B75">
        <w:rPr>
          <w:rFonts w:ascii="Times New Roman" w:hAnsi="Times New Roman" w:cs="Times New Roman"/>
          <w:i/>
          <w:sz w:val="24"/>
          <w:szCs w:val="24"/>
        </w:rPr>
        <w:t>ex tempore</w:t>
      </w:r>
      <w:r>
        <w:rPr>
          <w:rFonts w:ascii="Times New Roman" w:hAnsi="Times New Roman" w:cs="Times New Roman"/>
          <w:sz w:val="24"/>
          <w:szCs w:val="24"/>
        </w:rPr>
        <w:t xml:space="preserve">.  He indicated that he intended to appeal my </w:t>
      </w:r>
      <w:r w:rsidR="00FB5312">
        <w:rPr>
          <w:rFonts w:ascii="Times New Roman" w:hAnsi="Times New Roman" w:cs="Times New Roman"/>
          <w:sz w:val="24"/>
          <w:szCs w:val="24"/>
        </w:rPr>
        <w:t>decision.  My reasons are these:</w:t>
      </w:r>
    </w:p>
    <w:p w:rsidR="002E4791" w:rsidRDefault="002E4791"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16 July, 2019, the applicant, a natural person, leased from the respondent, a local authority which is established in terms of the Urban Councils </w:t>
      </w:r>
      <w:r w:rsidR="00AD0832">
        <w:rPr>
          <w:rFonts w:ascii="Times New Roman" w:hAnsi="Times New Roman" w:cs="Times New Roman"/>
          <w:sz w:val="24"/>
          <w:szCs w:val="24"/>
        </w:rPr>
        <w:t>Act [</w:t>
      </w:r>
      <w:r w:rsidR="00AD0832" w:rsidRPr="001C4155">
        <w:rPr>
          <w:rFonts w:ascii="Times New Roman" w:hAnsi="Times New Roman" w:cs="Times New Roman"/>
          <w:i/>
          <w:sz w:val="24"/>
          <w:szCs w:val="24"/>
        </w:rPr>
        <w:t>Chapter 29:15</w:t>
      </w:r>
      <w:r w:rsidR="00AD0832">
        <w:rPr>
          <w:rFonts w:ascii="Times New Roman" w:hAnsi="Times New Roman" w:cs="Times New Roman"/>
          <w:sz w:val="24"/>
          <w:szCs w:val="24"/>
        </w:rPr>
        <w:t>], Stand number 3191, Bluffhill Township, Harare (“the premises”).  The lease was to endure from 1 July 2019 to 31 June 2024.  It conferred upon the applicant the option to purchase the premises if he develops the same to a mi</w:t>
      </w:r>
      <w:r w:rsidR="00D41683">
        <w:rPr>
          <w:rFonts w:ascii="Times New Roman" w:hAnsi="Times New Roman" w:cs="Times New Roman"/>
          <w:sz w:val="24"/>
          <w:szCs w:val="24"/>
        </w:rPr>
        <w:t>nimum value which is stated in c</w:t>
      </w:r>
      <w:r w:rsidR="00AD0832">
        <w:rPr>
          <w:rFonts w:ascii="Times New Roman" w:hAnsi="Times New Roman" w:cs="Times New Roman"/>
          <w:sz w:val="24"/>
          <w:szCs w:val="24"/>
        </w:rPr>
        <w:t>lause 10.5 within the first five (5) years of the lease.  It also allowed him to renew the lease for a further period which he agrees with the respondent on the same terms as well as other condition</w:t>
      </w:r>
      <w:r w:rsidR="004E6B75">
        <w:rPr>
          <w:rFonts w:ascii="Times New Roman" w:hAnsi="Times New Roman" w:cs="Times New Roman"/>
          <w:sz w:val="24"/>
          <w:szCs w:val="24"/>
        </w:rPr>
        <w:t>s</w:t>
      </w:r>
      <w:r w:rsidR="00AD0832">
        <w:rPr>
          <w:rFonts w:ascii="Times New Roman" w:hAnsi="Times New Roman" w:cs="Times New Roman"/>
          <w:sz w:val="24"/>
          <w:szCs w:val="24"/>
        </w:rPr>
        <w:t xml:space="preserve"> and on a rental which was to be agreed to by the parties.</w:t>
      </w:r>
    </w:p>
    <w:p w:rsidR="00AD0832" w:rsidRDefault="00AD0832"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4E6B75">
        <w:rPr>
          <w:rFonts w:ascii="Times New Roman" w:hAnsi="Times New Roman" w:cs="Times New Roman"/>
          <w:sz w:val="24"/>
          <w:szCs w:val="24"/>
        </w:rPr>
        <w:t xml:space="preserve">statement </w:t>
      </w:r>
      <w:r>
        <w:rPr>
          <w:rFonts w:ascii="Times New Roman" w:hAnsi="Times New Roman" w:cs="Times New Roman"/>
          <w:sz w:val="24"/>
          <w:szCs w:val="24"/>
        </w:rPr>
        <w:t xml:space="preserve">is that on 9 June 2021, the respondent served him with a 48 hour notice to depart from the premises, remove all his property from the same and demolish any structures which he erected on the premises.  The notice constitutes his cause of action.  </w:t>
      </w:r>
      <w:r>
        <w:rPr>
          <w:rFonts w:ascii="Times New Roman" w:hAnsi="Times New Roman" w:cs="Times New Roman"/>
          <w:sz w:val="24"/>
          <w:szCs w:val="24"/>
        </w:rPr>
        <w:lastRenderedPageBreak/>
        <w:t>He complains that the respondent violated his right as c</w:t>
      </w:r>
      <w:r w:rsidR="004E6B75">
        <w:rPr>
          <w:rFonts w:ascii="Times New Roman" w:hAnsi="Times New Roman" w:cs="Times New Roman"/>
          <w:sz w:val="24"/>
          <w:szCs w:val="24"/>
        </w:rPr>
        <w:t>ontained in the lease, that he h</w:t>
      </w:r>
      <w:r>
        <w:rPr>
          <w:rFonts w:ascii="Times New Roman" w:hAnsi="Times New Roman" w:cs="Times New Roman"/>
          <w:sz w:val="24"/>
          <w:szCs w:val="24"/>
        </w:rPr>
        <w:t>as a well-</w:t>
      </w:r>
      <w:r w:rsidR="00FB5312">
        <w:rPr>
          <w:rFonts w:ascii="Times New Roman" w:hAnsi="Times New Roman" w:cs="Times New Roman"/>
          <w:sz w:val="24"/>
          <w:szCs w:val="24"/>
        </w:rPr>
        <w:t>grounded fear of</w:t>
      </w:r>
      <w:r>
        <w:rPr>
          <w:rFonts w:ascii="Times New Roman" w:hAnsi="Times New Roman" w:cs="Times New Roman"/>
          <w:sz w:val="24"/>
          <w:szCs w:val="24"/>
        </w:rPr>
        <w:t xml:space="preserve"> irreparable harm visiting him if the interim relief is not granted, that the balance of convenience favours the granting of the application and that he has no other relief which remains available to him.  He, in short, remains of the view that he satisfies all the requirements for an interdict which he is moving me to grant to him on an interim</w:t>
      </w:r>
      <w:r w:rsidR="00F51FA4">
        <w:rPr>
          <w:rFonts w:ascii="Times New Roman" w:hAnsi="Times New Roman" w:cs="Times New Roman"/>
          <w:sz w:val="24"/>
          <w:szCs w:val="24"/>
        </w:rPr>
        <w:t xml:space="preserve"> basis.</w:t>
      </w:r>
    </w:p>
    <w:p w:rsidR="00F51FA4" w:rsidRDefault="00F51FA4"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applicant and the respondent entered into a five-year lease agreement requires little, if any, debate.  The conditions which the applicant states as having been agreed to by the parties is also a matter of common cause.  What, however, remains a matter of debate is the person or entity whom the respondent served with the notice to vacate the premises.</w:t>
      </w:r>
    </w:p>
    <w:p w:rsidR="00F51FA4" w:rsidRDefault="00F51FA4"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states, in its notice of opposition, that it did not evict the applicant from the premises.  It alleges that it evicted persons-natural or legal – with whom it has no known relationship.  These, it claims, comprise Honour and Grace Technologies H20 Car Sales/Zeyn Khan.  These, it insists, have no lease with it.  Their presence at the premises, it avers, has no justification at law.</w:t>
      </w:r>
    </w:p>
    <w:p w:rsidR="00F51FA4" w:rsidRDefault="00F51FA4"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alleges that the persons whom the respondent is evicting from the premises are non-existent.  He claims that he arranged to operate his car sales business under the name and style of Honour and Grace Technologies H20 Car Sales/Zeyn Khan.  This, he insists, is his trade name.</w:t>
      </w:r>
    </w:p>
    <w:p w:rsidR="00F51FA4" w:rsidRDefault="00F51FA4"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D3D7F">
        <w:rPr>
          <w:rFonts w:ascii="Times New Roman" w:hAnsi="Times New Roman" w:cs="Times New Roman"/>
          <w:sz w:val="24"/>
          <w:szCs w:val="24"/>
        </w:rPr>
        <w:t>applicant, it is observed, signed the lease in his individual capacity.  He represented no one but himself in the lease wherein his identification part</w:t>
      </w:r>
      <w:r w:rsidR="004E6B75">
        <w:rPr>
          <w:rFonts w:ascii="Times New Roman" w:hAnsi="Times New Roman" w:cs="Times New Roman"/>
          <w:sz w:val="24"/>
          <w:szCs w:val="24"/>
        </w:rPr>
        <w:t>iculars are given as 63-0267157- Y-</w:t>
      </w:r>
      <w:r w:rsidR="00BD3D7F">
        <w:rPr>
          <w:rFonts w:ascii="Times New Roman" w:hAnsi="Times New Roman" w:cs="Times New Roman"/>
          <w:sz w:val="24"/>
          <w:szCs w:val="24"/>
        </w:rPr>
        <w:t xml:space="preserve">63.  He did not, at the time of signing the lease, indicate to the respondent, or to anyone else for that matter, that he </w:t>
      </w:r>
      <w:r w:rsidR="00D43715">
        <w:rPr>
          <w:rFonts w:ascii="Times New Roman" w:hAnsi="Times New Roman" w:cs="Times New Roman"/>
          <w:sz w:val="24"/>
          <w:szCs w:val="24"/>
        </w:rPr>
        <w:t xml:space="preserve">would introduce other persons-natural or legal – into his lease relationship with the respondent.  He does not explain why he refrained from doing so when he should have done that if such was his intention.  He should have remained </w:t>
      </w:r>
      <w:r w:rsidR="00D43715" w:rsidRPr="00D43715">
        <w:rPr>
          <w:rFonts w:ascii="Times New Roman" w:hAnsi="Times New Roman" w:cs="Times New Roman"/>
          <w:i/>
          <w:sz w:val="24"/>
          <w:szCs w:val="24"/>
        </w:rPr>
        <w:t>ad idem</w:t>
      </w:r>
      <w:r w:rsidR="00D43715">
        <w:rPr>
          <w:rFonts w:ascii="Times New Roman" w:hAnsi="Times New Roman" w:cs="Times New Roman"/>
          <w:sz w:val="24"/>
          <w:szCs w:val="24"/>
        </w:rPr>
        <w:t xml:space="preserve"> with the respondent and the terms of the lease.  He could not have his cake and eat it.</w:t>
      </w:r>
    </w:p>
    <w:p w:rsidR="00D43715" w:rsidRDefault="00D43715"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a reading of the foregoing, that Honour, Grace and Zeyn Khan are names of natural persons.  Zeyn Khan has his or her identification particulars on some document which the applicant attached to his application.  These appear on Annexure E1 which is at p 31 of the application.  The annexure is a health certificate which the applicant claims relates to his car sales business.  Zeyn Khan’s mobile phone number is 0773 281 489 and his or her email address is </w:t>
      </w:r>
      <w:hyperlink r:id="rId7" w:history="1">
        <w:r w:rsidRPr="00DA66A5">
          <w:rPr>
            <w:rStyle w:val="Hyperlink"/>
            <w:rFonts w:ascii="Times New Roman" w:hAnsi="Times New Roman" w:cs="Times New Roman"/>
            <w:sz w:val="24"/>
            <w:szCs w:val="24"/>
          </w:rPr>
          <w:t>zeykhan@gmail.com</w:t>
        </w:r>
      </w:hyperlink>
      <w:r w:rsidR="00862B92">
        <w:rPr>
          <w:rFonts w:ascii="Times New Roman" w:hAnsi="Times New Roman" w:cs="Times New Roman"/>
          <w:sz w:val="24"/>
          <w:szCs w:val="24"/>
        </w:rPr>
        <w:t>.</w:t>
      </w:r>
      <w:r>
        <w:rPr>
          <w:rFonts w:ascii="Times New Roman" w:hAnsi="Times New Roman" w:cs="Times New Roman"/>
          <w:sz w:val="24"/>
          <w:szCs w:val="24"/>
        </w:rPr>
        <w:t xml:space="preserve">  His or her postal address is 7 Jubilee Court, Princess Road, Belvedere, Harare.</w:t>
      </w:r>
    </w:p>
    <w:p w:rsidR="00782C16" w:rsidRDefault="00D43715"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is not being candid with the court and the respondent when he states that the persons who</w:t>
      </w:r>
      <w:r w:rsidR="00FB5312">
        <w:rPr>
          <w:rFonts w:ascii="Times New Roman" w:hAnsi="Times New Roman" w:cs="Times New Roman"/>
          <w:sz w:val="24"/>
          <w:szCs w:val="24"/>
        </w:rPr>
        <w:t>m</w:t>
      </w:r>
      <w:r>
        <w:rPr>
          <w:rFonts w:ascii="Times New Roman" w:hAnsi="Times New Roman" w:cs="Times New Roman"/>
          <w:sz w:val="24"/>
          <w:szCs w:val="24"/>
        </w:rPr>
        <w:t xml:space="preserve"> the respondent is evicting from the premises are non-existent.  He is telling a falsehood when he states that Zeyn Khan is his trade name.  He cannot have a trade name of a natural person who has his or her identification particulars.  The correct position </w:t>
      </w:r>
      <w:r w:rsidR="00782C16">
        <w:rPr>
          <w:rFonts w:ascii="Times New Roman" w:hAnsi="Times New Roman" w:cs="Times New Roman"/>
          <w:sz w:val="24"/>
          <w:szCs w:val="24"/>
        </w:rPr>
        <w:t xml:space="preserve">of </w:t>
      </w:r>
      <w:r>
        <w:rPr>
          <w:rFonts w:ascii="Times New Roman" w:hAnsi="Times New Roman" w:cs="Times New Roman"/>
          <w:sz w:val="24"/>
          <w:szCs w:val="24"/>
        </w:rPr>
        <w:t xml:space="preserve">the matter is that the applicant secured </w:t>
      </w:r>
      <w:r w:rsidR="001967AD">
        <w:rPr>
          <w:rFonts w:ascii="Times New Roman" w:hAnsi="Times New Roman" w:cs="Times New Roman"/>
          <w:sz w:val="24"/>
          <w:szCs w:val="24"/>
        </w:rPr>
        <w:t xml:space="preserve">the lease from </w:t>
      </w:r>
      <w:r w:rsidR="00782C16">
        <w:rPr>
          <w:rFonts w:ascii="Times New Roman" w:hAnsi="Times New Roman" w:cs="Times New Roman"/>
          <w:sz w:val="24"/>
          <w:szCs w:val="24"/>
        </w:rPr>
        <w:t>the respondent and introduced into his business persons who have no relationship with the respondent.  Zeyn Khan is one such person.  He or she cannot remain on the premises without the written consent of the respondent.  His or her presence at the premises constitutes a breach of the contract by the applicant.  He or she has no right to remain at the premises.  He or she has no cause of action against the respondent who is evicting him or her from the premises.</w:t>
      </w:r>
    </w:p>
    <w:p w:rsidR="00782C16" w:rsidRDefault="00782C16" w:rsidP="002E47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attached to the application three annexures.  These comprise:</w:t>
      </w:r>
    </w:p>
    <w:p w:rsidR="00782C16" w:rsidRDefault="004E6B75" w:rsidP="00782C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82C16">
        <w:rPr>
          <w:rFonts w:ascii="Times New Roman" w:hAnsi="Times New Roman" w:cs="Times New Roman"/>
          <w:sz w:val="24"/>
          <w:szCs w:val="24"/>
        </w:rPr>
        <w:t>he Health Registration Certificate – Carwash which was issued to Zeyn Khan on 28 May 2021.</w:t>
      </w:r>
    </w:p>
    <w:p w:rsidR="00782C16" w:rsidRDefault="004E6B75" w:rsidP="00782C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82C16">
        <w:rPr>
          <w:rFonts w:ascii="Times New Roman" w:hAnsi="Times New Roman" w:cs="Times New Roman"/>
          <w:sz w:val="24"/>
          <w:szCs w:val="24"/>
        </w:rPr>
        <w:t>he Shop Licence (Class 7) which was issued to Honour and Grace H20 on 31 December 2021.</w:t>
      </w:r>
    </w:p>
    <w:p w:rsidR="00782C16" w:rsidRDefault="004E6B75" w:rsidP="00782C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82C16">
        <w:rPr>
          <w:rFonts w:ascii="Times New Roman" w:hAnsi="Times New Roman" w:cs="Times New Roman"/>
          <w:sz w:val="24"/>
          <w:szCs w:val="24"/>
        </w:rPr>
        <w:t>he Health Registration Certificate which was issued to Zeyn Khan T/A H20 Carwash on 7 June 2021.</w:t>
      </w:r>
    </w:p>
    <w:p w:rsidR="00AA261D" w:rsidRDefault="00782C16" w:rsidP="00FB5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marked them Annexures E1, E2 and E3.  They respectively appear at pp 31, 32 and 33</w:t>
      </w:r>
      <w:r w:rsidR="00AA261D">
        <w:rPr>
          <w:rFonts w:ascii="Times New Roman" w:hAnsi="Times New Roman" w:cs="Times New Roman"/>
          <w:sz w:val="24"/>
          <w:szCs w:val="24"/>
        </w:rPr>
        <w:t xml:space="preserve"> of the application.</w:t>
      </w:r>
    </w:p>
    <w:p w:rsidR="00AA261D" w:rsidRDefault="00AA261D" w:rsidP="00AA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abovementioned annexures has the name of the applicant.  Yet he claims that they relate to the lease which he signed with the respondent for his car sales business.  None of them indicates that it is his business trade name.  Annexure E3, for instance, indicates that it was issued to Zeyn Khan T/A H20 Carwash.  Whilst the main objective of the lease was for the purposes of selling cars and any other purpose which was/is incidental to that business as clause 7.1 of the lease states, none of the annexures shows that the business was for car sales.</w:t>
      </w:r>
    </w:p>
    <w:p w:rsidR="00AA261D" w:rsidRDefault="00AA261D" w:rsidP="00AA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carwash is incidental to car sales.  The question which beg</w:t>
      </w:r>
      <w:r w:rsidR="004E6B75">
        <w:rPr>
          <w:rFonts w:ascii="Times New Roman" w:hAnsi="Times New Roman" w:cs="Times New Roman"/>
          <w:sz w:val="24"/>
          <w:szCs w:val="24"/>
        </w:rPr>
        <w:t>s</w:t>
      </w:r>
      <w:r>
        <w:rPr>
          <w:rFonts w:ascii="Times New Roman" w:hAnsi="Times New Roman" w:cs="Times New Roman"/>
          <w:sz w:val="24"/>
          <w:szCs w:val="24"/>
        </w:rPr>
        <w:t xml:space="preserve"> the answer, however, is why did the applicant not have his name on any of the three documents which constitute his business?  It has already been observed that he could not trade as Zeyn Khan when the latter person trades as H20 Carwash.  It is inconceivable that the applicant would have traded as Zeyn Khan, a natural person, when Zeyn Khan trades as H20 Carwash.  That makes no sense at all.</w:t>
      </w:r>
    </w:p>
    <w:p w:rsidR="00144F8C" w:rsidRDefault="00144F8C" w:rsidP="00AA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no plausible explanation for the persons whom he introduced into the lease without the knowledge and/or written consent of the respondent.  Clause 8.3.3 of the lease </w:t>
      </w:r>
      <w:r>
        <w:rPr>
          <w:rFonts w:ascii="Times New Roman" w:hAnsi="Times New Roman" w:cs="Times New Roman"/>
          <w:sz w:val="24"/>
          <w:szCs w:val="24"/>
        </w:rPr>
        <w:lastRenderedPageBreak/>
        <w:t>remains relevant to the resolution of the dispute of the parties.  It places an obligation on the applicant not to hypothecate the lease or any rights granted in the lease.  It prohibits him from subletting nor parting with possession of the premises or any portion of the same without prior written consent of the respondent.</w:t>
      </w:r>
    </w:p>
    <w:p w:rsidR="00144F8C" w:rsidRDefault="00144F8C" w:rsidP="00AA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10.8 of the lease is more emphatic than clause 8.3.3.   It reads:</w:t>
      </w:r>
    </w:p>
    <w:p w:rsidR="00144F8C" w:rsidRPr="00373CB9" w:rsidRDefault="00144F8C" w:rsidP="00373CB9">
      <w:pPr>
        <w:spacing w:after="0" w:line="240" w:lineRule="auto"/>
        <w:ind w:firstLine="720"/>
        <w:jc w:val="both"/>
        <w:rPr>
          <w:rFonts w:ascii="Times New Roman" w:hAnsi="Times New Roman" w:cs="Times New Roman"/>
        </w:rPr>
      </w:pPr>
      <w:r w:rsidRPr="00373CB9">
        <w:rPr>
          <w:rFonts w:ascii="Times New Roman" w:hAnsi="Times New Roman" w:cs="Times New Roman"/>
        </w:rPr>
        <w:t>“CESSION OR ASSIGNMENT</w:t>
      </w:r>
    </w:p>
    <w:p w:rsidR="00373CB9" w:rsidRDefault="00144F8C" w:rsidP="00373CB9">
      <w:pPr>
        <w:spacing w:after="0" w:line="240" w:lineRule="auto"/>
        <w:ind w:left="720"/>
        <w:jc w:val="both"/>
        <w:rPr>
          <w:rFonts w:ascii="Times New Roman" w:hAnsi="Times New Roman" w:cs="Times New Roman"/>
        </w:rPr>
      </w:pPr>
      <w:r w:rsidRPr="00373CB9">
        <w:rPr>
          <w:rFonts w:ascii="Times New Roman" w:hAnsi="Times New Roman" w:cs="Times New Roman"/>
        </w:rPr>
        <w:t>The Lessee shall not sublet nor cede nor assign its rights in terms of this lease, except with the prior written consent of the Lessor”</w:t>
      </w:r>
    </w:p>
    <w:p w:rsidR="00373CB9" w:rsidRPr="00373CB9" w:rsidRDefault="00373CB9" w:rsidP="00373CB9">
      <w:pPr>
        <w:spacing w:after="0" w:line="240" w:lineRule="auto"/>
        <w:ind w:left="720"/>
        <w:jc w:val="both"/>
        <w:rPr>
          <w:rFonts w:ascii="Times New Roman" w:hAnsi="Times New Roman" w:cs="Times New Roman"/>
        </w:rPr>
      </w:pPr>
    </w:p>
    <w:p w:rsidR="00144F8C" w:rsidRDefault="00144F8C" w:rsidP="00144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it is understandable, saw the names Honour, Grace, Zeyn Khan on the papers which related to the applicant’s </w:t>
      </w:r>
      <w:r w:rsidR="00FB5312">
        <w:rPr>
          <w:rFonts w:ascii="Times New Roman" w:hAnsi="Times New Roman" w:cs="Times New Roman"/>
          <w:sz w:val="24"/>
          <w:szCs w:val="24"/>
        </w:rPr>
        <w:t>business</w:t>
      </w:r>
      <w:r>
        <w:rPr>
          <w:rFonts w:ascii="Times New Roman" w:hAnsi="Times New Roman" w:cs="Times New Roman"/>
          <w:sz w:val="24"/>
          <w:szCs w:val="24"/>
        </w:rPr>
        <w:t xml:space="preserve"> at the premises.  It remained alive to the fact that it has no lease with those three natural persons.  It is for the mentioned reason, if for no other, that it addressed its notice to vacate </w:t>
      </w:r>
      <w:r w:rsidR="00FB5312">
        <w:rPr>
          <w:rFonts w:ascii="Times New Roman" w:hAnsi="Times New Roman" w:cs="Times New Roman"/>
          <w:sz w:val="24"/>
          <w:szCs w:val="24"/>
        </w:rPr>
        <w:t>the premises to</w:t>
      </w:r>
      <w:r>
        <w:rPr>
          <w:rFonts w:ascii="Times New Roman" w:hAnsi="Times New Roman" w:cs="Times New Roman"/>
          <w:sz w:val="24"/>
          <w:szCs w:val="24"/>
        </w:rPr>
        <w:t xml:space="preserve"> Car Sale H20 as is stated in Annexure F which appears at p 34 of the application.  Car Sale H20 has no contract with it and should not, therefore, </w:t>
      </w:r>
      <w:r w:rsidR="00373CB9">
        <w:rPr>
          <w:rFonts w:ascii="Times New Roman" w:hAnsi="Times New Roman" w:cs="Times New Roman"/>
          <w:sz w:val="24"/>
          <w:szCs w:val="24"/>
        </w:rPr>
        <w:t>be at the premises. Equally, Honour and Grace have no relationship with it and should not be at the premises.  The issue of Zeyn Khan requires no further comment than the one which was made in the foregoing paragraphs of this judgment.  All the three of them have no cause of action against the respondent.  They have no right to remain at the premises without the written consent of the respondent.</w:t>
      </w:r>
    </w:p>
    <w:p w:rsidR="00373CB9" w:rsidRDefault="00373CB9" w:rsidP="00144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does not state that he sought the consent of the respondent to introduce Zeyn Khan at the premises.  His statement which is to the effect that Zeyn Khani is his trade name is completely devoid of merit. His further statement which is to the effect that he arranged to operate his business under the name and style of Honour and Grace Technologies H20 Car Sales/ZEYN KHAN is equally without merit.  He cannot, as</w:t>
      </w:r>
      <w:r w:rsidR="00775556">
        <w:rPr>
          <w:rFonts w:ascii="Times New Roman" w:hAnsi="Times New Roman" w:cs="Times New Roman"/>
          <w:sz w:val="24"/>
          <w:szCs w:val="24"/>
        </w:rPr>
        <w:t xml:space="preserve"> a natural person, have a trade </w:t>
      </w:r>
      <w:r>
        <w:rPr>
          <w:rFonts w:ascii="Times New Roman" w:hAnsi="Times New Roman" w:cs="Times New Roman"/>
          <w:sz w:val="24"/>
          <w:szCs w:val="24"/>
        </w:rPr>
        <w:t xml:space="preserve">name.  He cited no law which allows him to operate </w:t>
      </w:r>
      <w:r w:rsidR="00775556">
        <w:rPr>
          <w:rFonts w:ascii="Times New Roman" w:hAnsi="Times New Roman" w:cs="Times New Roman"/>
          <w:sz w:val="24"/>
          <w:szCs w:val="24"/>
        </w:rPr>
        <w:t>his business under a trade name.</w:t>
      </w:r>
      <w:r>
        <w:rPr>
          <w:rFonts w:ascii="Times New Roman" w:hAnsi="Times New Roman" w:cs="Times New Roman"/>
          <w:sz w:val="24"/>
          <w:szCs w:val="24"/>
        </w:rPr>
        <w:t xml:space="preserve">  Counsel for him made a concession on the </w:t>
      </w:r>
      <w:r w:rsidR="00775556">
        <w:rPr>
          <w:rFonts w:ascii="Times New Roman" w:hAnsi="Times New Roman" w:cs="Times New Roman"/>
          <w:sz w:val="24"/>
          <w:szCs w:val="24"/>
        </w:rPr>
        <w:t>matter at hand during submissions.  He submitted that the applicant, as a lay person, failed to appreciate that the names which he used were not registered at law and he proceeded to acquire licences and have certificates in those names.</w:t>
      </w:r>
    </w:p>
    <w:p w:rsidR="00775556" w:rsidRDefault="00775556" w:rsidP="00144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B5312">
        <w:rPr>
          <w:rFonts w:ascii="Times New Roman" w:hAnsi="Times New Roman" w:cs="Times New Roman"/>
          <w:sz w:val="24"/>
          <w:szCs w:val="24"/>
        </w:rPr>
        <w:t>f i</w:t>
      </w:r>
      <w:r>
        <w:rPr>
          <w:rFonts w:ascii="Times New Roman" w:hAnsi="Times New Roman" w:cs="Times New Roman"/>
          <w:sz w:val="24"/>
          <w:szCs w:val="24"/>
        </w:rPr>
        <w:t>t is accepted, as it should, that the respondent did not evict th</w:t>
      </w:r>
      <w:r w:rsidR="00FB5312">
        <w:rPr>
          <w:rFonts w:ascii="Times New Roman" w:hAnsi="Times New Roman" w:cs="Times New Roman"/>
          <w:sz w:val="24"/>
          <w:szCs w:val="24"/>
        </w:rPr>
        <w:t>e applicant from the premises, t</w:t>
      </w:r>
      <w:r>
        <w:rPr>
          <w:rFonts w:ascii="Times New Roman" w:hAnsi="Times New Roman" w:cs="Times New Roman"/>
          <w:sz w:val="24"/>
          <w:szCs w:val="24"/>
        </w:rPr>
        <w:t>he applicant has no cause of action against the respondent.  The applica</w:t>
      </w:r>
      <w:r w:rsidR="00FB5312">
        <w:rPr>
          <w:rFonts w:ascii="Times New Roman" w:hAnsi="Times New Roman" w:cs="Times New Roman"/>
          <w:sz w:val="24"/>
          <w:szCs w:val="24"/>
        </w:rPr>
        <w:t>nt is, in my view, the author of</w:t>
      </w:r>
      <w:r>
        <w:rPr>
          <w:rFonts w:ascii="Times New Roman" w:hAnsi="Times New Roman" w:cs="Times New Roman"/>
          <w:sz w:val="24"/>
          <w:szCs w:val="24"/>
        </w:rPr>
        <w:t xml:space="preserve"> his own challenges.  He gave out to the respondent and to the world at large that some persons who are not him were/are operating at the premises.  The respondent had every right to evict from the premises all the persons with whom it has no relationship.  It did exactly that and it, in the process, allowed the applicant to remain operating at the premises </w:t>
      </w:r>
      <w:r>
        <w:rPr>
          <w:rFonts w:ascii="Times New Roman" w:hAnsi="Times New Roman" w:cs="Times New Roman"/>
          <w:sz w:val="24"/>
          <w:szCs w:val="24"/>
        </w:rPr>
        <w:lastRenderedPageBreak/>
        <w:t>alone.  The rights of the applicant as contained in the lease remain intact.  The respo</w:t>
      </w:r>
      <w:r w:rsidR="00FB5312">
        <w:rPr>
          <w:rFonts w:ascii="Times New Roman" w:hAnsi="Times New Roman" w:cs="Times New Roman"/>
          <w:sz w:val="24"/>
          <w:szCs w:val="24"/>
        </w:rPr>
        <w:t>ndent did not violate any of those</w:t>
      </w:r>
      <w:r>
        <w:rPr>
          <w:rFonts w:ascii="Times New Roman" w:hAnsi="Times New Roman" w:cs="Times New Roman"/>
          <w:sz w:val="24"/>
          <w:szCs w:val="24"/>
        </w:rPr>
        <w:t xml:space="preserve"> rights.  What he requires to do is to observe the terms of his lease and continue to operate his business without introducing persons who have no lease with the respondent.</w:t>
      </w:r>
    </w:p>
    <w:p w:rsidR="00775556" w:rsidRDefault="00775556" w:rsidP="00144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no right of the applicant was interfered with by the notice to vacate which the respondent issued, the application stand</w:t>
      </w:r>
      <w:r w:rsidR="00FB5312">
        <w:rPr>
          <w:rFonts w:ascii="Times New Roman" w:hAnsi="Times New Roman" w:cs="Times New Roman"/>
          <w:sz w:val="24"/>
          <w:szCs w:val="24"/>
        </w:rPr>
        <w:t>s</w:t>
      </w:r>
      <w:r>
        <w:rPr>
          <w:rFonts w:ascii="Times New Roman" w:hAnsi="Times New Roman" w:cs="Times New Roman"/>
          <w:sz w:val="24"/>
          <w:szCs w:val="24"/>
        </w:rPr>
        <w:t xml:space="preserve"> on nothing.  It has no merit.  It is, accordingly, dismissed with costs.</w:t>
      </w:r>
    </w:p>
    <w:p w:rsidR="00144F8C" w:rsidRDefault="00144F8C" w:rsidP="00AA261D">
      <w:pPr>
        <w:spacing w:after="0" w:line="360" w:lineRule="auto"/>
        <w:ind w:firstLine="720"/>
        <w:jc w:val="both"/>
        <w:rPr>
          <w:rFonts w:ascii="Times New Roman" w:hAnsi="Times New Roman" w:cs="Times New Roman"/>
          <w:sz w:val="24"/>
          <w:szCs w:val="24"/>
        </w:rPr>
      </w:pPr>
    </w:p>
    <w:p w:rsidR="00D43715" w:rsidRDefault="00D43715" w:rsidP="001C4155">
      <w:pPr>
        <w:spacing w:after="0" w:line="360" w:lineRule="auto"/>
        <w:jc w:val="both"/>
        <w:rPr>
          <w:rFonts w:ascii="Times New Roman" w:hAnsi="Times New Roman" w:cs="Times New Roman"/>
          <w:sz w:val="24"/>
          <w:szCs w:val="24"/>
        </w:rPr>
      </w:pPr>
    </w:p>
    <w:p w:rsidR="001C4155" w:rsidRDefault="001C4155" w:rsidP="001C4155">
      <w:pPr>
        <w:spacing w:after="0" w:line="360" w:lineRule="auto"/>
        <w:jc w:val="both"/>
        <w:rPr>
          <w:rFonts w:ascii="Times New Roman" w:hAnsi="Times New Roman" w:cs="Times New Roman"/>
          <w:sz w:val="24"/>
          <w:szCs w:val="24"/>
        </w:rPr>
      </w:pPr>
    </w:p>
    <w:p w:rsidR="001C4155" w:rsidRDefault="001C4155" w:rsidP="001C4155">
      <w:pPr>
        <w:spacing w:after="0" w:line="360" w:lineRule="auto"/>
        <w:jc w:val="both"/>
        <w:rPr>
          <w:rFonts w:ascii="Times New Roman" w:hAnsi="Times New Roman" w:cs="Times New Roman"/>
          <w:sz w:val="24"/>
          <w:szCs w:val="24"/>
        </w:rPr>
      </w:pPr>
    </w:p>
    <w:p w:rsidR="001C4155" w:rsidRDefault="00FB5312" w:rsidP="001C415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Chivo</w:t>
      </w:r>
      <w:r w:rsidR="004E6B75">
        <w:rPr>
          <w:rFonts w:ascii="Times New Roman" w:hAnsi="Times New Roman" w:cs="Times New Roman"/>
          <w:i/>
          <w:sz w:val="24"/>
          <w:szCs w:val="24"/>
        </w:rPr>
        <w:t xml:space="preserve">redzingirai Group of </w:t>
      </w:r>
      <w:r w:rsidR="004E6B75" w:rsidRPr="004E6B75">
        <w:rPr>
          <w:rFonts w:ascii="Times New Roman" w:hAnsi="Times New Roman" w:cs="Times New Roman"/>
          <w:i/>
          <w:sz w:val="24"/>
          <w:szCs w:val="24"/>
        </w:rPr>
        <w:t>Lawyers</w:t>
      </w:r>
      <w:r w:rsidR="004E6B75">
        <w:rPr>
          <w:rFonts w:ascii="Times New Roman" w:hAnsi="Times New Roman" w:cs="Times New Roman"/>
          <w:sz w:val="24"/>
          <w:szCs w:val="24"/>
        </w:rPr>
        <w:t xml:space="preserve">, </w:t>
      </w:r>
      <w:r w:rsidR="001C4155" w:rsidRPr="004E6B75">
        <w:rPr>
          <w:rFonts w:ascii="Times New Roman" w:hAnsi="Times New Roman" w:cs="Times New Roman"/>
          <w:sz w:val="24"/>
          <w:szCs w:val="24"/>
        </w:rPr>
        <w:t>applicant’s</w:t>
      </w:r>
      <w:r w:rsidR="001C4155">
        <w:rPr>
          <w:rFonts w:ascii="Times New Roman" w:hAnsi="Times New Roman" w:cs="Times New Roman"/>
          <w:sz w:val="24"/>
          <w:szCs w:val="24"/>
        </w:rPr>
        <w:t xml:space="preserve"> legal practitioners</w:t>
      </w:r>
    </w:p>
    <w:p w:rsidR="001C4155" w:rsidRPr="00782C16" w:rsidRDefault="004E6B75" w:rsidP="001C415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w:t>
      </w:r>
      <w:r w:rsidR="001C4155">
        <w:rPr>
          <w:rFonts w:ascii="Times New Roman" w:hAnsi="Times New Roman" w:cs="Times New Roman"/>
          <w:sz w:val="24"/>
          <w:szCs w:val="24"/>
        </w:rPr>
        <w:t xml:space="preserve"> respondent’s legal practitioners</w:t>
      </w:r>
    </w:p>
    <w:sectPr w:rsidR="001C4155" w:rsidRPr="00782C1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A46" w:rsidRDefault="00307A46" w:rsidP="00862B92">
      <w:pPr>
        <w:spacing w:after="0" w:line="240" w:lineRule="auto"/>
      </w:pPr>
      <w:r>
        <w:separator/>
      </w:r>
    </w:p>
  </w:endnote>
  <w:endnote w:type="continuationSeparator" w:id="0">
    <w:p w:rsidR="00307A46" w:rsidRDefault="00307A46" w:rsidP="0086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A46" w:rsidRDefault="00307A46" w:rsidP="00862B92">
      <w:pPr>
        <w:spacing w:after="0" w:line="240" w:lineRule="auto"/>
      </w:pPr>
      <w:r>
        <w:separator/>
      </w:r>
    </w:p>
  </w:footnote>
  <w:footnote w:type="continuationSeparator" w:id="0">
    <w:p w:rsidR="00307A46" w:rsidRDefault="00307A46" w:rsidP="0086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997734"/>
      <w:docPartObj>
        <w:docPartGallery w:val="Page Numbers (Top of Page)"/>
        <w:docPartUnique/>
      </w:docPartObj>
    </w:sdtPr>
    <w:sdtEndPr>
      <w:rPr>
        <w:noProof/>
      </w:rPr>
    </w:sdtEndPr>
    <w:sdtContent>
      <w:p w:rsidR="00862B92" w:rsidRDefault="00862B92">
        <w:pPr>
          <w:pStyle w:val="Header"/>
          <w:jc w:val="right"/>
          <w:rPr>
            <w:noProof/>
          </w:rPr>
        </w:pPr>
        <w:r>
          <w:fldChar w:fldCharType="begin"/>
        </w:r>
        <w:r>
          <w:instrText xml:space="preserve"> PAGE   \* MERGEFORMAT </w:instrText>
        </w:r>
        <w:r>
          <w:fldChar w:fldCharType="separate"/>
        </w:r>
        <w:r w:rsidR="005E410A">
          <w:rPr>
            <w:noProof/>
          </w:rPr>
          <w:t>1</w:t>
        </w:r>
        <w:r>
          <w:rPr>
            <w:noProof/>
          </w:rPr>
          <w:fldChar w:fldCharType="end"/>
        </w:r>
      </w:p>
      <w:p w:rsidR="00862B92" w:rsidRDefault="00862B92">
        <w:pPr>
          <w:pStyle w:val="Header"/>
          <w:jc w:val="right"/>
          <w:rPr>
            <w:noProof/>
          </w:rPr>
        </w:pPr>
        <w:r>
          <w:rPr>
            <w:noProof/>
          </w:rPr>
          <w:t>HH</w:t>
        </w:r>
        <w:r w:rsidR="00D41683">
          <w:rPr>
            <w:noProof/>
          </w:rPr>
          <w:t xml:space="preserve"> 26-22</w:t>
        </w:r>
      </w:p>
      <w:p w:rsidR="00862B92" w:rsidRDefault="00862B92">
        <w:pPr>
          <w:pStyle w:val="Header"/>
          <w:jc w:val="right"/>
        </w:pPr>
        <w:r>
          <w:rPr>
            <w:noProof/>
          </w:rPr>
          <w:t>HC 2992/21</w:t>
        </w:r>
      </w:p>
    </w:sdtContent>
  </w:sdt>
  <w:p w:rsidR="00862B92" w:rsidRDefault="00862B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17326"/>
    <w:multiLevelType w:val="hybridMultilevel"/>
    <w:tmpl w:val="28CC6B74"/>
    <w:lvl w:ilvl="0" w:tplc="02FA88D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EBA7513"/>
    <w:multiLevelType w:val="hybridMultilevel"/>
    <w:tmpl w:val="F11088D4"/>
    <w:lvl w:ilvl="0" w:tplc="087242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91"/>
    <w:rsid w:val="00116E5A"/>
    <w:rsid w:val="00144F8C"/>
    <w:rsid w:val="001967AD"/>
    <w:rsid w:val="001C4155"/>
    <w:rsid w:val="00231B60"/>
    <w:rsid w:val="0027654C"/>
    <w:rsid w:val="002D02A0"/>
    <w:rsid w:val="002E4791"/>
    <w:rsid w:val="00307A46"/>
    <w:rsid w:val="00373CB9"/>
    <w:rsid w:val="00392FAF"/>
    <w:rsid w:val="004E04CF"/>
    <w:rsid w:val="004E6B75"/>
    <w:rsid w:val="005E410A"/>
    <w:rsid w:val="005F3869"/>
    <w:rsid w:val="0063401E"/>
    <w:rsid w:val="00775556"/>
    <w:rsid w:val="00782C16"/>
    <w:rsid w:val="007A1E8F"/>
    <w:rsid w:val="00862B92"/>
    <w:rsid w:val="009B0A7F"/>
    <w:rsid w:val="00AA261D"/>
    <w:rsid w:val="00AC5169"/>
    <w:rsid w:val="00AD0832"/>
    <w:rsid w:val="00B71659"/>
    <w:rsid w:val="00BD3D7F"/>
    <w:rsid w:val="00D41683"/>
    <w:rsid w:val="00D43715"/>
    <w:rsid w:val="00D9319E"/>
    <w:rsid w:val="00E443F2"/>
    <w:rsid w:val="00E70EF7"/>
    <w:rsid w:val="00E962EE"/>
    <w:rsid w:val="00F51FA4"/>
    <w:rsid w:val="00FB53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FEFCE-86A9-4523-89C7-111DA839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91"/>
    <w:pPr>
      <w:ind w:left="720"/>
      <w:contextualSpacing/>
    </w:pPr>
  </w:style>
  <w:style w:type="character" w:styleId="Hyperlink">
    <w:name w:val="Hyperlink"/>
    <w:basedOn w:val="DefaultParagraphFont"/>
    <w:uiPriority w:val="99"/>
    <w:unhideWhenUsed/>
    <w:rsid w:val="00D43715"/>
    <w:rPr>
      <w:color w:val="0563C1" w:themeColor="hyperlink"/>
      <w:u w:val="single"/>
    </w:rPr>
  </w:style>
  <w:style w:type="paragraph" w:styleId="Header">
    <w:name w:val="header"/>
    <w:basedOn w:val="Normal"/>
    <w:link w:val="HeaderChar"/>
    <w:uiPriority w:val="99"/>
    <w:unhideWhenUsed/>
    <w:rsid w:val="00862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B92"/>
  </w:style>
  <w:style w:type="paragraph" w:styleId="Footer">
    <w:name w:val="footer"/>
    <w:basedOn w:val="Normal"/>
    <w:link w:val="FooterChar"/>
    <w:uiPriority w:val="99"/>
    <w:unhideWhenUsed/>
    <w:rsid w:val="00862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B92"/>
  </w:style>
  <w:style w:type="paragraph" w:styleId="BalloonText">
    <w:name w:val="Balloon Text"/>
    <w:basedOn w:val="Normal"/>
    <w:link w:val="BalloonTextChar"/>
    <w:uiPriority w:val="99"/>
    <w:semiHidden/>
    <w:unhideWhenUsed/>
    <w:rsid w:val="001C4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eykh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2022-01-13T06:26:00Z</cp:lastPrinted>
  <dcterms:created xsi:type="dcterms:W3CDTF">2022-01-21T08:07:00Z</dcterms:created>
  <dcterms:modified xsi:type="dcterms:W3CDTF">2022-01-21T08:07:00Z</dcterms:modified>
</cp:coreProperties>
</file>