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5849" w14:textId="20CB7249" w:rsidR="001C2EF2" w:rsidRDefault="00000000">
      <w:pPr>
        <w:tabs>
          <w:tab w:val="left" w:pos="5701"/>
        </w:tabs>
        <w:spacing w:before="79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ZIMBABWE</w:t>
      </w:r>
      <w:r>
        <w:rPr>
          <w:b/>
          <w:sz w:val="24"/>
        </w:rPr>
        <w:tab/>
        <w:t xml:space="preserve">JUDGMENT NO. </w:t>
      </w:r>
      <w:r>
        <w:rPr>
          <w:b/>
          <w:spacing w:val="-2"/>
          <w:sz w:val="24"/>
        </w:rPr>
        <w:t>LC/H/402/2025</w:t>
      </w:r>
    </w:p>
    <w:p w14:paraId="7E4EDFF4" w14:textId="77777777" w:rsidR="001C2EF2" w:rsidRDefault="001C2EF2">
      <w:pPr>
        <w:rPr>
          <w:b/>
          <w:sz w:val="24"/>
        </w:rPr>
        <w:sectPr w:rsidR="001C2EF2">
          <w:footerReference w:type="default" r:id="rId7"/>
          <w:type w:val="continuous"/>
          <w:pgSz w:w="12240" w:h="15840"/>
          <w:pgMar w:top="1360" w:right="1080" w:bottom="1600" w:left="1440" w:header="0" w:footer="1411" w:gutter="0"/>
          <w:pgNumType w:start="1"/>
          <w:cols w:space="720"/>
        </w:sectPr>
      </w:pPr>
    </w:p>
    <w:p w14:paraId="32F28203" w14:textId="77777777" w:rsidR="001C2EF2" w:rsidRDefault="00000000">
      <w:pPr>
        <w:spacing w:before="137"/>
        <w:rPr>
          <w:b/>
          <w:sz w:val="24"/>
        </w:rPr>
      </w:pPr>
      <w:r>
        <w:rPr>
          <w:b/>
          <w:sz w:val="24"/>
        </w:rPr>
        <w:t>HARARE,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14 OCTOBER, </w:t>
      </w:r>
      <w:r>
        <w:rPr>
          <w:b/>
          <w:spacing w:val="-4"/>
          <w:sz w:val="24"/>
        </w:rPr>
        <w:t>2025</w:t>
      </w:r>
    </w:p>
    <w:p w14:paraId="1C7275FF" w14:textId="77777777" w:rsidR="001C2EF2" w:rsidRDefault="00000000">
      <w:pPr>
        <w:spacing w:before="139"/>
        <w:ind w:left="60"/>
        <w:rPr>
          <w:b/>
          <w:sz w:val="24"/>
        </w:rPr>
      </w:pP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OCTOBER </w:t>
      </w:r>
      <w:r>
        <w:rPr>
          <w:b/>
          <w:spacing w:val="-4"/>
          <w:sz w:val="24"/>
        </w:rPr>
        <w:t>2025</w:t>
      </w:r>
    </w:p>
    <w:p w14:paraId="6E25875C" w14:textId="77777777" w:rsidR="001C2EF2" w:rsidRDefault="00000000">
      <w:pPr>
        <w:tabs>
          <w:tab w:val="left" w:pos="1961"/>
        </w:tabs>
        <w:spacing w:before="8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CASE </w:t>
      </w:r>
      <w:r>
        <w:rPr>
          <w:b/>
          <w:spacing w:val="-5"/>
          <w:sz w:val="24"/>
        </w:rPr>
        <w:t>NO.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LC/H/335/25</w:t>
      </w:r>
    </w:p>
    <w:p w14:paraId="30C6B874" w14:textId="77777777" w:rsidR="001C2EF2" w:rsidRDefault="001C2EF2">
      <w:pPr>
        <w:rPr>
          <w:b/>
          <w:sz w:val="24"/>
        </w:rPr>
        <w:sectPr w:rsidR="001C2EF2">
          <w:type w:val="continuous"/>
          <w:pgSz w:w="12240" w:h="15840"/>
          <w:pgMar w:top="1360" w:right="1080" w:bottom="1600" w:left="1440" w:header="0" w:footer="1411" w:gutter="0"/>
          <w:cols w:num="2" w:space="720" w:equalWidth="0">
            <w:col w:w="3263" w:space="2360"/>
            <w:col w:w="4097"/>
          </w:cols>
        </w:sectPr>
      </w:pPr>
    </w:p>
    <w:p w14:paraId="529F007F" w14:textId="77777777" w:rsidR="001C2EF2" w:rsidRDefault="001C2EF2">
      <w:pPr>
        <w:pStyle w:val="BodyText"/>
        <w:rPr>
          <w:b/>
          <w:i w:val="0"/>
          <w:sz w:val="24"/>
        </w:rPr>
      </w:pPr>
    </w:p>
    <w:p w14:paraId="38E2F77B" w14:textId="77777777" w:rsidR="001C2EF2" w:rsidRDefault="001C2EF2">
      <w:pPr>
        <w:pStyle w:val="BodyText"/>
        <w:rPr>
          <w:b/>
          <w:i w:val="0"/>
          <w:sz w:val="24"/>
        </w:rPr>
      </w:pPr>
    </w:p>
    <w:p w14:paraId="763D005F" w14:textId="77777777" w:rsidR="001C2EF2" w:rsidRDefault="001C2EF2">
      <w:pPr>
        <w:pStyle w:val="BodyText"/>
        <w:rPr>
          <w:b/>
          <w:i w:val="0"/>
          <w:sz w:val="24"/>
        </w:rPr>
      </w:pPr>
    </w:p>
    <w:p w14:paraId="1D4442C9" w14:textId="77777777" w:rsidR="001C2EF2" w:rsidRDefault="001C2EF2">
      <w:pPr>
        <w:pStyle w:val="BodyText"/>
        <w:rPr>
          <w:b/>
          <w:i w:val="0"/>
          <w:sz w:val="24"/>
        </w:rPr>
      </w:pPr>
    </w:p>
    <w:p w14:paraId="5EC2DFAD" w14:textId="77777777" w:rsidR="001C2EF2" w:rsidRDefault="001C2EF2">
      <w:pPr>
        <w:pStyle w:val="BodyText"/>
        <w:rPr>
          <w:b/>
          <w:i w:val="0"/>
          <w:sz w:val="24"/>
        </w:rPr>
      </w:pPr>
    </w:p>
    <w:p w14:paraId="750BD4B3" w14:textId="77777777" w:rsidR="001C2EF2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AARON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KURWARA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</w:t>
      </w:r>
    </w:p>
    <w:p w14:paraId="61EBC399" w14:textId="77777777" w:rsidR="001C2EF2" w:rsidRDefault="001C2EF2">
      <w:pPr>
        <w:pStyle w:val="BodyText"/>
        <w:rPr>
          <w:b/>
          <w:i w:val="0"/>
          <w:sz w:val="24"/>
        </w:rPr>
      </w:pPr>
    </w:p>
    <w:p w14:paraId="2CBBA611" w14:textId="77777777" w:rsidR="001C2EF2" w:rsidRDefault="001C2EF2">
      <w:pPr>
        <w:pStyle w:val="BodyText"/>
        <w:rPr>
          <w:b/>
          <w:i w:val="0"/>
          <w:sz w:val="24"/>
        </w:rPr>
      </w:pPr>
    </w:p>
    <w:p w14:paraId="35DE99B7" w14:textId="77777777" w:rsidR="001C2EF2" w:rsidRDefault="001C2EF2">
      <w:pPr>
        <w:pStyle w:val="BodyText"/>
        <w:rPr>
          <w:b/>
          <w:i w:val="0"/>
          <w:sz w:val="24"/>
        </w:rPr>
      </w:pPr>
    </w:p>
    <w:p w14:paraId="37BBDC85" w14:textId="77777777" w:rsidR="001C2EF2" w:rsidRDefault="001C2EF2">
      <w:pPr>
        <w:pStyle w:val="BodyText"/>
        <w:rPr>
          <w:b/>
          <w:i w:val="0"/>
          <w:sz w:val="24"/>
        </w:rPr>
      </w:pPr>
    </w:p>
    <w:p w14:paraId="3D07A864" w14:textId="77777777" w:rsidR="001C2EF2" w:rsidRDefault="001C2EF2">
      <w:pPr>
        <w:pStyle w:val="BodyText"/>
        <w:rPr>
          <w:b/>
          <w:i w:val="0"/>
          <w:sz w:val="24"/>
        </w:rPr>
      </w:pPr>
    </w:p>
    <w:p w14:paraId="69D3E881" w14:textId="77777777" w:rsidR="001C2EF2" w:rsidRDefault="001C2EF2">
      <w:pPr>
        <w:pStyle w:val="BodyText"/>
        <w:spacing w:before="138"/>
        <w:rPr>
          <w:b/>
          <w:i w:val="0"/>
          <w:sz w:val="24"/>
        </w:rPr>
      </w:pPr>
    </w:p>
    <w:p w14:paraId="018B9773" w14:textId="77777777" w:rsidR="001C2EF2" w:rsidRDefault="00000000">
      <w:pPr>
        <w:tabs>
          <w:tab w:val="left" w:pos="7201"/>
        </w:tabs>
        <w:rPr>
          <w:b/>
          <w:sz w:val="24"/>
        </w:rPr>
      </w:pP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LEAKS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(PVT)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LTD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633DD08C" w14:textId="77777777" w:rsidR="001C2EF2" w:rsidRDefault="001C2EF2">
      <w:pPr>
        <w:pStyle w:val="BodyText"/>
        <w:rPr>
          <w:b/>
          <w:i w:val="0"/>
          <w:sz w:val="24"/>
        </w:rPr>
      </w:pPr>
    </w:p>
    <w:p w14:paraId="5576666C" w14:textId="77777777" w:rsidR="001C2EF2" w:rsidRDefault="001C2EF2">
      <w:pPr>
        <w:pStyle w:val="BodyText"/>
        <w:rPr>
          <w:b/>
          <w:i w:val="0"/>
          <w:sz w:val="24"/>
        </w:rPr>
      </w:pPr>
    </w:p>
    <w:p w14:paraId="3A442130" w14:textId="77777777" w:rsidR="001C2EF2" w:rsidRDefault="001C2EF2">
      <w:pPr>
        <w:pStyle w:val="BodyText"/>
        <w:rPr>
          <w:b/>
          <w:i w:val="0"/>
          <w:sz w:val="24"/>
        </w:rPr>
      </w:pPr>
    </w:p>
    <w:p w14:paraId="62BA141D" w14:textId="77777777" w:rsidR="001C2EF2" w:rsidRDefault="001C2EF2">
      <w:pPr>
        <w:pStyle w:val="BodyText"/>
        <w:rPr>
          <w:b/>
          <w:i w:val="0"/>
          <w:sz w:val="24"/>
        </w:rPr>
      </w:pPr>
    </w:p>
    <w:p w14:paraId="17A28909" w14:textId="77777777" w:rsidR="001C2EF2" w:rsidRDefault="001C2EF2">
      <w:pPr>
        <w:pStyle w:val="BodyText"/>
        <w:rPr>
          <w:b/>
          <w:i w:val="0"/>
          <w:sz w:val="24"/>
        </w:rPr>
      </w:pPr>
    </w:p>
    <w:p w14:paraId="516FD258" w14:textId="77777777" w:rsidR="001C2EF2" w:rsidRDefault="00000000">
      <w:pPr>
        <w:rPr>
          <w:sz w:val="24"/>
        </w:rPr>
      </w:pP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Honourable G.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Musariri, </w:t>
      </w:r>
      <w:r>
        <w:rPr>
          <w:spacing w:val="-2"/>
          <w:sz w:val="24"/>
        </w:rPr>
        <w:t>Judge:</w:t>
      </w:r>
    </w:p>
    <w:p w14:paraId="49E55D06" w14:textId="77777777" w:rsidR="001C2EF2" w:rsidRDefault="001C2EF2">
      <w:pPr>
        <w:pStyle w:val="BodyText"/>
        <w:rPr>
          <w:i w:val="0"/>
          <w:sz w:val="24"/>
        </w:rPr>
      </w:pPr>
    </w:p>
    <w:p w14:paraId="7F2E8DF6" w14:textId="77777777" w:rsidR="001C2EF2" w:rsidRDefault="001C2EF2">
      <w:pPr>
        <w:pStyle w:val="BodyText"/>
        <w:rPr>
          <w:i w:val="0"/>
          <w:sz w:val="24"/>
        </w:rPr>
      </w:pPr>
    </w:p>
    <w:p w14:paraId="38090DF4" w14:textId="77777777" w:rsidR="001C2EF2" w:rsidRDefault="00000000">
      <w:pPr>
        <w:tabs>
          <w:tab w:val="left" w:pos="2880"/>
        </w:tabs>
        <w:spacing w:before="1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Appellant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Rukwanda, </w:t>
      </w:r>
      <w:r>
        <w:rPr>
          <w:spacing w:val="-2"/>
          <w:sz w:val="24"/>
        </w:rPr>
        <w:t>Attorney</w:t>
      </w:r>
    </w:p>
    <w:p w14:paraId="4E691F95" w14:textId="77777777" w:rsidR="001C2EF2" w:rsidRDefault="00000000">
      <w:pPr>
        <w:tabs>
          <w:tab w:val="left" w:pos="2880"/>
        </w:tabs>
        <w:spacing w:before="139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Respondent</w:t>
      </w:r>
      <w:r>
        <w:rPr>
          <w:sz w:val="24"/>
        </w:rPr>
        <w:tab/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Musapatika,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Attorney</w:t>
      </w:r>
    </w:p>
    <w:p w14:paraId="31ED7E15" w14:textId="77777777" w:rsidR="001C2EF2" w:rsidRDefault="001C2EF2">
      <w:pPr>
        <w:pStyle w:val="BodyText"/>
        <w:rPr>
          <w:i w:val="0"/>
          <w:sz w:val="24"/>
        </w:rPr>
      </w:pPr>
    </w:p>
    <w:p w14:paraId="7F0AB521" w14:textId="77777777" w:rsidR="001C2EF2" w:rsidRDefault="001C2EF2">
      <w:pPr>
        <w:pStyle w:val="BodyText"/>
        <w:rPr>
          <w:i w:val="0"/>
          <w:sz w:val="24"/>
        </w:rPr>
      </w:pPr>
    </w:p>
    <w:p w14:paraId="58D3BA75" w14:textId="77777777" w:rsidR="001C2EF2" w:rsidRDefault="001C2EF2">
      <w:pPr>
        <w:pStyle w:val="BodyText"/>
        <w:spacing w:before="137"/>
        <w:rPr>
          <w:i w:val="0"/>
          <w:sz w:val="24"/>
        </w:rPr>
      </w:pPr>
    </w:p>
    <w:p w14:paraId="4DA503ED" w14:textId="77777777" w:rsidR="001C2EF2" w:rsidRDefault="00000000">
      <w:pPr>
        <w:rPr>
          <w:b/>
          <w:sz w:val="24"/>
        </w:rPr>
      </w:pPr>
      <w:r>
        <w:rPr>
          <w:b/>
          <w:sz w:val="24"/>
        </w:rPr>
        <w:t>MUSARIRI,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4E948ABE" w14:textId="77777777" w:rsidR="001C2EF2" w:rsidRDefault="00000000">
      <w:pPr>
        <w:spacing w:before="139" w:line="360" w:lineRule="auto"/>
        <w:ind w:right="357" w:firstLine="719"/>
        <w:jc w:val="both"/>
        <w:rPr>
          <w:sz w:val="24"/>
        </w:rPr>
      </w:pP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>31</w:t>
      </w:r>
      <w:r>
        <w:rPr>
          <w:sz w:val="24"/>
          <w:vertAlign w:val="superscript"/>
        </w:rPr>
        <w:t>st</w:t>
      </w:r>
      <w:r>
        <w:rPr>
          <w:spacing w:val="-15"/>
          <w:sz w:val="24"/>
        </w:rPr>
        <w:t xml:space="preserve"> </w:t>
      </w:r>
      <w:r>
        <w:rPr>
          <w:sz w:val="24"/>
        </w:rPr>
        <w:t>March</w:t>
      </w:r>
      <w:r>
        <w:rPr>
          <w:spacing w:val="-15"/>
          <w:sz w:val="24"/>
        </w:rPr>
        <w:t xml:space="preserve"> </w:t>
      </w:r>
      <w:r>
        <w:rPr>
          <w:sz w:val="24"/>
        </w:rPr>
        <w:t>2025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Harare,</w:t>
      </w:r>
      <w:r>
        <w:rPr>
          <w:spacing w:val="-1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4"/>
          <w:sz w:val="24"/>
        </w:rPr>
        <w:t xml:space="preserve"> </w:t>
      </w:r>
      <w:r>
        <w:rPr>
          <w:sz w:val="24"/>
        </w:rPr>
        <w:t>Agent</w:t>
      </w:r>
      <w:r>
        <w:rPr>
          <w:spacing w:val="-15"/>
          <w:sz w:val="24"/>
        </w:rPr>
        <w:t xml:space="preserve"> </w:t>
      </w:r>
      <w:r>
        <w:rPr>
          <w:sz w:val="24"/>
        </w:rPr>
        <w:t>A.</w:t>
      </w:r>
      <w:r>
        <w:rPr>
          <w:spacing w:val="-15"/>
          <w:sz w:val="24"/>
        </w:rPr>
        <w:t xml:space="preserve"> </w:t>
      </w:r>
      <w:r>
        <w:rPr>
          <w:sz w:val="24"/>
        </w:rPr>
        <w:t>Madzure</w:t>
      </w:r>
      <w:r>
        <w:rPr>
          <w:spacing w:val="-15"/>
          <w:sz w:val="24"/>
        </w:rPr>
        <w:t xml:space="preserve"> </w:t>
      </w:r>
      <w:r>
        <w:rPr>
          <w:sz w:val="24"/>
        </w:rPr>
        <w:t>issued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15"/>
          <w:sz w:val="24"/>
        </w:rPr>
        <w:t xml:space="preserve"> </w:t>
      </w:r>
      <w:r>
        <w:rPr>
          <w:sz w:val="24"/>
        </w:rPr>
        <w:t>which ordered 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reinstate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pay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damages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lieu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b/>
          <w:sz w:val="24"/>
        </w:rPr>
        <w:t>USD$ 1,920.00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Appellant appealed the determination to this Court in terms of </w:t>
      </w:r>
      <w:r>
        <w:rPr>
          <w:b/>
          <w:sz w:val="24"/>
        </w:rPr>
        <w:t xml:space="preserve">section 92D </w:t>
      </w:r>
      <w:r>
        <w:rPr>
          <w:sz w:val="24"/>
        </w:rPr>
        <w:t>of the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Chapter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28:01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0"/>
          <w:sz w:val="24"/>
        </w:rPr>
        <w:t xml:space="preserve"> </w:t>
      </w:r>
      <w:r>
        <w:rPr>
          <w:sz w:val="24"/>
        </w:rPr>
        <w:t>opposed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appeal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filed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cross-appeal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terms of </w:t>
      </w:r>
      <w:r>
        <w:rPr>
          <w:b/>
          <w:sz w:val="24"/>
        </w:rPr>
        <w:t xml:space="preserve">rule 19 (4) </w:t>
      </w:r>
      <w:r>
        <w:rPr>
          <w:sz w:val="24"/>
        </w:rPr>
        <w:t xml:space="preserve">of the </w:t>
      </w:r>
      <w:r>
        <w:rPr>
          <w:b/>
          <w:sz w:val="24"/>
        </w:rPr>
        <w:t>Labour Court Rules, 2017</w:t>
      </w:r>
      <w:r>
        <w:rPr>
          <w:sz w:val="24"/>
        </w:rPr>
        <w:t>.</w:t>
      </w:r>
    </w:p>
    <w:p w14:paraId="339B673A" w14:textId="77777777" w:rsidR="001C2EF2" w:rsidRDefault="001C2EF2">
      <w:pPr>
        <w:pStyle w:val="BodyText"/>
        <w:spacing w:before="139"/>
        <w:rPr>
          <w:i w:val="0"/>
          <w:sz w:val="24"/>
        </w:rPr>
      </w:pPr>
    </w:p>
    <w:p w14:paraId="6BD3EB7E" w14:textId="77777777" w:rsidR="001C2EF2" w:rsidRDefault="00000000">
      <w:pPr>
        <w:ind w:left="720"/>
        <w:rPr>
          <w:sz w:val="24"/>
        </w:rPr>
      </w:pP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onset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oral</w:t>
      </w:r>
      <w:r>
        <w:rPr>
          <w:spacing w:val="-3"/>
          <w:sz w:val="24"/>
        </w:rPr>
        <w:t xml:space="preserve"> </w:t>
      </w:r>
      <w:r>
        <w:rPr>
          <w:sz w:val="24"/>
        </w:rPr>
        <w:t>argument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raised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point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limine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respondent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opposed.</w:t>
      </w:r>
    </w:p>
    <w:p w14:paraId="3BFE2F4B" w14:textId="77777777" w:rsidR="001C2EF2" w:rsidRDefault="00000000">
      <w:pPr>
        <w:spacing w:before="97" w:line="360" w:lineRule="auto"/>
        <w:ind w:left="720" w:right="4279" w:hanging="720"/>
        <w:rPr>
          <w:i/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5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6"/>
          <w:sz w:val="24"/>
        </w:rPr>
        <w:t xml:space="preserve"> </w:t>
      </w:r>
      <w:r>
        <w:rPr>
          <w:sz w:val="24"/>
        </w:rPr>
        <w:t>affidavit,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follows, “</w:t>
      </w:r>
      <w:r>
        <w:rPr>
          <w:i/>
          <w:sz w:val="24"/>
        </w:rPr>
        <w:t>In Limine</w:t>
      </w:r>
    </w:p>
    <w:p w14:paraId="21692717" w14:textId="77777777" w:rsidR="001C2EF2" w:rsidRDefault="001C2EF2">
      <w:pPr>
        <w:spacing w:line="360" w:lineRule="auto"/>
        <w:rPr>
          <w:i/>
          <w:sz w:val="24"/>
        </w:rPr>
        <w:sectPr w:rsidR="001C2EF2">
          <w:type w:val="continuous"/>
          <w:pgSz w:w="12240" w:h="15840"/>
          <w:pgMar w:top="1360" w:right="1080" w:bottom="1600" w:left="1440" w:header="0" w:footer="1411" w:gutter="0"/>
          <w:cols w:space="720"/>
        </w:sectPr>
      </w:pPr>
    </w:p>
    <w:p w14:paraId="5A0D64D6" w14:textId="77777777" w:rsidR="001C2EF2" w:rsidRDefault="001C2EF2">
      <w:pPr>
        <w:pStyle w:val="BodyText"/>
        <w:spacing w:before="190"/>
      </w:pPr>
    </w:p>
    <w:p w14:paraId="4EE24A85" w14:textId="77777777" w:rsidR="001C2EF2" w:rsidRDefault="00000000">
      <w:pPr>
        <w:pStyle w:val="BodyText"/>
        <w:spacing w:before="1"/>
        <w:ind w:left="1440"/>
      </w:pPr>
      <w:r>
        <w:t>The</w:t>
      </w:r>
      <w:r>
        <w:rPr>
          <w:spacing w:val="33"/>
        </w:rPr>
        <w:t xml:space="preserve"> </w:t>
      </w:r>
      <w:r>
        <w:t>Cross</w:t>
      </w:r>
      <w:r>
        <w:rPr>
          <w:spacing w:val="34"/>
        </w:rPr>
        <w:t xml:space="preserve"> </w:t>
      </w:r>
      <w:r>
        <w:t>Appeal</w:t>
      </w:r>
      <w:r>
        <w:rPr>
          <w:spacing w:val="34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overtaken</w:t>
      </w:r>
      <w:r>
        <w:rPr>
          <w:spacing w:val="31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events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Cross</w:t>
      </w:r>
      <w:r>
        <w:rPr>
          <w:spacing w:val="31"/>
        </w:rPr>
        <w:t xml:space="preserve"> </w:t>
      </w:r>
      <w:r>
        <w:t>Appellant</w:t>
      </w:r>
      <w:r>
        <w:rPr>
          <w:spacing w:val="3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estopped</w:t>
      </w:r>
      <w:r>
        <w:rPr>
          <w:spacing w:val="34"/>
        </w:rPr>
        <w:t xml:space="preserve"> </w:t>
      </w:r>
      <w:r>
        <w:t>from arguing the appropriateness of reinstatement order.</w:t>
      </w:r>
    </w:p>
    <w:p w14:paraId="5A51B5EB" w14:textId="77777777" w:rsidR="001C2EF2" w:rsidRDefault="00000000">
      <w:pPr>
        <w:pStyle w:val="ListParagraph"/>
        <w:numPr>
          <w:ilvl w:val="0"/>
          <w:numId w:val="2"/>
        </w:numPr>
        <w:tabs>
          <w:tab w:val="left" w:pos="1440"/>
        </w:tabs>
        <w:spacing w:before="252"/>
        <w:ind w:right="355"/>
        <w:jc w:val="both"/>
        <w:rPr>
          <w:i/>
        </w:rPr>
      </w:pP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cross</w:t>
      </w:r>
      <w:r>
        <w:rPr>
          <w:i/>
          <w:spacing w:val="-13"/>
        </w:rPr>
        <w:t xml:space="preserve"> </w:t>
      </w:r>
      <w:r>
        <w:rPr>
          <w:i/>
        </w:rPr>
        <w:t>appellant</w:t>
      </w:r>
      <w:r>
        <w:rPr>
          <w:i/>
          <w:spacing w:val="-13"/>
        </w:rPr>
        <w:t xml:space="preserve"> </w:t>
      </w:r>
      <w:r>
        <w:rPr>
          <w:i/>
        </w:rPr>
        <w:t>cannot</w:t>
      </w:r>
      <w:r>
        <w:rPr>
          <w:i/>
          <w:spacing w:val="-13"/>
        </w:rPr>
        <w:t xml:space="preserve"> </w:t>
      </w:r>
      <w:r>
        <w:rPr>
          <w:i/>
        </w:rPr>
        <w:t>raise</w:t>
      </w:r>
      <w:r>
        <w:rPr>
          <w:i/>
          <w:spacing w:val="-12"/>
        </w:rPr>
        <w:t xml:space="preserve"> </w:t>
      </w:r>
      <w:r>
        <w:rPr>
          <w:i/>
        </w:rPr>
        <w:t>issues</w:t>
      </w:r>
      <w:r>
        <w:rPr>
          <w:i/>
          <w:spacing w:val="-10"/>
        </w:rPr>
        <w:t xml:space="preserve"> </w:t>
      </w:r>
      <w:r>
        <w:rPr>
          <w:i/>
        </w:rPr>
        <w:t>pertaining</w:t>
      </w:r>
      <w:r>
        <w:rPr>
          <w:i/>
          <w:spacing w:val="-14"/>
        </w:rPr>
        <w:t xml:space="preserve"> </w:t>
      </w:r>
      <w:r>
        <w:rPr>
          <w:i/>
        </w:rPr>
        <w:t>to</w:t>
      </w:r>
      <w:r>
        <w:rPr>
          <w:i/>
          <w:spacing w:val="-14"/>
        </w:rPr>
        <w:t xml:space="preserve"> </w:t>
      </w:r>
      <w:r>
        <w:rPr>
          <w:i/>
        </w:rPr>
        <w:t>reinstatement</w:t>
      </w:r>
      <w:r>
        <w:rPr>
          <w:i/>
          <w:spacing w:val="-13"/>
        </w:rPr>
        <w:t xml:space="preserve"> </w:t>
      </w:r>
      <w:r>
        <w:rPr>
          <w:i/>
        </w:rPr>
        <w:t>at</w:t>
      </w:r>
      <w:r>
        <w:rPr>
          <w:i/>
          <w:spacing w:val="-13"/>
        </w:rPr>
        <w:t xml:space="preserve"> </w:t>
      </w:r>
      <w:r>
        <w:rPr>
          <w:i/>
        </w:rPr>
        <w:t>this</w:t>
      </w:r>
      <w:r>
        <w:rPr>
          <w:i/>
          <w:spacing w:val="-14"/>
        </w:rPr>
        <w:t xml:space="preserve"> </w:t>
      </w:r>
      <w:r>
        <w:rPr>
          <w:i/>
        </w:rPr>
        <w:t>stage.</w:t>
      </w:r>
      <w:r>
        <w:rPr>
          <w:i/>
          <w:spacing w:val="31"/>
        </w:rPr>
        <w:t xml:space="preserve"> </w:t>
      </w:r>
      <w:r>
        <w:rPr>
          <w:i/>
        </w:rPr>
        <w:t>It</w:t>
      </w:r>
      <w:r>
        <w:rPr>
          <w:i/>
          <w:spacing w:val="-14"/>
        </w:rPr>
        <w:t xml:space="preserve"> </w:t>
      </w:r>
      <w:r>
        <w:rPr>
          <w:i/>
        </w:rPr>
        <w:t>already accepted</w:t>
      </w:r>
      <w:r>
        <w:rPr>
          <w:i/>
          <w:spacing w:val="-3"/>
        </w:rPr>
        <w:t xml:space="preserve"> </w:t>
      </w:r>
      <w:r>
        <w:rPr>
          <w:i/>
        </w:rPr>
        <w:t>reinstatement.</w:t>
      </w:r>
      <w:r>
        <w:rPr>
          <w:i/>
          <w:spacing w:val="40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determination</w:t>
      </w:r>
      <w:r>
        <w:rPr>
          <w:i/>
          <w:spacing w:val="-1"/>
        </w:rPr>
        <w:t xml:space="preserve"> </w:t>
      </w:r>
      <w:r>
        <w:rPr>
          <w:i/>
        </w:rPr>
        <w:t>by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designated</w:t>
      </w:r>
      <w:r>
        <w:rPr>
          <w:i/>
          <w:spacing w:val="-3"/>
        </w:rPr>
        <w:t xml:space="preserve"> </w:t>
      </w:r>
      <w:r>
        <w:rPr>
          <w:i/>
        </w:rPr>
        <w:t>agent</w:t>
      </w:r>
      <w:r>
        <w:rPr>
          <w:i/>
          <w:spacing w:val="-2"/>
        </w:rPr>
        <w:t xml:space="preserve"> </w:t>
      </w:r>
      <w:r>
        <w:rPr>
          <w:i/>
        </w:rPr>
        <w:t>gave</w:t>
      </w:r>
      <w:r>
        <w:rPr>
          <w:i/>
          <w:spacing w:val="-1"/>
        </w:rPr>
        <w:t xml:space="preserve"> </w:t>
      </w:r>
      <w:r>
        <w:rPr>
          <w:i/>
        </w:rPr>
        <w:t>Cross</w:t>
      </w:r>
      <w:r>
        <w:rPr>
          <w:i/>
          <w:spacing w:val="-3"/>
        </w:rPr>
        <w:t xml:space="preserve"> </w:t>
      </w:r>
      <w:r>
        <w:rPr>
          <w:i/>
        </w:rPr>
        <w:t>Appellant two options and it chose the 1</w:t>
      </w:r>
      <w:r>
        <w:rPr>
          <w:i/>
          <w:vertAlign w:val="superscript"/>
        </w:rPr>
        <w:t>st</w:t>
      </w:r>
      <w:r>
        <w:rPr>
          <w:i/>
        </w:rPr>
        <w:t xml:space="preserve"> option which was reinstating me.</w:t>
      </w:r>
      <w:r>
        <w:rPr>
          <w:i/>
          <w:spacing w:val="40"/>
        </w:rPr>
        <w:t xml:space="preserve"> </w:t>
      </w:r>
      <w:r>
        <w:rPr>
          <w:i/>
        </w:rPr>
        <w:t>Pursuant to that reinstatement,</w:t>
      </w:r>
      <w:r>
        <w:rPr>
          <w:i/>
          <w:spacing w:val="-14"/>
        </w:rPr>
        <w:t xml:space="preserve"> </w:t>
      </w:r>
      <w:r>
        <w:rPr>
          <w:i/>
        </w:rPr>
        <w:t>it</w:t>
      </w:r>
      <w:r>
        <w:rPr>
          <w:i/>
          <w:spacing w:val="-11"/>
        </w:rPr>
        <w:t xml:space="preserve"> </w:t>
      </w:r>
      <w:r>
        <w:rPr>
          <w:i/>
        </w:rPr>
        <w:t>suspended</w:t>
      </w:r>
      <w:r>
        <w:rPr>
          <w:i/>
          <w:spacing w:val="-14"/>
        </w:rPr>
        <w:t xml:space="preserve"> </w:t>
      </w:r>
      <w:r>
        <w:rPr>
          <w:i/>
        </w:rPr>
        <w:t>me</w:t>
      </w:r>
      <w:r>
        <w:rPr>
          <w:i/>
          <w:spacing w:val="-12"/>
        </w:rPr>
        <w:t xml:space="preserve"> </w:t>
      </w:r>
      <w:r>
        <w:rPr>
          <w:i/>
        </w:rPr>
        <w:t>with</w:t>
      </w:r>
      <w:r>
        <w:rPr>
          <w:i/>
          <w:spacing w:val="-12"/>
        </w:rPr>
        <w:t xml:space="preserve"> </w:t>
      </w:r>
      <w:r>
        <w:rPr>
          <w:i/>
        </w:rPr>
        <w:t>a</w:t>
      </w:r>
      <w:r>
        <w:rPr>
          <w:i/>
          <w:spacing w:val="-14"/>
        </w:rPr>
        <w:t xml:space="preserve"> </w:t>
      </w:r>
      <w:r>
        <w:rPr>
          <w:i/>
        </w:rPr>
        <w:t>letter</w:t>
      </w:r>
      <w:r>
        <w:rPr>
          <w:i/>
          <w:spacing w:val="-11"/>
        </w:rPr>
        <w:t xml:space="preserve"> </w:t>
      </w:r>
      <w:r>
        <w:rPr>
          <w:i/>
        </w:rPr>
        <w:t>dated</w:t>
      </w:r>
      <w:r>
        <w:rPr>
          <w:i/>
          <w:spacing w:val="-12"/>
        </w:rPr>
        <w:t xml:space="preserve"> </w:t>
      </w:r>
      <w:r>
        <w:rPr>
          <w:i/>
        </w:rPr>
        <w:t>7</w:t>
      </w:r>
      <w:r>
        <w:rPr>
          <w:i/>
          <w:spacing w:val="-12"/>
        </w:rPr>
        <w:t xml:space="preserve"> </w:t>
      </w:r>
      <w:r>
        <w:rPr>
          <w:i/>
        </w:rPr>
        <w:t>April</w:t>
      </w:r>
      <w:r>
        <w:rPr>
          <w:i/>
          <w:spacing w:val="-11"/>
        </w:rPr>
        <w:t xml:space="preserve"> </w:t>
      </w:r>
      <w:r>
        <w:rPr>
          <w:i/>
        </w:rPr>
        <w:t>2025.</w:t>
      </w:r>
      <w:r>
        <w:rPr>
          <w:i/>
          <w:spacing w:val="32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grounds</w:t>
      </w:r>
      <w:r>
        <w:rPr>
          <w:i/>
          <w:spacing w:val="-11"/>
        </w:rPr>
        <w:t xml:space="preserve"> </w:t>
      </w:r>
      <w:r>
        <w:rPr>
          <w:i/>
        </w:rPr>
        <w:t>of</w:t>
      </w:r>
      <w:r>
        <w:rPr>
          <w:i/>
          <w:spacing w:val="-13"/>
        </w:rPr>
        <w:t xml:space="preserve"> </w:t>
      </w:r>
      <w:r>
        <w:rPr>
          <w:i/>
        </w:rPr>
        <w:t>suspension were clearly malicious which forced me to resign. Cross Appellant wrote me a letter accepting</w:t>
      </w:r>
      <w:r>
        <w:rPr>
          <w:i/>
          <w:spacing w:val="-2"/>
        </w:rPr>
        <w:t xml:space="preserve"> </w:t>
      </w:r>
      <w:r>
        <w:rPr>
          <w:i/>
        </w:rPr>
        <w:t>my</w:t>
      </w:r>
      <w:r>
        <w:rPr>
          <w:i/>
          <w:spacing w:val="-2"/>
        </w:rPr>
        <w:t xml:space="preserve"> </w:t>
      </w:r>
      <w:r>
        <w:rPr>
          <w:i/>
        </w:rPr>
        <w:t>resignation.</w:t>
      </w:r>
      <w:r>
        <w:rPr>
          <w:i/>
          <w:spacing w:val="40"/>
        </w:rPr>
        <w:t xml:space="preserve"> </w:t>
      </w:r>
      <w:r>
        <w:rPr>
          <w:i/>
        </w:rPr>
        <w:t>Copy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said</w:t>
      </w:r>
      <w:r>
        <w:rPr>
          <w:i/>
          <w:spacing w:val="-2"/>
        </w:rPr>
        <w:t xml:space="preserve"> </w:t>
      </w:r>
      <w:r>
        <w:rPr>
          <w:i/>
        </w:rPr>
        <w:t>letter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attached</w:t>
      </w:r>
      <w:r>
        <w:rPr>
          <w:i/>
          <w:spacing w:val="-2"/>
        </w:rPr>
        <w:t xml:space="preserve"> </w:t>
      </w:r>
      <w:r>
        <w:rPr>
          <w:i/>
        </w:rPr>
        <w:t>hereto</w:t>
      </w:r>
      <w:r>
        <w:rPr>
          <w:i/>
          <w:spacing w:val="-2"/>
        </w:rPr>
        <w:t xml:space="preserve"> </w:t>
      </w:r>
      <w:r>
        <w:rPr>
          <w:i/>
        </w:rPr>
        <w:t xml:space="preserve">marked </w:t>
      </w:r>
      <w:r>
        <w:rPr>
          <w:b/>
          <w:i/>
        </w:rPr>
        <w:t>Annexure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</w:t>
      </w:r>
      <w:r>
        <w:rPr>
          <w:i/>
        </w:rPr>
        <w:t>.</w:t>
      </w:r>
    </w:p>
    <w:p w14:paraId="0BBCDDE7" w14:textId="77777777" w:rsidR="001C2EF2" w:rsidRDefault="001C2EF2">
      <w:pPr>
        <w:pStyle w:val="BodyText"/>
      </w:pPr>
    </w:p>
    <w:p w14:paraId="67999F1D" w14:textId="77777777" w:rsidR="001C2EF2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59"/>
        <w:jc w:val="both"/>
        <w:rPr>
          <w:i/>
        </w:rPr>
      </w:pPr>
      <w:r>
        <w:rPr>
          <w:i/>
        </w:rPr>
        <w:t>In light of the above, Cross Appellant cannot be allowed to blow hot and cold water.</w:t>
      </w:r>
      <w:r>
        <w:rPr>
          <w:i/>
          <w:spacing w:val="40"/>
        </w:rPr>
        <w:t xml:space="preserve"> </w:t>
      </w:r>
      <w:r>
        <w:rPr>
          <w:i/>
        </w:rPr>
        <w:t>It cannot</w:t>
      </w:r>
      <w:r>
        <w:rPr>
          <w:i/>
          <w:spacing w:val="-4"/>
        </w:rPr>
        <w:t xml:space="preserve"> </w:t>
      </w:r>
      <w:r>
        <w:rPr>
          <w:i/>
        </w:rPr>
        <w:t>accept</w:t>
      </w:r>
      <w:r>
        <w:rPr>
          <w:i/>
          <w:spacing w:val="-5"/>
        </w:rPr>
        <w:t xml:space="preserve"> </w:t>
      </w:r>
      <w:r>
        <w:rPr>
          <w:i/>
        </w:rPr>
        <w:t>reinstatement</w:t>
      </w:r>
      <w:r>
        <w:rPr>
          <w:i/>
          <w:spacing w:val="-2"/>
        </w:rPr>
        <w:t xml:space="preserve"> </w:t>
      </w:r>
      <w:r>
        <w:rPr>
          <w:i/>
        </w:rPr>
        <w:t>order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then</w:t>
      </w:r>
      <w:r>
        <w:rPr>
          <w:i/>
          <w:spacing w:val="-3"/>
        </w:rPr>
        <w:t xml:space="preserve"> </w:t>
      </w:r>
      <w:r>
        <w:rPr>
          <w:i/>
        </w:rPr>
        <w:t>suddenly</w:t>
      </w:r>
      <w:r>
        <w:rPr>
          <w:i/>
          <w:spacing w:val="-3"/>
        </w:rPr>
        <w:t xml:space="preserve"> </w:t>
      </w:r>
      <w:r>
        <w:rPr>
          <w:i/>
        </w:rPr>
        <w:t>appealed</w:t>
      </w:r>
      <w:r>
        <w:rPr>
          <w:i/>
          <w:spacing w:val="-3"/>
        </w:rPr>
        <w:t xml:space="preserve"> </w:t>
      </w:r>
      <w:r>
        <w:rPr>
          <w:i/>
        </w:rPr>
        <w:t>against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same</w:t>
      </w:r>
      <w:r>
        <w:rPr>
          <w:i/>
          <w:spacing w:val="-3"/>
        </w:rPr>
        <w:t xml:space="preserve"> </w:t>
      </w:r>
      <w:r>
        <w:rPr>
          <w:i/>
        </w:rPr>
        <w:t>order.</w:t>
      </w:r>
      <w:r>
        <w:rPr>
          <w:i/>
          <w:spacing w:val="40"/>
        </w:rPr>
        <w:t xml:space="preserve"> </w:t>
      </w:r>
      <w:r>
        <w:rPr>
          <w:i/>
        </w:rPr>
        <w:t>It is estopped from having its cake and eat it.</w:t>
      </w:r>
    </w:p>
    <w:p w14:paraId="0B79FE38" w14:textId="77777777" w:rsidR="001C2EF2" w:rsidRDefault="001C2EF2">
      <w:pPr>
        <w:pStyle w:val="BodyText"/>
        <w:spacing w:before="2"/>
      </w:pPr>
    </w:p>
    <w:p w14:paraId="621A6649" w14:textId="77777777" w:rsidR="001C2EF2" w:rsidRDefault="00000000">
      <w:pPr>
        <w:pStyle w:val="ListParagraph"/>
        <w:numPr>
          <w:ilvl w:val="0"/>
          <w:numId w:val="2"/>
        </w:numPr>
        <w:tabs>
          <w:tab w:val="left" w:pos="1440"/>
        </w:tabs>
        <w:ind w:right="358"/>
        <w:jc w:val="both"/>
        <w:rPr>
          <w:i/>
        </w:rPr>
      </w:pPr>
      <w:r>
        <w:rPr>
          <w:i/>
        </w:rPr>
        <w:t>The Appellant has since accepted the designated agent’s determination.</w:t>
      </w:r>
      <w:r>
        <w:rPr>
          <w:i/>
          <w:spacing w:val="40"/>
        </w:rPr>
        <w:t xml:space="preserve"> </w:t>
      </w:r>
      <w:r>
        <w:rPr>
          <w:i/>
        </w:rPr>
        <w:t>It acted upon it and caused me to resign.</w:t>
      </w:r>
      <w:r>
        <w:rPr>
          <w:i/>
          <w:spacing w:val="40"/>
        </w:rPr>
        <w:t xml:space="preserve"> </w:t>
      </w:r>
      <w:r>
        <w:rPr>
          <w:i/>
        </w:rPr>
        <w:t>Whether or not reinstatement was justified is now moot and academic.</w:t>
      </w:r>
      <w:r>
        <w:rPr>
          <w:i/>
          <w:spacing w:val="40"/>
        </w:rPr>
        <w:t xml:space="preserve"> </w:t>
      </w:r>
      <w:r>
        <w:rPr>
          <w:i/>
        </w:rPr>
        <w:t>I was already reinstated.</w:t>
      </w:r>
      <w:r>
        <w:rPr>
          <w:i/>
          <w:spacing w:val="40"/>
        </w:rPr>
        <w:t xml:space="preserve"> </w:t>
      </w:r>
      <w:r>
        <w:rPr>
          <w:i/>
        </w:rPr>
        <w:t xml:space="preserve">Thereafter new issues arose which forced me to </w:t>
      </w:r>
      <w:r>
        <w:rPr>
          <w:i/>
          <w:spacing w:val="-2"/>
        </w:rPr>
        <w:t>resign.”</w:t>
      </w:r>
    </w:p>
    <w:p w14:paraId="29D2E459" w14:textId="77777777" w:rsidR="001C2EF2" w:rsidRDefault="001C2EF2">
      <w:pPr>
        <w:pStyle w:val="BodyText"/>
      </w:pPr>
    </w:p>
    <w:p w14:paraId="1A8EFE67" w14:textId="77777777" w:rsidR="001C2EF2" w:rsidRDefault="00000000">
      <w:pPr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1"/>
          <w:sz w:val="24"/>
        </w:rPr>
        <w:t xml:space="preserve"> </w:t>
      </w:r>
      <w:r>
        <w:rPr>
          <w:sz w:val="24"/>
        </w:rPr>
        <w:t>heads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argument </w:t>
      </w:r>
      <w:r>
        <w:rPr>
          <w:sz w:val="24"/>
          <w:u w:val="single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dealt with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point </w:t>
      </w:r>
      <w:r>
        <w:rPr>
          <w:i/>
          <w:sz w:val="24"/>
        </w:rPr>
        <w:t>in limine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rather</w:t>
      </w:r>
      <w:r>
        <w:rPr>
          <w:spacing w:val="-3"/>
          <w:sz w:val="24"/>
        </w:rPr>
        <w:t xml:space="preserve"> </w:t>
      </w:r>
      <w:r>
        <w:rPr>
          <w:sz w:val="24"/>
        </w:rPr>
        <w:t>tersely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thus,</w:t>
      </w:r>
    </w:p>
    <w:p w14:paraId="7AC2879C" w14:textId="77777777" w:rsidR="001C2EF2" w:rsidRDefault="00000000">
      <w:pPr>
        <w:pStyle w:val="BodyText"/>
        <w:spacing w:before="252"/>
        <w:ind w:left="1440" w:right="353" w:hanging="720"/>
        <w:jc w:val="both"/>
      </w:pPr>
      <w:r>
        <w:t>“38.</w:t>
      </w:r>
      <w:r>
        <w:rPr>
          <w:spacing w:val="40"/>
        </w:rPr>
        <w:t xml:space="preserve">  </w:t>
      </w:r>
      <w:r>
        <w:t>The argument that the matter is now moot applies to the Appellant and not Respondent. 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allegation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reinstatement.</w:t>
      </w:r>
      <w:r>
        <w:rPr>
          <w:spacing w:val="40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is that</w:t>
      </w:r>
      <w:r>
        <w:rPr>
          <w:spacing w:val="-4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opted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b/>
        </w:rPr>
        <w:t>clause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determination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resigned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opted to let go any payment.</w:t>
      </w:r>
      <w:r>
        <w:rPr>
          <w:spacing w:val="40"/>
        </w:rPr>
        <w:t xml:space="preserve"> </w:t>
      </w:r>
      <w:r>
        <w:t>There is no approbating and reprobating.</w:t>
      </w:r>
    </w:p>
    <w:p w14:paraId="13D975D8" w14:textId="77777777" w:rsidR="001C2EF2" w:rsidRDefault="001C2EF2">
      <w:pPr>
        <w:pStyle w:val="BodyText"/>
      </w:pPr>
    </w:p>
    <w:p w14:paraId="188A90D9" w14:textId="77777777" w:rsidR="001C2EF2" w:rsidRDefault="00000000">
      <w:pPr>
        <w:pStyle w:val="BodyText"/>
        <w:tabs>
          <w:tab w:val="left" w:pos="1440"/>
        </w:tabs>
        <w:ind w:left="720"/>
      </w:pPr>
      <w:r>
        <w:rPr>
          <w:spacing w:val="-5"/>
        </w:rPr>
        <w:t>39.</w:t>
      </w:r>
      <w:r>
        <w:tab/>
        <w:t>The</w:t>
      </w:r>
      <w:r>
        <w:rPr>
          <w:spacing w:val="-2"/>
        </w:rPr>
        <w:t xml:space="preserve"> </w:t>
      </w:r>
      <w:r>
        <w:t>prayer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costs….”</w:t>
      </w:r>
    </w:p>
    <w:p w14:paraId="16E3A336" w14:textId="77777777" w:rsidR="001C2EF2" w:rsidRDefault="001C2EF2">
      <w:pPr>
        <w:pStyle w:val="BodyText"/>
        <w:spacing w:before="162"/>
      </w:pPr>
    </w:p>
    <w:p w14:paraId="35F901F2" w14:textId="77777777" w:rsidR="001C2EF2" w:rsidRDefault="00000000">
      <w:pPr>
        <w:rPr>
          <w:b/>
          <w:sz w:val="24"/>
        </w:rPr>
      </w:pPr>
      <w:r>
        <w:rPr>
          <w:b/>
          <w:spacing w:val="-2"/>
          <w:sz w:val="24"/>
        </w:rPr>
        <w:t>Analysis</w:t>
      </w:r>
    </w:p>
    <w:p w14:paraId="2CCC64A7" w14:textId="77777777" w:rsidR="001C2EF2" w:rsidRDefault="00000000">
      <w:pPr>
        <w:spacing w:before="139" w:line="360" w:lineRule="auto"/>
        <w:rPr>
          <w:sz w:val="24"/>
        </w:rPr>
      </w:pPr>
      <w:r>
        <w:rPr>
          <w:sz w:val="24"/>
        </w:rPr>
        <w:t>The starting point is the Designated Agent’s (DA) determination.</w:t>
      </w:r>
      <w:r>
        <w:rPr>
          <w:spacing w:val="80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gave the parties 3 options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namely</w:t>
      </w:r>
    </w:p>
    <w:p w14:paraId="383E15F0" w14:textId="77777777" w:rsidR="001C2EF2" w:rsidRDefault="00000000">
      <w:pPr>
        <w:pStyle w:val="BodyText"/>
        <w:ind w:left="720"/>
      </w:pPr>
      <w:r>
        <w:t>“It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40DC65AA" w14:textId="77777777" w:rsidR="001C2EF2" w:rsidRDefault="00000000">
      <w:pPr>
        <w:pStyle w:val="Heading1"/>
      </w:pPr>
      <w:r>
        <w:t>Option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6234FD8D" w14:textId="77777777" w:rsidR="001C2EF2" w:rsidRDefault="00000000">
      <w:pPr>
        <w:pStyle w:val="BodyText"/>
        <w:spacing w:before="1"/>
        <w:ind w:left="720" w:right="61"/>
      </w:pPr>
      <w:r>
        <w:t>The Respondent reinstate the Claimant to his original position prior to the suspension with effect from Monday 07 April 2025.</w:t>
      </w:r>
      <w:r>
        <w:rPr>
          <w:spacing w:val="40"/>
        </w:rPr>
        <w:t xml:space="preserve"> </w:t>
      </w:r>
      <w:r>
        <w:t>The Claimant was on suspension…</w:t>
      </w:r>
    </w:p>
    <w:p w14:paraId="25EFFF6A" w14:textId="77777777" w:rsidR="001C2EF2" w:rsidRDefault="001C2EF2">
      <w:pPr>
        <w:pStyle w:val="BodyText"/>
      </w:pPr>
    </w:p>
    <w:p w14:paraId="03263C49" w14:textId="77777777" w:rsidR="001C2EF2" w:rsidRDefault="00000000">
      <w:pPr>
        <w:pStyle w:val="Heading1"/>
        <w:spacing w:before="0" w:line="252" w:lineRule="exact"/>
        <w:jc w:val="both"/>
      </w:pPr>
      <w:r>
        <w:t>Option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6CE36787" w14:textId="77777777" w:rsidR="001C2EF2" w:rsidRDefault="00000000">
      <w:pPr>
        <w:pStyle w:val="BodyText"/>
        <w:ind w:left="720" w:right="355"/>
        <w:jc w:val="both"/>
      </w:pPr>
      <w:r>
        <w:t>In the event the Respondent no longer require the services of the Claimant, as per request of Claimant</w:t>
      </w:r>
      <w:r>
        <w:rPr>
          <w:spacing w:val="-14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pay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b/>
        </w:rPr>
        <w:t>USD$</w:t>
      </w:r>
      <w:r>
        <w:rPr>
          <w:b/>
          <w:spacing w:val="-13"/>
        </w:rPr>
        <w:t xml:space="preserve"> </w:t>
      </w:r>
      <w:r>
        <w:rPr>
          <w:b/>
        </w:rPr>
        <w:t>1,920.00</w:t>
      </w:r>
      <w:r>
        <w:rPr>
          <w:b/>
          <w:spacing w:val="-14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rPr>
          <w:b/>
        </w:rPr>
        <w:t>USD$960.00</w:t>
      </w:r>
      <w:r>
        <w:rPr>
          <w:b/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b/>
        </w:rPr>
        <w:t>USD$</w:t>
      </w:r>
      <w:r>
        <w:rPr>
          <w:b/>
          <w:spacing w:val="-14"/>
        </w:rPr>
        <w:t xml:space="preserve"> </w:t>
      </w:r>
      <w:r>
        <w:rPr>
          <w:b/>
        </w:rPr>
        <w:t xml:space="preserve">960.00 </w:t>
      </w:r>
      <w:r>
        <w:t>as damages/compensation for loss of employment.</w:t>
      </w:r>
    </w:p>
    <w:p w14:paraId="6B0789EC" w14:textId="77777777" w:rsidR="001C2EF2" w:rsidRDefault="00000000">
      <w:pPr>
        <w:pStyle w:val="BodyText"/>
        <w:spacing w:before="2"/>
        <w:ind w:left="720"/>
        <w:jc w:val="both"/>
      </w:pPr>
      <w:r>
        <w:t>The</w:t>
      </w:r>
      <w:r>
        <w:rPr>
          <w:spacing w:val="-2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rPr>
          <w:spacing w:val="-5"/>
        </w:rPr>
        <w:t>….</w:t>
      </w:r>
    </w:p>
    <w:p w14:paraId="1B431873" w14:textId="77777777" w:rsidR="001C2EF2" w:rsidRDefault="00000000">
      <w:pPr>
        <w:pStyle w:val="Heading1"/>
      </w:pPr>
      <w:r>
        <w:t>Option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14:paraId="780DB509" w14:textId="77777777" w:rsidR="001C2EF2" w:rsidRDefault="00000000">
      <w:pPr>
        <w:pStyle w:val="BodyText"/>
        <w:spacing w:before="1"/>
        <w:ind w:left="720" w:right="298"/>
      </w:pP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Claimant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longer</w:t>
      </w:r>
      <w:r>
        <w:rPr>
          <w:spacing w:val="-6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reasons it would be deemed as resignation and therefore</w:t>
      </w:r>
      <w:r>
        <w:rPr>
          <w:spacing w:val="40"/>
        </w:rPr>
        <w:t xml:space="preserve"> </w:t>
      </w:r>
      <w:r>
        <w:t>will be entitled to nothing.</w:t>
      </w:r>
    </w:p>
    <w:p w14:paraId="40E7227D" w14:textId="77777777" w:rsidR="001C2EF2" w:rsidRDefault="00000000">
      <w:pPr>
        <w:pStyle w:val="BodyText"/>
        <w:ind w:left="720"/>
      </w:pPr>
      <w:r>
        <w:t xml:space="preserve">I so </w:t>
      </w:r>
      <w:r>
        <w:rPr>
          <w:spacing w:val="-2"/>
        </w:rPr>
        <w:t>award.”</w:t>
      </w:r>
    </w:p>
    <w:p w14:paraId="7E22F7F0" w14:textId="77777777" w:rsidR="001C2EF2" w:rsidRDefault="001C2EF2">
      <w:pPr>
        <w:pStyle w:val="BodyText"/>
        <w:sectPr w:rsidR="001C2EF2">
          <w:headerReference w:type="default" r:id="rId8"/>
          <w:footerReference w:type="default" r:id="rId9"/>
          <w:pgSz w:w="12240" w:h="15840"/>
          <w:pgMar w:top="980" w:right="1080" w:bottom="1600" w:left="1440" w:header="729" w:footer="1411" w:gutter="0"/>
          <w:cols w:space="720"/>
        </w:sectPr>
      </w:pPr>
    </w:p>
    <w:p w14:paraId="1E8EACEC" w14:textId="77777777" w:rsidR="001C2EF2" w:rsidRDefault="001C2EF2">
      <w:pPr>
        <w:pStyle w:val="BodyText"/>
        <w:spacing w:before="168"/>
        <w:rPr>
          <w:sz w:val="24"/>
        </w:rPr>
      </w:pPr>
    </w:p>
    <w:p w14:paraId="628CA197" w14:textId="77777777" w:rsidR="001C2EF2" w:rsidRDefault="00000000">
      <w:pPr>
        <w:spacing w:line="360" w:lineRule="auto"/>
        <w:ind w:right="360" w:firstLine="719"/>
        <w:jc w:val="both"/>
        <w:rPr>
          <w:sz w:val="24"/>
        </w:rPr>
      </w:pPr>
      <w:r>
        <w:rPr>
          <w:sz w:val="24"/>
        </w:rPr>
        <w:t>The respondent was given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and 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options.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Either it reinstated appellant or paid damages </w:t>
      </w:r>
      <w:r>
        <w:rPr>
          <w:i/>
          <w:sz w:val="24"/>
        </w:rPr>
        <w:t xml:space="preserve">in lieu </w:t>
      </w:r>
      <w:r>
        <w:rPr>
          <w:sz w:val="24"/>
        </w:rPr>
        <w:t>of reinstatement.</w:t>
      </w:r>
      <w:r>
        <w:rPr>
          <w:spacing w:val="40"/>
          <w:sz w:val="24"/>
        </w:rPr>
        <w:t xml:space="preserve"> </w:t>
      </w:r>
      <w:r>
        <w:rPr>
          <w:sz w:val="24"/>
        </w:rPr>
        <w:t>The determination was issued on 31 March 2025.</w:t>
      </w:r>
      <w:r>
        <w:rPr>
          <w:spacing w:val="40"/>
          <w:sz w:val="24"/>
        </w:rPr>
        <w:t xml:space="preserve"> </w:t>
      </w:r>
      <w:r>
        <w:rPr>
          <w:sz w:val="24"/>
        </w:rPr>
        <w:t>Then on 3 April 2025 appellant’s attorney wrote to respondent specifically offering to return to work per option 1 of the determination.</w:t>
      </w:r>
      <w:r>
        <w:rPr>
          <w:spacing w:val="40"/>
          <w:sz w:val="24"/>
        </w:rPr>
        <w:t xml:space="preserve"> </w:t>
      </w:r>
      <w:r>
        <w:rPr>
          <w:sz w:val="24"/>
        </w:rPr>
        <w:t>On 7 April 2025 wrote to appellant in the following terms in part,</w:t>
      </w:r>
    </w:p>
    <w:p w14:paraId="481FFF1D" w14:textId="77777777" w:rsidR="001C2EF2" w:rsidRDefault="001C2EF2">
      <w:pPr>
        <w:pStyle w:val="BodyText"/>
        <w:spacing w:before="136"/>
        <w:rPr>
          <w:i w:val="0"/>
          <w:sz w:val="24"/>
        </w:rPr>
      </w:pPr>
    </w:p>
    <w:p w14:paraId="0E8ACC89" w14:textId="77777777" w:rsidR="001C2EF2" w:rsidRDefault="00000000">
      <w:pPr>
        <w:pStyle w:val="BodyText"/>
        <w:spacing w:before="1"/>
        <w:ind w:left="720" w:right="358"/>
        <w:jc w:val="both"/>
      </w:pPr>
      <w:r>
        <w:t>“This</w:t>
      </w:r>
      <w:r>
        <w:rPr>
          <w:spacing w:val="-5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advise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suspended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 xml:space="preserve">and benefits with </w:t>
      </w:r>
      <w:r>
        <w:rPr>
          <w:u w:val="single"/>
        </w:rPr>
        <w:t>immediate effect</w:t>
      </w:r>
      <w:r>
        <w:t>.</w:t>
      </w:r>
    </w:p>
    <w:p w14:paraId="7DD564CE" w14:textId="77777777" w:rsidR="001C2EF2" w:rsidRDefault="00000000">
      <w:pPr>
        <w:pStyle w:val="BodyText"/>
        <w:ind w:left="720"/>
        <w:jc w:val="both"/>
      </w:pP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disciplinary</w:t>
      </w:r>
      <w:r>
        <w:rPr>
          <w:spacing w:val="-5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rPr>
          <w:spacing w:val="-5"/>
        </w:rPr>
        <w:t>…”</w:t>
      </w:r>
    </w:p>
    <w:p w14:paraId="7E892626" w14:textId="77777777" w:rsidR="001C2EF2" w:rsidRDefault="001C2EF2">
      <w:pPr>
        <w:pStyle w:val="BodyText"/>
        <w:spacing w:before="162"/>
      </w:pPr>
    </w:p>
    <w:p w14:paraId="6E896E9F" w14:textId="77777777" w:rsidR="001C2EF2" w:rsidRDefault="00000000">
      <w:pPr>
        <w:spacing w:line="362" w:lineRule="auto"/>
        <w:ind w:right="359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letter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addressed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appellant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workplace</w:t>
      </w:r>
      <w:r>
        <w:rPr>
          <w:spacing w:val="-7"/>
          <w:sz w:val="24"/>
        </w:rPr>
        <w:t xml:space="preserve"> </w:t>
      </w:r>
      <w:r>
        <w:rPr>
          <w:sz w:val="24"/>
        </w:rPr>
        <w:t>thus</w:t>
      </w:r>
      <w:r>
        <w:rPr>
          <w:spacing w:val="-5"/>
          <w:sz w:val="24"/>
        </w:rPr>
        <w:t xml:space="preserve"> </w:t>
      </w:r>
      <w:r>
        <w:rPr>
          <w:sz w:val="24"/>
        </w:rPr>
        <w:t>‘Mr</w:t>
      </w:r>
      <w:r>
        <w:rPr>
          <w:spacing w:val="-7"/>
          <w:sz w:val="24"/>
        </w:rPr>
        <w:t xml:space="preserve"> </w:t>
      </w:r>
      <w:r>
        <w:rPr>
          <w:sz w:val="24"/>
        </w:rPr>
        <w:t>Aaron</w:t>
      </w:r>
      <w:r>
        <w:rPr>
          <w:spacing w:val="-7"/>
          <w:sz w:val="24"/>
        </w:rPr>
        <w:t xml:space="preserve"> </w:t>
      </w:r>
      <w:r>
        <w:rPr>
          <w:sz w:val="24"/>
        </w:rPr>
        <w:t>Kurwara</w:t>
      </w:r>
      <w:r>
        <w:rPr>
          <w:spacing w:val="-7"/>
          <w:sz w:val="24"/>
        </w:rPr>
        <w:t xml:space="preserve"> </w:t>
      </w:r>
      <w:r>
        <w:rPr>
          <w:sz w:val="24"/>
        </w:rPr>
        <w:t>c/o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Leak Motors 21 Harare Street Harare.’</w:t>
      </w:r>
    </w:p>
    <w:p w14:paraId="2965BC7B" w14:textId="77777777" w:rsidR="001C2EF2" w:rsidRDefault="001C2EF2">
      <w:pPr>
        <w:pStyle w:val="BodyText"/>
        <w:spacing w:before="134"/>
        <w:rPr>
          <w:i w:val="0"/>
          <w:sz w:val="24"/>
        </w:rPr>
      </w:pPr>
    </w:p>
    <w:p w14:paraId="3EFC71C2" w14:textId="77777777" w:rsidR="001C2EF2" w:rsidRDefault="00000000">
      <w:pPr>
        <w:spacing w:line="360" w:lineRule="auto"/>
        <w:ind w:right="354" w:firstLine="719"/>
        <w:jc w:val="both"/>
        <w:rPr>
          <w:sz w:val="24"/>
        </w:rPr>
      </w:pPr>
      <w:r>
        <w:rPr>
          <w:sz w:val="24"/>
        </w:rPr>
        <w:t>The court is satisfied on a balance of probabilities that respondent exercised the option to reinstate</w:t>
      </w:r>
      <w:r>
        <w:rPr>
          <w:spacing w:val="-8"/>
          <w:sz w:val="24"/>
        </w:rPr>
        <w:t xml:space="preserve"> </w:t>
      </w:r>
      <w:r>
        <w:rPr>
          <w:sz w:val="24"/>
        </w:rPr>
        <w:t>appellant.</w:t>
      </w:r>
      <w:r>
        <w:rPr>
          <w:spacing w:val="40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7"/>
          <w:sz w:val="24"/>
        </w:rPr>
        <w:t xml:space="preserve"> </w:t>
      </w:r>
      <w:r>
        <w:rPr>
          <w:sz w:val="24"/>
        </w:rPr>
        <w:t>word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he</w:t>
      </w:r>
      <w:r>
        <w:rPr>
          <w:spacing w:val="-8"/>
          <w:sz w:val="24"/>
        </w:rPr>
        <w:t xml:space="preserve"> </w:t>
      </w:r>
      <w:r>
        <w:rPr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z w:val="24"/>
        </w:rPr>
        <w:t>reinstated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bolstered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address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timing of the suspension letter soon after the reinstatement order and appellant’s offer to return to work. The work address shows he was reinstated and then suspended.</w:t>
      </w:r>
    </w:p>
    <w:p w14:paraId="75A4E65B" w14:textId="77777777" w:rsidR="001C2EF2" w:rsidRDefault="001C2EF2">
      <w:pPr>
        <w:pStyle w:val="BodyText"/>
        <w:spacing w:before="137"/>
        <w:rPr>
          <w:i w:val="0"/>
          <w:sz w:val="24"/>
        </w:rPr>
      </w:pPr>
    </w:p>
    <w:p w14:paraId="52262AD1" w14:textId="77777777" w:rsidR="001C2EF2" w:rsidRDefault="00000000">
      <w:pPr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p w14:paraId="1D457436" w14:textId="77777777" w:rsidR="001C2EF2" w:rsidRDefault="00000000">
      <w:pPr>
        <w:spacing w:before="140" w:line="360" w:lineRule="auto"/>
        <w:ind w:right="354" w:firstLine="719"/>
        <w:jc w:val="both"/>
        <w:rPr>
          <w:sz w:val="24"/>
        </w:rPr>
      </w:pPr>
      <w:r>
        <w:rPr>
          <w:sz w:val="24"/>
        </w:rPr>
        <w:t>The finding by this Court that respondent reinstated appellant per the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option given by the</w:t>
      </w:r>
      <w:r>
        <w:rPr>
          <w:spacing w:val="-1"/>
          <w:sz w:val="24"/>
        </w:rPr>
        <w:t xml:space="preserve"> </w:t>
      </w:r>
      <w:r>
        <w:rPr>
          <w:sz w:val="24"/>
        </w:rPr>
        <w:t>Designated Agent’s determination inexorably</w:t>
      </w:r>
      <w:r>
        <w:rPr>
          <w:spacing w:val="-3"/>
          <w:sz w:val="24"/>
        </w:rPr>
        <w:t xml:space="preserve"> </w:t>
      </w:r>
      <w:r>
        <w:rPr>
          <w:sz w:val="24"/>
        </w:rPr>
        <w:t>leads to the conclusion that respondent’s cross- appeal is now moot.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Court’s declines to exercise its jurisdiction in line with the </w:t>
      </w:r>
      <w:r>
        <w:rPr>
          <w:i/>
          <w:sz w:val="24"/>
        </w:rPr>
        <w:t xml:space="preserve">dicta </w:t>
      </w:r>
      <w:r>
        <w:rPr>
          <w:sz w:val="24"/>
        </w:rPr>
        <w:t>in the matter of</w:t>
      </w:r>
    </w:p>
    <w:p w14:paraId="0C87FEC2" w14:textId="77777777" w:rsidR="001C2EF2" w:rsidRDefault="00000000">
      <w:pPr>
        <w:spacing w:line="274" w:lineRule="exact"/>
        <w:ind w:left="720"/>
        <w:jc w:val="both"/>
        <w:rPr>
          <w:b/>
          <w:i/>
          <w:sz w:val="24"/>
        </w:rPr>
      </w:pPr>
      <w:r>
        <w:rPr>
          <w:b/>
          <w:i/>
          <w:sz w:val="24"/>
        </w:rPr>
        <w:t>Khupe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Parliament</w:t>
      </w:r>
    </w:p>
    <w:p w14:paraId="5845025C" w14:textId="77777777" w:rsidR="001C2EF2" w:rsidRDefault="00000000">
      <w:pPr>
        <w:spacing w:before="139"/>
        <w:ind w:left="720"/>
        <w:jc w:val="both"/>
        <w:rPr>
          <w:b/>
          <w:i/>
          <w:sz w:val="24"/>
        </w:rPr>
      </w:pPr>
      <w:r>
        <w:rPr>
          <w:b/>
          <w:i/>
          <w:sz w:val="24"/>
        </w:rPr>
        <w:t>Per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Malaba CJ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at 920D 2019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(3) ZLR 915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(CC)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 xml:space="preserve">at </w:t>
      </w:r>
      <w:r>
        <w:rPr>
          <w:b/>
          <w:i/>
          <w:spacing w:val="-4"/>
          <w:sz w:val="24"/>
        </w:rPr>
        <w:t>920D</w:t>
      </w:r>
    </w:p>
    <w:p w14:paraId="6A7871DD" w14:textId="77777777" w:rsidR="001C2EF2" w:rsidRDefault="00000000">
      <w:pPr>
        <w:pStyle w:val="BodyText"/>
        <w:spacing w:before="136"/>
        <w:ind w:left="720" w:right="354"/>
        <w:jc w:val="both"/>
      </w:pPr>
      <w:r>
        <w:t>“A</w:t>
      </w:r>
      <w:r>
        <w:rPr>
          <w:spacing w:val="-3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jurisdiction</w:t>
      </w:r>
      <w:r>
        <w:rPr>
          <w:spacing w:val="-5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occurrence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events outside the record which terminate the controversy.</w:t>
      </w:r>
      <w:r>
        <w:rPr>
          <w:spacing w:val="40"/>
        </w:rPr>
        <w:t xml:space="preserve"> </w:t>
      </w:r>
      <w:r>
        <w:t>The position of the law is that if the dispute becomes academic by reason of changed circumstances the Court’s jurisdiction ceases and the case becomes moot.”</w:t>
      </w:r>
    </w:p>
    <w:p w14:paraId="29B52173" w14:textId="77777777" w:rsidR="001C2EF2" w:rsidRDefault="00000000">
      <w:pPr>
        <w:pStyle w:val="BodyText"/>
        <w:spacing w:before="2" w:line="252" w:lineRule="exact"/>
        <w:ind w:left="720"/>
        <w:jc w:val="both"/>
      </w:pPr>
      <w:r>
        <w:t>at</w:t>
      </w:r>
      <w:r>
        <w:rPr>
          <w:spacing w:val="1"/>
        </w:rPr>
        <w:t xml:space="preserve"> </w:t>
      </w:r>
      <w:r>
        <w:rPr>
          <w:spacing w:val="-4"/>
        </w:rPr>
        <w:t>923B</w:t>
      </w:r>
    </w:p>
    <w:p w14:paraId="24D0FD6A" w14:textId="77777777" w:rsidR="001C2EF2" w:rsidRDefault="00000000">
      <w:pPr>
        <w:pStyle w:val="BodyText"/>
        <w:ind w:left="720" w:right="358"/>
        <w:jc w:val="both"/>
      </w:pPr>
      <w:r>
        <w:t>“The</w:t>
      </w:r>
      <w:r>
        <w:rPr>
          <w:spacing w:val="-7"/>
        </w:rPr>
        <w:t xml:space="preserve"> </w:t>
      </w:r>
      <w:r>
        <w:t>refusal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courts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decide</w:t>
      </w:r>
      <w:r>
        <w:rPr>
          <w:spacing w:val="-9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moot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cessation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dispute between the parties derives from the common law notion that the function of a court is limited to determining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actually</w:t>
      </w:r>
      <w:r>
        <w:rPr>
          <w:spacing w:val="-3"/>
        </w:rPr>
        <w:t xml:space="preserve"> </w:t>
      </w:r>
      <w:r>
        <w:t>controverted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court.”</w:t>
      </w:r>
    </w:p>
    <w:p w14:paraId="00968DAC" w14:textId="77777777" w:rsidR="001C2EF2" w:rsidRDefault="001C2EF2">
      <w:pPr>
        <w:pStyle w:val="BodyText"/>
        <w:spacing w:before="163"/>
      </w:pPr>
    </w:p>
    <w:p w14:paraId="2AC5C1DF" w14:textId="77777777" w:rsidR="001C2EF2" w:rsidRDefault="00000000">
      <w:pPr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 circumstances</w:t>
      </w:r>
      <w:r>
        <w:rPr>
          <w:spacing w:val="-2"/>
          <w:sz w:val="24"/>
        </w:rPr>
        <w:t xml:space="preserve"> </w:t>
      </w:r>
      <w:r>
        <w:rPr>
          <w:sz w:val="24"/>
        </w:rPr>
        <w:t>appellant’s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limine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abounds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merit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ought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upheld.</w:t>
      </w:r>
    </w:p>
    <w:p w14:paraId="7FAB5F4D" w14:textId="77777777" w:rsidR="001C2EF2" w:rsidRDefault="001C2EF2">
      <w:pPr>
        <w:rPr>
          <w:sz w:val="24"/>
        </w:rPr>
        <w:sectPr w:rsidR="001C2EF2">
          <w:pgSz w:w="12240" w:h="15840"/>
          <w:pgMar w:top="980" w:right="1080" w:bottom="1600" w:left="1440" w:header="729" w:footer="1411" w:gutter="0"/>
          <w:cols w:space="720"/>
        </w:sectPr>
      </w:pPr>
    </w:p>
    <w:p w14:paraId="6C7409C3" w14:textId="37EC1BDC" w:rsidR="001C2EF2" w:rsidRDefault="001C2EF2">
      <w:pPr>
        <w:pStyle w:val="BodyText"/>
        <w:rPr>
          <w:i w:val="0"/>
          <w:sz w:val="24"/>
        </w:rPr>
      </w:pPr>
    </w:p>
    <w:p w14:paraId="3AA77EF1" w14:textId="77777777" w:rsidR="001C2EF2" w:rsidRDefault="001C2EF2">
      <w:pPr>
        <w:pStyle w:val="BodyText"/>
        <w:rPr>
          <w:i w:val="0"/>
          <w:sz w:val="24"/>
        </w:rPr>
      </w:pPr>
    </w:p>
    <w:p w14:paraId="46BDBC31" w14:textId="77777777" w:rsidR="001C2EF2" w:rsidRDefault="001C2EF2">
      <w:pPr>
        <w:pStyle w:val="BodyText"/>
        <w:rPr>
          <w:i w:val="0"/>
          <w:sz w:val="24"/>
        </w:rPr>
      </w:pPr>
    </w:p>
    <w:p w14:paraId="77E97911" w14:textId="77777777" w:rsidR="001C2EF2" w:rsidRDefault="001C2EF2">
      <w:pPr>
        <w:pStyle w:val="BodyText"/>
        <w:spacing w:before="168"/>
        <w:rPr>
          <w:i w:val="0"/>
          <w:sz w:val="24"/>
        </w:rPr>
      </w:pPr>
    </w:p>
    <w:p w14:paraId="52D67623" w14:textId="77777777" w:rsidR="001C2EF2" w:rsidRDefault="00000000">
      <w:pPr>
        <w:rPr>
          <w:b/>
          <w:sz w:val="24"/>
        </w:rPr>
      </w:pPr>
      <w:r>
        <w:rPr>
          <w:b/>
          <w:sz w:val="24"/>
        </w:rPr>
        <w:t>Wherefore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ordered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that,</w:t>
      </w:r>
    </w:p>
    <w:p w14:paraId="087F0B63" w14:textId="77777777" w:rsidR="001C2EF2" w:rsidRDefault="001C2EF2">
      <w:pPr>
        <w:pStyle w:val="BodyText"/>
        <w:rPr>
          <w:b/>
          <w:i w:val="0"/>
          <w:sz w:val="24"/>
        </w:rPr>
      </w:pPr>
    </w:p>
    <w:p w14:paraId="0CE4934F" w14:textId="77777777" w:rsidR="001C2EF2" w:rsidRDefault="001C2EF2">
      <w:pPr>
        <w:pStyle w:val="BodyText"/>
        <w:rPr>
          <w:b/>
          <w:i w:val="0"/>
          <w:sz w:val="24"/>
        </w:rPr>
      </w:pPr>
    </w:p>
    <w:p w14:paraId="37F3F5F9" w14:textId="77777777" w:rsidR="001C2EF2" w:rsidRDefault="001C2EF2">
      <w:pPr>
        <w:pStyle w:val="BodyText"/>
        <w:rPr>
          <w:b/>
          <w:i w:val="0"/>
          <w:sz w:val="24"/>
        </w:rPr>
      </w:pPr>
    </w:p>
    <w:p w14:paraId="253014BF" w14:textId="77777777" w:rsidR="001C2EF2" w:rsidRDefault="001C2EF2">
      <w:pPr>
        <w:pStyle w:val="BodyText"/>
        <w:rPr>
          <w:b/>
          <w:i w:val="0"/>
          <w:sz w:val="24"/>
        </w:rPr>
      </w:pPr>
    </w:p>
    <w:p w14:paraId="40989B35" w14:textId="77777777" w:rsidR="001C2EF2" w:rsidRDefault="001C2EF2">
      <w:pPr>
        <w:pStyle w:val="BodyText"/>
        <w:rPr>
          <w:b/>
          <w:i w:val="0"/>
          <w:sz w:val="24"/>
        </w:rPr>
      </w:pPr>
    </w:p>
    <w:p w14:paraId="39872675" w14:textId="77777777" w:rsidR="001C2EF2" w:rsidRDefault="001C2EF2">
      <w:pPr>
        <w:pStyle w:val="BodyText"/>
        <w:spacing w:before="115"/>
        <w:rPr>
          <w:b/>
          <w:i w:val="0"/>
          <w:sz w:val="24"/>
        </w:rPr>
      </w:pPr>
    </w:p>
    <w:p w14:paraId="10DB270E" w14:textId="77777777" w:rsidR="001C2EF2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  <w:rPr>
          <w:b/>
          <w:sz w:val="24"/>
        </w:rPr>
      </w:pPr>
      <w:r>
        <w:rPr>
          <w:b/>
          <w:sz w:val="24"/>
        </w:rPr>
        <w:t>Appellant’s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limine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upheld;</w:t>
      </w:r>
    </w:p>
    <w:p w14:paraId="427601AD" w14:textId="77777777" w:rsidR="001C2EF2" w:rsidRDefault="001C2EF2">
      <w:pPr>
        <w:pStyle w:val="BodyText"/>
        <w:rPr>
          <w:b/>
          <w:i w:val="0"/>
          <w:sz w:val="24"/>
        </w:rPr>
      </w:pPr>
    </w:p>
    <w:p w14:paraId="442B2F87" w14:textId="77777777" w:rsidR="001C2EF2" w:rsidRDefault="001C2EF2">
      <w:pPr>
        <w:pStyle w:val="BodyText"/>
        <w:rPr>
          <w:b/>
          <w:i w:val="0"/>
          <w:sz w:val="24"/>
        </w:rPr>
      </w:pPr>
    </w:p>
    <w:p w14:paraId="47CB142D" w14:textId="77777777" w:rsidR="001C2EF2" w:rsidRDefault="001C2EF2">
      <w:pPr>
        <w:pStyle w:val="BodyText"/>
        <w:rPr>
          <w:b/>
          <w:i w:val="0"/>
          <w:sz w:val="24"/>
        </w:rPr>
      </w:pPr>
    </w:p>
    <w:p w14:paraId="54D1DCC9" w14:textId="77777777" w:rsidR="001C2EF2" w:rsidRDefault="001C2EF2">
      <w:pPr>
        <w:pStyle w:val="BodyText"/>
        <w:rPr>
          <w:b/>
          <w:i w:val="0"/>
          <w:sz w:val="24"/>
        </w:rPr>
      </w:pPr>
    </w:p>
    <w:p w14:paraId="120FEE14" w14:textId="77777777" w:rsidR="001C2EF2" w:rsidRDefault="001C2EF2">
      <w:pPr>
        <w:pStyle w:val="BodyText"/>
        <w:rPr>
          <w:b/>
          <w:i w:val="0"/>
          <w:sz w:val="24"/>
        </w:rPr>
      </w:pPr>
    </w:p>
    <w:p w14:paraId="082D2DB1" w14:textId="77777777" w:rsidR="001C2EF2" w:rsidRDefault="001C2EF2">
      <w:pPr>
        <w:pStyle w:val="BodyText"/>
        <w:rPr>
          <w:b/>
          <w:i w:val="0"/>
          <w:sz w:val="24"/>
        </w:rPr>
      </w:pPr>
    </w:p>
    <w:p w14:paraId="483E8A29" w14:textId="77777777" w:rsidR="001C2EF2" w:rsidRDefault="001C2EF2">
      <w:pPr>
        <w:pStyle w:val="BodyText"/>
        <w:rPr>
          <w:b/>
          <w:i w:val="0"/>
          <w:sz w:val="24"/>
        </w:rPr>
      </w:pPr>
    </w:p>
    <w:p w14:paraId="22471CD7" w14:textId="77777777" w:rsidR="001C2EF2" w:rsidRDefault="001C2EF2">
      <w:pPr>
        <w:pStyle w:val="BodyText"/>
        <w:rPr>
          <w:b/>
          <w:i w:val="0"/>
          <w:sz w:val="24"/>
        </w:rPr>
      </w:pPr>
    </w:p>
    <w:p w14:paraId="1D2A24B2" w14:textId="77777777" w:rsidR="001C2EF2" w:rsidRDefault="001C2EF2">
      <w:pPr>
        <w:pStyle w:val="BodyText"/>
        <w:rPr>
          <w:b/>
          <w:i w:val="0"/>
          <w:sz w:val="24"/>
        </w:rPr>
      </w:pPr>
    </w:p>
    <w:p w14:paraId="74CE8A2A" w14:textId="77777777" w:rsidR="001C2EF2" w:rsidRDefault="001C2EF2">
      <w:pPr>
        <w:pStyle w:val="BodyText"/>
        <w:spacing w:before="60"/>
        <w:rPr>
          <w:b/>
          <w:i w:val="0"/>
          <w:sz w:val="24"/>
        </w:rPr>
      </w:pPr>
    </w:p>
    <w:p w14:paraId="329774BB" w14:textId="77777777" w:rsidR="001C2EF2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b/>
          <w:sz w:val="24"/>
        </w:rPr>
        <w:t>Respondent’s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cross-appeal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mootness;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and</w:t>
      </w:r>
    </w:p>
    <w:p w14:paraId="7765ECFE" w14:textId="77777777" w:rsidR="001C2EF2" w:rsidRDefault="001C2EF2">
      <w:pPr>
        <w:pStyle w:val="BodyText"/>
        <w:rPr>
          <w:b/>
          <w:i w:val="0"/>
          <w:sz w:val="24"/>
        </w:rPr>
      </w:pPr>
    </w:p>
    <w:p w14:paraId="1C41BBEB" w14:textId="77777777" w:rsidR="001C2EF2" w:rsidRDefault="001C2EF2">
      <w:pPr>
        <w:pStyle w:val="BodyText"/>
        <w:rPr>
          <w:b/>
          <w:i w:val="0"/>
          <w:sz w:val="24"/>
        </w:rPr>
      </w:pPr>
    </w:p>
    <w:p w14:paraId="20D2F2BA" w14:textId="77777777" w:rsidR="001C2EF2" w:rsidRDefault="001C2EF2">
      <w:pPr>
        <w:pStyle w:val="BodyText"/>
        <w:rPr>
          <w:b/>
          <w:i w:val="0"/>
          <w:sz w:val="24"/>
        </w:rPr>
      </w:pPr>
    </w:p>
    <w:p w14:paraId="57B68091" w14:textId="77777777" w:rsidR="001C2EF2" w:rsidRDefault="001C2EF2">
      <w:pPr>
        <w:pStyle w:val="BodyText"/>
        <w:rPr>
          <w:b/>
          <w:i w:val="0"/>
          <w:sz w:val="24"/>
        </w:rPr>
      </w:pPr>
    </w:p>
    <w:p w14:paraId="0F6F20F5" w14:textId="77777777" w:rsidR="001C2EF2" w:rsidRDefault="001C2EF2">
      <w:pPr>
        <w:pStyle w:val="BodyText"/>
        <w:rPr>
          <w:b/>
          <w:i w:val="0"/>
          <w:sz w:val="24"/>
        </w:rPr>
      </w:pPr>
    </w:p>
    <w:p w14:paraId="35500828" w14:textId="77777777" w:rsidR="001C2EF2" w:rsidRDefault="001C2EF2">
      <w:pPr>
        <w:pStyle w:val="BodyText"/>
        <w:rPr>
          <w:b/>
          <w:i w:val="0"/>
          <w:sz w:val="24"/>
        </w:rPr>
      </w:pPr>
    </w:p>
    <w:p w14:paraId="5A55C65D" w14:textId="77777777" w:rsidR="001C2EF2" w:rsidRDefault="001C2EF2">
      <w:pPr>
        <w:pStyle w:val="BodyText"/>
        <w:rPr>
          <w:b/>
          <w:i w:val="0"/>
          <w:sz w:val="24"/>
        </w:rPr>
      </w:pPr>
    </w:p>
    <w:p w14:paraId="27A7C3D7" w14:textId="77777777" w:rsidR="001C2EF2" w:rsidRDefault="001C2EF2">
      <w:pPr>
        <w:pStyle w:val="BodyText"/>
        <w:spacing w:before="210"/>
        <w:rPr>
          <w:b/>
          <w:i w:val="0"/>
          <w:sz w:val="24"/>
        </w:rPr>
      </w:pPr>
    </w:p>
    <w:p w14:paraId="6A10D1B7" w14:textId="77F58961" w:rsidR="001C2EF2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358"/>
        <w:rPr>
          <w:b/>
          <w:sz w:val="24"/>
        </w:rPr>
      </w:pPr>
      <w:r>
        <w:rPr>
          <w:b/>
          <w:sz w:val="24"/>
        </w:rPr>
        <w:t>The Registrar of this Court is directed to re-set the matter for continuation on the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earliest available date.</w:t>
      </w:r>
    </w:p>
    <w:p w14:paraId="224A45AE" w14:textId="77777777" w:rsidR="001C2EF2" w:rsidRDefault="001C2EF2">
      <w:pPr>
        <w:pStyle w:val="BodyText"/>
        <w:rPr>
          <w:b/>
          <w:i w:val="0"/>
          <w:sz w:val="24"/>
        </w:rPr>
      </w:pPr>
    </w:p>
    <w:p w14:paraId="165FE2C7" w14:textId="77777777" w:rsidR="001C2EF2" w:rsidRDefault="001C2EF2">
      <w:pPr>
        <w:pStyle w:val="BodyText"/>
        <w:rPr>
          <w:b/>
          <w:i w:val="0"/>
          <w:sz w:val="24"/>
        </w:rPr>
      </w:pPr>
    </w:p>
    <w:p w14:paraId="778BB977" w14:textId="77777777" w:rsidR="001C2EF2" w:rsidRDefault="001C2EF2">
      <w:pPr>
        <w:pStyle w:val="BodyText"/>
        <w:rPr>
          <w:b/>
          <w:i w:val="0"/>
          <w:sz w:val="24"/>
        </w:rPr>
      </w:pPr>
    </w:p>
    <w:p w14:paraId="46570DE1" w14:textId="77777777" w:rsidR="001C2EF2" w:rsidRDefault="001C2EF2">
      <w:pPr>
        <w:pStyle w:val="BodyText"/>
        <w:rPr>
          <w:b/>
          <w:i w:val="0"/>
          <w:sz w:val="24"/>
        </w:rPr>
      </w:pPr>
    </w:p>
    <w:p w14:paraId="14BC5020" w14:textId="77777777" w:rsidR="001C2EF2" w:rsidRDefault="001C2EF2">
      <w:pPr>
        <w:pStyle w:val="BodyText"/>
        <w:rPr>
          <w:b/>
          <w:i w:val="0"/>
          <w:sz w:val="24"/>
        </w:rPr>
      </w:pPr>
    </w:p>
    <w:p w14:paraId="175A97DF" w14:textId="77777777" w:rsidR="001C2EF2" w:rsidRDefault="001C2EF2">
      <w:pPr>
        <w:pStyle w:val="BodyText"/>
        <w:rPr>
          <w:b/>
          <w:i w:val="0"/>
          <w:sz w:val="24"/>
        </w:rPr>
      </w:pPr>
    </w:p>
    <w:p w14:paraId="0980FAFD" w14:textId="77777777" w:rsidR="001C2EF2" w:rsidRDefault="001C2EF2">
      <w:pPr>
        <w:pStyle w:val="BodyText"/>
        <w:rPr>
          <w:b/>
          <w:i w:val="0"/>
          <w:sz w:val="24"/>
        </w:rPr>
      </w:pPr>
    </w:p>
    <w:p w14:paraId="34297F7F" w14:textId="77777777" w:rsidR="001C2EF2" w:rsidRDefault="001C2EF2">
      <w:pPr>
        <w:pStyle w:val="BodyText"/>
        <w:spacing w:before="137"/>
        <w:rPr>
          <w:b/>
          <w:i w:val="0"/>
          <w:sz w:val="24"/>
        </w:rPr>
      </w:pPr>
    </w:p>
    <w:p w14:paraId="370CFED5" w14:textId="77777777" w:rsidR="001C2EF2" w:rsidRDefault="00000000">
      <w:pPr>
        <w:spacing w:before="1"/>
        <w:ind w:left="4474" w:right="3851" w:hanging="154"/>
        <w:rPr>
          <w:b/>
          <w:sz w:val="24"/>
        </w:rPr>
      </w:pPr>
      <w:r>
        <w:rPr>
          <w:b/>
          <w:sz w:val="24"/>
        </w:rPr>
        <w:t>G.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MUSARIRI </w:t>
      </w:r>
      <w:r>
        <w:rPr>
          <w:b/>
          <w:spacing w:val="-2"/>
          <w:sz w:val="24"/>
        </w:rPr>
        <w:t>J-U-D-G-E</w:t>
      </w:r>
    </w:p>
    <w:sectPr w:rsidR="001C2EF2">
      <w:pgSz w:w="12240" w:h="15840"/>
      <w:pgMar w:top="980" w:right="1080" w:bottom="1600" w:left="1440" w:header="729" w:footer="14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8FBB" w14:textId="77777777" w:rsidR="00210F2E" w:rsidRDefault="00210F2E">
      <w:r>
        <w:separator/>
      </w:r>
    </w:p>
  </w:endnote>
  <w:endnote w:type="continuationSeparator" w:id="0">
    <w:p w14:paraId="456AEDFF" w14:textId="77777777" w:rsidR="00210F2E" w:rsidRDefault="0021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004BF" w14:textId="77777777" w:rsidR="001C2EF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E0C5407" wp14:editId="2A0055A1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404A5" w14:textId="77777777" w:rsidR="001C2EF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C54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85pt;margin-top:710.45pt;width:12.6pt;height:13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O9kTuvhAAAADQEA&#10;AA8AAAAAAAAAAAAAAAAA6wMAAGRycy9kb3ducmV2LnhtbFBLBQYAAAAABAAEAPMAAAD5BAAAAAA=&#10;" filled="f" stroked="f">
              <v:textbox inset="0,0,0,0">
                <w:txbxContent>
                  <w:p w14:paraId="67D404A5" w14:textId="77777777" w:rsidR="001C2EF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9493" w14:textId="77777777" w:rsidR="001C2EF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307F1759" wp14:editId="16AF8D7F">
              <wp:simplePos x="0" y="0"/>
              <wp:positionH relativeFrom="page">
                <wp:posOffset>4036440</wp:posOffset>
              </wp:positionH>
              <wp:positionV relativeFrom="page">
                <wp:posOffset>9022791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E36D7" w14:textId="77777777" w:rsidR="001C2EF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F175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17.85pt;margin-top:710.45pt;width:12.6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" filled="f" stroked="f">
              <v:textbox inset="0,0,0,0">
                <w:txbxContent>
                  <w:p w14:paraId="505E36D7" w14:textId="77777777" w:rsidR="001C2EF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F5C5" w14:textId="77777777" w:rsidR="00210F2E" w:rsidRDefault="00210F2E">
      <w:r>
        <w:separator/>
      </w:r>
    </w:p>
  </w:footnote>
  <w:footnote w:type="continuationSeparator" w:id="0">
    <w:p w14:paraId="4C344D8C" w14:textId="77777777" w:rsidR="00210F2E" w:rsidRDefault="0021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6838" w14:textId="77777777" w:rsidR="001C2EF2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9E1C718" wp14:editId="159FDA1C">
              <wp:simplePos x="0" y="0"/>
              <wp:positionH relativeFrom="page">
                <wp:posOffset>5210936</wp:posOffset>
              </wp:positionH>
              <wp:positionV relativeFrom="page">
                <wp:posOffset>450426</wp:posOffset>
              </wp:positionV>
              <wp:extent cx="166052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05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D709C0" w14:textId="77777777" w:rsidR="001C2EF2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JUDGMENT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NO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LC/H//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C71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0.3pt;margin-top:35.45pt;width:130.75pt;height:15.3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" filled="f" stroked="f">
              <v:textbox inset="0,0,0,0">
                <w:txbxContent>
                  <w:p w14:paraId="17D709C0" w14:textId="77777777" w:rsidR="001C2EF2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JUDGMENT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NO </w:t>
                    </w:r>
                    <w:r>
                      <w:rPr>
                        <w:b/>
                        <w:spacing w:val="-2"/>
                        <w:sz w:val="24"/>
                      </w:rPr>
                      <w:t>LC/H//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72CFC"/>
    <w:multiLevelType w:val="hybridMultilevel"/>
    <w:tmpl w:val="2F40094A"/>
    <w:lvl w:ilvl="0" w:tplc="B8DEAAC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en-US" w:eastAsia="en-US" w:bidi="ar-SA"/>
      </w:rPr>
    </w:lvl>
    <w:lvl w:ilvl="1" w:tplc="92263280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F08D75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E6D2C29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3C58487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7184328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E7E618C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586AAA2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800CC13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8F0037"/>
    <w:multiLevelType w:val="hybridMultilevel"/>
    <w:tmpl w:val="ECB2F058"/>
    <w:lvl w:ilvl="0" w:tplc="F0CEB116">
      <w:start w:val="4"/>
      <w:numFmt w:val="decimal"/>
      <w:lvlText w:val="%1."/>
      <w:lvlJc w:val="left"/>
      <w:pPr>
        <w:ind w:left="14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1" w:tplc="2CBC9C08">
      <w:numFmt w:val="bullet"/>
      <w:lvlText w:val="•"/>
      <w:lvlJc w:val="left"/>
      <w:pPr>
        <w:ind w:left="2268" w:hanging="720"/>
      </w:pPr>
      <w:rPr>
        <w:rFonts w:hint="default"/>
        <w:lang w:val="en-US" w:eastAsia="en-US" w:bidi="ar-SA"/>
      </w:rPr>
    </w:lvl>
    <w:lvl w:ilvl="2" w:tplc="70CCA216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3" w:tplc="CB78358C"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4" w:tplc="9A36AA04">
      <w:numFmt w:val="bullet"/>
      <w:lvlText w:val="•"/>
      <w:lvlJc w:val="left"/>
      <w:pPr>
        <w:ind w:left="4752" w:hanging="720"/>
      </w:pPr>
      <w:rPr>
        <w:rFonts w:hint="default"/>
        <w:lang w:val="en-US" w:eastAsia="en-US" w:bidi="ar-SA"/>
      </w:rPr>
    </w:lvl>
    <w:lvl w:ilvl="5" w:tplc="D61CB09C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04BC1FAE">
      <w:numFmt w:val="bullet"/>
      <w:lvlText w:val="•"/>
      <w:lvlJc w:val="left"/>
      <w:pPr>
        <w:ind w:left="6408" w:hanging="720"/>
      </w:pPr>
      <w:rPr>
        <w:rFonts w:hint="default"/>
        <w:lang w:val="en-US" w:eastAsia="en-US" w:bidi="ar-SA"/>
      </w:rPr>
    </w:lvl>
    <w:lvl w:ilvl="7" w:tplc="9EDC05E8">
      <w:numFmt w:val="bullet"/>
      <w:lvlText w:val="•"/>
      <w:lvlJc w:val="left"/>
      <w:pPr>
        <w:ind w:left="7236" w:hanging="720"/>
      </w:pPr>
      <w:rPr>
        <w:rFonts w:hint="default"/>
        <w:lang w:val="en-US" w:eastAsia="en-US" w:bidi="ar-SA"/>
      </w:rPr>
    </w:lvl>
    <w:lvl w:ilvl="8" w:tplc="0EBCB300">
      <w:numFmt w:val="bullet"/>
      <w:lvlText w:val="•"/>
      <w:lvlJc w:val="left"/>
      <w:pPr>
        <w:ind w:left="8064" w:hanging="720"/>
      </w:pPr>
      <w:rPr>
        <w:rFonts w:hint="default"/>
        <w:lang w:val="en-US" w:eastAsia="en-US" w:bidi="ar-SA"/>
      </w:rPr>
    </w:lvl>
  </w:abstractNum>
  <w:num w:numId="1" w16cid:durableId="930969195">
    <w:abstractNumId w:val="0"/>
  </w:num>
  <w:num w:numId="2" w16cid:durableId="1906332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EF2"/>
    <w:rsid w:val="001C2EF2"/>
    <w:rsid w:val="00210F2E"/>
    <w:rsid w:val="00852B75"/>
    <w:rsid w:val="009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2BE5"/>
  <w15:docId w15:val="{AA1B600B-C3B1-4882-9675-9505E3F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51"/>
      <w:ind w:left="720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144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Shylet Dzagona</cp:lastModifiedBy>
  <cp:revision>3</cp:revision>
  <dcterms:created xsi:type="dcterms:W3CDTF">2025-10-31T06:41:00Z</dcterms:created>
  <dcterms:modified xsi:type="dcterms:W3CDTF">2025-10-31T07:21:00Z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䵩捲潳潦璮⁗潲搠㈰ㄹ㬠浯摩晩敤⁵獩湧⁩呥硴′⸱⸷⁢礠ㅔ㍘吀</vt:lpwstr>
  </property>
</Properties>
</file>