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98"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IN THE LABOUR COURT OF ZIMBABWE</w:t>
      </w:r>
      <w:r w:rsidRPr="00F62B18">
        <w:rPr>
          <w:rFonts w:ascii="Tahoma" w:hAnsi="Tahoma" w:cs="Tahoma"/>
          <w:b/>
          <w:sz w:val="24"/>
          <w:szCs w:val="24"/>
        </w:rPr>
        <w:tab/>
      </w:r>
      <w:r w:rsidR="00F62B18">
        <w:rPr>
          <w:rFonts w:ascii="Tahoma" w:hAnsi="Tahoma" w:cs="Tahoma"/>
          <w:b/>
          <w:sz w:val="24"/>
          <w:szCs w:val="24"/>
        </w:rPr>
        <w:t xml:space="preserve">  </w:t>
      </w:r>
      <w:r w:rsidRPr="00F62B18">
        <w:rPr>
          <w:rFonts w:ascii="Tahoma" w:hAnsi="Tahoma" w:cs="Tahoma"/>
          <w:b/>
          <w:sz w:val="24"/>
          <w:szCs w:val="24"/>
        </w:rPr>
        <w:t>JUDGMENT NO LC/H/</w:t>
      </w:r>
      <w:r w:rsidR="00CB3A92">
        <w:rPr>
          <w:rFonts w:ascii="Tahoma" w:hAnsi="Tahoma" w:cs="Tahoma"/>
          <w:b/>
          <w:sz w:val="24"/>
          <w:szCs w:val="24"/>
        </w:rPr>
        <w:t>262</w:t>
      </w:r>
      <w:r w:rsidRPr="00F62B18">
        <w:rPr>
          <w:rFonts w:ascii="Tahoma" w:hAnsi="Tahoma" w:cs="Tahoma"/>
          <w:b/>
          <w:sz w:val="24"/>
          <w:szCs w:val="24"/>
        </w:rPr>
        <w:t>/2014</w:t>
      </w:r>
    </w:p>
    <w:p w:rsidR="00325DE1" w:rsidRPr="00F62B18" w:rsidRDefault="00325DE1" w:rsidP="00325DE1">
      <w:pPr>
        <w:spacing w:after="0" w:line="240" w:lineRule="auto"/>
        <w:rPr>
          <w:rFonts w:ascii="Tahoma" w:hAnsi="Tahoma" w:cs="Tahoma"/>
          <w:b/>
          <w:sz w:val="24"/>
          <w:szCs w:val="24"/>
        </w:rPr>
      </w:pPr>
    </w:p>
    <w:p w:rsidR="00325DE1" w:rsidRDefault="00325DE1" w:rsidP="00325DE1">
      <w:pPr>
        <w:spacing w:after="0" w:line="240" w:lineRule="auto"/>
        <w:rPr>
          <w:rFonts w:ascii="Tahoma" w:hAnsi="Tahoma" w:cs="Tahoma"/>
          <w:b/>
          <w:sz w:val="24"/>
          <w:szCs w:val="24"/>
        </w:rPr>
      </w:pPr>
      <w:r w:rsidRPr="00F62B18">
        <w:rPr>
          <w:rFonts w:ascii="Tahoma" w:hAnsi="Tahoma" w:cs="Tahoma"/>
          <w:b/>
          <w:sz w:val="24"/>
          <w:szCs w:val="24"/>
        </w:rPr>
        <w:t>HARARE, 13 FEBRUARY 2014 &amp;</w:t>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t xml:space="preserve">  CASE NO LC/H/945/2012</w:t>
      </w:r>
    </w:p>
    <w:p w:rsidR="00CB3A92" w:rsidRPr="00F62B18" w:rsidRDefault="00CB3A92" w:rsidP="00325DE1">
      <w:pPr>
        <w:spacing w:after="0" w:line="240" w:lineRule="auto"/>
        <w:rPr>
          <w:rFonts w:ascii="Tahoma" w:hAnsi="Tahoma" w:cs="Tahoma"/>
          <w:b/>
          <w:sz w:val="24"/>
          <w:szCs w:val="24"/>
        </w:rPr>
      </w:pPr>
      <w:r>
        <w:rPr>
          <w:rFonts w:ascii="Tahoma" w:hAnsi="Tahoma" w:cs="Tahoma"/>
          <w:b/>
          <w:sz w:val="24"/>
          <w:szCs w:val="24"/>
        </w:rPr>
        <w:t>9 MAY 2014</w:t>
      </w: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r>
        <w:rPr>
          <w:rFonts w:ascii="Tahoma" w:hAnsi="Tahoma" w:cs="Tahoma"/>
          <w:sz w:val="24"/>
          <w:szCs w:val="24"/>
        </w:rPr>
        <w:t>In the matter between:</w:t>
      </w:r>
    </w:p>
    <w:p w:rsidR="00325DE1" w:rsidRDefault="00325DE1" w:rsidP="00325DE1">
      <w:pPr>
        <w:spacing w:after="0" w:line="240" w:lineRule="auto"/>
        <w:rPr>
          <w:rFonts w:ascii="Tahoma" w:hAnsi="Tahoma" w:cs="Tahoma"/>
          <w:sz w:val="24"/>
          <w:szCs w:val="24"/>
        </w:rPr>
      </w:pPr>
      <w:bookmarkStart w:id="0" w:name="_GoBack"/>
      <w:bookmarkEnd w:id="0"/>
    </w:p>
    <w:p w:rsidR="00325DE1" w:rsidRDefault="00325DE1" w:rsidP="00325DE1">
      <w:pPr>
        <w:spacing w:after="0" w:line="240" w:lineRule="auto"/>
        <w:rPr>
          <w:rFonts w:ascii="Tahoma" w:hAnsi="Tahoma" w:cs="Tahoma"/>
          <w:sz w:val="24"/>
          <w:szCs w:val="24"/>
        </w:rPr>
      </w:pPr>
    </w:p>
    <w:p w:rsidR="00325DE1"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ANA TRADING (PRIVATE) LIMITED</w:t>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t>APPLICANT</w:t>
      </w: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r>
        <w:rPr>
          <w:rFonts w:ascii="Tahoma" w:hAnsi="Tahoma" w:cs="Tahoma"/>
          <w:sz w:val="24"/>
          <w:szCs w:val="24"/>
        </w:rPr>
        <w:t>Versus</w:t>
      </w:r>
    </w:p>
    <w:p w:rsidR="00325DE1" w:rsidRDefault="00325DE1" w:rsidP="00325DE1">
      <w:pPr>
        <w:spacing w:after="0" w:line="240" w:lineRule="auto"/>
        <w:rPr>
          <w:rFonts w:ascii="Tahoma" w:hAnsi="Tahoma" w:cs="Tahoma"/>
          <w:sz w:val="24"/>
          <w:szCs w:val="24"/>
        </w:rPr>
      </w:pPr>
    </w:p>
    <w:p w:rsidR="00325DE1"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NASSER MOHAMMED</w:t>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r>
      <w:r w:rsidRPr="00F62B18">
        <w:rPr>
          <w:rFonts w:ascii="Tahoma" w:hAnsi="Tahoma" w:cs="Tahoma"/>
          <w:b/>
          <w:sz w:val="24"/>
          <w:szCs w:val="24"/>
        </w:rPr>
        <w:tab/>
        <w:t>RESPONDENT</w:t>
      </w: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325DE1" w:rsidRDefault="00325DE1" w:rsidP="00325DE1">
      <w:pPr>
        <w:spacing w:after="0" w:line="240" w:lineRule="auto"/>
        <w:rPr>
          <w:rFonts w:ascii="Tahoma" w:hAnsi="Tahoma" w:cs="Tahoma"/>
          <w:sz w:val="24"/>
          <w:szCs w:val="24"/>
        </w:rPr>
      </w:pPr>
    </w:p>
    <w:p w:rsidR="00325DE1"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For the Applicant</w:t>
      </w:r>
      <w:r w:rsidRPr="00F62B18">
        <w:rPr>
          <w:rFonts w:ascii="Tahoma" w:hAnsi="Tahoma" w:cs="Tahoma"/>
          <w:b/>
          <w:sz w:val="24"/>
          <w:szCs w:val="24"/>
        </w:rPr>
        <w:tab/>
      </w:r>
      <w:r w:rsidRPr="00F62B18">
        <w:rPr>
          <w:rFonts w:ascii="Tahoma" w:hAnsi="Tahoma" w:cs="Tahoma"/>
          <w:b/>
          <w:sz w:val="24"/>
          <w:szCs w:val="24"/>
        </w:rPr>
        <w:tab/>
        <w:t xml:space="preserve">T </w:t>
      </w:r>
      <w:proofErr w:type="spellStart"/>
      <w:r w:rsidRPr="00F62B18">
        <w:rPr>
          <w:rFonts w:ascii="Tahoma" w:hAnsi="Tahoma" w:cs="Tahoma"/>
          <w:b/>
          <w:sz w:val="24"/>
          <w:szCs w:val="24"/>
        </w:rPr>
        <w:t>Mutebere</w:t>
      </w:r>
      <w:proofErr w:type="spellEnd"/>
      <w:r w:rsidRPr="00F62B18">
        <w:rPr>
          <w:rFonts w:ascii="Tahoma" w:hAnsi="Tahoma" w:cs="Tahoma"/>
          <w:b/>
          <w:sz w:val="24"/>
          <w:szCs w:val="24"/>
        </w:rPr>
        <w:tab/>
        <w:t>(Legal Practitioner)</w:t>
      </w:r>
    </w:p>
    <w:p w:rsidR="00325DE1" w:rsidRPr="00F62B18" w:rsidRDefault="00325DE1" w:rsidP="00325DE1">
      <w:pPr>
        <w:spacing w:after="0" w:line="240" w:lineRule="auto"/>
        <w:rPr>
          <w:rFonts w:ascii="Tahoma" w:hAnsi="Tahoma" w:cs="Tahoma"/>
          <w:b/>
          <w:sz w:val="24"/>
          <w:szCs w:val="24"/>
        </w:rPr>
      </w:pPr>
    </w:p>
    <w:p w:rsidR="00325DE1"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For the Respondent</w:t>
      </w:r>
      <w:r w:rsidRPr="00F62B18">
        <w:rPr>
          <w:rFonts w:ascii="Tahoma" w:hAnsi="Tahoma" w:cs="Tahoma"/>
          <w:b/>
          <w:sz w:val="24"/>
          <w:szCs w:val="24"/>
        </w:rPr>
        <w:tab/>
        <w:t xml:space="preserve">Y A </w:t>
      </w:r>
      <w:proofErr w:type="spellStart"/>
      <w:r w:rsidRPr="00F62B18">
        <w:rPr>
          <w:rFonts w:ascii="Tahoma" w:hAnsi="Tahoma" w:cs="Tahoma"/>
          <w:b/>
          <w:sz w:val="24"/>
          <w:szCs w:val="24"/>
        </w:rPr>
        <w:t>Jogee</w:t>
      </w:r>
      <w:proofErr w:type="spellEnd"/>
      <w:r w:rsidRPr="00F62B18">
        <w:rPr>
          <w:rFonts w:ascii="Tahoma" w:hAnsi="Tahoma" w:cs="Tahoma"/>
          <w:b/>
          <w:sz w:val="24"/>
          <w:szCs w:val="24"/>
        </w:rPr>
        <w:t xml:space="preserve">    (Legal Practitioner)</w:t>
      </w:r>
      <w:r w:rsidRPr="00F62B18">
        <w:rPr>
          <w:rFonts w:ascii="Tahoma" w:hAnsi="Tahoma" w:cs="Tahoma"/>
          <w:b/>
          <w:sz w:val="24"/>
          <w:szCs w:val="24"/>
        </w:rPr>
        <w:tab/>
      </w:r>
    </w:p>
    <w:p w:rsidR="00325DE1" w:rsidRDefault="00325DE1" w:rsidP="00325DE1">
      <w:pPr>
        <w:spacing w:after="0" w:line="240" w:lineRule="auto"/>
        <w:rPr>
          <w:rFonts w:ascii="Tahoma" w:hAnsi="Tahoma" w:cs="Tahoma"/>
          <w:sz w:val="24"/>
          <w:szCs w:val="24"/>
        </w:rPr>
      </w:pPr>
    </w:p>
    <w:p w:rsidR="00325DE1" w:rsidRDefault="00325DE1" w:rsidP="00325DE1">
      <w:pPr>
        <w:spacing w:after="0" w:line="240" w:lineRule="auto"/>
        <w:rPr>
          <w:rFonts w:ascii="Tahoma" w:hAnsi="Tahoma" w:cs="Tahoma"/>
          <w:sz w:val="24"/>
          <w:szCs w:val="24"/>
        </w:rPr>
      </w:pPr>
    </w:p>
    <w:p w:rsidR="00325DE1" w:rsidRPr="00F62B18" w:rsidRDefault="00325DE1" w:rsidP="00325DE1">
      <w:pPr>
        <w:spacing w:after="0" w:line="240" w:lineRule="auto"/>
        <w:rPr>
          <w:rFonts w:ascii="Tahoma" w:hAnsi="Tahoma" w:cs="Tahoma"/>
          <w:b/>
          <w:sz w:val="24"/>
          <w:szCs w:val="24"/>
        </w:rPr>
      </w:pPr>
      <w:r w:rsidRPr="00F62B18">
        <w:rPr>
          <w:rFonts w:ascii="Tahoma" w:hAnsi="Tahoma" w:cs="Tahoma"/>
          <w:b/>
          <w:sz w:val="24"/>
          <w:szCs w:val="24"/>
        </w:rPr>
        <w:t>CHIDZIVA J:</w:t>
      </w:r>
    </w:p>
    <w:p w:rsidR="00325DE1" w:rsidRDefault="00325DE1" w:rsidP="00325DE1">
      <w:pPr>
        <w:spacing w:after="0" w:line="240" w:lineRule="auto"/>
        <w:rPr>
          <w:rFonts w:ascii="Tahoma" w:hAnsi="Tahoma" w:cs="Tahoma"/>
          <w:sz w:val="24"/>
          <w:szCs w:val="24"/>
        </w:rPr>
      </w:pPr>
    </w:p>
    <w:p w:rsidR="00325DE1" w:rsidRDefault="00325DE1" w:rsidP="00F62B18">
      <w:pPr>
        <w:spacing w:after="0" w:line="360" w:lineRule="auto"/>
        <w:ind w:firstLine="720"/>
        <w:jc w:val="both"/>
        <w:rPr>
          <w:rFonts w:ascii="Tahoma" w:hAnsi="Tahoma" w:cs="Tahoma"/>
          <w:sz w:val="24"/>
          <w:szCs w:val="24"/>
        </w:rPr>
      </w:pPr>
      <w:r>
        <w:rPr>
          <w:rFonts w:ascii="Tahoma" w:hAnsi="Tahoma" w:cs="Tahoma"/>
          <w:sz w:val="24"/>
          <w:szCs w:val="24"/>
        </w:rPr>
        <w:t xml:space="preserve">This is an application for interim Relief as provided for in section 92 </w:t>
      </w:r>
      <w:proofErr w:type="gramStart"/>
      <w:r>
        <w:rPr>
          <w:rFonts w:ascii="Tahoma" w:hAnsi="Tahoma" w:cs="Tahoma"/>
          <w:sz w:val="24"/>
          <w:szCs w:val="24"/>
        </w:rPr>
        <w:t>E(</w:t>
      </w:r>
      <w:proofErr w:type="gramEnd"/>
      <w:r>
        <w:rPr>
          <w:rFonts w:ascii="Tahoma" w:hAnsi="Tahoma" w:cs="Tahoma"/>
          <w:sz w:val="24"/>
          <w:szCs w:val="24"/>
        </w:rPr>
        <w:t>3)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as read with section 17 of the Labour Court Rules (SI 159/06).</w:t>
      </w:r>
    </w:p>
    <w:p w:rsidR="005D60EB" w:rsidRDefault="005D60EB" w:rsidP="00F62B18">
      <w:pPr>
        <w:spacing w:after="0" w:line="240" w:lineRule="auto"/>
        <w:ind w:firstLine="720"/>
        <w:jc w:val="both"/>
        <w:rPr>
          <w:rFonts w:ascii="Tahoma" w:hAnsi="Tahoma" w:cs="Tahoma"/>
          <w:sz w:val="24"/>
          <w:szCs w:val="24"/>
        </w:rPr>
      </w:pPr>
    </w:p>
    <w:p w:rsidR="005D60EB" w:rsidRDefault="005D60EB" w:rsidP="00F62B18">
      <w:pPr>
        <w:spacing w:after="0" w:line="360" w:lineRule="auto"/>
        <w:ind w:firstLine="720"/>
        <w:jc w:val="both"/>
        <w:rPr>
          <w:rFonts w:ascii="Tahoma" w:hAnsi="Tahoma" w:cs="Tahoma"/>
          <w:sz w:val="24"/>
          <w:szCs w:val="24"/>
        </w:rPr>
      </w:pPr>
      <w:r>
        <w:rPr>
          <w:rFonts w:ascii="Tahoma" w:hAnsi="Tahoma" w:cs="Tahoma"/>
          <w:sz w:val="24"/>
          <w:szCs w:val="24"/>
        </w:rPr>
        <w:t xml:space="preserve">The applicant is applying for stay of execution of the arbitral award that was handed down by Honourable Arbitrator J </w:t>
      </w:r>
      <w:proofErr w:type="gramStart"/>
      <w:r>
        <w:rPr>
          <w:rFonts w:ascii="Tahoma" w:hAnsi="Tahoma" w:cs="Tahoma"/>
          <w:sz w:val="24"/>
          <w:szCs w:val="24"/>
        </w:rPr>
        <w:t>A</w:t>
      </w:r>
      <w:proofErr w:type="gramEnd"/>
      <w:r>
        <w:rPr>
          <w:rFonts w:ascii="Tahoma" w:hAnsi="Tahoma" w:cs="Tahoma"/>
          <w:sz w:val="24"/>
          <w:szCs w:val="24"/>
        </w:rPr>
        <w:t xml:space="preserve"> </w:t>
      </w:r>
      <w:proofErr w:type="spellStart"/>
      <w:r>
        <w:rPr>
          <w:rFonts w:ascii="Tahoma" w:hAnsi="Tahoma" w:cs="Tahoma"/>
          <w:sz w:val="24"/>
          <w:szCs w:val="24"/>
        </w:rPr>
        <w:t>Nyamupach</w:t>
      </w:r>
      <w:r w:rsidR="00F62B18">
        <w:rPr>
          <w:rFonts w:ascii="Tahoma" w:hAnsi="Tahoma" w:cs="Tahoma"/>
          <w:sz w:val="24"/>
          <w:szCs w:val="24"/>
        </w:rPr>
        <w:t>i</w:t>
      </w:r>
      <w:r>
        <w:rPr>
          <w:rFonts w:ascii="Tahoma" w:hAnsi="Tahoma" w:cs="Tahoma"/>
          <w:sz w:val="24"/>
          <w:szCs w:val="24"/>
        </w:rPr>
        <w:t>tu</w:t>
      </w:r>
      <w:proofErr w:type="spellEnd"/>
      <w:r>
        <w:rPr>
          <w:rFonts w:ascii="Tahoma" w:hAnsi="Tahoma" w:cs="Tahoma"/>
          <w:sz w:val="24"/>
          <w:szCs w:val="24"/>
        </w:rPr>
        <w:t xml:space="preserve"> on 12 November 2012. The award was couched as follows:</w:t>
      </w:r>
    </w:p>
    <w:p w:rsidR="005D60EB" w:rsidRDefault="005D60EB" w:rsidP="00F62B18">
      <w:pPr>
        <w:spacing w:after="0" w:line="240" w:lineRule="auto"/>
        <w:jc w:val="both"/>
        <w:rPr>
          <w:rFonts w:ascii="Tahoma" w:hAnsi="Tahoma" w:cs="Tahoma"/>
          <w:sz w:val="24"/>
          <w:szCs w:val="24"/>
        </w:rPr>
      </w:pPr>
    </w:p>
    <w:p w:rsidR="005D60EB" w:rsidRDefault="005D60EB" w:rsidP="00F62B18">
      <w:pPr>
        <w:spacing w:after="0" w:line="240" w:lineRule="auto"/>
        <w:ind w:left="720"/>
        <w:jc w:val="both"/>
        <w:rPr>
          <w:rFonts w:ascii="Tahoma" w:hAnsi="Tahoma" w:cs="Tahoma"/>
          <w:sz w:val="24"/>
          <w:szCs w:val="24"/>
        </w:rPr>
      </w:pPr>
      <w:r>
        <w:rPr>
          <w:rFonts w:ascii="Tahoma" w:hAnsi="Tahoma" w:cs="Tahoma"/>
          <w:sz w:val="24"/>
          <w:szCs w:val="24"/>
        </w:rPr>
        <w:t>“1.</w:t>
      </w:r>
      <w:r>
        <w:rPr>
          <w:rFonts w:ascii="Tahoma" w:hAnsi="Tahoma" w:cs="Tahoma"/>
          <w:sz w:val="24"/>
          <w:szCs w:val="24"/>
        </w:rPr>
        <w:tab/>
        <w:t>Claimant was unfairly dismissed.</w:t>
      </w:r>
    </w:p>
    <w:p w:rsidR="005D60EB" w:rsidRDefault="005D60EB" w:rsidP="00F62B18">
      <w:pPr>
        <w:spacing w:after="0" w:line="240" w:lineRule="auto"/>
        <w:ind w:left="720"/>
        <w:jc w:val="both"/>
        <w:rPr>
          <w:rFonts w:ascii="Tahoma" w:hAnsi="Tahoma" w:cs="Tahoma"/>
          <w:sz w:val="24"/>
          <w:szCs w:val="24"/>
        </w:rPr>
      </w:pPr>
      <w:r>
        <w:rPr>
          <w:rFonts w:ascii="Tahoma" w:hAnsi="Tahoma" w:cs="Tahoma"/>
          <w:sz w:val="24"/>
          <w:szCs w:val="24"/>
        </w:rPr>
        <w:t xml:space="preserve"> 2.</w:t>
      </w:r>
      <w:r>
        <w:rPr>
          <w:rFonts w:ascii="Tahoma" w:hAnsi="Tahoma" w:cs="Tahoma"/>
          <w:sz w:val="24"/>
          <w:szCs w:val="24"/>
        </w:rPr>
        <w:tab/>
        <w:t>Respondent is ordered to pay:</w:t>
      </w:r>
    </w:p>
    <w:p w:rsidR="005D60EB" w:rsidRDefault="005D60EB" w:rsidP="00F62B18">
      <w:pPr>
        <w:spacing w:after="0" w:line="240" w:lineRule="auto"/>
        <w:ind w:left="720"/>
        <w:jc w:val="both"/>
        <w:rPr>
          <w:rFonts w:ascii="Tahoma" w:hAnsi="Tahoma" w:cs="Tahoma"/>
          <w:sz w:val="24"/>
          <w:szCs w:val="24"/>
        </w:rPr>
      </w:pPr>
    </w:p>
    <w:p w:rsidR="005D60EB" w:rsidRDefault="005D60EB" w:rsidP="00F62B1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Three </w:t>
      </w:r>
      <w:r w:rsidR="00B6464C">
        <w:rPr>
          <w:rFonts w:ascii="Tahoma" w:hAnsi="Tahoma" w:cs="Tahoma"/>
          <w:sz w:val="24"/>
          <w:szCs w:val="24"/>
        </w:rPr>
        <w:t>months’ notice</w:t>
      </w:r>
      <w:r>
        <w:rPr>
          <w:rFonts w:ascii="Tahoma" w:hAnsi="Tahoma" w:cs="Tahoma"/>
          <w:sz w:val="24"/>
          <w:szCs w:val="24"/>
        </w:rPr>
        <w:t xml:space="preserve"> pay at $500-00 per month</w:t>
      </w:r>
      <w:r>
        <w:rPr>
          <w:rFonts w:ascii="Tahoma" w:hAnsi="Tahoma" w:cs="Tahoma"/>
          <w:sz w:val="24"/>
          <w:szCs w:val="24"/>
        </w:rPr>
        <w:tab/>
        <w:t>=  US$1 500-00</w:t>
      </w:r>
    </w:p>
    <w:p w:rsidR="005D60EB" w:rsidRDefault="005D60EB" w:rsidP="00F62B1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Cash in lieu of leave – 25 days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US$   416-00</w:t>
      </w:r>
    </w:p>
    <w:p w:rsidR="005D60EB" w:rsidRDefault="005D60EB" w:rsidP="00F62B1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Outstanding back-pay January to October 2012</w:t>
      </w:r>
      <w:r>
        <w:rPr>
          <w:rFonts w:ascii="Tahoma" w:hAnsi="Tahoma" w:cs="Tahoma"/>
          <w:sz w:val="24"/>
          <w:szCs w:val="24"/>
        </w:rPr>
        <w:tab/>
        <w:t>=  US$5 000-00</w:t>
      </w:r>
    </w:p>
    <w:p w:rsidR="005D60EB" w:rsidRDefault="005D60EB" w:rsidP="00F62B18">
      <w:pPr>
        <w:spacing w:after="0" w:line="360" w:lineRule="auto"/>
        <w:ind w:left="1800"/>
        <w:jc w:val="both"/>
        <w:rPr>
          <w:rFonts w:ascii="Tahoma" w:hAnsi="Tahoma" w:cs="Tahoma"/>
          <w:sz w:val="24"/>
          <w:szCs w:val="24"/>
        </w:rPr>
      </w:pPr>
      <w:r>
        <w:rPr>
          <w:rFonts w:ascii="Tahoma" w:hAnsi="Tahoma" w:cs="Tahoma"/>
          <w:sz w:val="24"/>
          <w:szCs w:val="24"/>
        </w:rPr>
        <w:t>At $500-00</w:t>
      </w:r>
    </w:p>
    <w:p w:rsidR="005D60EB" w:rsidRDefault="005D60EB" w:rsidP="00F62B1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Severance package for five months at $500-00     =  </w:t>
      </w:r>
      <w:r w:rsidRPr="005D60EB">
        <w:rPr>
          <w:rFonts w:ascii="Tahoma" w:hAnsi="Tahoma" w:cs="Tahoma"/>
          <w:sz w:val="24"/>
          <w:szCs w:val="24"/>
          <w:u w:val="single"/>
        </w:rPr>
        <w:t>US$2 500-00</w:t>
      </w:r>
    </w:p>
    <w:p w:rsidR="005D60EB" w:rsidRPr="005D60EB" w:rsidRDefault="00B6464C" w:rsidP="00F62B18">
      <w:pPr>
        <w:spacing w:after="0" w:line="360" w:lineRule="auto"/>
        <w:ind w:left="1440"/>
        <w:jc w:val="both"/>
        <w:rPr>
          <w:rFonts w:ascii="Tahoma" w:hAnsi="Tahoma" w:cs="Tahoma"/>
          <w:sz w:val="24"/>
          <w:szCs w:val="24"/>
          <w:u w:val="single"/>
        </w:rPr>
      </w:pPr>
      <w:r>
        <w:rPr>
          <w:rFonts w:ascii="Tahoma" w:hAnsi="Tahoma" w:cs="Tahoma"/>
          <w:sz w:val="24"/>
          <w:szCs w:val="24"/>
        </w:rPr>
        <w:t xml:space="preserve">   </w:t>
      </w:r>
      <w:r w:rsidR="005D60EB">
        <w:rPr>
          <w:rFonts w:ascii="Tahoma" w:hAnsi="Tahoma" w:cs="Tahoma"/>
          <w:sz w:val="24"/>
          <w:szCs w:val="24"/>
        </w:rPr>
        <w:t>Total</w:t>
      </w:r>
      <w:r w:rsidR="005D60EB">
        <w:rPr>
          <w:rFonts w:ascii="Tahoma" w:hAnsi="Tahoma" w:cs="Tahoma"/>
          <w:sz w:val="24"/>
          <w:szCs w:val="24"/>
        </w:rPr>
        <w:tab/>
      </w:r>
      <w:r w:rsidR="005D60EB">
        <w:rPr>
          <w:rFonts w:ascii="Tahoma" w:hAnsi="Tahoma" w:cs="Tahoma"/>
          <w:sz w:val="24"/>
          <w:szCs w:val="24"/>
        </w:rPr>
        <w:tab/>
      </w:r>
      <w:r w:rsidR="005D60EB">
        <w:rPr>
          <w:rFonts w:ascii="Tahoma" w:hAnsi="Tahoma" w:cs="Tahoma"/>
          <w:sz w:val="24"/>
          <w:szCs w:val="24"/>
        </w:rPr>
        <w:tab/>
      </w:r>
      <w:r w:rsidR="005D60EB">
        <w:rPr>
          <w:rFonts w:ascii="Tahoma" w:hAnsi="Tahoma" w:cs="Tahoma"/>
          <w:sz w:val="24"/>
          <w:szCs w:val="24"/>
        </w:rPr>
        <w:tab/>
      </w:r>
      <w:r w:rsidR="005D60EB">
        <w:rPr>
          <w:rFonts w:ascii="Tahoma" w:hAnsi="Tahoma" w:cs="Tahoma"/>
          <w:sz w:val="24"/>
          <w:szCs w:val="24"/>
        </w:rPr>
        <w:tab/>
      </w:r>
      <w:r w:rsidR="005D60EB">
        <w:rPr>
          <w:rFonts w:ascii="Tahoma" w:hAnsi="Tahoma" w:cs="Tahoma"/>
          <w:sz w:val="24"/>
          <w:szCs w:val="24"/>
        </w:rPr>
        <w:tab/>
      </w:r>
      <w:r w:rsidR="005D60EB">
        <w:rPr>
          <w:rFonts w:ascii="Tahoma" w:hAnsi="Tahoma" w:cs="Tahoma"/>
          <w:sz w:val="24"/>
          <w:szCs w:val="24"/>
        </w:rPr>
        <w:tab/>
        <w:t xml:space="preserve">= </w:t>
      </w:r>
      <w:r w:rsidR="005D60EB" w:rsidRPr="00F62B18">
        <w:rPr>
          <w:rFonts w:ascii="Tahoma" w:hAnsi="Tahoma" w:cs="Tahoma"/>
          <w:b/>
          <w:sz w:val="24"/>
          <w:szCs w:val="24"/>
          <w:u w:val="single"/>
        </w:rPr>
        <w:t>US$9 416-00</w:t>
      </w:r>
    </w:p>
    <w:p w:rsidR="005D60EB" w:rsidRDefault="00B6464C" w:rsidP="00F62B18">
      <w:pPr>
        <w:spacing w:after="0" w:line="240" w:lineRule="auto"/>
        <w:ind w:left="1440" w:hanging="720"/>
        <w:jc w:val="both"/>
        <w:rPr>
          <w:rFonts w:ascii="Tahoma" w:hAnsi="Tahoma" w:cs="Tahoma"/>
          <w:sz w:val="24"/>
          <w:szCs w:val="24"/>
        </w:rPr>
      </w:pPr>
      <w:r>
        <w:rPr>
          <w:rFonts w:ascii="Tahoma" w:hAnsi="Tahoma" w:cs="Tahoma"/>
          <w:sz w:val="24"/>
          <w:szCs w:val="24"/>
        </w:rPr>
        <w:lastRenderedPageBreak/>
        <w:t>3.</w:t>
      </w:r>
      <w:r>
        <w:rPr>
          <w:rFonts w:ascii="Tahoma" w:hAnsi="Tahoma" w:cs="Tahoma"/>
          <w:sz w:val="24"/>
          <w:szCs w:val="24"/>
        </w:rPr>
        <w:tab/>
        <w:t>These payments should be paid within fourteen days of signing this Arbitral Award.</w:t>
      </w:r>
    </w:p>
    <w:p w:rsidR="00B6464C" w:rsidRDefault="00B6464C" w:rsidP="00F62B18">
      <w:pPr>
        <w:spacing w:after="0" w:line="24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Respondent to pay costs.</w:t>
      </w:r>
    </w:p>
    <w:p w:rsidR="00B6464C" w:rsidRDefault="00B6464C" w:rsidP="00F62B18">
      <w:pPr>
        <w:spacing w:after="0" w:line="360" w:lineRule="auto"/>
        <w:ind w:left="1440" w:hanging="720"/>
        <w:jc w:val="both"/>
        <w:rPr>
          <w:rFonts w:ascii="Tahoma" w:hAnsi="Tahoma" w:cs="Tahoma"/>
          <w:sz w:val="24"/>
          <w:szCs w:val="24"/>
        </w:rPr>
      </w:pPr>
    </w:p>
    <w:p w:rsidR="00B6464C" w:rsidRDefault="00B6464C" w:rsidP="00F62B18">
      <w:pPr>
        <w:spacing w:after="0" w:line="360" w:lineRule="auto"/>
        <w:ind w:left="1440" w:hanging="720"/>
        <w:jc w:val="both"/>
        <w:rPr>
          <w:rFonts w:ascii="Tahoma" w:hAnsi="Tahoma" w:cs="Tahoma"/>
          <w:sz w:val="24"/>
          <w:szCs w:val="24"/>
        </w:rPr>
      </w:pPr>
      <w:r>
        <w:rPr>
          <w:rFonts w:ascii="Tahoma" w:hAnsi="Tahoma" w:cs="Tahoma"/>
          <w:sz w:val="24"/>
          <w:szCs w:val="24"/>
        </w:rPr>
        <w:t>I so award.”</w:t>
      </w:r>
    </w:p>
    <w:p w:rsidR="009461F4" w:rsidRDefault="009461F4" w:rsidP="00F62B18">
      <w:pPr>
        <w:spacing w:after="0" w:line="240" w:lineRule="auto"/>
        <w:jc w:val="both"/>
        <w:rPr>
          <w:rFonts w:ascii="Tahoma" w:hAnsi="Tahoma" w:cs="Tahoma"/>
          <w:sz w:val="24"/>
          <w:szCs w:val="24"/>
        </w:rPr>
      </w:pPr>
    </w:p>
    <w:p w:rsidR="009461F4" w:rsidRDefault="009461F4" w:rsidP="00F62B18">
      <w:pPr>
        <w:spacing w:after="0" w:line="360" w:lineRule="auto"/>
        <w:ind w:left="720"/>
        <w:jc w:val="both"/>
        <w:rPr>
          <w:rFonts w:ascii="Tahoma" w:hAnsi="Tahoma" w:cs="Tahoma"/>
          <w:sz w:val="24"/>
          <w:szCs w:val="24"/>
        </w:rPr>
      </w:pPr>
      <w:r>
        <w:rPr>
          <w:rFonts w:ascii="Tahoma" w:hAnsi="Tahoma" w:cs="Tahoma"/>
          <w:sz w:val="24"/>
          <w:szCs w:val="24"/>
        </w:rPr>
        <w:t>The applicant’s prayer is that:</w:t>
      </w:r>
    </w:p>
    <w:p w:rsidR="009461F4" w:rsidRDefault="009461F4" w:rsidP="00F62B18">
      <w:pPr>
        <w:spacing w:after="0" w:line="240" w:lineRule="auto"/>
        <w:jc w:val="both"/>
        <w:rPr>
          <w:rFonts w:ascii="Tahoma" w:hAnsi="Tahoma" w:cs="Tahoma"/>
          <w:sz w:val="24"/>
          <w:szCs w:val="24"/>
        </w:rPr>
      </w:pPr>
    </w:p>
    <w:p w:rsidR="009461F4" w:rsidRDefault="009461F4" w:rsidP="00F62B18">
      <w:pPr>
        <w:spacing w:after="0" w:line="240" w:lineRule="auto"/>
        <w:ind w:left="720"/>
        <w:jc w:val="both"/>
        <w:rPr>
          <w:rFonts w:ascii="Tahoma" w:hAnsi="Tahoma" w:cs="Tahoma"/>
          <w:sz w:val="24"/>
          <w:szCs w:val="24"/>
        </w:rPr>
      </w:pPr>
      <w:r>
        <w:rPr>
          <w:rFonts w:ascii="Tahoma" w:hAnsi="Tahoma" w:cs="Tahoma"/>
          <w:sz w:val="24"/>
          <w:szCs w:val="24"/>
        </w:rPr>
        <w:t xml:space="preserve">“Pending the determination of the appeal pending before this Honourable Court, the appellant shall not be required to implement and or satisfy the terms of the arbitral award granted by Hon J </w:t>
      </w:r>
      <w:proofErr w:type="spellStart"/>
      <w:r>
        <w:rPr>
          <w:rFonts w:ascii="Tahoma" w:hAnsi="Tahoma" w:cs="Tahoma"/>
          <w:sz w:val="24"/>
          <w:szCs w:val="24"/>
        </w:rPr>
        <w:t>Nyamupachitu</w:t>
      </w:r>
      <w:proofErr w:type="spellEnd"/>
      <w:r>
        <w:rPr>
          <w:rFonts w:ascii="Tahoma" w:hAnsi="Tahoma" w:cs="Tahoma"/>
          <w:sz w:val="24"/>
          <w:szCs w:val="24"/>
        </w:rPr>
        <w:t xml:space="preserve"> on 12 November 2012 which is also the subject of this appeal”.</w:t>
      </w:r>
    </w:p>
    <w:p w:rsidR="009461F4" w:rsidRDefault="009461F4" w:rsidP="00F62B18">
      <w:pPr>
        <w:spacing w:after="0" w:line="240" w:lineRule="auto"/>
        <w:jc w:val="both"/>
        <w:rPr>
          <w:rFonts w:ascii="Tahoma" w:hAnsi="Tahoma" w:cs="Tahoma"/>
          <w:sz w:val="24"/>
          <w:szCs w:val="24"/>
        </w:rPr>
      </w:pPr>
    </w:p>
    <w:p w:rsidR="009461F4" w:rsidRDefault="009461F4" w:rsidP="00F62B18">
      <w:pPr>
        <w:spacing w:after="0" w:line="240" w:lineRule="auto"/>
        <w:ind w:left="720"/>
        <w:jc w:val="both"/>
        <w:rPr>
          <w:rFonts w:ascii="Tahoma" w:hAnsi="Tahoma" w:cs="Tahoma"/>
          <w:sz w:val="24"/>
          <w:szCs w:val="24"/>
        </w:rPr>
      </w:pPr>
      <w:r>
        <w:rPr>
          <w:rFonts w:ascii="Tahoma" w:hAnsi="Tahoma" w:cs="Tahoma"/>
          <w:sz w:val="24"/>
          <w:szCs w:val="24"/>
        </w:rPr>
        <w:t>The applicant has submitted that:</w:t>
      </w:r>
    </w:p>
    <w:p w:rsidR="009461F4" w:rsidRDefault="009461F4" w:rsidP="00F62B18">
      <w:pPr>
        <w:spacing w:after="0" w:line="240" w:lineRule="auto"/>
        <w:jc w:val="both"/>
        <w:rPr>
          <w:rFonts w:ascii="Tahoma" w:hAnsi="Tahoma" w:cs="Tahoma"/>
          <w:sz w:val="24"/>
          <w:szCs w:val="24"/>
        </w:rPr>
      </w:pPr>
    </w:p>
    <w:p w:rsidR="009461F4" w:rsidRDefault="00260E13" w:rsidP="00F62B18">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arbitration unilaterally quantified damages without calling for a hearing;</w:t>
      </w:r>
    </w:p>
    <w:p w:rsidR="00260E13" w:rsidRDefault="00260E13" w:rsidP="00F62B18">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arbitrator made an award of damages without the option for reinstatement; and</w:t>
      </w:r>
    </w:p>
    <w:p w:rsidR="00260E13" w:rsidRDefault="00260E13" w:rsidP="00F62B18">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applicant has high prospects of success on appeal.</w:t>
      </w:r>
    </w:p>
    <w:p w:rsidR="00260E13" w:rsidRDefault="00260E13" w:rsidP="00F62B18">
      <w:pPr>
        <w:spacing w:after="0" w:line="240" w:lineRule="auto"/>
        <w:jc w:val="both"/>
        <w:rPr>
          <w:rFonts w:ascii="Tahoma" w:hAnsi="Tahoma" w:cs="Tahoma"/>
          <w:sz w:val="24"/>
          <w:szCs w:val="24"/>
        </w:rPr>
      </w:pPr>
    </w:p>
    <w:p w:rsidR="00260E13" w:rsidRDefault="00260E13" w:rsidP="00F62B18">
      <w:pPr>
        <w:spacing w:after="0" w:line="240" w:lineRule="auto"/>
        <w:ind w:left="360"/>
        <w:jc w:val="both"/>
        <w:rPr>
          <w:rFonts w:ascii="Tahoma" w:hAnsi="Tahoma" w:cs="Tahoma"/>
          <w:sz w:val="24"/>
          <w:szCs w:val="24"/>
        </w:rPr>
      </w:pPr>
      <w:r>
        <w:rPr>
          <w:rFonts w:ascii="Tahoma" w:hAnsi="Tahoma" w:cs="Tahoma"/>
          <w:sz w:val="24"/>
          <w:szCs w:val="24"/>
        </w:rPr>
        <w:t>The respondent in response has submitted that:</w:t>
      </w:r>
    </w:p>
    <w:p w:rsidR="00260E13" w:rsidRDefault="00260E13" w:rsidP="00F62B18">
      <w:pPr>
        <w:spacing w:after="0" w:line="240" w:lineRule="auto"/>
        <w:ind w:left="360"/>
        <w:jc w:val="both"/>
        <w:rPr>
          <w:rFonts w:ascii="Tahoma" w:hAnsi="Tahoma" w:cs="Tahoma"/>
          <w:sz w:val="24"/>
          <w:szCs w:val="24"/>
        </w:rPr>
      </w:pPr>
    </w:p>
    <w:p w:rsidR="00260E13" w:rsidRDefault="00260E13" w:rsidP="00F62B18">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 applicant failed to oppose the application for the registration of the award;</w:t>
      </w:r>
    </w:p>
    <w:p w:rsidR="00260E13" w:rsidRDefault="00260E13" w:rsidP="00F62B18">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 founding affidavit by the appellant’s managing director is defective;</w:t>
      </w:r>
    </w:p>
    <w:p w:rsidR="00260E13" w:rsidRDefault="00260E13" w:rsidP="00F62B18">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 arbitrator gave a thorough and reasoned judgment;</w:t>
      </w:r>
    </w:p>
    <w:p w:rsidR="00260E13" w:rsidRDefault="00260E13" w:rsidP="00F62B18">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Appellant’s appeal is frivolous and vexatious and without merit;</w:t>
      </w:r>
    </w:p>
    <w:p w:rsidR="00260E13" w:rsidRDefault="00260E13" w:rsidP="00F62B18">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Respondent has great chances of success and the registration of the award is unlikely to be set aside on appeal.</w:t>
      </w:r>
    </w:p>
    <w:p w:rsidR="00260E13" w:rsidRDefault="00260E13" w:rsidP="00F62B18">
      <w:pPr>
        <w:spacing w:after="0" w:line="240" w:lineRule="auto"/>
        <w:jc w:val="both"/>
        <w:rPr>
          <w:rFonts w:ascii="Tahoma" w:hAnsi="Tahoma" w:cs="Tahoma"/>
          <w:sz w:val="24"/>
          <w:szCs w:val="24"/>
        </w:rPr>
      </w:pPr>
    </w:p>
    <w:p w:rsidR="00260E13" w:rsidRDefault="00260E13" w:rsidP="00F62B18">
      <w:pPr>
        <w:spacing w:after="0" w:line="360" w:lineRule="auto"/>
        <w:ind w:firstLine="720"/>
        <w:jc w:val="both"/>
        <w:rPr>
          <w:rFonts w:ascii="Tahoma" w:hAnsi="Tahoma" w:cs="Tahoma"/>
          <w:sz w:val="24"/>
          <w:szCs w:val="24"/>
        </w:rPr>
      </w:pPr>
      <w:r>
        <w:rPr>
          <w:rFonts w:ascii="Tahoma" w:hAnsi="Tahoma" w:cs="Tahoma"/>
          <w:sz w:val="24"/>
          <w:szCs w:val="24"/>
        </w:rPr>
        <w:t>The respondent therefore prayed that the application for interim relief be dismissed with costs.</w:t>
      </w:r>
    </w:p>
    <w:p w:rsidR="00260E13" w:rsidRDefault="00260E13" w:rsidP="00F62B18">
      <w:pPr>
        <w:spacing w:after="0" w:line="240" w:lineRule="auto"/>
        <w:ind w:firstLine="720"/>
        <w:jc w:val="both"/>
        <w:rPr>
          <w:rFonts w:ascii="Tahoma" w:hAnsi="Tahoma" w:cs="Tahoma"/>
          <w:sz w:val="24"/>
          <w:szCs w:val="24"/>
        </w:rPr>
      </w:pPr>
    </w:p>
    <w:p w:rsidR="00260E13" w:rsidRDefault="00260E13" w:rsidP="00F62B18">
      <w:pPr>
        <w:spacing w:after="0" w:line="360" w:lineRule="auto"/>
        <w:ind w:firstLine="720"/>
        <w:jc w:val="both"/>
        <w:rPr>
          <w:rFonts w:ascii="Tahoma" w:hAnsi="Tahoma" w:cs="Tahoma"/>
          <w:sz w:val="24"/>
          <w:szCs w:val="24"/>
        </w:rPr>
      </w:pPr>
      <w:r>
        <w:rPr>
          <w:rFonts w:ascii="Tahoma" w:hAnsi="Tahoma" w:cs="Tahoma"/>
          <w:sz w:val="24"/>
          <w:szCs w:val="24"/>
        </w:rPr>
        <w:t xml:space="preserve">It is a trite principle of law that labour matters should not be decided on technicalities. In </w:t>
      </w:r>
      <w:r w:rsidR="00E502E7">
        <w:rPr>
          <w:rFonts w:ascii="Tahoma" w:hAnsi="Tahoma" w:cs="Tahoma"/>
          <w:sz w:val="24"/>
          <w:szCs w:val="24"/>
        </w:rPr>
        <w:t>the light of this principle therefore the application for stay of execution succeeds.</w:t>
      </w:r>
    </w:p>
    <w:p w:rsidR="00E502E7" w:rsidRDefault="00E502E7" w:rsidP="00F62B18">
      <w:pPr>
        <w:spacing w:after="0" w:line="240" w:lineRule="auto"/>
        <w:ind w:firstLine="720"/>
        <w:jc w:val="both"/>
        <w:rPr>
          <w:rFonts w:ascii="Tahoma" w:hAnsi="Tahoma" w:cs="Tahoma"/>
          <w:sz w:val="24"/>
          <w:szCs w:val="24"/>
        </w:rPr>
      </w:pPr>
    </w:p>
    <w:p w:rsidR="00E502E7" w:rsidRDefault="00E502E7" w:rsidP="00F62B18">
      <w:pPr>
        <w:spacing w:after="0" w:line="360" w:lineRule="auto"/>
        <w:ind w:firstLine="720"/>
        <w:jc w:val="both"/>
        <w:rPr>
          <w:rFonts w:ascii="Tahoma" w:hAnsi="Tahoma" w:cs="Tahoma"/>
          <w:sz w:val="24"/>
          <w:szCs w:val="24"/>
        </w:rPr>
      </w:pPr>
      <w:r>
        <w:rPr>
          <w:rFonts w:ascii="Tahoma" w:hAnsi="Tahoma" w:cs="Tahoma"/>
          <w:sz w:val="24"/>
          <w:szCs w:val="24"/>
        </w:rPr>
        <w:t>It is therefore ordered that:</w:t>
      </w:r>
    </w:p>
    <w:p w:rsidR="00E502E7" w:rsidRDefault="00E502E7" w:rsidP="00F62B18">
      <w:pPr>
        <w:spacing w:after="0" w:line="240" w:lineRule="auto"/>
        <w:jc w:val="both"/>
        <w:rPr>
          <w:rFonts w:ascii="Tahoma" w:hAnsi="Tahoma" w:cs="Tahoma"/>
          <w:sz w:val="24"/>
          <w:szCs w:val="24"/>
        </w:rPr>
      </w:pPr>
    </w:p>
    <w:p w:rsidR="00E502E7" w:rsidRDefault="00E502E7" w:rsidP="00F62B18">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Pending the determination of the appeal before this Honourable Court, the appellant</w:t>
      </w:r>
      <w:r w:rsidR="00DE6225">
        <w:rPr>
          <w:rFonts w:ascii="Tahoma" w:hAnsi="Tahoma" w:cs="Tahoma"/>
          <w:sz w:val="24"/>
          <w:szCs w:val="24"/>
        </w:rPr>
        <w:t xml:space="preserve"> (applicant)</w:t>
      </w:r>
      <w:r>
        <w:rPr>
          <w:rFonts w:ascii="Tahoma" w:hAnsi="Tahoma" w:cs="Tahoma"/>
          <w:sz w:val="24"/>
          <w:szCs w:val="24"/>
        </w:rPr>
        <w:t xml:space="preserve"> shall not be required to implement and or satisfy the </w:t>
      </w:r>
      <w:r>
        <w:rPr>
          <w:rFonts w:ascii="Tahoma" w:hAnsi="Tahoma" w:cs="Tahoma"/>
          <w:sz w:val="24"/>
          <w:szCs w:val="24"/>
        </w:rPr>
        <w:lastRenderedPageBreak/>
        <w:t xml:space="preserve">terms of the arbitral award granted by Honourable J </w:t>
      </w:r>
      <w:proofErr w:type="spellStart"/>
      <w:r>
        <w:rPr>
          <w:rFonts w:ascii="Tahoma" w:hAnsi="Tahoma" w:cs="Tahoma"/>
          <w:sz w:val="24"/>
          <w:szCs w:val="24"/>
        </w:rPr>
        <w:t>Nyamupachete</w:t>
      </w:r>
      <w:proofErr w:type="spellEnd"/>
      <w:r>
        <w:rPr>
          <w:rFonts w:ascii="Tahoma" w:hAnsi="Tahoma" w:cs="Tahoma"/>
          <w:sz w:val="24"/>
          <w:szCs w:val="24"/>
        </w:rPr>
        <w:t xml:space="preserve"> on 12 November 2012 which is also the subject of this appeal.</w:t>
      </w:r>
    </w:p>
    <w:p w:rsidR="00E502E7" w:rsidRDefault="00E502E7" w:rsidP="00F62B18">
      <w:pPr>
        <w:spacing w:after="0" w:line="360" w:lineRule="auto"/>
        <w:jc w:val="both"/>
        <w:rPr>
          <w:rFonts w:ascii="Tahoma" w:hAnsi="Tahoma" w:cs="Tahoma"/>
          <w:sz w:val="24"/>
          <w:szCs w:val="24"/>
        </w:rPr>
      </w:pPr>
    </w:p>
    <w:p w:rsidR="00E502E7" w:rsidRDefault="00E502E7" w:rsidP="00F62B18">
      <w:pPr>
        <w:spacing w:after="0" w:line="360" w:lineRule="auto"/>
        <w:jc w:val="both"/>
        <w:rPr>
          <w:rFonts w:ascii="Tahoma" w:hAnsi="Tahoma" w:cs="Tahoma"/>
          <w:sz w:val="24"/>
          <w:szCs w:val="24"/>
        </w:rPr>
      </w:pPr>
    </w:p>
    <w:p w:rsidR="00E502E7" w:rsidRDefault="00E502E7" w:rsidP="00F62B18">
      <w:pPr>
        <w:spacing w:after="0" w:line="360" w:lineRule="auto"/>
        <w:jc w:val="both"/>
        <w:rPr>
          <w:rFonts w:ascii="Tahoma" w:hAnsi="Tahoma" w:cs="Tahoma"/>
          <w:sz w:val="24"/>
          <w:szCs w:val="24"/>
        </w:rPr>
      </w:pPr>
    </w:p>
    <w:p w:rsidR="00E502E7" w:rsidRDefault="00E502E7" w:rsidP="00F62B18">
      <w:pPr>
        <w:spacing w:after="0" w:line="360" w:lineRule="auto"/>
        <w:jc w:val="both"/>
        <w:rPr>
          <w:rFonts w:ascii="Tahoma" w:hAnsi="Tahoma" w:cs="Tahoma"/>
          <w:sz w:val="24"/>
          <w:szCs w:val="24"/>
        </w:rPr>
      </w:pPr>
      <w:proofErr w:type="spellStart"/>
      <w:r>
        <w:rPr>
          <w:rFonts w:ascii="Tahoma" w:hAnsi="Tahoma" w:cs="Tahoma"/>
          <w:i/>
          <w:sz w:val="24"/>
          <w:szCs w:val="24"/>
        </w:rPr>
        <w:t>Govere</w:t>
      </w:r>
      <w:proofErr w:type="spellEnd"/>
      <w:r>
        <w:rPr>
          <w:rFonts w:ascii="Tahoma" w:hAnsi="Tahoma" w:cs="Tahoma"/>
          <w:i/>
          <w:sz w:val="24"/>
          <w:szCs w:val="24"/>
        </w:rPr>
        <w:t xml:space="preserve"> Law Chambers</w:t>
      </w:r>
      <w:r>
        <w:rPr>
          <w:rFonts w:ascii="Tahoma" w:hAnsi="Tahoma" w:cs="Tahoma"/>
          <w:sz w:val="24"/>
          <w:szCs w:val="24"/>
        </w:rPr>
        <w:t>, applicant’s legal practitioners</w:t>
      </w:r>
    </w:p>
    <w:p w:rsidR="00E502E7" w:rsidRPr="00E502E7" w:rsidRDefault="00E502E7" w:rsidP="00F62B18">
      <w:pPr>
        <w:spacing w:after="0" w:line="360" w:lineRule="auto"/>
        <w:jc w:val="both"/>
        <w:rPr>
          <w:rFonts w:ascii="Tahoma" w:hAnsi="Tahoma" w:cs="Tahoma"/>
          <w:sz w:val="24"/>
          <w:szCs w:val="24"/>
        </w:rPr>
      </w:pPr>
      <w:proofErr w:type="gramStart"/>
      <w:r>
        <w:rPr>
          <w:rFonts w:ascii="Tahoma" w:hAnsi="Tahoma" w:cs="Tahoma"/>
          <w:sz w:val="24"/>
          <w:szCs w:val="24"/>
        </w:rPr>
        <w:t>c/o</w:t>
      </w:r>
      <w:proofErr w:type="gramEnd"/>
      <w:r>
        <w:rPr>
          <w:rFonts w:ascii="Tahoma" w:hAnsi="Tahoma" w:cs="Tahoma"/>
          <w:sz w:val="24"/>
          <w:szCs w:val="24"/>
        </w:rPr>
        <w:t xml:space="preserve"> </w:t>
      </w:r>
      <w:proofErr w:type="spellStart"/>
      <w:r>
        <w:rPr>
          <w:rFonts w:ascii="Tahoma" w:hAnsi="Tahoma" w:cs="Tahoma"/>
          <w:i/>
          <w:sz w:val="24"/>
          <w:szCs w:val="24"/>
        </w:rPr>
        <w:t>Coghlan</w:t>
      </w:r>
      <w:proofErr w:type="spellEnd"/>
      <w:r>
        <w:rPr>
          <w:rFonts w:ascii="Tahoma" w:hAnsi="Tahoma" w:cs="Tahoma"/>
          <w:i/>
          <w:sz w:val="24"/>
          <w:szCs w:val="24"/>
        </w:rPr>
        <w:t xml:space="preserve"> Welsh &amp; Guest</w:t>
      </w:r>
      <w:r>
        <w:rPr>
          <w:rFonts w:ascii="Tahoma" w:hAnsi="Tahoma" w:cs="Tahoma"/>
          <w:sz w:val="24"/>
          <w:szCs w:val="24"/>
        </w:rPr>
        <w:t>, respondent’s legal practitioners</w:t>
      </w:r>
    </w:p>
    <w:p w:rsidR="00B6464C" w:rsidRDefault="00B6464C" w:rsidP="00F62B18">
      <w:pPr>
        <w:spacing w:after="0" w:line="360" w:lineRule="auto"/>
        <w:jc w:val="both"/>
        <w:rPr>
          <w:rFonts w:ascii="Tahoma" w:hAnsi="Tahoma" w:cs="Tahoma"/>
          <w:sz w:val="24"/>
          <w:szCs w:val="24"/>
        </w:rPr>
      </w:pPr>
    </w:p>
    <w:p w:rsidR="00B6464C" w:rsidRDefault="00B6464C" w:rsidP="00F62B18">
      <w:pPr>
        <w:spacing w:after="0" w:line="360" w:lineRule="auto"/>
        <w:jc w:val="both"/>
        <w:rPr>
          <w:rFonts w:ascii="Tahoma" w:hAnsi="Tahoma" w:cs="Tahoma"/>
          <w:sz w:val="24"/>
          <w:szCs w:val="24"/>
        </w:rPr>
      </w:pPr>
    </w:p>
    <w:p w:rsidR="00B6464C" w:rsidRDefault="00B6464C" w:rsidP="00F62B18">
      <w:pPr>
        <w:spacing w:after="0" w:line="360" w:lineRule="auto"/>
        <w:ind w:left="1440" w:hanging="720"/>
        <w:jc w:val="both"/>
        <w:rPr>
          <w:rFonts w:ascii="Tahoma" w:hAnsi="Tahoma" w:cs="Tahoma"/>
          <w:sz w:val="24"/>
          <w:szCs w:val="24"/>
        </w:rPr>
      </w:pPr>
    </w:p>
    <w:p w:rsidR="00B6464C" w:rsidRPr="00325DE1" w:rsidRDefault="00B6464C" w:rsidP="00F62B18">
      <w:pPr>
        <w:spacing w:after="0" w:line="360" w:lineRule="auto"/>
        <w:ind w:left="1440" w:hanging="720"/>
        <w:jc w:val="both"/>
        <w:rPr>
          <w:rFonts w:ascii="Tahoma" w:hAnsi="Tahoma" w:cs="Tahoma"/>
          <w:sz w:val="24"/>
          <w:szCs w:val="24"/>
        </w:rPr>
      </w:pPr>
    </w:p>
    <w:sectPr w:rsidR="00B6464C" w:rsidRPr="00325DE1" w:rsidSect="00F5158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61" w:rsidRDefault="00162161" w:rsidP="00F51585">
      <w:pPr>
        <w:spacing w:after="0" w:line="240" w:lineRule="auto"/>
      </w:pPr>
      <w:r>
        <w:separator/>
      </w:r>
    </w:p>
  </w:endnote>
  <w:endnote w:type="continuationSeparator" w:id="0">
    <w:p w:rsidR="00162161" w:rsidRDefault="00162161" w:rsidP="00F5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61" w:rsidRDefault="00162161" w:rsidP="00F51585">
      <w:pPr>
        <w:spacing w:after="0" w:line="240" w:lineRule="auto"/>
      </w:pPr>
      <w:r>
        <w:separator/>
      </w:r>
    </w:p>
  </w:footnote>
  <w:footnote w:type="continuationSeparator" w:id="0">
    <w:p w:rsidR="00162161" w:rsidRDefault="00162161" w:rsidP="00F51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85" w:rsidRPr="00F62B18" w:rsidRDefault="00F51585" w:rsidP="00F51585">
    <w:pPr>
      <w:spacing w:after="0" w:line="240" w:lineRule="auto"/>
      <w:ind w:left="4320" w:firstLine="720"/>
      <w:rPr>
        <w:rFonts w:ascii="Tahoma" w:hAnsi="Tahoma" w:cs="Tahoma"/>
        <w:b/>
        <w:sz w:val="24"/>
        <w:szCs w:val="24"/>
      </w:rPr>
    </w:pPr>
    <w:r w:rsidRPr="00F62B18">
      <w:rPr>
        <w:rFonts w:ascii="Tahoma" w:hAnsi="Tahoma" w:cs="Tahoma"/>
        <w:b/>
        <w:sz w:val="24"/>
        <w:szCs w:val="24"/>
      </w:rPr>
      <w:t>JUDGMENT NO LC/H/</w:t>
    </w:r>
    <w:r>
      <w:rPr>
        <w:rFonts w:ascii="Tahoma" w:hAnsi="Tahoma" w:cs="Tahoma"/>
        <w:b/>
        <w:sz w:val="24"/>
        <w:szCs w:val="24"/>
      </w:rPr>
      <w:t>262</w:t>
    </w:r>
    <w:r w:rsidRPr="00F62B18">
      <w:rPr>
        <w:rFonts w:ascii="Tahoma" w:hAnsi="Tahoma" w:cs="Tahoma"/>
        <w:b/>
        <w:sz w:val="24"/>
        <w:szCs w:val="24"/>
      </w:rPr>
      <w:t>/2014</w:t>
    </w:r>
  </w:p>
  <w:p w:rsidR="00F51585" w:rsidRDefault="00F51585">
    <w:pPr>
      <w:pStyle w:val="Header"/>
    </w:pPr>
  </w:p>
  <w:p w:rsidR="00F51585" w:rsidRDefault="00F51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A5AC0"/>
    <w:multiLevelType w:val="hybridMultilevel"/>
    <w:tmpl w:val="0E902994"/>
    <w:lvl w:ilvl="0" w:tplc="C4E88D8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EEC74AF"/>
    <w:multiLevelType w:val="hybridMultilevel"/>
    <w:tmpl w:val="91B2E5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07C2EA0"/>
    <w:multiLevelType w:val="hybridMultilevel"/>
    <w:tmpl w:val="686A131C"/>
    <w:lvl w:ilvl="0" w:tplc="A12A65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0A95F75"/>
    <w:multiLevelType w:val="hybridMultilevel"/>
    <w:tmpl w:val="F05ECBB0"/>
    <w:lvl w:ilvl="0" w:tplc="8EB06AF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E1"/>
    <w:rsid w:val="00162161"/>
    <w:rsid w:val="00260E13"/>
    <w:rsid w:val="00325DE1"/>
    <w:rsid w:val="005D60EB"/>
    <w:rsid w:val="009461F4"/>
    <w:rsid w:val="00B6464C"/>
    <w:rsid w:val="00CB3A92"/>
    <w:rsid w:val="00DE6225"/>
    <w:rsid w:val="00E41F98"/>
    <w:rsid w:val="00E502E7"/>
    <w:rsid w:val="00F51585"/>
    <w:rsid w:val="00F62B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EB"/>
    <w:pPr>
      <w:ind w:left="720"/>
      <w:contextualSpacing/>
    </w:pPr>
  </w:style>
  <w:style w:type="paragraph" w:styleId="Header">
    <w:name w:val="header"/>
    <w:basedOn w:val="Normal"/>
    <w:link w:val="HeaderChar"/>
    <w:uiPriority w:val="99"/>
    <w:unhideWhenUsed/>
    <w:rsid w:val="00F5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585"/>
  </w:style>
  <w:style w:type="paragraph" w:styleId="Footer">
    <w:name w:val="footer"/>
    <w:basedOn w:val="Normal"/>
    <w:link w:val="FooterChar"/>
    <w:uiPriority w:val="99"/>
    <w:unhideWhenUsed/>
    <w:rsid w:val="00F5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585"/>
  </w:style>
  <w:style w:type="paragraph" w:styleId="BalloonText">
    <w:name w:val="Balloon Text"/>
    <w:basedOn w:val="Normal"/>
    <w:link w:val="BalloonTextChar"/>
    <w:uiPriority w:val="99"/>
    <w:semiHidden/>
    <w:unhideWhenUsed/>
    <w:rsid w:val="00F5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EB"/>
    <w:pPr>
      <w:ind w:left="720"/>
      <w:contextualSpacing/>
    </w:pPr>
  </w:style>
  <w:style w:type="paragraph" w:styleId="Header">
    <w:name w:val="header"/>
    <w:basedOn w:val="Normal"/>
    <w:link w:val="HeaderChar"/>
    <w:uiPriority w:val="99"/>
    <w:unhideWhenUsed/>
    <w:rsid w:val="00F5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585"/>
  </w:style>
  <w:style w:type="paragraph" w:styleId="Footer">
    <w:name w:val="footer"/>
    <w:basedOn w:val="Normal"/>
    <w:link w:val="FooterChar"/>
    <w:uiPriority w:val="99"/>
    <w:unhideWhenUsed/>
    <w:rsid w:val="00F5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585"/>
  </w:style>
  <w:style w:type="paragraph" w:styleId="BalloonText">
    <w:name w:val="Balloon Text"/>
    <w:basedOn w:val="Normal"/>
    <w:link w:val="BalloonTextChar"/>
    <w:uiPriority w:val="99"/>
    <w:semiHidden/>
    <w:unhideWhenUsed/>
    <w:rsid w:val="00F5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2014-04-22T12:50:00Z</cp:lastPrinted>
  <dcterms:created xsi:type="dcterms:W3CDTF">2014-04-22T10:31:00Z</dcterms:created>
  <dcterms:modified xsi:type="dcterms:W3CDTF">2014-05-05T12:48:00Z</dcterms:modified>
</cp:coreProperties>
</file>