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148C" w14:textId="4B21B1C5" w:rsidR="007C1B82" w:rsidRDefault="007C1B82">
      <w:pPr>
        <w:pStyle w:val="BodyText"/>
        <w:rPr>
          <w:sz w:val="20"/>
        </w:rPr>
      </w:pPr>
    </w:p>
    <w:p w14:paraId="191929EF" w14:textId="77777777" w:rsidR="007C1B82" w:rsidRDefault="007C1B82">
      <w:pPr>
        <w:pStyle w:val="BodyText"/>
        <w:rPr>
          <w:sz w:val="20"/>
        </w:rPr>
      </w:pPr>
    </w:p>
    <w:p w14:paraId="756A7EF4" w14:textId="77777777" w:rsidR="007C1B82" w:rsidRDefault="007C1B82">
      <w:pPr>
        <w:pStyle w:val="BodyText"/>
        <w:rPr>
          <w:sz w:val="20"/>
        </w:rPr>
      </w:pPr>
    </w:p>
    <w:p w14:paraId="11953B46" w14:textId="77777777" w:rsidR="007C1B82" w:rsidRDefault="007C1B82">
      <w:pPr>
        <w:pStyle w:val="BodyText"/>
        <w:spacing w:before="108"/>
        <w:rPr>
          <w:sz w:val="20"/>
        </w:rPr>
      </w:pPr>
    </w:p>
    <w:p w14:paraId="250F9DCF" w14:textId="77777777" w:rsidR="007C1B82" w:rsidRDefault="00000000">
      <w:pPr>
        <w:pStyle w:val="BodyText"/>
        <w:ind w:left="23"/>
        <w:rPr>
          <w:sz w:val="20"/>
        </w:rPr>
      </w:pPr>
      <w:r>
        <w:rPr>
          <w:noProof/>
          <w:sz w:val="20"/>
        </w:rPr>
        <mc:AlternateContent>
          <mc:Choice Requires="wpg">
            <w:drawing>
              <wp:inline distT="0" distB="0" distL="0" distR="0" wp14:anchorId="37FFE78B" wp14:editId="6F629270">
                <wp:extent cx="5680710" cy="2783205"/>
                <wp:effectExtent l="0" t="0" r="0" b="761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0710" cy="2783205"/>
                          <a:chOff x="0" y="0"/>
                          <a:chExt cx="5680710" cy="2783205"/>
                        </a:xfrm>
                      </wpg:grpSpPr>
                      <wps:wsp>
                        <wps:cNvPr id="3" name="Textbox 3"/>
                        <wps:cNvSpPr txBox="1"/>
                        <wps:spPr>
                          <a:xfrm>
                            <a:off x="0" y="0"/>
                            <a:ext cx="2962275" cy="1040765"/>
                          </a:xfrm>
                          <a:prstGeom prst="rect">
                            <a:avLst/>
                          </a:prstGeom>
                        </wps:spPr>
                        <wps:txbx>
                          <w:txbxContent>
                            <w:p w14:paraId="5C9C35A6" w14:textId="77777777" w:rsidR="007C1B82" w:rsidRDefault="00000000">
                              <w:pPr>
                                <w:spacing w:line="393"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1"/>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HARARE 6</w:t>
                              </w:r>
                              <w:r>
                                <w:rPr>
                                  <w:b/>
                                  <w:position w:val="8"/>
                                  <w:sz w:val="16"/>
                                </w:rPr>
                                <w:t>TH</w:t>
                              </w:r>
                              <w:r>
                                <w:rPr>
                                  <w:b/>
                                  <w:spacing w:val="40"/>
                                  <w:position w:val="8"/>
                                  <w:sz w:val="16"/>
                                </w:rPr>
                                <w:t xml:space="preserve"> </w:t>
                              </w:r>
                              <w:r>
                                <w:rPr>
                                  <w:b/>
                                  <w:sz w:val="24"/>
                                </w:rPr>
                                <w:t>MAY, 2024</w:t>
                              </w:r>
                            </w:p>
                            <w:p w14:paraId="6FC30961" w14:textId="77777777" w:rsidR="007C1B82" w:rsidRDefault="00000000">
                              <w:pPr>
                                <w:rPr>
                                  <w:b/>
                                  <w:sz w:val="24"/>
                                </w:rPr>
                              </w:pPr>
                              <w:r>
                                <w:rPr>
                                  <w:b/>
                                  <w:spacing w:val="-5"/>
                                  <w:sz w:val="24"/>
                                </w:rPr>
                                <w:t>AND</w:t>
                              </w:r>
                            </w:p>
                            <w:p w14:paraId="284BB38B" w14:textId="77777777" w:rsidR="007C1B82" w:rsidRDefault="00000000">
                              <w:pPr>
                                <w:spacing w:before="171"/>
                                <w:rPr>
                                  <w:b/>
                                  <w:sz w:val="24"/>
                                </w:rPr>
                              </w:pPr>
                              <w:r>
                                <w:rPr>
                                  <w:b/>
                                  <w:sz w:val="24"/>
                                </w:rPr>
                                <w:t>3</w:t>
                              </w:r>
                              <w:r>
                                <w:rPr>
                                  <w:b/>
                                  <w:position w:val="8"/>
                                  <w:sz w:val="16"/>
                                </w:rPr>
                                <w:t>RD</w:t>
                              </w:r>
                              <w:r>
                                <w:rPr>
                                  <w:b/>
                                  <w:spacing w:val="15"/>
                                  <w:position w:val="8"/>
                                  <w:sz w:val="16"/>
                                </w:rPr>
                                <w:t xml:space="preserve"> </w:t>
                              </w:r>
                              <w:r>
                                <w:rPr>
                                  <w:b/>
                                  <w:sz w:val="24"/>
                                </w:rPr>
                                <w:t>JUNE,</w:t>
                              </w:r>
                              <w:r>
                                <w:rPr>
                                  <w:b/>
                                  <w:spacing w:val="-2"/>
                                  <w:sz w:val="24"/>
                                </w:rPr>
                                <w:t xml:space="preserve"> </w:t>
                              </w:r>
                              <w:r>
                                <w:rPr>
                                  <w:b/>
                                  <w:spacing w:val="-4"/>
                                  <w:sz w:val="24"/>
                                </w:rPr>
                                <w:t>2025</w:t>
                              </w:r>
                            </w:p>
                          </w:txbxContent>
                        </wps:txbx>
                        <wps:bodyPr wrap="square" lIns="0" tIns="0" rIns="0" bIns="0" rtlCol="0">
                          <a:noAutofit/>
                        </wps:bodyPr>
                      </wps:wsp>
                      <wps:wsp>
                        <wps:cNvPr id="4" name="Textbox 4"/>
                        <wps:cNvSpPr txBox="1"/>
                        <wps:spPr>
                          <a:xfrm>
                            <a:off x="3658184" y="0"/>
                            <a:ext cx="2022475" cy="460375"/>
                          </a:xfrm>
                          <a:prstGeom prst="rect">
                            <a:avLst/>
                          </a:prstGeom>
                        </wps:spPr>
                        <wps:txbx>
                          <w:txbxContent>
                            <w:p w14:paraId="075391DA" w14:textId="77777777" w:rsidR="007C1B82" w:rsidRDefault="00000000">
                              <w:pPr>
                                <w:spacing w:line="266" w:lineRule="exact"/>
                                <w:rPr>
                                  <w:b/>
                                  <w:sz w:val="24"/>
                                </w:rPr>
                              </w:pPr>
                              <w:r>
                                <w:rPr>
                                  <w:b/>
                                  <w:sz w:val="24"/>
                                </w:rPr>
                                <w:t>JUDGMENT</w:t>
                              </w:r>
                              <w:r>
                                <w:rPr>
                                  <w:b/>
                                  <w:spacing w:val="-5"/>
                                  <w:sz w:val="24"/>
                                </w:rPr>
                                <w:t xml:space="preserve"> </w:t>
                              </w:r>
                              <w:r>
                                <w:rPr>
                                  <w:b/>
                                  <w:sz w:val="24"/>
                                </w:rPr>
                                <w:t>NO</w:t>
                              </w:r>
                              <w:r>
                                <w:rPr>
                                  <w:b/>
                                  <w:spacing w:val="-5"/>
                                  <w:sz w:val="24"/>
                                </w:rPr>
                                <w:t xml:space="preserve"> </w:t>
                              </w:r>
                              <w:r>
                                <w:rPr>
                                  <w:b/>
                                  <w:spacing w:val="-2"/>
                                  <w:sz w:val="24"/>
                                </w:rPr>
                                <w:t>LC/H/201/25</w:t>
                              </w:r>
                            </w:p>
                            <w:p w14:paraId="2C0F132A" w14:textId="77777777" w:rsidR="007C1B82" w:rsidRDefault="00000000">
                              <w:pPr>
                                <w:spacing w:before="183"/>
                                <w:ind w:left="660"/>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LC/H/87/24</w:t>
                              </w:r>
                            </w:p>
                          </w:txbxContent>
                        </wps:txbx>
                        <wps:bodyPr wrap="square" lIns="0" tIns="0" rIns="0" bIns="0" rtlCol="0">
                          <a:noAutofit/>
                        </wps:bodyPr>
                      </wps:wsp>
                      <wps:wsp>
                        <wps:cNvPr id="5" name="Textbox 5"/>
                        <wps:cNvSpPr txBox="1"/>
                        <wps:spPr>
                          <a:xfrm>
                            <a:off x="0" y="1454150"/>
                            <a:ext cx="2310130" cy="749935"/>
                          </a:xfrm>
                          <a:prstGeom prst="rect">
                            <a:avLst/>
                          </a:prstGeom>
                        </wps:spPr>
                        <wps:txbx>
                          <w:txbxContent>
                            <w:p w14:paraId="2E180FFD" w14:textId="77777777" w:rsidR="007C1B82" w:rsidRDefault="00000000">
                              <w:pPr>
                                <w:spacing w:line="398" w:lineRule="auto"/>
                                <w:ind w:right="917"/>
                                <w:rPr>
                                  <w:b/>
                                  <w:sz w:val="24"/>
                                </w:rPr>
                              </w:pPr>
                              <w:r>
                                <w:rPr>
                                  <w:b/>
                                  <w:spacing w:val="-2"/>
                                  <w:sz w:val="24"/>
                                </w:rPr>
                                <w:t>GODFREY</w:t>
                              </w:r>
                              <w:r>
                                <w:rPr>
                                  <w:b/>
                                  <w:spacing w:val="-13"/>
                                  <w:sz w:val="24"/>
                                </w:rPr>
                                <w:t xml:space="preserve"> </w:t>
                              </w:r>
                              <w:r>
                                <w:rPr>
                                  <w:b/>
                                  <w:spacing w:val="-2"/>
                                  <w:sz w:val="24"/>
                                </w:rPr>
                                <w:t xml:space="preserve">SAMBONA </w:t>
                              </w:r>
                              <w:r>
                                <w:rPr>
                                  <w:b/>
                                  <w:spacing w:val="-6"/>
                                  <w:sz w:val="24"/>
                                </w:rPr>
                                <w:t>VS</w:t>
                              </w:r>
                            </w:p>
                            <w:p w14:paraId="6C2A2A3C" w14:textId="77777777" w:rsidR="007C1B82" w:rsidRDefault="00000000">
                              <w:pPr>
                                <w:spacing w:line="274" w:lineRule="exact"/>
                                <w:rPr>
                                  <w:b/>
                                  <w:sz w:val="24"/>
                                </w:rPr>
                              </w:pPr>
                              <w:r>
                                <w:rPr>
                                  <w:b/>
                                  <w:sz w:val="24"/>
                                </w:rPr>
                                <w:t>PUBLIC</w:t>
                              </w:r>
                              <w:r>
                                <w:rPr>
                                  <w:b/>
                                  <w:spacing w:val="-10"/>
                                  <w:sz w:val="24"/>
                                </w:rPr>
                                <w:t xml:space="preserve"> </w:t>
                              </w:r>
                              <w:r>
                                <w:rPr>
                                  <w:b/>
                                  <w:sz w:val="24"/>
                                </w:rPr>
                                <w:t>SERVICE</w:t>
                              </w:r>
                              <w:r>
                                <w:rPr>
                                  <w:b/>
                                  <w:spacing w:val="-8"/>
                                  <w:sz w:val="24"/>
                                </w:rPr>
                                <w:t xml:space="preserve"> </w:t>
                              </w:r>
                              <w:r>
                                <w:rPr>
                                  <w:b/>
                                  <w:spacing w:val="-2"/>
                                  <w:sz w:val="24"/>
                                </w:rPr>
                                <w:t>COMMSSION</w:t>
                              </w:r>
                            </w:p>
                          </w:txbxContent>
                        </wps:txbx>
                        <wps:bodyPr wrap="square" lIns="0" tIns="0" rIns="0" bIns="0" rtlCol="0">
                          <a:noAutofit/>
                        </wps:bodyPr>
                      </wps:wsp>
                      <wps:wsp>
                        <wps:cNvPr id="6" name="Textbox 6"/>
                        <wps:cNvSpPr txBox="1"/>
                        <wps:spPr>
                          <a:xfrm>
                            <a:off x="4191965" y="1454150"/>
                            <a:ext cx="934085" cy="168910"/>
                          </a:xfrm>
                          <a:prstGeom prst="rect">
                            <a:avLst/>
                          </a:prstGeom>
                        </wps:spPr>
                        <wps:txbx>
                          <w:txbxContent>
                            <w:p w14:paraId="16B635F6" w14:textId="77777777" w:rsidR="007C1B82" w:rsidRDefault="00000000">
                              <w:pPr>
                                <w:spacing w:line="266" w:lineRule="exact"/>
                                <w:rPr>
                                  <w:b/>
                                  <w:sz w:val="24"/>
                                </w:rPr>
                              </w:pPr>
                              <w:r>
                                <w:rPr>
                                  <w:b/>
                                  <w:spacing w:val="-2"/>
                                  <w:sz w:val="24"/>
                                </w:rPr>
                                <w:t>APPELLANT</w:t>
                              </w:r>
                            </w:p>
                          </w:txbxContent>
                        </wps:txbx>
                        <wps:bodyPr wrap="square" lIns="0" tIns="0" rIns="0" bIns="0" rtlCol="0">
                          <a:noAutofit/>
                        </wps:bodyPr>
                      </wps:wsp>
                      <wps:wsp>
                        <wps:cNvPr id="7" name="Textbox 7"/>
                        <wps:cNvSpPr txBox="1"/>
                        <wps:spPr>
                          <a:xfrm>
                            <a:off x="4115765" y="2034794"/>
                            <a:ext cx="1053465" cy="168910"/>
                          </a:xfrm>
                          <a:prstGeom prst="rect">
                            <a:avLst/>
                          </a:prstGeom>
                        </wps:spPr>
                        <wps:txbx>
                          <w:txbxContent>
                            <w:p w14:paraId="3E2C2CB7" w14:textId="77777777" w:rsidR="007C1B82" w:rsidRDefault="00000000">
                              <w:pPr>
                                <w:spacing w:line="266" w:lineRule="exact"/>
                                <w:rPr>
                                  <w:b/>
                                  <w:sz w:val="24"/>
                                </w:rPr>
                              </w:pPr>
                              <w:r>
                                <w:rPr>
                                  <w:b/>
                                  <w:spacing w:val="-2"/>
                                  <w:sz w:val="24"/>
                                </w:rPr>
                                <w:t>RESPONDENT</w:t>
                              </w:r>
                            </w:p>
                          </w:txbxContent>
                        </wps:txbx>
                        <wps:bodyPr wrap="square" lIns="0" tIns="0" rIns="0" bIns="0" rtlCol="0">
                          <a:noAutofit/>
                        </wps:bodyPr>
                      </wps:wsp>
                      <wps:wsp>
                        <wps:cNvPr id="8" name="Textbox 8"/>
                        <wps:cNvSpPr txBox="1"/>
                        <wps:spPr>
                          <a:xfrm>
                            <a:off x="0" y="2614295"/>
                            <a:ext cx="2470150" cy="168910"/>
                          </a:xfrm>
                          <a:prstGeom prst="rect">
                            <a:avLst/>
                          </a:prstGeom>
                        </wps:spPr>
                        <wps:txbx>
                          <w:txbxContent>
                            <w:p w14:paraId="3645DE92" w14:textId="77777777" w:rsidR="007C1B82" w:rsidRDefault="00000000">
                              <w:pPr>
                                <w:spacing w:line="266" w:lineRule="exact"/>
                                <w:rPr>
                                  <w:sz w:val="24"/>
                                </w:rPr>
                              </w:pPr>
                              <w:r>
                                <w:rPr>
                                  <w:sz w:val="24"/>
                                </w:rPr>
                                <w:t>Before</w:t>
                              </w:r>
                              <w:r>
                                <w:rPr>
                                  <w:spacing w:val="-3"/>
                                  <w:sz w:val="24"/>
                                </w:rPr>
                                <w:t xml:space="preserve"> </w:t>
                              </w:r>
                              <w:r>
                                <w:rPr>
                                  <w:sz w:val="24"/>
                                </w:rPr>
                                <w:t>the Honourable Chivizhe,</w:t>
                              </w:r>
                              <w:r>
                                <w:rPr>
                                  <w:spacing w:val="-3"/>
                                  <w:sz w:val="24"/>
                                </w:rPr>
                                <w:t xml:space="preserve"> </w:t>
                              </w:r>
                              <w:r>
                                <w:rPr>
                                  <w:spacing w:val="-2"/>
                                  <w:sz w:val="24"/>
                                </w:rPr>
                                <w:t>Judge:</w:t>
                              </w:r>
                            </w:p>
                          </w:txbxContent>
                        </wps:txbx>
                        <wps:bodyPr wrap="square" lIns="0" tIns="0" rIns="0" bIns="0" rtlCol="0">
                          <a:noAutofit/>
                        </wps:bodyPr>
                      </wps:wsp>
                    </wpg:wgp>
                  </a:graphicData>
                </a:graphic>
              </wp:inline>
            </w:drawing>
          </mc:Choice>
          <mc:Fallback>
            <w:pict>
              <v:group w14:anchorId="37FFE78B" id="Group 2" o:spid="_x0000_s1026" style="width:447.3pt;height:219.15pt;mso-position-horizontal-relative:char;mso-position-vertical-relative:line" coordsize="56807,2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">
                <v:shapetype id="_x0000_t202" coordsize="21600,21600" o:spt="202" path="m,l,21600r21600,l21600,xe">
                  <v:stroke joinstyle="miter"/>
                  <v:path gradientshapeok="t" o:connecttype="rect"/>
                </v:shapetype>
                <v:shape id="Textbox 3" o:spid="_x0000_s1027" type="#_x0000_t202" style="position:absolute;width:29622;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C9C35A6" w14:textId="77777777" w:rsidR="007C1B82" w:rsidRDefault="00000000">
                        <w:pPr>
                          <w:spacing w:line="393"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1"/>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HARARE 6</w:t>
                        </w:r>
                        <w:r>
                          <w:rPr>
                            <w:b/>
                            <w:position w:val="8"/>
                            <w:sz w:val="16"/>
                          </w:rPr>
                          <w:t>TH</w:t>
                        </w:r>
                        <w:r>
                          <w:rPr>
                            <w:b/>
                            <w:spacing w:val="40"/>
                            <w:position w:val="8"/>
                            <w:sz w:val="16"/>
                          </w:rPr>
                          <w:t xml:space="preserve"> </w:t>
                        </w:r>
                        <w:r>
                          <w:rPr>
                            <w:b/>
                            <w:sz w:val="24"/>
                          </w:rPr>
                          <w:t>MAY, 2024</w:t>
                        </w:r>
                      </w:p>
                      <w:p w14:paraId="6FC30961" w14:textId="77777777" w:rsidR="007C1B82" w:rsidRDefault="00000000">
                        <w:pPr>
                          <w:rPr>
                            <w:b/>
                            <w:sz w:val="24"/>
                          </w:rPr>
                        </w:pPr>
                        <w:r>
                          <w:rPr>
                            <w:b/>
                            <w:spacing w:val="-5"/>
                            <w:sz w:val="24"/>
                          </w:rPr>
                          <w:t>AND</w:t>
                        </w:r>
                      </w:p>
                      <w:p w14:paraId="284BB38B" w14:textId="77777777" w:rsidR="007C1B82" w:rsidRDefault="00000000">
                        <w:pPr>
                          <w:spacing w:before="171"/>
                          <w:rPr>
                            <w:b/>
                            <w:sz w:val="24"/>
                          </w:rPr>
                        </w:pPr>
                        <w:r>
                          <w:rPr>
                            <w:b/>
                            <w:sz w:val="24"/>
                          </w:rPr>
                          <w:t>3</w:t>
                        </w:r>
                        <w:r>
                          <w:rPr>
                            <w:b/>
                            <w:position w:val="8"/>
                            <w:sz w:val="16"/>
                          </w:rPr>
                          <w:t>RD</w:t>
                        </w:r>
                        <w:r>
                          <w:rPr>
                            <w:b/>
                            <w:spacing w:val="15"/>
                            <w:position w:val="8"/>
                            <w:sz w:val="16"/>
                          </w:rPr>
                          <w:t xml:space="preserve"> </w:t>
                        </w:r>
                        <w:r>
                          <w:rPr>
                            <w:b/>
                            <w:sz w:val="24"/>
                          </w:rPr>
                          <w:t>JUNE,</w:t>
                        </w:r>
                        <w:r>
                          <w:rPr>
                            <w:b/>
                            <w:spacing w:val="-2"/>
                            <w:sz w:val="24"/>
                          </w:rPr>
                          <w:t xml:space="preserve"> </w:t>
                        </w:r>
                        <w:r>
                          <w:rPr>
                            <w:b/>
                            <w:spacing w:val="-4"/>
                            <w:sz w:val="24"/>
                          </w:rPr>
                          <w:t>2025</w:t>
                        </w:r>
                      </w:p>
                    </w:txbxContent>
                  </v:textbox>
                </v:shape>
                <v:shape id="Textbox 4" o:spid="_x0000_s1028" type="#_x0000_t202" style="position:absolute;left:36581;width:20225;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5391DA" w14:textId="77777777" w:rsidR="007C1B82" w:rsidRDefault="00000000">
                        <w:pPr>
                          <w:spacing w:line="266" w:lineRule="exact"/>
                          <w:rPr>
                            <w:b/>
                            <w:sz w:val="24"/>
                          </w:rPr>
                        </w:pPr>
                        <w:r>
                          <w:rPr>
                            <w:b/>
                            <w:sz w:val="24"/>
                          </w:rPr>
                          <w:t>JUDGMENT</w:t>
                        </w:r>
                        <w:r>
                          <w:rPr>
                            <w:b/>
                            <w:spacing w:val="-5"/>
                            <w:sz w:val="24"/>
                          </w:rPr>
                          <w:t xml:space="preserve"> </w:t>
                        </w:r>
                        <w:r>
                          <w:rPr>
                            <w:b/>
                            <w:sz w:val="24"/>
                          </w:rPr>
                          <w:t>NO</w:t>
                        </w:r>
                        <w:r>
                          <w:rPr>
                            <w:b/>
                            <w:spacing w:val="-5"/>
                            <w:sz w:val="24"/>
                          </w:rPr>
                          <w:t xml:space="preserve"> </w:t>
                        </w:r>
                        <w:r>
                          <w:rPr>
                            <w:b/>
                            <w:spacing w:val="-2"/>
                            <w:sz w:val="24"/>
                          </w:rPr>
                          <w:t>LC/H/201/25</w:t>
                        </w:r>
                      </w:p>
                      <w:p w14:paraId="2C0F132A" w14:textId="77777777" w:rsidR="007C1B82" w:rsidRDefault="00000000">
                        <w:pPr>
                          <w:spacing w:before="183"/>
                          <w:ind w:left="660"/>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LC/H/87/24</w:t>
                        </w:r>
                      </w:p>
                    </w:txbxContent>
                  </v:textbox>
                </v:shape>
                <v:shape id="Textbox 5" o:spid="_x0000_s1029" type="#_x0000_t202" style="position:absolute;top:14541;width:23101;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E180FFD" w14:textId="77777777" w:rsidR="007C1B82" w:rsidRDefault="00000000">
                        <w:pPr>
                          <w:spacing w:line="398" w:lineRule="auto"/>
                          <w:ind w:right="917"/>
                          <w:rPr>
                            <w:b/>
                            <w:sz w:val="24"/>
                          </w:rPr>
                        </w:pPr>
                        <w:r>
                          <w:rPr>
                            <w:b/>
                            <w:spacing w:val="-2"/>
                            <w:sz w:val="24"/>
                          </w:rPr>
                          <w:t>GODFREY</w:t>
                        </w:r>
                        <w:r>
                          <w:rPr>
                            <w:b/>
                            <w:spacing w:val="-13"/>
                            <w:sz w:val="24"/>
                          </w:rPr>
                          <w:t xml:space="preserve"> </w:t>
                        </w:r>
                        <w:r>
                          <w:rPr>
                            <w:b/>
                            <w:spacing w:val="-2"/>
                            <w:sz w:val="24"/>
                          </w:rPr>
                          <w:t xml:space="preserve">SAMBONA </w:t>
                        </w:r>
                        <w:r>
                          <w:rPr>
                            <w:b/>
                            <w:spacing w:val="-6"/>
                            <w:sz w:val="24"/>
                          </w:rPr>
                          <w:t>VS</w:t>
                        </w:r>
                      </w:p>
                      <w:p w14:paraId="6C2A2A3C" w14:textId="77777777" w:rsidR="007C1B82" w:rsidRDefault="00000000">
                        <w:pPr>
                          <w:spacing w:line="274" w:lineRule="exact"/>
                          <w:rPr>
                            <w:b/>
                            <w:sz w:val="24"/>
                          </w:rPr>
                        </w:pPr>
                        <w:r>
                          <w:rPr>
                            <w:b/>
                            <w:sz w:val="24"/>
                          </w:rPr>
                          <w:t>PUBLIC</w:t>
                        </w:r>
                        <w:r>
                          <w:rPr>
                            <w:b/>
                            <w:spacing w:val="-10"/>
                            <w:sz w:val="24"/>
                          </w:rPr>
                          <w:t xml:space="preserve"> </w:t>
                        </w:r>
                        <w:r>
                          <w:rPr>
                            <w:b/>
                            <w:sz w:val="24"/>
                          </w:rPr>
                          <w:t>SERVICE</w:t>
                        </w:r>
                        <w:r>
                          <w:rPr>
                            <w:b/>
                            <w:spacing w:val="-8"/>
                            <w:sz w:val="24"/>
                          </w:rPr>
                          <w:t xml:space="preserve"> </w:t>
                        </w:r>
                        <w:r>
                          <w:rPr>
                            <w:b/>
                            <w:spacing w:val="-2"/>
                            <w:sz w:val="24"/>
                          </w:rPr>
                          <w:t>COMMSSION</w:t>
                        </w:r>
                      </w:p>
                    </w:txbxContent>
                  </v:textbox>
                </v:shape>
                <v:shape id="Textbox 6" o:spid="_x0000_s1030" type="#_x0000_t202" style="position:absolute;left:41919;top:14541;width:9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B635F6" w14:textId="77777777" w:rsidR="007C1B82" w:rsidRDefault="00000000">
                        <w:pPr>
                          <w:spacing w:line="266" w:lineRule="exact"/>
                          <w:rPr>
                            <w:b/>
                            <w:sz w:val="24"/>
                          </w:rPr>
                        </w:pPr>
                        <w:r>
                          <w:rPr>
                            <w:b/>
                            <w:spacing w:val="-2"/>
                            <w:sz w:val="24"/>
                          </w:rPr>
                          <w:t>APPELLANT</w:t>
                        </w:r>
                      </w:p>
                    </w:txbxContent>
                  </v:textbox>
                </v:shape>
                <v:shape id="Textbox 7" o:spid="_x0000_s1031" type="#_x0000_t202" style="position:absolute;left:41157;top:20347;width:1053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E2C2CB7" w14:textId="77777777" w:rsidR="007C1B82" w:rsidRDefault="00000000">
                        <w:pPr>
                          <w:spacing w:line="266" w:lineRule="exact"/>
                          <w:rPr>
                            <w:b/>
                            <w:sz w:val="24"/>
                          </w:rPr>
                        </w:pPr>
                        <w:r>
                          <w:rPr>
                            <w:b/>
                            <w:spacing w:val="-2"/>
                            <w:sz w:val="24"/>
                          </w:rPr>
                          <w:t>RESPONDENT</w:t>
                        </w:r>
                      </w:p>
                    </w:txbxContent>
                  </v:textbox>
                </v:shape>
                <v:shape id="Textbox 8" o:spid="_x0000_s1032" type="#_x0000_t202" style="position:absolute;top:26142;width:2470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645DE92" w14:textId="77777777" w:rsidR="007C1B82" w:rsidRDefault="00000000">
                        <w:pPr>
                          <w:spacing w:line="266" w:lineRule="exact"/>
                          <w:rPr>
                            <w:sz w:val="24"/>
                          </w:rPr>
                        </w:pPr>
                        <w:r>
                          <w:rPr>
                            <w:sz w:val="24"/>
                          </w:rPr>
                          <w:t>Before</w:t>
                        </w:r>
                        <w:r>
                          <w:rPr>
                            <w:spacing w:val="-3"/>
                            <w:sz w:val="24"/>
                          </w:rPr>
                          <w:t xml:space="preserve"> </w:t>
                        </w:r>
                        <w:r>
                          <w:rPr>
                            <w:sz w:val="24"/>
                          </w:rPr>
                          <w:t>the Honourable Chivizhe,</w:t>
                        </w:r>
                        <w:r>
                          <w:rPr>
                            <w:spacing w:val="-3"/>
                            <w:sz w:val="24"/>
                          </w:rPr>
                          <w:t xml:space="preserve"> </w:t>
                        </w:r>
                        <w:r>
                          <w:rPr>
                            <w:spacing w:val="-2"/>
                            <w:sz w:val="24"/>
                          </w:rPr>
                          <w:t>Judge:</w:t>
                        </w:r>
                      </w:p>
                    </w:txbxContent>
                  </v:textbox>
                </v:shape>
                <w10:anchorlock/>
              </v:group>
            </w:pict>
          </mc:Fallback>
        </mc:AlternateContent>
      </w:r>
    </w:p>
    <w:p w14:paraId="6325DC93" w14:textId="77777777" w:rsidR="007C1B82" w:rsidRDefault="007C1B82">
      <w:pPr>
        <w:pStyle w:val="BodyText"/>
      </w:pPr>
    </w:p>
    <w:p w14:paraId="3E8BCD18" w14:textId="77777777" w:rsidR="007C1B82" w:rsidRDefault="007C1B82">
      <w:pPr>
        <w:pStyle w:val="BodyText"/>
        <w:spacing w:before="76"/>
      </w:pPr>
    </w:p>
    <w:p w14:paraId="1447D575" w14:textId="77777777" w:rsidR="007C1B82" w:rsidRDefault="00000000">
      <w:pPr>
        <w:pStyle w:val="BodyText"/>
        <w:ind w:left="23"/>
      </w:pPr>
      <w:r>
        <w:t>For</w:t>
      </w:r>
      <w:r>
        <w:rPr>
          <w:spacing w:val="-15"/>
        </w:rPr>
        <w:t xml:space="preserve"> </w:t>
      </w:r>
      <w:r>
        <w:t>Appellant</w:t>
      </w:r>
      <w:r>
        <w:rPr>
          <w:spacing w:val="-8"/>
        </w:rPr>
        <w:t xml:space="preserve"> </w:t>
      </w:r>
      <w:r>
        <w:t>–</w:t>
      </w:r>
      <w:r>
        <w:rPr>
          <w:spacing w:val="-5"/>
        </w:rPr>
        <w:t xml:space="preserve"> </w:t>
      </w:r>
      <w:r>
        <w:t>Mr.</w:t>
      </w:r>
      <w:r>
        <w:rPr>
          <w:spacing w:val="-15"/>
        </w:rPr>
        <w:t xml:space="preserve"> </w:t>
      </w:r>
      <w:r>
        <w:t>A.</w:t>
      </w:r>
      <w:r>
        <w:rPr>
          <w:spacing w:val="-5"/>
        </w:rPr>
        <w:t xml:space="preserve"> </w:t>
      </w:r>
      <w:r>
        <w:t>Kadungure(Legal</w:t>
      </w:r>
      <w:r>
        <w:rPr>
          <w:spacing w:val="-4"/>
        </w:rPr>
        <w:t xml:space="preserve"> </w:t>
      </w:r>
      <w:r>
        <w:rPr>
          <w:spacing w:val="-2"/>
        </w:rPr>
        <w:t>Practitioner)</w:t>
      </w:r>
    </w:p>
    <w:p w14:paraId="22D4A4C6" w14:textId="77777777" w:rsidR="007C1B82" w:rsidRDefault="00000000">
      <w:pPr>
        <w:pStyle w:val="BodyText"/>
        <w:spacing w:before="182"/>
        <w:ind w:left="23"/>
      </w:pPr>
      <w:r>
        <w:t>For</w:t>
      </w:r>
      <w:r>
        <w:rPr>
          <w:spacing w:val="-10"/>
        </w:rPr>
        <w:t xml:space="preserve"> </w:t>
      </w:r>
      <w:r>
        <w:t>Respondent</w:t>
      </w:r>
      <w:r>
        <w:rPr>
          <w:spacing w:val="-4"/>
        </w:rPr>
        <w:t xml:space="preserve"> </w:t>
      </w:r>
      <w:r>
        <w:t>–</w:t>
      </w:r>
      <w:r>
        <w:rPr>
          <w:spacing w:val="-5"/>
        </w:rPr>
        <w:t xml:space="preserve"> </w:t>
      </w:r>
      <w:r>
        <w:t>Ms</w:t>
      </w:r>
      <w:r>
        <w:rPr>
          <w:spacing w:val="-11"/>
        </w:rPr>
        <w:t xml:space="preserve"> </w:t>
      </w:r>
      <w:r>
        <w:t>Y.</w:t>
      </w:r>
      <w:r>
        <w:rPr>
          <w:spacing w:val="-7"/>
        </w:rPr>
        <w:t xml:space="preserve"> </w:t>
      </w:r>
      <w:r>
        <w:t>T.</w:t>
      </w:r>
      <w:r>
        <w:rPr>
          <w:spacing w:val="-4"/>
        </w:rPr>
        <w:t xml:space="preserve"> </w:t>
      </w:r>
      <w:r>
        <w:t>Chikuni</w:t>
      </w:r>
      <w:r>
        <w:rPr>
          <w:spacing w:val="-4"/>
        </w:rPr>
        <w:t xml:space="preserve"> </w:t>
      </w:r>
      <w:r>
        <w:t>Civil</w:t>
      </w:r>
      <w:r>
        <w:rPr>
          <w:spacing w:val="-4"/>
        </w:rPr>
        <w:t xml:space="preserve"> </w:t>
      </w:r>
      <w:r>
        <w:t>Division</w:t>
      </w:r>
      <w:r>
        <w:rPr>
          <w:spacing w:val="-6"/>
        </w:rPr>
        <w:t xml:space="preserve"> </w:t>
      </w:r>
      <w:r>
        <w:t>of</w:t>
      </w:r>
      <w:r>
        <w:rPr>
          <w:spacing w:val="-4"/>
        </w:rPr>
        <w:t xml:space="preserve"> </w:t>
      </w:r>
      <w:r>
        <w:t>the</w:t>
      </w:r>
      <w:r>
        <w:rPr>
          <w:spacing w:val="-16"/>
        </w:rPr>
        <w:t xml:space="preserve"> </w:t>
      </w:r>
      <w:r>
        <w:t>Attorney</w:t>
      </w:r>
      <w:r>
        <w:rPr>
          <w:spacing w:val="-7"/>
        </w:rPr>
        <w:t xml:space="preserve"> </w:t>
      </w:r>
      <w:r>
        <w:t>General’s</w:t>
      </w:r>
      <w:r>
        <w:rPr>
          <w:spacing w:val="-5"/>
        </w:rPr>
        <w:t xml:space="preserve"> </w:t>
      </w:r>
      <w:r>
        <w:rPr>
          <w:spacing w:val="-2"/>
        </w:rPr>
        <w:t>Office</w:t>
      </w:r>
    </w:p>
    <w:p w14:paraId="52C20D68" w14:textId="77777777" w:rsidR="007C1B82" w:rsidRDefault="007C1B82">
      <w:pPr>
        <w:pStyle w:val="BodyText"/>
      </w:pPr>
    </w:p>
    <w:p w14:paraId="79892193" w14:textId="77777777" w:rsidR="007C1B82" w:rsidRDefault="007C1B82">
      <w:pPr>
        <w:pStyle w:val="BodyText"/>
        <w:spacing w:before="94"/>
      </w:pPr>
    </w:p>
    <w:p w14:paraId="1CD9F998" w14:textId="77777777" w:rsidR="007C1B82" w:rsidRDefault="00000000">
      <w:pPr>
        <w:pStyle w:val="Heading1"/>
        <w:ind w:left="23"/>
      </w:pPr>
      <w:r>
        <w:t>CHIVIZHE</w:t>
      </w:r>
      <w:r>
        <w:rPr>
          <w:spacing w:val="-2"/>
        </w:rPr>
        <w:t xml:space="preserve"> </w:t>
      </w:r>
      <w:r>
        <w:rPr>
          <w:spacing w:val="-5"/>
        </w:rPr>
        <w:t>J:</w:t>
      </w:r>
    </w:p>
    <w:p w14:paraId="7148F2FD" w14:textId="77777777" w:rsidR="007C1B82" w:rsidRDefault="007C1B82">
      <w:pPr>
        <w:pStyle w:val="BodyText"/>
        <w:spacing w:before="154"/>
        <w:rPr>
          <w:b/>
        </w:rPr>
      </w:pPr>
    </w:p>
    <w:p w14:paraId="169ECBA6" w14:textId="77777777" w:rsidR="007C1B82" w:rsidRDefault="00000000">
      <w:pPr>
        <w:spacing w:line="480" w:lineRule="auto"/>
        <w:ind w:left="23" w:right="586" w:firstLine="719"/>
        <w:jc w:val="both"/>
        <w:rPr>
          <w:sz w:val="24"/>
        </w:rPr>
      </w:pPr>
      <w:r>
        <w:rPr>
          <w:sz w:val="24"/>
        </w:rPr>
        <w:t>This</w:t>
      </w:r>
      <w:r>
        <w:rPr>
          <w:spacing w:val="-3"/>
          <w:sz w:val="24"/>
        </w:rPr>
        <w:t xml:space="preserve"> </w:t>
      </w:r>
      <w:r>
        <w:rPr>
          <w:sz w:val="24"/>
        </w:rPr>
        <w:t>is</w:t>
      </w:r>
      <w:r>
        <w:rPr>
          <w:spacing w:val="-3"/>
          <w:sz w:val="24"/>
        </w:rPr>
        <w:t xml:space="preserve"> </w:t>
      </w:r>
      <w:r>
        <w:rPr>
          <w:sz w:val="24"/>
        </w:rPr>
        <w:t>an</w:t>
      </w:r>
      <w:r>
        <w:rPr>
          <w:spacing w:val="-2"/>
          <w:sz w:val="24"/>
        </w:rPr>
        <w:t xml:space="preserve"> </w:t>
      </w:r>
      <w:r>
        <w:rPr>
          <w:sz w:val="24"/>
        </w:rPr>
        <w:t>appeal</w:t>
      </w:r>
      <w:r>
        <w:rPr>
          <w:spacing w:val="-1"/>
          <w:sz w:val="24"/>
        </w:rPr>
        <w:t xml:space="preserve"> </w:t>
      </w:r>
      <w:r>
        <w:rPr>
          <w:sz w:val="24"/>
        </w:rPr>
        <w:t>filed</w:t>
      </w:r>
      <w:r>
        <w:rPr>
          <w:spacing w:val="-3"/>
          <w:sz w:val="24"/>
        </w:rPr>
        <w:t xml:space="preserve"> </w:t>
      </w:r>
      <w:r>
        <w:rPr>
          <w:sz w:val="24"/>
        </w:rPr>
        <w:t>in terms</w:t>
      </w:r>
      <w:r>
        <w:rPr>
          <w:spacing w:val="-3"/>
          <w:sz w:val="24"/>
        </w:rPr>
        <w:t xml:space="preserve"> </w:t>
      </w:r>
      <w:r>
        <w:rPr>
          <w:sz w:val="24"/>
        </w:rPr>
        <w:t>of</w:t>
      </w:r>
      <w:r>
        <w:rPr>
          <w:spacing w:val="-2"/>
          <w:sz w:val="24"/>
        </w:rPr>
        <w:t xml:space="preserve"> </w:t>
      </w:r>
      <w:r>
        <w:rPr>
          <w:b/>
          <w:sz w:val="24"/>
        </w:rPr>
        <w:t>section</w:t>
      </w:r>
      <w:r>
        <w:rPr>
          <w:b/>
          <w:spacing w:val="-2"/>
          <w:sz w:val="24"/>
        </w:rPr>
        <w:t xml:space="preserve"> </w:t>
      </w:r>
      <w:r>
        <w:rPr>
          <w:b/>
          <w:sz w:val="24"/>
        </w:rPr>
        <w:t>50(1)(c)</w:t>
      </w:r>
      <w:r>
        <w:rPr>
          <w:b/>
          <w:spacing w:val="-1"/>
          <w:sz w:val="24"/>
        </w:rPr>
        <w:t xml:space="preserve"> </w:t>
      </w:r>
      <w:r>
        <w:rPr>
          <w:sz w:val="24"/>
        </w:rPr>
        <w:t>of</w:t>
      </w:r>
      <w:r>
        <w:rPr>
          <w:spacing w:val="-2"/>
          <w:sz w:val="24"/>
        </w:rPr>
        <w:t xml:space="preserve"> </w:t>
      </w:r>
      <w:r>
        <w:rPr>
          <w:sz w:val="24"/>
        </w:rPr>
        <w:t>the</w:t>
      </w:r>
      <w:r>
        <w:rPr>
          <w:spacing w:val="-1"/>
          <w:sz w:val="24"/>
        </w:rPr>
        <w:t xml:space="preserve"> </w:t>
      </w:r>
      <w:r>
        <w:rPr>
          <w:b/>
          <w:sz w:val="24"/>
        </w:rPr>
        <w:t>Public</w:t>
      </w:r>
      <w:r>
        <w:rPr>
          <w:b/>
          <w:spacing w:val="-3"/>
          <w:sz w:val="24"/>
        </w:rPr>
        <w:t xml:space="preserve"> </w:t>
      </w:r>
      <w:r>
        <w:rPr>
          <w:b/>
          <w:sz w:val="24"/>
        </w:rPr>
        <w:t>Service</w:t>
      </w:r>
      <w:r>
        <w:rPr>
          <w:b/>
          <w:spacing w:val="-3"/>
          <w:sz w:val="24"/>
        </w:rPr>
        <w:t xml:space="preserve"> </w:t>
      </w:r>
      <w:r>
        <w:rPr>
          <w:b/>
          <w:sz w:val="24"/>
        </w:rPr>
        <w:t xml:space="preserve">Regulations, 2000, Statutory Instrument 1 of 2000 </w:t>
      </w:r>
      <w:r>
        <w:rPr>
          <w:sz w:val="24"/>
        </w:rPr>
        <w:t xml:space="preserve">as read with </w:t>
      </w:r>
      <w:r>
        <w:rPr>
          <w:b/>
          <w:sz w:val="24"/>
        </w:rPr>
        <w:t>Rule 19 of the Labour Court Rules, 2017</w:t>
      </w:r>
      <w:r>
        <w:rPr>
          <w:sz w:val="24"/>
        </w:rPr>
        <w:t>. The appeal is filed as against the determination as well as the penalty imposed by the Disciplinary</w:t>
      </w:r>
      <w:r>
        <w:rPr>
          <w:spacing w:val="-15"/>
          <w:sz w:val="24"/>
        </w:rPr>
        <w:t xml:space="preserve"> </w:t>
      </w:r>
      <w:r>
        <w:rPr>
          <w:sz w:val="24"/>
        </w:rPr>
        <w:t>Authority</w:t>
      </w:r>
      <w:r>
        <w:rPr>
          <w:spacing w:val="-2"/>
          <w:sz w:val="24"/>
        </w:rPr>
        <w:t xml:space="preserve"> </w:t>
      </w:r>
      <w:r>
        <w:rPr>
          <w:sz w:val="24"/>
        </w:rPr>
        <w:t>on the 4</w:t>
      </w:r>
      <w:r>
        <w:rPr>
          <w:sz w:val="24"/>
          <w:vertAlign w:val="superscript"/>
        </w:rPr>
        <w:t>th</w:t>
      </w:r>
      <w:r>
        <w:rPr>
          <w:sz w:val="24"/>
        </w:rPr>
        <w:t xml:space="preserve"> January</w:t>
      </w:r>
      <w:r>
        <w:rPr>
          <w:spacing w:val="-3"/>
          <w:sz w:val="24"/>
        </w:rPr>
        <w:t xml:space="preserve"> </w:t>
      </w:r>
      <w:r>
        <w:rPr>
          <w:sz w:val="24"/>
        </w:rPr>
        <w:t>2024.</w:t>
      </w:r>
      <w:r>
        <w:rPr>
          <w:spacing w:val="-2"/>
          <w:sz w:val="24"/>
        </w:rPr>
        <w:t xml:space="preserve"> </w:t>
      </w:r>
      <w:r>
        <w:rPr>
          <w:sz w:val="24"/>
        </w:rPr>
        <w:t>The appeal is opposed. In relief, the appellant prays for an order in the following terms;</w:t>
      </w:r>
    </w:p>
    <w:p w14:paraId="64F75CF8" w14:textId="77777777" w:rsidR="007C1B82" w:rsidRDefault="00000000">
      <w:pPr>
        <w:spacing w:before="161"/>
        <w:ind w:left="743"/>
        <w:rPr>
          <w:sz w:val="20"/>
        </w:rPr>
      </w:pPr>
      <w:r>
        <w:rPr>
          <w:sz w:val="24"/>
        </w:rPr>
        <w:t>“</w:t>
      </w:r>
      <w:r>
        <w:rPr>
          <w:sz w:val="20"/>
        </w:rPr>
        <w:t>Wherefore</w:t>
      </w:r>
      <w:r>
        <w:rPr>
          <w:spacing w:val="40"/>
          <w:sz w:val="20"/>
        </w:rPr>
        <w:t xml:space="preserve"> </w:t>
      </w:r>
      <w:r>
        <w:rPr>
          <w:sz w:val="20"/>
        </w:rPr>
        <w:t>the</w:t>
      </w:r>
      <w:r>
        <w:rPr>
          <w:spacing w:val="40"/>
          <w:sz w:val="20"/>
        </w:rPr>
        <w:t xml:space="preserve"> </w:t>
      </w:r>
      <w:r>
        <w:rPr>
          <w:sz w:val="20"/>
        </w:rPr>
        <w:t>appellant</w:t>
      </w:r>
      <w:r>
        <w:rPr>
          <w:spacing w:val="40"/>
          <w:sz w:val="20"/>
        </w:rPr>
        <w:t xml:space="preserve"> </w:t>
      </w:r>
      <w:r>
        <w:rPr>
          <w:sz w:val="20"/>
        </w:rPr>
        <w:t>prays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setting</w:t>
      </w:r>
      <w:r>
        <w:rPr>
          <w:spacing w:val="40"/>
          <w:sz w:val="20"/>
        </w:rPr>
        <w:t xml:space="preserve"> </w:t>
      </w:r>
      <w:r>
        <w:rPr>
          <w:sz w:val="20"/>
        </w:rPr>
        <w:t>aside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Disciplinary</w:t>
      </w:r>
      <w:r>
        <w:rPr>
          <w:spacing w:val="25"/>
          <w:sz w:val="20"/>
        </w:rPr>
        <w:t xml:space="preserve"> </w:t>
      </w:r>
      <w:r>
        <w:rPr>
          <w:sz w:val="20"/>
        </w:rPr>
        <w:t>Authority’s</w:t>
      </w:r>
      <w:r>
        <w:rPr>
          <w:spacing w:val="40"/>
          <w:sz w:val="20"/>
        </w:rPr>
        <w:t xml:space="preserve"> </w:t>
      </w:r>
      <w:r>
        <w:rPr>
          <w:sz w:val="20"/>
        </w:rPr>
        <w:t>decision</w:t>
      </w:r>
      <w:r>
        <w:rPr>
          <w:spacing w:val="40"/>
          <w:sz w:val="20"/>
        </w:rPr>
        <w:t xml:space="preserve"> </w:t>
      </w:r>
      <w:r>
        <w:rPr>
          <w:sz w:val="20"/>
        </w:rPr>
        <w:t>and substituted with the following;</w:t>
      </w:r>
    </w:p>
    <w:p w14:paraId="00B682BE" w14:textId="77777777" w:rsidR="007C1B82" w:rsidRDefault="00000000">
      <w:pPr>
        <w:tabs>
          <w:tab w:val="left" w:pos="2543"/>
        </w:tabs>
        <w:spacing w:before="160"/>
        <w:ind w:left="2544" w:right="591" w:hanging="360"/>
        <w:rPr>
          <w:sz w:val="20"/>
        </w:rPr>
      </w:pPr>
      <w:r>
        <w:rPr>
          <w:spacing w:val="-6"/>
          <w:sz w:val="20"/>
        </w:rPr>
        <w:t>a)</w:t>
      </w:r>
      <w:r>
        <w:rPr>
          <w:sz w:val="20"/>
        </w:rPr>
        <w:tab/>
        <w:t>The appellant is found</w:t>
      </w:r>
      <w:r>
        <w:rPr>
          <w:spacing w:val="25"/>
          <w:sz w:val="20"/>
        </w:rPr>
        <w:t xml:space="preserve"> </w:t>
      </w:r>
      <w:r>
        <w:rPr>
          <w:sz w:val="20"/>
        </w:rPr>
        <w:t>not</w:t>
      </w:r>
      <w:r>
        <w:rPr>
          <w:spacing w:val="25"/>
          <w:sz w:val="20"/>
        </w:rPr>
        <w:t xml:space="preserve"> </w:t>
      </w:r>
      <w:r>
        <w:rPr>
          <w:sz w:val="20"/>
        </w:rPr>
        <w:t>guilty and</w:t>
      </w:r>
      <w:r>
        <w:rPr>
          <w:spacing w:val="23"/>
          <w:sz w:val="20"/>
        </w:rPr>
        <w:t xml:space="preserve"> </w:t>
      </w:r>
      <w:r>
        <w:rPr>
          <w:sz w:val="20"/>
        </w:rPr>
        <w:t>reinstated</w:t>
      </w:r>
      <w:r>
        <w:rPr>
          <w:spacing w:val="24"/>
          <w:sz w:val="20"/>
        </w:rPr>
        <w:t xml:space="preserve"> </w:t>
      </w:r>
      <w:r>
        <w:rPr>
          <w:sz w:val="20"/>
        </w:rPr>
        <w:t>to</w:t>
      </w:r>
      <w:r>
        <w:rPr>
          <w:spacing w:val="23"/>
          <w:sz w:val="20"/>
        </w:rPr>
        <w:t xml:space="preserve"> </w:t>
      </w:r>
      <w:r>
        <w:rPr>
          <w:sz w:val="20"/>
        </w:rPr>
        <w:t>his position as Headmaster without loss of pay, benefits and entitlements.”</w:t>
      </w:r>
    </w:p>
    <w:p w14:paraId="74C27508" w14:textId="77777777" w:rsidR="007C1B82" w:rsidRDefault="00000000">
      <w:pPr>
        <w:pStyle w:val="Heading1"/>
        <w:spacing w:before="166"/>
        <w:ind w:left="23"/>
      </w:pPr>
      <w:r>
        <w:t>BACKGROUND</w:t>
      </w:r>
      <w:r>
        <w:rPr>
          <w:spacing w:val="-6"/>
        </w:rPr>
        <w:t xml:space="preserve"> </w:t>
      </w:r>
      <w:r>
        <w:rPr>
          <w:spacing w:val="-2"/>
        </w:rPr>
        <w:t>FACTS</w:t>
      </w:r>
    </w:p>
    <w:p w14:paraId="6310B515" w14:textId="77777777" w:rsidR="007C1B82" w:rsidRDefault="007C1B82">
      <w:pPr>
        <w:pStyle w:val="BodyText"/>
        <w:spacing w:before="153"/>
        <w:rPr>
          <w:b/>
        </w:rPr>
      </w:pPr>
    </w:p>
    <w:p w14:paraId="12FFD1B4" w14:textId="77777777" w:rsidR="007C1B82" w:rsidRDefault="00000000">
      <w:pPr>
        <w:pStyle w:val="BodyText"/>
        <w:spacing w:before="1" w:line="480" w:lineRule="auto"/>
        <w:ind w:left="23" w:right="582" w:firstLine="719"/>
        <w:jc w:val="both"/>
      </w:pPr>
      <w:r>
        <w:t>The</w:t>
      </w:r>
      <w:r>
        <w:rPr>
          <w:spacing w:val="-15"/>
        </w:rPr>
        <w:t xml:space="preserve"> </w:t>
      </w:r>
      <w:r>
        <w:t>Appellant</w:t>
      </w:r>
      <w:r>
        <w:rPr>
          <w:spacing w:val="-11"/>
        </w:rPr>
        <w:t xml:space="preserve"> </w:t>
      </w:r>
      <w:r>
        <w:t>was</w:t>
      </w:r>
      <w:r>
        <w:rPr>
          <w:spacing w:val="-6"/>
        </w:rPr>
        <w:t xml:space="preserve"> </w:t>
      </w:r>
      <w:r>
        <w:t>employed</w:t>
      </w:r>
      <w:r>
        <w:rPr>
          <w:spacing w:val="-6"/>
        </w:rPr>
        <w:t xml:space="preserve"> </w:t>
      </w:r>
      <w:r>
        <w:t>by</w:t>
      </w:r>
      <w:r>
        <w:rPr>
          <w:spacing w:val="-13"/>
        </w:rPr>
        <w:t xml:space="preserve"> </w:t>
      </w:r>
      <w:r>
        <w:t>the</w:t>
      </w:r>
      <w:r>
        <w:rPr>
          <w:spacing w:val="-5"/>
        </w:rPr>
        <w:t xml:space="preserve"> </w:t>
      </w:r>
      <w:r>
        <w:t>Respondent</w:t>
      </w:r>
      <w:r>
        <w:rPr>
          <w:spacing w:val="-5"/>
        </w:rPr>
        <w:t xml:space="preserve"> </w:t>
      </w:r>
      <w:r>
        <w:t>as</w:t>
      </w:r>
      <w:r>
        <w:rPr>
          <w:spacing w:val="-8"/>
        </w:rPr>
        <w:t xml:space="preserve"> </w:t>
      </w:r>
      <w:r>
        <w:t>a</w:t>
      </w:r>
      <w:r>
        <w:rPr>
          <w:spacing w:val="-9"/>
        </w:rPr>
        <w:t xml:space="preserve"> </w:t>
      </w:r>
      <w:r>
        <w:t>Headmaster</w:t>
      </w:r>
      <w:r>
        <w:rPr>
          <w:spacing w:val="-9"/>
        </w:rPr>
        <w:t xml:space="preserve"> </w:t>
      </w:r>
      <w:r>
        <w:t>at</w:t>
      </w:r>
      <w:r>
        <w:rPr>
          <w:spacing w:val="-8"/>
        </w:rPr>
        <w:t xml:space="preserve"> </w:t>
      </w:r>
      <w:r>
        <w:t>St</w:t>
      </w:r>
      <w:r>
        <w:rPr>
          <w:spacing w:val="-8"/>
        </w:rPr>
        <w:t xml:space="preserve"> </w:t>
      </w:r>
      <w:r>
        <w:t>Mathias</w:t>
      </w:r>
      <w:r>
        <w:rPr>
          <w:spacing w:val="-13"/>
        </w:rPr>
        <w:t xml:space="preserve"> </w:t>
      </w:r>
      <w:r>
        <w:t>Tsonzo High</w:t>
      </w:r>
      <w:r>
        <w:rPr>
          <w:spacing w:val="-2"/>
        </w:rPr>
        <w:t xml:space="preserve"> </w:t>
      </w:r>
      <w:r>
        <w:t>School.</w:t>
      </w:r>
      <w:r>
        <w:rPr>
          <w:spacing w:val="-3"/>
        </w:rPr>
        <w:t xml:space="preserve"> </w:t>
      </w:r>
      <w:r>
        <w:t>He</w:t>
      </w:r>
      <w:r>
        <w:rPr>
          <w:spacing w:val="-3"/>
        </w:rPr>
        <w:t xml:space="preserve"> </w:t>
      </w:r>
      <w:r>
        <w:t>was</w:t>
      </w:r>
      <w:r>
        <w:rPr>
          <w:spacing w:val="-3"/>
        </w:rPr>
        <w:t xml:space="preserve"> </w:t>
      </w:r>
      <w:r>
        <w:t>charged</w:t>
      </w:r>
      <w:r>
        <w:rPr>
          <w:spacing w:val="-2"/>
        </w:rPr>
        <w:t xml:space="preserve"> </w:t>
      </w:r>
      <w:r>
        <w:t>with</w:t>
      </w:r>
      <w:r>
        <w:rPr>
          <w:spacing w:val="-1"/>
        </w:rPr>
        <w:t xml:space="preserve"> </w:t>
      </w:r>
      <w:r>
        <w:t>an act</w:t>
      </w:r>
      <w:r>
        <w:rPr>
          <w:spacing w:val="-2"/>
        </w:rPr>
        <w:t xml:space="preserve"> </w:t>
      </w:r>
      <w:r>
        <w:t>of</w:t>
      </w:r>
      <w:r>
        <w:rPr>
          <w:spacing w:val="-2"/>
        </w:rPr>
        <w:t xml:space="preserve"> </w:t>
      </w:r>
      <w:r>
        <w:t>misconduct</w:t>
      </w:r>
      <w:r>
        <w:rPr>
          <w:spacing w:val="-2"/>
        </w:rPr>
        <w:t xml:space="preserve"> </w:t>
      </w:r>
      <w:r>
        <w:t>i.e.</w:t>
      </w:r>
      <w:r>
        <w:rPr>
          <w:spacing w:val="-2"/>
        </w:rPr>
        <w:t xml:space="preserve"> </w:t>
      </w:r>
      <w:r>
        <w:t>breach</w:t>
      </w:r>
      <w:r>
        <w:rPr>
          <w:spacing w:val="-2"/>
        </w:rPr>
        <w:t xml:space="preserve"> </w:t>
      </w:r>
      <w:r>
        <w:t>of</w:t>
      </w:r>
      <w:r>
        <w:rPr>
          <w:spacing w:val="-2"/>
        </w:rPr>
        <w:t xml:space="preserve"> </w:t>
      </w:r>
      <w:r>
        <w:t>paragraph</w:t>
      </w:r>
      <w:r>
        <w:rPr>
          <w:spacing w:val="-2"/>
        </w:rPr>
        <w:t xml:space="preserve"> </w:t>
      </w:r>
      <w:r>
        <w:t>3</w:t>
      </w:r>
      <w:r>
        <w:rPr>
          <w:spacing w:val="-2"/>
        </w:rPr>
        <w:t xml:space="preserve"> </w:t>
      </w:r>
      <w:r>
        <w:t>of</w:t>
      </w:r>
      <w:r>
        <w:rPr>
          <w:spacing w:val="-3"/>
        </w:rPr>
        <w:t xml:space="preserve"> </w:t>
      </w:r>
      <w:r>
        <w:t>the</w:t>
      </w:r>
      <w:r>
        <w:rPr>
          <w:spacing w:val="-3"/>
        </w:rPr>
        <w:t xml:space="preserve"> </w:t>
      </w:r>
      <w:r>
        <w:t>First Schedule</w:t>
      </w:r>
      <w:r>
        <w:rPr>
          <w:spacing w:val="19"/>
        </w:rPr>
        <w:t xml:space="preserve"> </w:t>
      </w:r>
      <w:r>
        <w:t>(section</w:t>
      </w:r>
      <w:r>
        <w:rPr>
          <w:spacing w:val="22"/>
        </w:rPr>
        <w:t xml:space="preserve"> </w:t>
      </w:r>
      <w:r>
        <w:t>2)</w:t>
      </w:r>
      <w:r>
        <w:rPr>
          <w:spacing w:val="21"/>
        </w:rPr>
        <w:t xml:space="preserve"> </w:t>
      </w:r>
      <w:r>
        <w:t>of</w:t>
      </w:r>
      <w:r>
        <w:rPr>
          <w:spacing w:val="22"/>
        </w:rPr>
        <w:t xml:space="preserve"> </w:t>
      </w:r>
      <w:r>
        <w:t>the</w:t>
      </w:r>
      <w:r>
        <w:rPr>
          <w:spacing w:val="22"/>
        </w:rPr>
        <w:t xml:space="preserve"> </w:t>
      </w:r>
      <w:r>
        <w:t>above</w:t>
      </w:r>
      <w:r>
        <w:rPr>
          <w:spacing w:val="20"/>
        </w:rPr>
        <w:t xml:space="preserve"> </w:t>
      </w:r>
      <w:r>
        <w:t>referred</w:t>
      </w:r>
      <w:r>
        <w:rPr>
          <w:spacing w:val="22"/>
        </w:rPr>
        <w:t xml:space="preserve"> </w:t>
      </w:r>
      <w:r>
        <w:t>regulations.</w:t>
      </w:r>
      <w:r>
        <w:rPr>
          <w:spacing w:val="20"/>
        </w:rPr>
        <w:t xml:space="preserve"> </w:t>
      </w:r>
      <w:r>
        <w:t>The</w:t>
      </w:r>
      <w:r>
        <w:rPr>
          <w:spacing w:val="20"/>
        </w:rPr>
        <w:t xml:space="preserve"> </w:t>
      </w:r>
      <w:r>
        <w:t>allegations</w:t>
      </w:r>
      <w:r>
        <w:rPr>
          <w:spacing w:val="22"/>
        </w:rPr>
        <w:t xml:space="preserve"> </w:t>
      </w:r>
      <w:r>
        <w:t>were</w:t>
      </w:r>
      <w:r>
        <w:rPr>
          <w:spacing w:val="21"/>
        </w:rPr>
        <w:t xml:space="preserve"> </w:t>
      </w:r>
      <w:r>
        <w:t>that</w:t>
      </w:r>
      <w:r>
        <w:rPr>
          <w:spacing w:val="21"/>
        </w:rPr>
        <w:t xml:space="preserve"> </w:t>
      </w:r>
      <w:r>
        <w:t>on</w:t>
      </w:r>
      <w:r>
        <w:rPr>
          <w:spacing w:val="22"/>
        </w:rPr>
        <w:t xml:space="preserve"> </w:t>
      </w:r>
      <w:r>
        <w:t>the</w:t>
      </w:r>
      <w:r>
        <w:rPr>
          <w:spacing w:val="25"/>
        </w:rPr>
        <w:t xml:space="preserve"> </w:t>
      </w:r>
      <w:r>
        <w:rPr>
          <w:spacing w:val="-5"/>
        </w:rPr>
        <w:t>5th</w:t>
      </w:r>
    </w:p>
    <w:p w14:paraId="7B1CAF84" w14:textId="77777777" w:rsidR="007C1B82" w:rsidRDefault="007C1B82">
      <w:pPr>
        <w:pStyle w:val="BodyText"/>
        <w:spacing w:line="480" w:lineRule="auto"/>
        <w:jc w:val="both"/>
        <w:sectPr w:rsidR="007C1B82">
          <w:type w:val="continuous"/>
          <w:pgSz w:w="11910" w:h="16840"/>
          <w:pgMar w:top="400" w:right="850" w:bottom="280" w:left="1417" w:header="720" w:footer="720" w:gutter="0"/>
          <w:cols w:space="720"/>
        </w:sectPr>
      </w:pPr>
    </w:p>
    <w:p w14:paraId="168665F3" w14:textId="77777777" w:rsidR="007C1B82" w:rsidRDefault="00000000">
      <w:pPr>
        <w:pStyle w:val="BodyText"/>
        <w:spacing w:before="75" w:line="439" w:lineRule="auto"/>
        <w:ind w:left="44" w:right="582" w:firstLine="166"/>
        <w:jc w:val="right"/>
      </w:pPr>
      <w:r>
        <w:lastRenderedPageBreak/>
        <w:t>December</w:t>
      </w:r>
      <w:r>
        <w:rPr>
          <w:spacing w:val="25"/>
        </w:rPr>
        <w:t xml:space="preserve"> </w:t>
      </w:r>
      <w:r>
        <w:t>2021,</w:t>
      </w:r>
      <w:r>
        <w:rPr>
          <w:spacing w:val="26"/>
        </w:rPr>
        <w:t xml:space="preserve"> </w:t>
      </w:r>
      <w:r>
        <w:t>the Appellant</w:t>
      </w:r>
      <w:r>
        <w:rPr>
          <w:spacing w:val="27"/>
        </w:rPr>
        <w:t xml:space="preserve"> </w:t>
      </w:r>
      <w:r>
        <w:t>had</w:t>
      </w:r>
      <w:r>
        <w:rPr>
          <w:spacing w:val="26"/>
        </w:rPr>
        <w:t xml:space="preserve"> </w:t>
      </w:r>
      <w:r>
        <w:t>and</w:t>
      </w:r>
      <w:r>
        <w:rPr>
          <w:spacing w:val="26"/>
        </w:rPr>
        <w:t xml:space="preserve"> </w:t>
      </w:r>
      <w:r>
        <w:t>in</w:t>
      </w:r>
      <w:r>
        <w:rPr>
          <w:spacing w:val="27"/>
        </w:rPr>
        <w:t xml:space="preserve"> </w:t>
      </w:r>
      <w:r>
        <w:t>clear</w:t>
      </w:r>
      <w:r>
        <w:rPr>
          <w:spacing w:val="25"/>
        </w:rPr>
        <w:t xml:space="preserve"> </w:t>
      </w:r>
      <w:r>
        <w:t>breach</w:t>
      </w:r>
      <w:r>
        <w:rPr>
          <w:spacing w:val="26"/>
        </w:rPr>
        <w:t xml:space="preserve"> </w:t>
      </w:r>
      <w:r>
        <w:t>of</w:t>
      </w:r>
      <w:r>
        <w:rPr>
          <w:spacing w:val="25"/>
        </w:rPr>
        <w:t xml:space="preserve"> </w:t>
      </w:r>
      <w:r>
        <w:t>Circular</w:t>
      </w:r>
      <w:r>
        <w:rPr>
          <w:spacing w:val="25"/>
        </w:rPr>
        <w:t xml:space="preserve"> </w:t>
      </w:r>
      <w:r>
        <w:t>P35,</w:t>
      </w:r>
      <w:r>
        <w:rPr>
          <w:spacing w:val="27"/>
        </w:rPr>
        <w:t xml:space="preserve"> </w:t>
      </w:r>
      <w:r>
        <w:t>failed</w:t>
      </w:r>
      <w:r>
        <w:rPr>
          <w:spacing w:val="26"/>
        </w:rPr>
        <w:t xml:space="preserve"> </w:t>
      </w:r>
      <w:r>
        <w:t>to</w:t>
      </w:r>
      <w:r>
        <w:rPr>
          <w:spacing w:val="27"/>
        </w:rPr>
        <w:t xml:space="preserve"> </w:t>
      </w:r>
      <w:r>
        <w:t>appoint a disciplinary committee to handle</w:t>
      </w:r>
      <w:r>
        <w:rPr>
          <w:spacing w:val="31"/>
        </w:rPr>
        <w:t xml:space="preserve"> </w:t>
      </w:r>
      <w:r>
        <w:t>Livingston Sunhwa’s case, a form four pupil at St</w:t>
      </w:r>
      <w:r>
        <w:rPr>
          <w:spacing w:val="40"/>
        </w:rPr>
        <w:t xml:space="preserve"> </w:t>
      </w:r>
      <w:r>
        <w:t>Mathias</w:t>
      </w:r>
      <w:r>
        <w:rPr>
          <w:spacing w:val="-4"/>
        </w:rPr>
        <w:t xml:space="preserve"> </w:t>
      </w:r>
      <w:r>
        <w:t>Tsonzo High School who had allegedly</w:t>
      </w:r>
      <w:r>
        <w:rPr>
          <w:spacing w:val="-2"/>
        </w:rPr>
        <w:t xml:space="preserve"> </w:t>
      </w:r>
      <w:r>
        <w:t>stolen goods from the school tuck shop. The break in was first noted by the tuck shop attendant who reported the matter to the security guards. The security</w:t>
      </w:r>
      <w:r>
        <w:rPr>
          <w:spacing w:val="-7"/>
        </w:rPr>
        <w:t xml:space="preserve"> </w:t>
      </w:r>
      <w:r>
        <w:t>trailed a shoe print from the tuck shop to the Form 4 dormitory</w:t>
      </w:r>
      <w:r>
        <w:rPr>
          <w:spacing w:val="-3"/>
        </w:rPr>
        <w:t xml:space="preserve"> </w:t>
      </w:r>
      <w:r>
        <w:t>and later</w:t>
      </w:r>
    </w:p>
    <w:p w14:paraId="3D01CCA8" w14:textId="77777777" w:rsidR="007C1B82" w:rsidRDefault="00000000">
      <w:pPr>
        <w:pStyle w:val="BodyText"/>
        <w:spacing w:line="269" w:lineRule="exact"/>
        <w:ind w:right="583"/>
        <w:jc w:val="right"/>
      </w:pPr>
      <w:r>
        <w:t>reported</w:t>
      </w:r>
      <w:r>
        <w:rPr>
          <w:spacing w:val="-9"/>
        </w:rPr>
        <w:t xml:space="preserve"> </w:t>
      </w:r>
      <w:r>
        <w:t>their</w:t>
      </w:r>
      <w:r>
        <w:rPr>
          <w:spacing w:val="-2"/>
        </w:rPr>
        <w:t xml:space="preserve"> </w:t>
      </w:r>
      <w:r>
        <w:t>findings</w:t>
      </w:r>
      <w:r>
        <w:rPr>
          <w:spacing w:val="-3"/>
        </w:rPr>
        <w:t xml:space="preserve"> </w:t>
      </w:r>
      <w:r>
        <w:t>to</w:t>
      </w:r>
      <w:r>
        <w:rPr>
          <w:spacing w:val="-1"/>
        </w:rPr>
        <w:t xml:space="preserve"> </w:t>
      </w:r>
      <w:r>
        <w:t>the</w:t>
      </w:r>
      <w:r>
        <w:rPr>
          <w:spacing w:val="-2"/>
        </w:rPr>
        <w:t xml:space="preserve"> headmaster.</w:t>
      </w:r>
    </w:p>
    <w:p w14:paraId="09151769" w14:textId="77777777" w:rsidR="007C1B82" w:rsidRDefault="007C1B82">
      <w:pPr>
        <w:pStyle w:val="BodyText"/>
        <w:spacing w:before="161"/>
      </w:pPr>
    </w:p>
    <w:p w14:paraId="092FCA79" w14:textId="77777777" w:rsidR="007C1B82" w:rsidRDefault="00000000">
      <w:pPr>
        <w:pStyle w:val="BodyText"/>
        <w:spacing w:line="480" w:lineRule="auto"/>
        <w:ind w:left="23" w:right="582" w:firstLine="719"/>
        <w:jc w:val="both"/>
      </w:pPr>
      <w:r>
        <w:t>The Appellant reported the burglary to the police to investigate before he conducted</w:t>
      </w:r>
      <w:r>
        <w:rPr>
          <w:spacing w:val="40"/>
        </w:rPr>
        <w:t xml:space="preserve"> </w:t>
      </w:r>
      <w:r>
        <w:t>an internal</w:t>
      </w:r>
      <w:r>
        <w:rPr>
          <w:spacing w:val="40"/>
        </w:rPr>
        <w:t xml:space="preserve"> </w:t>
      </w:r>
      <w:r>
        <w:t>investigation.</w:t>
      </w:r>
      <w:r>
        <w:rPr>
          <w:spacing w:val="40"/>
        </w:rPr>
        <w:t xml:space="preserve"> </w:t>
      </w:r>
      <w:r>
        <w:t>During</w:t>
      </w:r>
      <w:r>
        <w:rPr>
          <w:spacing w:val="40"/>
        </w:rPr>
        <w:t xml:space="preserve"> </w:t>
      </w:r>
      <w:r>
        <w:t>the</w:t>
      </w:r>
      <w:r>
        <w:rPr>
          <w:spacing w:val="40"/>
        </w:rPr>
        <w:t xml:space="preserve"> </w:t>
      </w:r>
      <w:r>
        <w:t>investigation</w:t>
      </w:r>
      <w:r>
        <w:rPr>
          <w:spacing w:val="40"/>
        </w:rPr>
        <w:t xml:space="preserve"> </w:t>
      </w:r>
      <w:r>
        <w:t>by</w:t>
      </w:r>
      <w:r>
        <w:rPr>
          <w:spacing w:val="40"/>
        </w:rPr>
        <w:t xml:space="preserve"> </w:t>
      </w:r>
      <w:r>
        <w:t>the</w:t>
      </w:r>
      <w:r>
        <w:rPr>
          <w:spacing w:val="40"/>
        </w:rPr>
        <w:t xml:space="preserve"> </w:t>
      </w:r>
      <w:r>
        <w:t>police</w:t>
      </w:r>
      <w:r>
        <w:rPr>
          <w:spacing w:val="40"/>
        </w:rPr>
        <w:t xml:space="preserve"> </w:t>
      </w:r>
      <w:r>
        <w:t>officers,</w:t>
      </w:r>
      <w:r>
        <w:rPr>
          <w:spacing w:val="40"/>
        </w:rPr>
        <w:t xml:space="preserve"> </w:t>
      </w:r>
      <w:r>
        <w:t>the</w:t>
      </w:r>
      <w:r>
        <w:rPr>
          <w:spacing w:val="40"/>
        </w:rPr>
        <w:t xml:space="preserve"> </w:t>
      </w:r>
      <w:r>
        <w:t>shoe</w:t>
      </w:r>
      <w:r>
        <w:rPr>
          <w:spacing w:val="40"/>
        </w:rPr>
        <w:t xml:space="preserve"> </w:t>
      </w:r>
      <w:r>
        <w:t>print was matched</w:t>
      </w:r>
      <w:r>
        <w:rPr>
          <w:spacing w:val="40"/>
        </w:rPr>
        <w:t xml:space="preserve"> </w:t>
      </w:r>
      <w:r>
        <w:t>to</w:t>
      </w:r>
      <w:r>
        <w:rPr>
          <w:spacing w:val="40"/>
        </w:rPr>
        <w:t xml:space="preserve"> </w:t>
      </w:r>
      <w:r>
        <w:t>the</w:t>
      </w:r>
      <w:r>
        <w:rPr>
          <w:spacing w:val="40"/>
        </w:rPr>
        <w:t xml:space="preserve"> </w:t>
      </w:r>
      <w:r>
        <w:t>shoe</w:t>
      </w:r>
      <w:r>
        <w:rPr>
          <w:spacing w:val="40"/>
        </w:rPr>
        <w:t xml:space="preserve"> </w:t>
      </w:r>
      <w:r>
        <w:t>of</w:t>
      </w:r>
      <w:r>
        <w:rPr>
          <w:spacing w:val="40"/>
        </w:rPr>
        <w:t xml:space="preserve"> </w:t>
      </w:r>
      <w:r>
        <w:t>Livingstone,</w:t>
      </w:r>
      <w:r>
        <w:rPr>
          <w:spacing w:val="40"/>
        </w:rPr>
        <w:t xml:space="preserve"> </w:t>
      </w:r>
      <w:r>
        <w:t>which</w:t>
      </w:r>
      <w:r>
        <w:rPr>
          <w:spacing w:val="40"/>
        </w:rPr>
        <w:t xml:space="preserve"> </w:t>
      </w:r>
      <w:r>
        <w:t>led</w:t>
      </w:r>
      <w:r>
        <w:rPr>
          <w:spacing w:val="40"/>
        </w:rPr>
        <w:t xml:space="preserve"> </w:t>
      </w:r>
      <w:r>
        <w:t>to</w:t>
      </w:r>
      <w:r>
        <w:rPr>
          <w:spacing w:val="40"/>
        </w:rPr>
        <w:t xml:space="preserve"> </w:t>
      </w:r>
      <w:r>
        <w:t>the</w:t>
      </w:r>
      <w:r>
        <w:rPr>
          <w:spacing w:val="40"/>
        </w:rPr>
        <w:t xml:space="preserve"> </w:t>
      </w:r>
      <w:r>
        <w:t>search</w:t>
      </w:r>
      <w:r>
        <w:rPr>
          <w:spacing w:val="40"/>
        </w:rPr>
        <w:t xml:space="preserve"> </w:t>
      </w:r>
      <w:r>
        <w:t>of</w:t>
      </w:r>
      <w:r>
        <w:rPr>
          <w:spacing w:val="40"/>
        </w:rPr>
        <w:t xml:space="preserve"> </w:t>
      </w:r>
      <w:r>
        <w:t>the</w:t>
      </w:r>
      <w:r>
        <w:rPr>
          <w:spacing w:val="40"/>
        </w:rPr>
        <w:t xml:space="preserve"> </w:t>
      </w:r>
      <w:r>
        <w:t>hostels</w:t>
      </w:r>
      <w:r>
        <w:rPr>
          <w:spacing w:val="40"/>
        </w:rPr>
        <w:t xml:space="preserve"> </w:t>
      </w:r>
      <w:r>
        <w:t>where they discovered the alleged stolen goods in Livingstone’s trunk.</w:t>
      </w:r>
    </w:p>
    <w:p w14:paraId="097747B2" w14:textId="77777777" w:rsidR="007C1B82" w:rsidRDefault="00000000">
      <w:pPr>
        <w:pStyle w:val="BodyText"/>
        <w:spacing w:before="159" w:line="480" w:lineRule="auto"/>
        <w:ind w:left="23" w:right="582" w:firstLine="719"/>
        <w:jc w:val="both"/>
      </w:pPr>
      <w:r>
        <w:t>The police officer then instructed the pupil to demonstrate how he entered the tuck shop during the break in. In the process, the pupil was allegedly assaulted by the police officers. The immediate family of Livingstone was not notified of his case. His mother was only</w:t>
      </w:r>
      <w:r>
        <w:rPr>
          <w:spacing w:val="30"/>
        </w:rPr>
        <w:t xml:space="preserve"> </w:t>
      </w:r>
      <w:r>
        <w:t>notified after he was handed over to the police. There was no attempt by the Appellant</w:t>
      </w:r>
      <w:r>
        <w:rPr>
          <w:spacing w:val="40"/>
        </w:rPr>
        <w:t xml:space="preserve"> </w:t>
      </w:r>
      <w:r>
        <w:t>to request for Livingstone to be taken through the school disciplinary procedures before he was taken to the police station. Neither did he report the incident to the school disciplinary committee he only did so after the pupil had gone missing.</w:t>
      </w:r>
    </w:p>
    <w:p w14:paraId="400632EF" w14:textId="77777777" w:rsidR="007C1B82" w:rsidRDefault="00000000">
      <w:pPr>
        <w:pStyle w:val="BodyText"/>
        <w:spacing w:before="161" w:line="480" w:lineRule="auto"/>
        <w:ind w:left="23" w:right="582" w:firstLine="719"/>
        <w:jc w:val="both"/>
      </w:pPr>
      <w:r>
        <w:t>On the 17</w:t>
      </w:r>
      <w:r>
        <w:rPr>
          <w:vertAlign w:val="superscript"/>
        </w:rPr>
        <w:t>th</w:t>
      </w:r>
      <w:r>
        <w:t xml:space="preserve"> and 18</w:t>
      </w:r>
      <w:r>
        <w:rPr>
          <w:vertAlign w:val="superscript"/>
        </w:rPr>
        <w:t>th</w:t>
      </w:r>
      <w:r>
        <w:t xml:space="preserve"> May 2023, the</w:t>
      </w:r>
      <w:r>
        <w:rPr>
          <w:spacing w:val="-2"/>
        </w:rPr>
        <w:t xml:space="preserve"> </w:t>
      </w:r>
      <w:r>
        <w:t>Appellant was arraigned before the Disciplinary Authority</w:t>
      </w:r>
      <w:r>
        <w:rPr>
          <w:spacing w:val="-1"/>
        </w:rPr>
        <w:t xml:space="preserve"> </w:t>
      </w:r>
      <w:r>
        <w:t>to</w:t>
      </w:r>
      <w:r>
        <w:rPr>
          <w:spacing w:val="-1"/>
        </w:rPr>
        <w:t xml:space="preserve"> </w:t>
      </w:r>
      <w:r>
        <w:t>answer</w:t>
      </w:r>
      <w:r>
        <w:rPr>
          <w:spacing w:val="-1"/>
        </w:rPr>
        <w:t xml:space="preserve"> </w:t>
      </w:r>
      <w:r>
        <w:t>to</w:t>
      </w:r>
      <w:r>
        <w:rPr>
          <w:spacing w:val="-1"/>
        </w:rPr>
        <w:t xml:space="preserve"> </w:t>
      </w:r>
      <w:r>
        <w:t>the</w:t>
      </w:r>
      <w:r>
        <w:rPr>
          <w:spacing w:val="-1"/>
        </w:rPr>
        <w:t xml:space="preserve"> </w:t>
      </w:r>
      <w:r>
        <w:t>charge</w:t>
      </w:r>
      <w:r>
        <w:rPr>
          <w:spacing w:val="-1"/>
        </w:rPr>
        <w:t xml:space="preserve"> </w:t>
      </w:r>
      <w:r>
        <w:t>as</w:t>
      </w:r>
      <w:r>
        <w:rPr>
          <w:spacing w:val="-1"/>
        </w:rPr>
        <w:t xml:space="preserve"> </w:t>
      </w:r>
      <w:r>
        <w:t>levelled.</w:t>
      </w:r>
      <w:r>
        <w:rPr>
          <w:spacing w:val="-1"/>
        </w:rPr>
        <w:t xml:space="preserve"> </w:t>
      </w:r>
      <w:r>
        <w:t>Paragraph</w:t>
      </w:r>
      <w:r>
        <w:rPr>
          <w:spacing w:val="-1"/>
        </w:rPr>
        <w:t xml:space="preserve"> </w:t>
      </w:r>
      <w:r>
        <w:t>3</w:t>
      </w:r>
      <w:r>
        <w:rPr>
          <w:spacing w:val="-1"/>
        </w:rPr>
        <w:t xml:space="preserve"> </w:t>
      </w:r>
      <w:r>
        <w:t>of</w:t>
      </w:r>
      <w:r>
        <w:rPr>
          <w:spacing w:val="-1"/>
        </w:rPr>
        <w:t xml:space="preserve"> </w:t>
      </w:r>
      <w:r>
        <w:t>the</w:t>
      </w:r>
      <w:r>
        <w:rPr>
          <w:spacing w:val="-1"/>
        </w:rPr>
        <w:t xml:space="preserve"> </w:t>
      </w:r>
      <w:r>
        <w:t>First</w:t>
      </w:r>
      <w:r>
        <w:rPr>
          <w:spacing w:val="-1"/>
        </w:rPr>
        <w:t xml:space="preserve"> </w:t>
      </w:r>
      <w:r>
        <w:t>Schedule</w:t>
      </w:r>
      <w:r>
        <w:rPr>
          <w:spacing w:val="-1"/>
        </w:rPr>
        <w:t xml:space="preserve"> </w:t>
      </w:r>
      <w:r>
        <w:t>(Section</w:t>
      </w:r>
      <w:r>
        <w:rPr>
          <w:spacing w:val="-1"/>
        </w:rPr>
        <w:t xml:space="preserve"> </w:t>
      </w:r>
      <w:r>
        <w:t>2)</w:t>
      </w:r>
      <w:r>
        <w:rPr>
          <w:spacing w:val="-1"/>
        </w:rPr>
        <w:t xml:space="preserve"> </w:t>
      </w:r>
      <w:r>
        <w:t>of the Public Service Regulations, Statutory Instrument 1 of 2000 reads as follows:</w:t>
      </w:r>
    </w:p>
    <w:p w14:paraId="48DCC84D" w14:textId="77777777" w:rsidR="007C1B82" w:rsidRDefault="007C1B82">
      <w:pPr>
        <w:pStyle w:val="BodyText"/>
      </w:pPr>
    </w:p>
    <w:p w14:paraId="58FD04C4" w14:textId="77777777" w:rsidR="007C1B82" w:rsidRDefault="007C1B82">
      <w:pPr>
        <w:pStyle w:val="BodyText"/>
        <w:spacing w:before="88"/>
      </w:pPr>
    </w:p>
    <w:p w14:paraId="7DACC863" w14:textId="77777777" w:rsidR="007C1B82" w:rsidRDefault="00000000">
      <w:pPr>
        <w:pStyle w:val="BodyText"/>
        <w:ind w:left="743" w:right="591"/>
      </w:pPr>
      <w:r>
        <w:t>“….failure</w:t>
      </w:r>
      <w:r>
        <w:rPr>
          <w:spacing w:val="40"/>
        </w:rPr>
        <w:t xml:space="preserve"> </w:t>
      </w:r>
      <w:r>
        <w:t>to</w:t>
      </w:r>
      <w:r>
        <w:rPr>
          <w:spacing w:val="40"/>
        </w:rPr>
        <w:t xml:space="preserve"> </w:t>
      </w:r>
      <w:r>
        <w:t>obey</w:t>
      </w:r>
      <w:r>
        <w:rPr>
          <w:spacing w:val="40"/>
        </w:rPr>
        <w:t xml:space="preserve"> </w:t>
      </w:r>
      <w:r>
        <w:t>lawful</w:t>
      </w:r>
      <w:r>
        <w:rPr>
          <w:spacing w:val="40"/>
        </w:rPr>
        <w:t xml:space="preserve"> </w:t>
      </w:r>
      <w:r>
        <w:t>instruction,</w:t>
      </w:r>
      <w:r>
        <w:rPr>
          <w:spacing w:val="40"/>
        </w:rPr>
        <w:t xml:space="preserve"> </w:t>
      </w:r>
      <w:r>
        <w:t>including</w:t>
      </w:r>
      <w:r>
        <w:rPr>
          <w:spacing w:val="40"/>
        </w:rPr>
        <w:t xml:space="preserve"> </w:t>
      </w:r>
      <w:r>
        <w:t>circulars,</w:t>
      </w:r>
      <w:r>
        <w:rPr>
          <w:spacing w:val="40"/>
        </w:rPr>
        <w:t xml:space="preserve"> </w:t>
      </w:r>
      <w:r>
        <w:t>instructions</w:t>
      </w:r>
      <w:r>
        <w:rPr>
          <w:spacing w:val="40"/>
        </w:rPr>
        <w:t xml:space="preserve"> </w:t>
      </w:r>
      <w:r>
        <w:t>or</w:t>
      </w:r>
      <w:r>
        <w:rPr>
          <w:spacing w:val="40"/>
        </w:rPr>
        <w:t xml:space="preserve"> </w:t>
      </w:r>
      <w:r>
        <w:t>standing orders issued by the Commission.”</w:t>
      </w:r>
    </w:p>
    <w:p w14:paraId="68908176" w14:textId="77777777" w:rsidR="007C1B82" w:rsidRDefault="007C1B82">
      <w:pPr>
        <w:pStyle w:val="BodyText"/>
      </w:pPr>
    </w:p>
    <w:p w14:paraId="0AC383AE" w14:textId="77777777" w:rsidR="007C1B82" w:rsidRDefault="007C1B82">
      <w:pPr>
        <w:pStyle w:val="BodyText"/>
        <w:spacing w:before="45"/>
      </w:pPr>
    </w:p>
    <w:p w14:paraId="099F6EB3" w14:textId="77777777" w:rsidR="007C1B82" w:rsidRDefault="00000000">
      <w:pPr>
        <w:pStyle w:val="BodyText"/>
        <w:spacing w:before="1" w:line="480" w:lineRule="auto"/>
        <w:ind w:left="23" w:right="583" w:firstLine="719"/>
        <w:jc w:val="both"/>
      </w:pPr>
      <w:r>
        <w:t>After</w:t>
      </w:r>
      <w:r>
        <w:rPr>
          <w:spacing w:val="-9"/>
        </w:rPr>
        <w:t xml:space="preserve"> </w:t>
      </w:r>
      <w:r>
        <w:t>a</w:t>
      </w:r>
      <w:r>
        <w:rPr>
          <w:spacing w:val="-12"/>
        </w:rPr>
        <w:t xml:space="preserve"> </w:t>
      </w:r>
      <w:r>
        <w:t>full</w:t>
      </w:r>
      <w:r>
        <w:rPr>
          <w:spacing w:val="-10"/>
        </w:rPr>
        <w:t xml:space="preserve"> </w:t>
      </w:r>
      <w:r>
        <w:t>inquiry,</w:t>
      </w:r>
      <w:r>
        <w:rPr>
          <w:spacing w:val="-10"/>
        </w:rPr>
        <w:t xml:space="preserve"> </w:t>
      </w:r>
      <w:r>
        <w:t>where</w:t>
      </w:r>
      <w:r>
        <w:rPr>
          <w:spacing w:val="-12"/>
        </w:rPr>
        <w:t xml:space="preserve"> </w:t>
      </w:r>
      <w:r>
        <w:t>evidence</w:t>
      </w:r>
      <w:r>
        <w:rPr>
          <w:spacing w:val="-9"/>
        </w:rPr>
        <w:t xml:space="preserve"> </w:t>
      </w:r>
      <w:r>
        <w:t>was</w:t>
      </w:r>
      <w:r>
        <w:rPr>
          <w:spacing w:val="-9"/>
        </w:rPr>
        <w:t xml:space="preserve"> </w:t>
      </w:r>
      <w:r>
        <w:t>received</w:t>
      </w:r>
      <w:r>
        <w:rPr>
          <w:spacing w:val="-8"/>
        </w:rPr>
        <w:t xml:space="preserve"> </w:t>
      </w:r>
      <w:r>
        <w:t>from</w:t>
      </w:r>
      <w:r>
        <w:rPr>
          <w:spacing w:val="-11"/>
        </w:rPr>
        <w:t xml:space="preserve"> </w:t>
      </w:r>
      <w:r>
        <w:t>14</w:t>
      </w:r>
      <w:r>
        <w:rPr>
          <w:spacing w:val="-11"/>
        </w:rPr>
        <w:t xml:space="preserve"> </w:t>
      </w:r>
      <w:r>
        <w:t>witnesses,</w:t>
      </w:r>
      <w:r>
        <w:rPr>
          <w:spacing w:val="-8"/>
        </w:rPr>
        <w:t xml:space="preserve"> </w:t>
      </w:r>
      <w:r>
        <w:t>the</w:t>
      </w:r>
      <w:r>
        <w:rPr>
          <w:spacing w:val="-11"/>
        </w:rPr>
        <w:t xml:space="preserve"> </w:t>
      </w:r>
      <w:r>
        <w:t>Appellant</w:t>
      </w:r>
      <w:r>
        <w:rPr>
          <w:spacing w:val="-10"/>
        </w:rPr>
        <w:t xml:space="preserve"> </w:t>
      </w:r>
      <w:r>
        <w:t>was found</w:t>
      </w:r>
      <w:r>
        <w:rPr>
          <w:spacing w:val="24"/>
        </w:rPr>
        <w:t xml:space="preserve"> </w:t>
      </w:r>
      <w:r>
        <w:t>guilty</w:t>
      </w:r>
      <w:r>
        <w:rPr>
          <w:spacing w:val="20"/>
        </w:rPr>
        <w:t xml:space="preserve"> </w:t>
      </w:r>
      <w:r>
        <w:t>on</w:t>
      </w:r>
      <w:r>
        <w:rPr>
          <w:spacing w:val="25"/>
        </w:rPr>
        <w:t xml:space="preserve"> </w:t>
      </w:r>
      <w:r>
        <w:t>the</w:t>
      </w:r>
      <w:r>
        <w:rPr>
          <w:spacing w:val="27"/>
        </w:rPr>
        <w:t xml:space="preserve"> </w:t>
      </w:r>
      <w:r>
        <w:t>charge</w:t>
      </w:r>
      <w:r>
        <w:rPr>
          <w:spacing w:val="24"/>
        </w:rPr>
        <w:t xml:space="preserve"> </w:t>
      </w:r>
      <w:r>
        <w:t>by</w:t>
      </w:r>
      <w:r>
        <w:rPr>
          <w:spacing w:val="20"/>
        </w:rPr>
        <w:t xml:space="preserve"> </w:t>
      </w:r>
      <w:r>
        <w:t>the</w:t>
      </w:r>
      <w:r>
        <w:rPr>
          <w:spacing w:val="24"/>
        </w:rPr>
        <w:t xml:space="preserve"> </w:t>
      </w:r>
      <w:r>
        <w:t>Disciplinary</w:t>
      </w:r>
      <w:r>
        <w:rPr>
          <w:spacing w:val="3"/>
        </w:rPr>
        <w:t xml:space="preserve"> </w:t>
      </w:r>
      <w:r>
        <w:t>Authority.</w:t>
      </w:r>
      <w:r>
        <w:rPr>
          <w:spacing w:val="8"/>
        </w:rPr>
        <w:t xml:space="preserve"> </w:t>
      </w:r>
      <w:r>
        <w:t>A</w:t>
      </w:r>
      <w:r>
        <w:rPr>
          <w:spacing w:val="10"/>
        </w:rPr>
        <w:t xml:space="preserve"> </w:t>
      </w:r>
      <w:r>
        <w:t>penalty</w:t>
      </w:r>
      <w:r>
        <w:rPr>
          <w:spacing w:val="23"/>
        </w:rPr>
        <w:t xml:space="preserve"> </w:t>
      </w:r>
      <w:r>
        <w:t>of</w:t>
      </w:r>
      <w:r>
        <w:rPr>
          <w:spacing w:val="30"/>
        </w:rPr>
        <w:t xml:space="preserve"> </w:t>
      </w:r>
      <w:r>
        <w:t>demotion</w:t>
      </w:r>
      <w:r>
        <w:rPr>
          <w:spacing w:val="25"/>
        </w:rPr>
        <w:t xml:space="preserve"> </w:t>
      </w:r>
      <w:r>
        <w:t>to</w:t>
      </w:r>
      <w:r>
        <w:rPr>
          <w:spacing w:val="26"/>
        </w:rPr>
        <w:t xml:space="preserve"> </w:t>
      </w:r>
      <w:r>
        <w:rPr>
          <w:spacing w:val="-2"/>
        </w:rPr>
        <w:t>Deputy</w:t>
      </w:r>
    </w:p>
    <w:p w14:paraId="44667D41" w14:textId="77777777" w:rsidR="007C1B82" w:rsidRDefault="007C1B82">
      <w:pPr>
        <w:pStyle w:val="BodyText"/>
        <w:spacing w:line="480" w:lineRule="auto"/>
        <w:jc w:val="both"/>
        <w:sectPr w:rsidR="007C1B82">
          <w:footerReference w:type="default" r:id="rId7"/>
          <w:pgSz w:w="11910" w:h="16840"/>
          <w:pgMar w:top="1100" w:right="850" w:bottom="1120" w:left="1417" w:header="0" w:footer="926" w:gutter="0"/>
          <w:pgNumType w:start="2"/>
          <w:cols w:space="720"/>
        </w:sectPr>
      </w:pPr>
    </w:p>
    <w:p w14:paraId="2ADFF13E" w14:textId="77777777" w:rsidR="007C1B82" w:rsidRDefault="00000000">
      <w:pPr>
        <w:pStyle w:val="BodyText"/>
        <w:spacing w:before="93" w:line="480" w:lineRule="auto"/>
        <w:ind w:left="23" w:right="588"/>
        <w:jc w:val="both"/>
      </w:pPr>
      <w:r>
        <w:lastRenderedPageBreak/>
        <w:t>Headmaster</w:t>
      </w:r>
      <w:r>
        <w:rPr>
          <w:spacing w:val="-9"/>
        </w:rPr>
        <w:t xml:space="preserve"> </w:t>
      </w:r>
      <w:r>
        <w:t>and</w:t>
      </w:r>
      <w:r>
        <w:rPr>
          <w:spacing w:val="-8"/>
        </w:rPr>
        <w:t xml:space="preserve"> </w:t>
      </w:r>
      <w:r>
        <w:t>transfer</w:t>
      </w:r>
      <w:r>
        <w:rPr>
          <w:spacing w:val="-7"/>
        </w:rPr>
        <w:t xml:space="preserve"> </w:t>
      </w:r>
      <w:r>
        <w:t>to</w:t>
      </w:r>
      <w:r>
        <w:rPr>
          <w:spacing w:val="-8"/>
        </w:rPr>
        <w:t xml:space="preserve"> </w:t>
      </w:r>
      <w:r>
        <w:t>Samaringa</w:t>
      </w:r>
      <w:r>
        <w:rPr>
          <w:spacing w:val="-6"/>
        </w:rPr>
        <w:t xml:space="preserve"> </w:t>
      </w:r>
      <w:r>
        <w:t>High</w:t>
      </w:r>
      <w:r>
        <w:rPr>
          <w:spacing w:val="-6"/>
        </w:rPr>
        <w:t xml:space="preserve"> </w:t>
      </w:r>
      <w:r>
        <w:t>School,</w:t>
      </w:r>
      <w:r>
        <w:rPr>
          <w:spacing w:val="-8"/>
        </w:rPr>
        <w:t xml:space="preserve"> </w:t>
      </w:r>
      <w:r>
        <w:t>with</w:t>
      </w:r>
      <w:r>
        <w:rPr>
          <w:spacing w:val="-8"/>
        </w:rPr>
        <w:t xml:space="preserve"> </w:t>
      </w:r>
      <w:r>
        <w:t>effect</w:t>
      </w:r>
      <w:r>
        <w:rPr>
          <w:spacing w:val="-8"/>
        </w:rPr>
        <w:t xml:space="preserve"> </w:t>
      </w:r>
      <w:r>
        <w:t>from</w:t>
      </w:r>
      <w:r>
        <w:rPr>
          <w:spacing w:val="-8"/>
        </w:rPr>
        <w:t xml:space="preserve"> </w:t>
      </w:r>
      <w:r>
        <w:t>the</w:t>
      </w:r>
      <w:r>
        <w:rPr>
          <w:spacing w:val="-7"/>
        </w:rPr>
        <w:t xml:space="preserve"> </w:t>
      </w:r>
      <w:r>
        <w:t>2</w:t>
      </w:r>
      <w:r>
        <w:rPr>
          <w:vertAlign w:val="superscript"/>
        </w:rPr>
        <w:t>nd</w:t>
      </w:r>
      <w:r>
        <w:rPr>
          <w:spacing w:val="-9"/>
        </w:rPr>
        <w:t xml:space="preserve"> </w:t>
      </w:r>
      <w:r>
        <w:t>January</w:t>
      </w:r>
      <w:r>
        <w:rPr>
          <w:spacing w:val="-13"/>
        </w:rPr>
        <w:t xml:space="preserve"> </w:t>
      </w:r>
      <w:r>
        <w:t>2024</w:t>
      </w:r>
      <w:r>
        <w:rPr>
          <w:spacing w:val="-5"/>
        </w:rPr>
        <w:t xml:space="preserve"> </w:t>
      </w:r>
      <w:r>
        <w:t>was consequently</w:t>
      </w:r>
      <w:r>
        <w:rPr>
          <w:spacing w:val="-11"/>
        </w:rPr>
        <w:t xml:space="preserve"> </w:t>
      </w:r>
      <w:r>
        <w:t>imposed.</w:t>
      </w:r>
      <w:r>
        <w:rPr>
          <w:spacing w:val="-15"/>
        </w:rPr>
        <w:t xml:space="preserve"> </w:t>
      </w:r>
      <w:r>
        <w:t>Aggrieved</w:t>
      </w:r>
      <w:r>
        <w:rPr>
          <w:spacing w:val="-2"/>
        </w:rPr>
        <w:t xml:space="preserve"> </w:t>
      </w:r>
      <w:r>
        <w:t>by</w:t>
      </w:r>
      <w:r>
        <w:rPr>
          <w:spacing w:val="-6"/>
        </w:rPr>
        <w:t xml:space="preserve"> </w:t>
      </w:r>
      <w:r>
        <w:t>the</w:t>
      </w:r>
      <w:r>
        <w:rPr>
          <w:spacing w:val="-3"/>
        </w:rPr>
        <w:t xml:space="preserve"> </w:t>
      </w:r>
      <w:r>
        <w:t>decision</w:t>
      </w:r>
      <w:r>
        <w:rPr>
          <w:spacing w:val="-2"/>
        </w:rPr>
        <w:t xml:space="preserve"> </w:t>
      </w:r>
      <w:r>
        <w:t>of</w:t>
      </w:r>
      <w:r>
        <w:rPr>
          <w:spacing w:val="-3"/>
        </w:rPr>
        <w:t xml:space="preserve"> </w:t>
      </w:r>
      <w:r>
        <w:t>the</w:t>
      </w:r>
      <w:r>
        <w:rPr>
          <w:spacing w:val="-3"/>
        </w:rPr>
        <w:t xml:space="preserve"> </w:t>
      </w:r>
      <w:r>
        <w:t>Disciplinary</w:t>
      </w:r>
      <w:r>
        <w:rPr>
          <w:spacing w:val="-15"/>
        </w:rPr>
        <w:t xml:space="preserve"> </w:t>
      </w:r>
      <w:r>
        <w:t>Authority,</w:t>
      </w:r>
      <w:r>
        <w:rPr>
          <w:spacing w:val="-2"/>
        </w:rPr>
        <w:t xml:space="preserve"> </w:t>
      </w:r>
      <w:r>
        <w:t>the</w:t>
      </w:r>
      <w:r>
        <w:rPr>
          <w:spacing w:val="-11"/>
        </w:rPr>
        <w:t xml:space="preserve"> </w:t>
      </w:r>
      <w:r>
        <w:t>Appellant noted</w:t>
      </w:r>
      <w:r>
        <w:rPr>
          <w:spacing w:val="-15"/>
        </w:rPr>
        <w:t xml:space="preserve"> </w:t>
      </w:r>
      <w:r>
        <w:t>an</w:t>
      </w:r>
      <w:r>
        <w:rPr>
          <w:spacing w:val="-12"/>
        </w:rPr>
        <w:t xml:space="preserve"> </w:t>
      </w:r>
      <w:r>
        <w:t>appeal</w:t>
      </w:r>
      <w:r>
        <w:rPr>
          <w:spacing w:val="-14"/>
        </w:rPr>
        <w:t xml:space="preserve"> </w:t>
      </w:r>
      <w:r>
        <w:t>to</w:t>
      </w:r>
      <w:r>
        <w:rPr>
          <w:spacing w:val="-14"/>
        </w:rPr>
        <w:t xml:space="preserve"> </w:t>
      </w:r>
      <w:r>
        <w:t>this</w:t>
      </w:r>
      <w:r>
        <w:rPr>
          <w:spacing w:val="-14"/>
        </w:rPr>
        <w:t xml:space="preserve"> </w:t>
      </w:r>
      <w:r>
        <w:t>court</w:t>
      </w:r>
      <w:r>
        <w:rPr>
          <w:spacing w:val="-14"/>
        </w:rPr>
        <w:t xml:space="preserve"> </w:t>
      </w:r>
      <w:r>
        <w:t>in</w:t>
      </w:r>
      <w:r>
        <w:rPr>
          <w:spacing w:val="-14"/>
        </w:rPr>
        <w:t xml:space="preserve"> </w:t>
      </w:r>
      <w:r>
        <w:t>terms</w:t>
      </w:r>
      <w:r>
        <w:rPr>
          <w:spacing w:val="-14"/>
        </w:rPr>
        <w:t xml:space="preserve"> </w:t>
      </w:r>
      <w:r>
        <w:t>of</w:t>
      </w:r>
      <w:r>
        <w:rPr>
          <w:spacing w:val="-15"/>
        </w:rPr>
        <w:t xml:space="preserve"> </w:t>
      </w:r>
      <w:r>
        <w:rPr>
          <w:b/>
        </w:rPr>
        <w:t>section</w:t>
      </w:r>
      <w:r>
        <w:rPr>
          <w:b/>
          <w:spacing w:val="-14"/>
        </w:rPr>
        <w:t xml:space="preserve"> </w:t>
      </w:r>
      <w:r>
        <w:rPr>
          <w:b/>
        </w:rPr>
        <w:t>51(1)</w:t>
      </w:r>
      <w:r>
        <w:rPr>
          <w:b/>
          <w:spacing w:val="-14"/>
        </w:rPr>
        <w:t xml:space="preserve"> </w:t>
      </w:r>
      <w:r>
        <w:rPr>
          <w:b/>
        </w:rPr>
        <w:t>Public</w:t>
      </w:r>
      <w:r>
        <w:rPr>
          <w:b/>
          <w:spacing w:val="-15"/>
        </w:rPr>
        <w:t xml:space="preserve"> </w:t>
      </w:r>
      <w:r>
        <w:rPr>
          <w:b/>
        </w:rPr>
        <w:t>Service</w:t>
      </w:r>
      <w:r>
        <w:rPr>
          <w:b/>
          <w:spacing w:val="-15"/>
        </w:rPr>
        <w:t xml:space="preserve"> </w:t>
      </w:r>
      <w:r>
        <w:rPr>
          <w:b/>
        </w:rPr>
        <w:t>Regulations</w:t>
      </w:r>
      <w:r>
        <w:rPr>
          <w:b/>
          <w:spacing w:val="-10"/>
        </w:rPr>
        <w:t xml:space="preserve"> </w:t>
      </w:r>
      <w:r>
        <w:t>which</w:t>
      </w:r>
      <w:r>
        <w:rPr>
          <w:spacing w:val="-14"/>
        </w:rPr>
        <w:t xml:space="preserve"> </w:t>
      </w:r>
      <w:r>
        <w:t xml:space="preserve">states </w:t>
      </w:r>
      <w:r>
        <w:rPr>
          <w:spacing w:val="-2"/>
        </w:rPr>
        <w:t>that;</w:t>
      </w:r>
    </w:p>
    <w:p w14:paraId="6C36AE10" w14:textId="77777777" w:rsidR="007C1B82" w:rsidRDefault="00000000">
      <w:pPr>
        <w:pStyle w:val="ListParagraph"/>
        <w:numPr>
          <w:ilvl w:val="0"/>
          <w:numId w:val="2"/>
        </w:numPr>
        <w:tabs>
          <w:tab w:val="left" w:pos="1015"/>
        </w:tabs>
        <w:spacing w:before="163"/>
        <w:ind w:left="1015" w:right="0" w:hanging="272"/>
        <w:rPr>
          <w:sz w:val="20"/>
        </w:rPr>
      </w:pPr>
      <w:r>
        <w:rPr>
          <w:sz w:val="20"/>
        </w:rPr>
        <w:t>A</w:t>
      </w:r>
      <w:r>
        <w:rPr>
          <w:spacing w:val="-13"/>
          <w:sz w:val="20"/>
        </w:rPr>
        <w:t xml:space="preserve"> </w:t>
      </w:r>
      <w:r>
        <w:rPr>
          <w:sz w:val="20"/>
        </w:rPr>
        <w:t>member</w:t>
      </w:r>
      <w:r>
        <w:rPr>
          <w:spacing w:val="-7"/>
          <w:sz w:val="20"/>
        </w:rPr>
        <w:t xml:space="preserve"> </w:t>
      </w:r>
      <w:r>
        <w:rPr>
          <w:sz w:val="20"/>
        </w:rPr>
        <w:t>who</w:t>
      </w:r>
      <w:r>
        <w:rPr>
          <w:spacing w:val="-4"/>
          <w:sz w:val="20"/>
        </w:rPr>
        <w:t xml:space="preserve"> </w:t>
      </w:r>
      <w:r>
        <w:rPr>
          <w:sz w:val="20"/>
        </w:rPr>
        <w:t>is</w:t>
      </w:r>
      <w:r>
        <w:rPr>
          <w:spacing w:val="-7"/>
          <w:sz w:val="20"/>
        </w:rPr>
        <w:t xml:space="preserve"> </w:t>
      </w:r>
      <w:r>
        <w:rPr>
          <w:sz w:val="20"/>
        </w:rPr>
        <w:t>aggrieved</w:t>
      </w:r>
      <w:r>
        <w:rPr>
          <w:spacing w:val="-4"/>
          <w:sz w:val="20"/>
        </w:rPr>
        <w:t xml:space="preserve"> </w:t>
      </w:r>
      <w:r>
        <w:rPr>
          <w:spacing w:val="-5"/>
          <w:sz w:val="20"/>
        </w:rPr>
        <w:t>by—</w:t>
      </w:r>
    </w:p>
    <w:p w14:paraId="08C09427" w14:textId="77777777" w:rsidR="007C1B82" w:rsidRDefault="00000000">
      <w:pPr>
        <w:pStyle w:val="ListParagraph"/>
        <w:numPr>
          <w:ilvl w:val="1"/>
          <w:numId w:val="2"/>
        </w:numPr>
        <w:tabs>
          <w:tab w:val="left" w:pos="1747"/>
        </w:tabs>
        <w:spacing w:before="159"/>
        <w:ind w:right="592" w:firstLine="0"/>
        <w:jc w:val="both"/>
        <w:rPr>
          <w:sz w:val="20"/>
        </w:rPr>
      </w:pPr>
      <w:r>
        <w:rPr>
          <w:sz w:val="20"/>
        </w:rPr>
        <w:t>a determination by a disciplinary authority other than the Commission that he is guilty of misconduct in terms of section 46;</w:t>
      </w:r>
    </w:p>
    <w:p w14:paraId="5F0044DA" w14:textId="77777777" w:rsidR="007C1B82" w:rsidRDefault="00000000">
      <w:pPr>
        <w:pStyle w:val="ListParagraph"/>
        <w:numPr>
          <w:ilvl w:val="1"/>
          <w:numId w:val="2"/>
        </w:numPr>
        <w:tabs>
          <w:tab w:val="left" w:pos="1749"/>
        </w:tabs>
        <w:spacing w:before="159"/>
        <w:ind w:firstLine="0"/>
        <w:jc w:val="both"/>
        <w:rPr>
          <w:sz w:val="20"/>
        </w:rPr>
      </w:pPr>
      <w:r>
        <w:rPr>
          <w:sz w:val="20"/>
        </w:rPr>
        <w:t>any</w:t>
      </w:r>
      <w:r>
        <w:rPr>
          <w:spacing w:val="-2"/>
          <w:sz w:val="20"/>
        </w:rPr>
        <w:t xml:space="preserve"> </w:t>
      </w:r>
      <w:r>
        <w:rPr>
          <w:sz w:val="20"/>
        </w:rPr>
        <w:t>penalty imposed upon him in terms of section 50 by</w:t>
      </w:r>
      <w:r>
        <w:rPr>
          <w:spacing w:val="-2"/>
          <w:sz w:val="20"/>
        </w:rPr>
        <w:t xml:space="preserve"> </w:t>
      </w:r>
      <w:r>
        <w:rPr>
          <w:sz w:val="20"/>
        </w:rPr>
        <w:t>a disciplinary</w:t>
      </w:r>
      <w:r>
        <w:rPr>
          <w:spacing w:val="-2"/>
          <w:sz w:val="20"/>
        </w:rPr>
        <w:t xml:space="preserve"> </w:t>
      </w:r>
      <w:r>
        <w:rPr>
          <w:sz w:val="20"/>
        </w:rPr>
        <w:t>authority</w:t>
      </w:r>
      <w:r>
        <w:rPr>
          <w:spacing w:val="-2"/>
          <w:sz w:val="20"/>
        </w:rPr>
        <w:t xml:space="preserve"> </w:t>
      </w:r>
      <w:r>
        <w:rPr>
          <w:sz w:val="20"/>
        </w:rPr>
        <w:t>other than the</w:t>
      </w:r>
      <w:r>
        <w:rPr>
          <w:spacing w:val="-13"/>
          <w:sz w:val="20"/>
        </w:rPr>
        <w:t xml:space="preserve"> </w:t>
      </w:r>
      <w:r>
        <w:rPr>
          <w:sz w:val="20"/>
        </w:rPr>
        <w:t>Commission;</w:t>
      </w:r>
      <w:r>
        <w:rPr>
          <w:spacing w:val="-12"/>
          <w:sz w:val="20"/>
        </w:rPr>
        <w:t xml:space="preserve"> </w:t>
      </w:r>
      <w:r>
        <w:rPr>
          <w:sz w:val="20"/>
        </w:rPr>
        <w:t>may,</w:t>
      </w:r>
      <w:r>
        <w:rPr>
          <w:spacing w:val="-9"/>
          <w:sz w:val="20"/>
        </w:rPr>
        <w:t xml:space="preserve"> </w:t>
      </w:r>
      <w:r>
        <w:rPr>
          <w:sz w:val="20"/>
        </w:rPr>
        <w:t>within</w:t>
      </w:r>
      <w:r>
        <w:rPr>
          <w:spacing w:val="-13"/>
          <w:sz w:val="20"/>
        </w:rPr>
        <w:t xml:space="preserve"> </w:t>
      </w:r>
      <w:r>
        <w:rPr>
          <w:sz w:val="20"/>
        </w:rPr>
        <w:t>twenty-one</w:t>
      </w:r>
      <w:r>
        <w:rPr>
          <w:spacing w:val="-11"/>
          <w:sz w:val="20"/>
        </w:rPr>
        <w:t xml:space="preserve"> </w:t>
      </w:r>
      <w:r>
        <w:rPr>
          <w:sz w:val="20"/>
        </w:rPr>
        <w:t>days</w:t>
      </w:r>
      <w:r>
        <w:rPr>
          <w:spacing w:val="-11"/>
          <w:sz w:val="20"/>
        </w:rPr>
        <w:t xml:space="preserve"> </w:t>
      </w:r>
      <w:r>
        <w:rPr>
          <w:sz w:val="20"/>
        </w:rPr>
        <w:t>from</w:t>
      </w:r>
      <w:r>
        <w:rPr>
          <w:spacing w:val="-13"/>
          <w:sz w:val="20"/>
        </w:rPr>
        <w:t xml:space="preserve"> </w:t>
      </w:r>
      <w:r>
        <w:rPr>
          <w:sz w:val="20"/>
        </w:rPr>
        <w:t>the</w:t>
      </w:r>
      <w:r>
        <w:rPr>
          <w:spacing w:val="-11"/>
          <w:sz w:val="20"/>
        </w:rPr>
        <w:t xml:space="preserve"> </w:t>
      </w:r>
      <w:r>
        <w:rPr>
          <w:sz w:val="20"/>
        </w:rPr>
        <w:t>date</w:t>
      </w:r>
      <w:r>
        <w:rPr>
          <w:spacing w:val="-12"/>
          <w:sz w:val="20"/>
        </w:rPr>
        <w:t xml:space="preserve"> </w:t>
      </w:r>
      <w:r>
        <w:rPr>
          <w:sz w:val="20"/>
        </w:rPr>
        <w:t>on</w:t>
      </w:r>
      <w:r>
        <w:rPr>
          <w:spacing w:val="-11"/>
          <w:sz w:val="20"/>
        </w:rPr>
        <w:t xml:space="preserve"> </w:t>
      </w:r>
      <w:r>
        <w:rPr>
          <w:sz w:val="20"/>
        </w:rPr>
        <w:t>which</w:t>
      </w:r>
      <w:r>
        <w:rPr>
          <w:spacing w:val="-12"/>
          <w:sz w:val="20"/>
        </w:rPr>
        <w:t xml:space="preserve"> </w:t>
      </w:r>
      <w:r>
        <w:rPr>
          <w:sz w:val="20"/>
        </w:rPr>
        <w:t>the</w:t>
      </w:r>
      <w:r>
        <w:rPr>
          <w:spacing w:val="-10"/>
          <w:sz w:val="20"/>
        </w:rPr>
        <w:t xml:space="preserve"> </w:t>
      </w:r>
      <w:r>
        <w:rPr>
          <w:sz w:val="20"/>
        </w:rPr>
        <w:t>disciplinary</w:t>
      </w:r>
      <w:r>
        <w:rPr>
          <w:spacing w:val="-13"/>
          <w:sz w:val="20"/>
        </w:rPr>
        <w:t xml:space="preserve"> </w:t>
      </w:r>
      <w:r>
        <w:rPr>
          <w:sz w:val="20"/>
        </w:rPr>
        <w:t>authority informs</w:t>
      </w:r>
      <w:r>
        <w:rPr>
          <w:spacing w:val="-3"/>
          <w:sz w:val="20"/>
        </w:rPr>
        <w:t xml:space="preserve"> </w:t>
      </w:r>
      <w:r>
        <w:rPr>
          <w:sz w:val="20"/>
        </w:rPr>
        <w:t>the member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determination</w:t>
      </w:r>
      <w:r>
        <w:rPr>
          <w:spacing w:val="-3"/>
          <w:sz w:val="20"/>
        </w:rPr>
        <w:t xml:space="preserve"> </w:t>
      </w:r>
      <w:r>
        <w:rPr>
          <w:sz w:val="20"/>
        </w:rPr>
        <w:t>or</w:t>
      </w:r>
      <w:r>
        <w:rPr>
          <w:spacing w:val="-1"/>
          <w:sz w:val="20"/>
        </w:rPr>
        <w:t xml:space="preserve"> </w:t>
      </w:r>
      <w:r>
        <w:rPr>
          <w:sz w:val="20"/>
        </w:rPr>
        <w:t>penalty,</w:t>
      </w:r>
      <w:r>
        <w:rPr>
          <w:spacing w:val="-2"/>
          <w:sz w:val="20"/>
        </w:rPr>
        <w:t xml:space="preserve"> </w:t>
      </w:r>
      <w:r>
        <w:rPr>
          <w:sz w:val="20"/>
        </w:rPr>
        <w:t>either</w:t>
      </w:r>
      <w:r>
        <w:rPr>
          <w:spacing w:val="-1"/>
          <w:sz w:val="20"/>
        </w:rPr>
        <w:t xml:space="preserve"> </w:t>
      </w:r>
      <w:r>
        <w:rPr>
          <w:sz w:val="20"/>
        </w:rPr>
        <w:t>appeal</w:t>
      </w:r>
      <w:r>
        <w:rPr>
          <w:spacing w:val="-2"/>
          <w:sz w:val="20"/>
        </w:rPr>
        <w:t xml:space="preserve"> </w:t>
      </w:r>
      <w:r>
        <w:rPr>
          <w:sz w:val="20"/>
        </w:rPr>
        <w:t>against the</w:t>
      </w:r>
      <w:r>
        <w:rPr>
          <w:spacing w:val="-1"/>
          <w:sz w:val="20"/>
        </w:rPr>
        <w:t xml:space="preserve"> </w:t>
      </w:r>
      <w:r>
        <w:rPr>
          <w:sz w:val="20"/>
        </w:rPr>
        <w:t>determination</w:t>
      </w:r>
      <w:r>
        <w:rPr>
          <w:spacing w:val="-3"/>
          <w:sz w:val="20"/>
        </w:rPr>
        <w:t xml:space="preserve"> </w:t>
      </w:r>
      <w:r>
        <w:rPr>
          <w:sz w:val="20"/>
        </w:rPr>
        <w:t>or penalty to the Labour Relations Tribunal or request the Commission, in writing through the disciplinary authority, to review the determination or penalty in terms of this section.</w:t>
      </w:r>
    </w:p>
    <w:p w14:paraId="285E513D" w14:textId="77777777" w:rsidR="007C1B82" w:rsidRDefault="00000000">
      <w:pPr>
        <w:pStyle w:val="BodyText"/>
        <w:spacing w:before="160"/>
        <w:ind w:left="23"/>
        <w:jc w:val="both"/>
      </w:pPr>
      <w:r>
        <w:t>The</w:t>
      </w:r>
      <w:r>
        <w:rPr>
          <w:spacing w:val="-5"/>
        </w:rPr>
        <w:t xml:space="preserve"> </w:t>
      </w:r>
      <w:r>
        <w:t>appeal</w:t>
      </w:r>
      <w:r>
        <w:rPr>
          <w:spacing w:val="-1"/>
        </w:rPr>
        <w:t xml:space="preserve"> </w:t>
      </w:r>
      <w:r>
        <w:t>was</w:t>
      </w:r>
      <w:r>
        <w:rPr>
          <w:spacing w:val="-2"/>
        </w:rPr>
        <w:t xml:space="preserve"> </w:t>
      </w:r>
      <w:r>
        <w:t>noted on</w:t>
      </w:r>
      <w:r>
        <w:rPr>
          <w:spacing w:val="1"/>
        </w:rPr>
        <w:t xml:space="preserve"> </w:t>
      </w:r>
      <w:r>
        <w:t>the</w:t>
      </w:r>
      <w:r>
        <w:rPr>
          <w:spacing w:val="-1"/>
        </w:rPr>
        <w:t xml:space="preserve"> </w:t>
      </w:r>
      <w:r>
        <w:t>basis</w:t>
      </w:r>
      <w:r>
        <w:rPr>
          <w:spacing w:val="-1"/>
        </w:rPr>
        <w:t xml:space="preserve"> </w:t>
      </w:r>
      <w:r>
        <w:t>of the</w:t>
      </w:r>
      <w:r>
        <w:rPr>
          <w:spacing w:val="-2"/>
        </w:rPr>
        <w:t xml:space="preserve"> </w:t>
      </w:r>
      <w:r>
        <w:t>following</w:t>
      </w:r>
      <w:r>
        <w:rPr>
          <w:spacing w:val="-1"/>
        </w:rPr>
        <w:t xml:space="preserve"> </w:t>
      </w:r>
      <w:r>
        <w:t xml:space="preserve">grounds: </w:t>
      </w:r>
      <w:r>
        <w:rPr>
          <w:spacing w:val="-10"/>
        </w:rPr>
        <w:t>-</w:t>
      </w:r>
    </w:p>
    <w:p w14:paraId="455F562B" w14:textId="77777777" w:rsidR="007C1B82" w:rsidRDefault="00000000">
      <w:pPr>
        <w:pStyle w:val="Heading1"/>
        <w:spacing w:before="165"/>
      </w:pPr>
      <w:r>
        <w:t>“GROUNDS</w:t>
      </w:r>
      <w:r>
        <w:rPr>
          <w:spacing w:val="-5"/>
        </w:rPr>
        <w:t xml:space="preserve"> </w:t>
      </w:r>
      <w:r>
        <w:t>OF</w:t>
      </w:r>
      <w:r>
        <w:rPr>
          <w:spacing w:val="-25"/>
        </w:rPr>
        <w:t xml:space="preserve"> </w:t>
      </w:r>
      <w:r>
        <w:rPr>
          <w:spacing w:val="-2"/>
        </w:rPr>
        <w:t>APPEAL</w:t>
      </w:r>
    </w:p>
    <w:p w14:paraId="7579949F" w14:textId="77777777" w:rsidR="007C1B82" w:rsidRDefault="00000000">
      <w:pPr>
        <w:pStyle w:val="ListParagraph"/>
        <w:numPr>
          <w:ilvl w:val="0"/>
          <w:numId w:val="1"/>
        </w:numPr>
        <w:tabs>
          <w:tab w:val="left" w:pos="1463"/>
        </w:tabs>
        <w:spacing w:before="156"/>
        <w:ind w:right="585"/>
        <w:jc w:val="both"/>
        <w:rPr>
          <w:sz w:val="24"/>
        </w:rPr>
      </w:pPr>
      <w:r>
        <w:rPr>
          <w:sz w:val="24"/>
        </w:rPr>
        <w:t>The Disciplinary Authority erred and grossly misdirected itself at law by making a finding that the appellant failed to executive his duties as expected when it is clear from the record that it was impracticable to appoint a disciplinary committee when the pupil was missing.</w:t>
      </w:r>
    </w:p>
    <w:p w14:paraId="54479245" w14:textId="77777777" w:rsidR="007C1B82" w:rsidRDefault="00000000">
      <w:pPr>
        <w:pStyle w:val="ListParagraph"/>
        <w:numPr>
          <w:ilvl w:val="0"/>
          <w:numId w:val="1"/>
        </w:numPr>
        <w:tabs>
          <w:tab w:val="left" w:pos="1463"/>
        </w:tabs>
        <w:jc w:val="both"/>
        <w:rPr>
          <w:sz w:val="24"/>
        </w:rPr>
      </w:pP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erred</w:t>
      </w:r>
      <w:r>
        <w:rPr>
          <w:spacing w:val="-15"/>
          <w:sz w:val="24"/>
        </w:rPr>
        <w:t xml:space="preserve"> </w:t>
      </w:r>
      <w:r>
        <w:rPr>
          <w:sz w:val="24"/>
        </w:rPr>
        <w:t>and</w:t>
      </w:r>
      <w:r>
        <w:rPr>
          <w:spacing w:val="-15"/>
          <w:sz w:val="24"/>
        </w:rPr>
        <w:t xml:space="preserve"> </w:t>
      </w:r>
      <w:r>
        <w:rPr>
          <w:sz w:val="24"/>
        </w:rPr>
        <w:t>grossly</w:t>
      </w:r>
      <w:r>
        <w:rPr>
          <w:spacing w:val="-15"/>
          <w:sz w:val="24"/>
        </w:rPr>
        <w:t xml:space="preserve"> </w:t>
      </w:r>
      <w:r>
        <w:rPr>
          <w:sz w:val="24"/>
        </w:rPr>
        <w:t>misdirected</w:t>
      </w:r>
      <w:r>
        <w:rPr>
          <w:spacing w:val="-15"/>
          <w:sz w:val="24"/>
        </w:rPr>
        <w:t xml:space="preserve"> </w:t>
      </w:r>
      <w:r>
        <w:rPr>
          <w:sz w:val="24"/>
        </w:rPr>
        <w:t>itself</w:t>
      </w:r>
      <w:r>
        <w:rPr>
          <w:spacing w:val="-15"/>
          <w:sz w:val="24"/>
        </w:rPr>
        <w:t xml:space="preserve"> </w:t>
      </w:r>
      <w:r>
        <w:rPr>
          <w:sz w:val="24"/>
        </w:rPr>
        <w:t>at</w:t>
      </w:r>
      <w:r>
        <w:rPr>
          <w:spacing w:val="-15"/>
          <w:sz w:val="24"/>
        </w:rPr>
        <w:t xml:space="preserve"> </w:t>
      </w:r>
      <w:r>
        <w:rPr>
          <w:sz w:val="24"/>
        </w:rPr>
        <w:t>law</w:t>
      </w:r>
      <w:r>
        <w:rPr>
          <w:spacing w:val="-15"/>
          <w:sz w:val="24"/>
        </w:rPr>
        <w:t xml:space="preserve"> </w:t>
      </w:r>
      <w:r>
        <w:rPr>
          <w:sz w:val="24"/>
        </w:rPr>
        <w:t>by</w:t>
      </w:r>
      <w:r>
        <w:rPr>
          <w:spacing w:val="-15"/>
          <w:sz w:val="24"/>
        </w:rPr>
        <w:t xml:space="preserve"> </w:t>
      </w:r>
      <w:r>
        <w:rPr>
          <w:sz w:val="24"/>
        </w:rPr>
        <w:t>finding the appellant guilty of violating Secretary’s Circular P35 which is not a regulation</w:t>
      </w:r>
      <w:r>
        <w:rPr>
          <w:spacing w:val="-6"/>
          <w:sz w:val="24"/>
        </w:rPr>
        <w:t xml:space="preserve"> </w:t>
      </w:r>
      <w:r>
        <w:rPr>
          <w:sz w:val="24"/>
        </w:rPr>
        <w:t>but</w:t>
      </w:r>
      <w:r>
        <w:rPr>
          <w:spacing w:val="-4"/>
          <w:sz w:val="24"/>
        </w:rPr>
        <w:t xml:space="preserve"> </w:t>
      </w:r>
      <w:r>
        <w:rPr>
          <w:sz w:val="24"/>
        </w:rPr>
        <w:t>a</w:t>
      </w:r>
      <w:r>
        <w:rPr>
          <w:spacing w:val="-5"/>
          <w:sz w:val="24"/>
        </w:rPr>
        <w:t xml:space="preserve"> </w:t>
      </w:r>
      <w:r>
        <w:rPr>
          <w:sz w:val="24"/>
        </w:rPr>
        <w:t>mere</w:t>
      </w:r>
      <w:r>
        <w:rPr>
          <w:spacing w:val="-5"/>
          <w:sz w:val="24"/>
        </w:rPr>
        <w:t xml:space="preserve"> </w:t>
      </w:r>
      <w:r>
        <w:rPr>
          <w:sz w:val="24"/>
        </w:rPr>
        <w:t>guideline</w:t>
      </w:r>
      <w:r>
        <w:rPr>
          <w:spacing w:val="-5"/>
          <w:sz w:val="24"/>
        </w:rPr>
        <w:t xml:space="preserve"> </w:t>
      </w:r>
      <w:r>
        <w:rPr>
          <w:sz w:val="24"/>
        </w:rPr>
        <w:t>of</w:t>
      </w:r>
      <w:r>
        <w:rPr>
          <w:spacing w:val="-4"/>
          <w:sz w:val="24"/>
        </w:rPr>
        <w:t xml:space="preserve"> </w:t>
      </w:r>
      <w:r>
        <w:rPr>
          <w:sz w:val="24"/>
        </w:rPr>
        <w:t>how</w:t>
      </w:r>
      <w:r>
        <w:rPr>
          <w:spacing w:val="-5"/>
          <w:sz w:val="24"/>
        </w:rPr>
        <w:t xml:space="preserve"> </w:t>
      </w:r>
      <w:r>
        <w:rPr>
          <w:sz w:val="24"/>
        </w:rPr>
        <w:t>the</w:t>
      </w:r>
      <w:r>
        <w:rPr>
          <w:spacing w:val="-5"/>
          <w:sz w:val="24"/>
        </w:rPr>
        <w:t xml:space="preserve"> </w:t>
      </w:r>
      <w:r>
        <w:rPr>
          <w:sz w:val="24"/>
        </w:rPr>
        <w:t>Education</w:t>
      </w:r>
      <w:r>
        <w:rPr>
          <w:spacing w:val="-15"/>
          <w:sz w:val="24"/>
        </w:rPr>
        <w:t xml:space="preserve"> </w:t>
      </w:r>
      <w:r>
        <w:rPr>
          <w:sz w:val="24"/>
        </w:rPr>
        <w:t>Act</w:t>
      </w:r>
      <w:r>
        <w:rPr>
          <w:spacing w:val="-4"/>
          <w:sz w:val="24"/>
        </w:rPr>
        <w:t xml:space="preserve"> </w:t>
      </w:r>
      <w:r>
        <w:rPr>
          <w:sz w:val="24"/>
        </w:rPr>
        <w:t>works</w:t>
      </w:r>
      <w:r>
        <w:rPr>
          <w:spacing w:val="-5"/>
          <w:sz w:val="24"/>
        </w:rPr>
        <w:t xml:space="preserve"> </w:t>
      </w:r>
      <w:r>
        <w:rPr>
          <w:sz w:val="24"/>
        </w:rPr>
        <w:t>with</w:t>
      </w:r>
      <w:r>
        <w:rPr>
          <w:spacing w:val="-4"/>
          <w:sz w:val="24"/>
        </w:rPr>
        <w:t xml:space="preserve"> </w:t>
      </w:r>
      <w:r>
        <w:rPr>
          <w:sz w:val="24"/>
        </w:rPr>
        <w:t>reference to indiscipline.</w:t>
      </w:r>
    </w:p>
    <w:p w14:paraId="58C33A4E" w14:textId="77777777" w:rsidR="007C1B82" w:rsidRDefault="00000000">
      <w:pPr>
        <w:pStyle w:val="ListParagraph"/>
        <w:numPr>
          <w:ilvl w:val="0"/>
          <w:numId w:val="1"/>
        </w:numPr>
        <w:tabs>
          <w:tab w:val="left" w:pos="1463"/>
        </w:tabs>
        <w:ind w:right="588"/>
        <w:jc w:val="both"/>
        <w:rPr>
          <w:sz w:val="24"/>
        </w:rPr>
      </w:pPr>
      <w:r>
        <w:rPr>
          <w:sz w:val="24"/>
        </w:rPr>
        <w:t>The Disciplinary</w:t>
      </w:r>
      <w:r>
        <w:rPr>
          <w:spacing w:val="-11"/>
          <w:sz w:val="24"/>
        </w:rPr>
        <w:t xml:space="preserve"> </w:t>
      </w:r>
      <w:r>
        <w:rPr>
          <w:sz w:val="24"/>
        </w:rPr>
        <w:t>Authority grossly erred in law and in fact by finding that the appellant</w:t>
      </w:r>
      <w:r>
        <w:rPr>
          <w:spacing w:val="-9"/>
          <w:sz w:val="24"/>
        </w:rPr>
        <w:t xml:space="preserve"> </w:t>
      </w:r>
      <w:r>
        <w:rPr>
          <w:sz w:val="24"/>
        </w:rPr>
        <w:t>was</w:t>
      </w:r>
      <w:r>
        <w:rPr>
          <w:spacing w:val="-9"/>
          <w:sz w:val="24"/>
        </w:rPr>
        <w:t xml:space="preserve"> </w:t>
      </w:r>
      <w:r>
        <w:rPr>
          <w:sz w:val="24"/>
        </w:rPr>
        <w:t>wrong</w:t>
      </w:r>
      <w:r>
        <w:rPr>
          <w:spacing w:val="-12"/>
          <w:sz w:val="24"/>
        </w:rPr>
        <w:t xml:space="preserve"> </w:t>
      </w:r>
      <w:r>
        <w:rPr>
          <w:sz w:val="24"/>
        </w:rPr>
        <w:t>when</w:t>
      </w:r>
      <w:r>
        <w:rPr>
          <w:spacing w:val="-10"/>
          <w:sz w:val="24"/>
        </w:rPr>
        <w:t xml:space="preserve"> </w:t>
      </w:r>
      <w:r>
        <w:rPr>
          <w:sz w:val="24"/>
        </w:rPr>
        <w:t>he</w:t>
      </w:r>
      <w:r>
        <w:rPr>
          <w:spacing w:val="-8"/>
          <w:sz w:val="24"/>
        </w:rPr>
        <w:t xml:space="preserve"> </w:t>
      </w:r>
      <w:r>
        <w:rPr>
          <w:sz w:val="24"/>
        </w:rPr>
        <w:t>reported</w:t>
      </w:r>
      <w:r>
        <w:rPr>
          <w:spacing w:val="-10"/>
          <w:sz w:val="24"/>
        </w:rPr>
        <w:t xml:space="preserve"> </w:t>
      </w:r>
      <w:r>
        <w:rPr>
          <w:sz w:val="24"/>
        </w:rPr>
        <w:t>the</w:t>
      </w:r>
      <w:r>
        <w:rPr>
          <w:spacing w:val="-8"/>
          <w:sz w:val="24"/>
        </w:rPr>
        <w:t xml:space="preserve"> </w:t>
      </w:r>
      <w:r>
        <w:rPr>
          <w:sz w:val="24"/>
        </w:rPr>
        <w:t>matter</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police,</w:t>
      </w:r>
      <w:r>
        <w:rPr>
          <w:spacing w:val="-5"/>
          <w:sz w:val="24"/>
        </w:rPr>
        <w:t xml:space="preserve"> </w:t>
      </w:r>
      <w:r>
        <w:rPr>
          <w:sz w:val="24"/>
        </w:rPr>
        <w:t>yet</w:t>
      </w:r>
      <w:r>
        <w:rPr>
          <w:spacing w:val="-7"/>
          <w:sz w:val="24"/>
        </w:rPr>
        <w:t xml:space="preserve"> </w:t>
      </w:r>
      <w:r>
        <w:rPr>
          <w:sz w:val="24"/>
        </w:rPr>
        <w:t>there</w:t>
      </w:r>
      <w:r>
        <w:rPr>
          <w:spacing w:val="-11"/>
          <w:sz w:val="24"/>
        </w:rPr>
        <w:t xml:space="preserve"> </w:t>
      </w:r>
      <w:r>
        <w:rPr>
          <w:sz w:val="24"/>
        </w:rPr>
        <w:t>was</w:t>
      </w:r>
      <w:r>
        <w:rPr>
          <w:spacing w:val="-9"/>
          <w:sz w:val="24"/>
        </w:rPr>
        <w:t xml:space="preserve"> </w:t>
      </w:r>
      <w:r>
        <w:rPr>
          <w:sz w:val="24"/>
        </w:rPr>
        <w:t>no suspect when the report was made to the police and the offence committed constituted a criminal offense."</w:t>
      </w:r>
    </w:p>
    <w:p w14:paraId="54A0A8FD" w14:textId="77777777" w:rsidR="007C1B82" w:rsidRDefault="007C1B82">
      <w:pPr>
        <w:pStyle w:val="BodyText"/>
      </w:pPr>
    </w:p>
    <w:p w14:paraId="327FC5E8" w14:textId="77777777" w:rsidR="007C1B82" w:rsidRDefault="007C1B82">
      <w:pPr>
        <w:pStyle w:val="BodyText"/>
      </w:pPr>
    </w:p>
    <w:p w14:paraId="6AD82082" w14:textId="77777777" w:rsidR="007C1B82" w:rsidRDefault="007C1B82">
      <w:pPr>
        <w:pStyle w:val="BodyText"/>
        <w:spacing w:before="49"/>
      </w:pPr>
    </w:p>
    <w:p w14:paraId="00640328" w14:textId="77777777" w:rsidR="007C1B82" w:rsidRDefault="00000000">
      <w:pPr>
        <w:pStyle w:val="Heading1"/>
        <w:ind w:left="23"/>
        <w:jc w:val="both"/>
      </w:pPr>
      <w:r>
        <w:t>POINTS</w:t>
      </w:r>
      <w:r>
        <w:rPr>
          <w:spacing w:val="-3"/>
        </w:rPr>
        <w:t xml:space="preserve"> </w:t>
      </w:r>
      <w:r>
        <w:t>IN</w:t>
      </w:r>
      <w:r>
        <w:rPr>
          <w:spacing w:val="-2"/>
        </w:rPr>
        <w:t xml:space="preserve"> LIMINE</w:t>
      </w:r>
    </w:p>
    <w:p w14:paraId="17D9C69D" w14:textId="77777777" w:rsidR="007C1B82" w:rsidRDefault="007C1B82">
      <w:pPr>
        <w:pStyle w:val="BodyText"/>
        <w:spacing w:before="154"/>
        <w:rPr>
          <w:b/>
        </w:rPr>
      </w:pPr>
    </w:p>
    <w:p w14:paraId="18A5278B" w14:textId="77777777" w:rsidR="007C1B82" w:rsidRDefault="00000000">
      <w:pPr>
        <w:pStyle w:val="BodyText"/>
        <w:spacing w:line="480" w:lineRule="auto"/>
        <w:ind w:left="23" w:right="581" w:firstLine="719"/>
        <w:jc w:val="both"/>
      </w:pPr>
      <w:r>
        <w:t xml:space="preserve">The Respondent raised two points </w:t>
      </w:r>
      <w:r>
        <w:rPr>
          <w:i/>
        </w:rPr>
        <w:t xml:space="preserve">in limine </w:t>
      </w:r>
      <w:r>
        <w:t>through the Opposing</w:t>
      </w:r>
      <w:r>
        <w:rPr>
          <w:spacing w:val="-6"/>
        </w:rPr>
        <w:t xml:space="preserve"> </w:t>
      </w:r>
      <w:r>
        <w:t>Affidavit.</w:t>
      </w:r>
      <w:r>
        <w:rPr>
          <w:spacing w:val="40"/>
        </w:rPr>
        <w:t xml:space="preserve"> </w:t>
      </w:r>
      <w:r>
        <w:t>Firstly, that the appeal was fatally defective due to the non-joinder of the Ministry of Primary and Secondary Education. It was argued that the Appellant had cited the Public Service Commission</w:t>
      </w:r>
      <w:r>
        <w:rPr>
          <w:spacing w:val="-13"/>
        </w:rPr>
        <w:t xml:space="preserve"> </w:t>
      </w:r>
      <w:r>
        <w:t>only</w:t>
      </w:r>
      <w:r>
        <w:rPr>
          <w:spacing w:val="-15"/>
        </w:rPr>
        <w:t xml:space="preserve"> </w:t>
      </w:r>
      <w:r>
        <w:t>as</w:t>
      </w:r>
      <w:r>
        <w:rPr>
          <w:spacing w:val="-9"/>
        </w:rPr>
        <w:t xml:space="preserve"> </w:t>
      </w:r>
      <w:r>
        <w:t>party</w:t>
      </w:r>
      <w:r>
        <w:rPr>
          <w:spacing w:val="-14"/>
        </w:rPr>
        <w:t xml:space="preserve"> </w:t>
      </w:r>
      <w:r>
        <w:t>to</w:t>
      </w:r>
      <w:r>
        <w:rPr>
          <w:spacing w:val="-9"/>
        </w:rPr>
        <w:t xml:space="preserve"> </w:t>
      </w:r>
      <w:r>
        <w:t>the</w:t>
      </w:r>
      <w:r>
        <w:rPr>
          <w:spacing w:val="-10"/>
        </w:rPr>
        <w:t xml:space="preserve"> </w:t>
      </w:r>
      <w:r>
        <w:t>proceedings</w:t>
      </w:r>
      <w:r>
        <w:rPr>
          <w:spacing w:val="-9"/>
        </w:rPr>
        <w:t xml:space="preserve"> </w:t>
      </w:r>
      <w:r>
        <w:t>and</w:t>
      </w:r>
      <w:r>
        <w:rPr>
          <w:spacing w:val="-10"/>
        </w:rPr>
        <w:t xml:space="preserve"> </w:t>
      </w:r>
      <w:r>
        <w:t>made</w:t>
      </w:r>
      <w:r>
        <w:rPr>
          <w:spacing w:val="-11"/>
        </w:rPr>
        <w:t xml:space="preserve"> </w:t>
      </w:r>
      <w:r>
        <w:t>a</w:t>
      </w:r>
      <w:r>
        <w:rPr>
          <w:spacing w:val="-11"/>
        </w:rPr>
        <w:t xml:space="preserve"> </w:t>
      </w:r>
      <w:r>
        <w:t>fatal</w:t>
      </w:r>
      <w:r>
        <w:rPr>
          <w:spacing w:val="-10"/>
        </w:rPr>
        <w:t xml:space="preserve"> </w:t>
      </w:r>
      <w:r>
        <w:t>mistake</w:t>
      </w:r>
      <w:r>
        <w:rPr>
          <w:spacing w:val="-11"/>
        </w:rPr>
        <w:t xml:space="preserve"> </w:t>
      </w:r>
      <w:r>
        <w:t>of</w:t>
      </w:r>
      <w:r>
        <w:rPr>
          <w:spacing w:val="-10"/>
        </w:rPr>
        <w:t xml:space="preserve"> </w:t>
      </w:r>
      <w:r>
        <w:t>omitting</w:t>
      </w:r>
      <w:r>
        <w:rPr>
          <w:spacing w:val="-12"/>
        </w:rPr>
        <w:t xml:space="preserve"> </w:t>
      </w:r>
      <w:r>
        <w:t>the</w:t>
      </w:r>
      <w:r>
        <w:rPr>
          <w:spacing w:val="-6"/>
        </w:rPr>
        <w:t xml:space="preserve"> </w:t>
      </w:r>
      <w:r>
        <w:t>Ministry of Primary</w:t>
      </w:r>
      <w:r>
        <w:rPr>
          <w:spacing w:val="-1"/>
        </w:rPr>
        <w:t xml:space="preserve"> </w:t>
      </w:r>
      <w:r>
        <w:t>and Secondary Education which has a direct and substantial interest in the matter.</w:t>
      </w:r>
    </w:p>
    <w:p w14:paraId="12EAAB50" w14:textId="77777777" w:rsidR="007C1B82" w:rsidRDefault="007C1B82">
      <w:pPr>
        <w:pStyle w:val="BodyText"/>
        <w:spacing w:line="480" w:lineRule="auto"/>
        <w:jc w:val="both"/>
        <w:sectPr w:rsidR="007C1B82">
          <w:pgSz w:w="11910" w:h="16840"/>
          <w:pgMar w:top="1320" w:right="850" w:bottom="1200" w:left="1417" w:header="0" w:footer="926" w:gutter="0"/>
          <w:cols w:space="720"/>
        </w:sectPr>
      </w:pPr>
    </w:p>
    <w:p w14:paraId="4FBAE15A" w14:textId="77777777" w:rsidR="007C1B82" w:rsidRDefault="00000000">
      <w:pPr>
        <w:pStyle w:val="BodyText"/>
        <w:spacing w:before="69" w:line="451" w:lineRule="auto"/>
        <w:ind w:left="24" w:right="581" w:firstLine="722"/>
        <w:jc w:val="both"/>
      </w:pPr>
      <w:r>
        <w:lastRenderedPageBreak/>
        <w:t>The Respondent further contended that the determination sought to be appealed was not made by the Respondent that is before the court, but by the Ministry of Primary and Secondary</w:t>
      </w:r>
      <w:r>
        <w:rPr>
          <w:spacing w:val="-15"/>
        </w:rPr>
        <w:t xml:space="preserve"> </w:t>
      </w:r>
      <w:r>
        <w:t>Education.</w:t>
      </w:r>
      <w:r>
        <w:rPr>
          <w:spacing w:val="-15"/>
        </w:rPr>
        <w:t xml:space="preserve"> </w:t>
      </w:r>
      <w:r>
        <w:t>Whilst</w:t>
      </w:r>
      <w:r>
        <w:rPr>
          <w:spacing w:val="-15"/>
        </w:rPr>
        <w:t xml:space="preserve"> </w:t>
      </w:r>
      <w:r>
        <w:t>the</w:t>
      </w:r>
      <w:r>
        <w:rPr>
          <w:spacing w:val="-15"/>
        </w:rPr>
        <w:t xml:space="preserve"> </w:t>
      </w:r>
      <w:r>
        <w:t>Public</w:t>
      </w:r>
      <w:r>
        <w:rPr>
          <w:spacing w:val="-15"/>
        </w:rPr>
        <w:t xml:space="preserve"> </w:t>
      </w:r>
      <w:r>
        <w:t>Service</w:t>
      </w:r>
      <w:r>
        <w:rPr>
          <w:spacing w:val="-15"/>
        </w:rPr>
        <w:t xml:space="preserve"> </w:t>
      </w:r>
      <w:r>
        <w:t>Commission,</w:t>
      </w:r>
      <w:r>
        <w:rPr>
          <w:spacing w:val="-15"/>
        </w:rPr>
        <w:t xml:space="preserve"> </w:t>
      </w:r>
      <w:r>
        <w:t>as</w:t>
      </w:r>
      <w:r>
        <w:rPr>
          <w:spacing w:val="-15"/>
        </w:rPr>
        <w:t xml:space="preserve"> </w:t>
      </w:r>
      <w:r>
        <w:t>the</w:t>
      </w:r>
      <w:r>
        <w:rPr>
          <w:spacing w:val="-15"/>
        </w:rPr>
        <w:t xml:space="preserve"> </w:t>
      </w:r>
      <w:r>
        <w:t>employer,</w:t>
      </w:r>
      <w:r>
        <w:rPr>
          <w:spacing w:val="-15"/>
        </w:rPr>
        <w:t xml:space="preserve"> </w:t>
      </w:r>
      <w:r>
        <w:t>has</w:t>
      </w:r>
      <w:r>
        <w:rPr>
          <w:spacing w:val="-15"/>
        </w:rPr>
        <w:t xml:space="preserve"> </w:t>
      </w:r>
      <w:r>
        <w:rPr>
          <w:i/>
        </w:rPr>
        <w:t>locus</w:t>
      </w:r>
      <w:r>
        <w:rPr>
          <w:i/>
          <w:spacing w:val="-15"/>
        </w:rPr>
        <w:t xml:space="preserve"> </w:t>
      </w:r>
      <w:r>
        <w:rPr>
          <w:i/>
        </w:rPr>
        <w:t xml:space="preserve">standi </w:t>
      </w:r>
      <w:r>
        <w:t>and is typically cited as a party to proceedings involving labour matters for all government ministries,</w:t>
      </w:r>
      <w:r>
        <w:rPr>
          <w:spacing w:val="-9"/>
        </w:rPr>
        <w:t xml:space="preserve"> </w:t>
      </w:r>
      <w:r>
        <w:t>the</w:t>
      </w:r>
      <w:r>
        <w:rPr>
          <w:spacing w:val="-10"/>
        </w:rPr>
        <w:t xml:space="preserve"> </w:t>
      </w:r>
      <w:r>
        <w:t>issues</w:t>
      </w:r>
      <w:r>
        <w:rPr>
          <w:spacing w:val="-9"/>
        </w:rPr>
        <w:t xml:space="preserve"> </w:t>
      </w:r>
      <w:r>
        <w:t>raised</w:t>
      </w:r>
      <w:r>
        <w:rPr>
          <w:spacing w:val="-10"/>
        </w:rPr>
        <w:t xml:space="preserve"> </w:t>
      </w:r>
      <w:r>
        <w:t>in</w:t>
      </w:r>
      <w:r>
        <w:rPr>
          <w:spacing w:val="-9"/>
        </w:rPr>
        <w:t xml:space="preserve"> </w:t>
      </w:r>
      <w:r>
        <w:t>this</w:t>
      </w:r>
      <w:r>
        <w:rPr>
          <w:spacing w:val="-10"/>
        </w:rPr>
        <w:t xml:space="preserve"> </w:t>
      </w:r>
      <w:r>
        <w:t>matter</w:t>
      </w:r>
      <w:r>
        <w:rPr>
          <w:spacing w:val="-11"/>
        </w:rPr>
        <w:t xml:space="preserve"> </w:t>
      </w:r>
      <w:r>
        <w:t>remained</w:t>
      </w:r>
      <w:r>
        <w:rPr>
          <w:spacing w:val="-10"/>
        </w:rPr>
        <w:t xml:space="preserve"> </w:t>
      </w:r>
      <w:r>
        <w:t>under</w:t>
      </w:r>
      <w:r>
        <w:rPr>
          <w:spacing w:val="-10"/>
        </w:rPr>
        <w:t xml:space="preserve"> </w:t>
      </w:r>
      <w:r>
        <w:t>the</w:t>
      </w:r>
      <w:r>
        <w:rPr>
          <w:spacing w:val="-10"/>
        </w:rPr>
        <w:t xml:space="preserve"> </w:t>
      </w:r>
      <w:r>
        <w:t>jurisdiction</w:t>
      </w:r>
      <w:r>
        <w:rPr>
          <w:spacing w:val="-10"/>
        </w:rPr>
        <w:t xml:space="preserve"> </w:t>
      </w:r>
      <w:r>
        <w:t>of</w:t>
      </w:r>
      <w:r>
        <w:rPr>
          <w:spacing w:val="-10"/>
        </w:rPr>
        <w:t xml:space="preserve"> </w:t>
      </w:r>
      <w:r>
        <w:t>the</w:t>
      </w:r>
      <w:r>
        <w:rPr>
          <w:spacing w:val="-10"/>
        </w:rPr>
        <w:t xml:space="preserve"> </w:t>
      </w:r>
      <w:r>
        <w:t>relevant</w:t>
      </w:r>
      <w:r>
        <w:rPr>
          <w:spacing w:val="-9"/>
        </w:rPr>
        <w:t xml:space="preserve"> </w:t>
      </w:r>
      <w:r>
        <w:t>parent Ministry, which is directly responsible for the Appellant’s case. In this regard, the failure to include the relevant Ministry as a party to the proceedings effectively rendered the appeal a legal</w:t>
      </w:r>
      <w:r>
        <w:rPr>
          <w:spacing w:val="10"/>
        </w:rPr>
        <w:t xml:space="preserve"> </w:t>
      </w:r>
      <w:r>
        <w:t>nullity.</w:t>
      </w:r>
      <w:r>
        <w:rPr>
          <w:spacing w:val="13"/>
        </w:rPr>
        <w:t xml:space="preserve"> </w:t>
      </w:r>
      <w:r>
        <w:t>It</w:t>
      </w:r>
      <w:r>
        <w:rPr>
          <w:spacing w:val="10"/>
        </w:rPr>
        <w:t xml:space="preserve"> </w:t>
      </w:r>
      <w:r>
        <w:t>was</w:t>
      </w:r>
      <w:r>
        <w:rPr>
          <w:spacing w:val="11"/>
        </w:rPr>
        <w:t xml:space="preserve"> </w:t>
      </w:r>
      <w:r>
        <w:t>submitted</w:t>
      </w:r>
      <w:r>
        <w:rPr>
          <w:spacing w:val="9"/>
        </w:rPr>
        <w:t xml:space="preserve"> </w:t>
      </w:r>
      <w:r>
        <w:t>that</w:t>
      </w:r>
      <w:r>
        <w:rPr>
          <w:spacing w:val="9"/>
        </w:rPr>
        <w:t xml:space="preserve"> </w:t>
      </w:r>
      <w:r>
        <w:t>the</w:t>
      </w:r>
      <w:r>
        <w:rPr>
          <w:spacing w:val="6"/>
        </w:rPr>
        <w:t xml:space="preserve"> </w:t>
      </w:r>
      <w:r>
        <w:t>Respondent,</w:t>
      </w:r>
      <w:r>
        <w:rPr>
          <w:spacing w:val="11"/>
        </w:rPr>
        <w:t xml:space="preserve"> </w:t>
      </w:r>
      <w:r>
        <w:t>in</w:t>
      </w:r>
      <w:r>
        <w:rPr>
          <w:spacing w:val="10"/>
        </w:rPr>
        <w:t xml:space="preserve"> </w:t>
      </w:r>
      <w:r>
        <w:t>isolation,</w:t>
      </w:r>
      <w:r>
        <w:rPr>
          <w:spacing w:val="10"/>
        </w:rPr>
        <w:t xml:space="preserve"> </w:t>
      </w:r>
      <w:r>
        <w:t>cannot</w:t>
      </w:r>
      <w:r>
        <w:rPr>
          <w:spacing w:val="11"/>
        </w:rPr>
        <w:t xml:space="preserve"> </w:t>
      </w:r>
      <w:r>
        <w:t>properly</w:t>
      </w:r>
      <w:r>
        <w:rPr>
          <w:spacing w:val="4"/>
        </w:rPr>
        <w:t xml:space="preserve"> </w:t>
      </w:r>
      <w:r>
        <w:t>respond</w:t>
      </w:r>
      <w:r>
        <w:rPr>
          <w:spacing w:val="10"/>
        </w:rPr>
        <w:t xml:space="preserve"> </w:t>
      </w:r>
      <w:r>
        <w:t>to</w:t>
      </w:r>
      <w:r>
        <w:rPr>
          <w:spacing w:val="11"/>
        </w:rPr>
        <w:t xml:space="preserve"> </w:t>
      </w:r>
      <w:r>
        <w:rPr>
          <w:spacing w:val="-10"/>
        </w:rPr>
        <w:t>a</w:t>
      </w:r>
    </w:p>
    <w:p w14:paraId="4F641C0F" w14:textId="77777777" w:rsidR="007C1B82" w:rsidRDefault="00000000">
      <w:pPr>
        <w:pStyle w:val="BodyText"/>
        <w:spacing w:line="271" w:lineRule="exact"/>
        <w:ind w:left="5687"/>
        <w:jc w:val="both"/>
      </w:pPr>
      <w:r>
        <w:t>matter</w:t>
      </w:r>
      <w:r>
        <w:rPr>
          <w:spacing w:val="-3"/>
        </w:rPr>
        <w:t xml:space="preserve"> </w:t>
      </w:r>
      <w:r>
        <w:t>in which it</w:t>
      </w:r>
      <w:r>
        <w:rPr>
          <w:spacing w:val="-1"/>
        </w:rPr>
        <w:t xml:space="preserve"> </w:t>
      </w:r>
      <w:r>
        <w:t>was</w:t>
      </w:r>
      <w:r>
        <w:rPr>
          <w:spacing w:val="-1"/>
        </w:rPr>
        <w:t xml:space="preserve"> </w:t>
      </w:r>
      <w:r>
        <w:t>not</w:t>
      </w:r>
      <w:r>
        <w:rPr>
          <w:spacing w:val="1"/>
        </w:rPr>
        <w:t xml:space="preserve"> </w:t>
      </w:r>
      <w:r>
        <w:t>privy</w:t>
      </w:r>
      <w:r>
        <w:rPr>
          <w:spacing w:val="-5"/>
        </w:rPr>
        <w:t xml:space="preserve"> to.</w:t>
      </w:r>
    </w:p>
    <w:p w14:paraId="4E9539C0" w14:textId="77777777" w:rsidR="007C1B82" w:rsidRDefault="007C1B82">
      <w:pPr>
        <w:pStyle w:val="BodyText"/>
        <w:spacing w:before="159"/>
      </w:pPr>
    </w:p>
    <w:p w14:paraId="4DD54D78" w14:textId="77777777" w:rsidR="007C1B82" w:rsidRDefault="00000000">
      <w:pPr>
        <w:pStyle w:val="BodyText"/>
        <w:spacing w:line="480" w:lineRule="auto"/>
        <w:ind w:left="23" w:right="581" w:firstLine="719"/>
        <w:jc w:val="both"/>
      </w:pPr>
      <w:r>
        <w:t xml:space="preserve">. On the second point </w:t>
      </w:r>
      <w:r>
        <w:rPr>
          <w:i/>
        </w:rPr>
        <w:t xml:space="preserve">in limine, </w:t>
      </w:r>
      <w:r>
        <w:t>the Respondent alleged that there was a failure on Appellant’s part to exhaust available internal remedies. The matter was therefore improperly before</w:t>
      </w:r>
      <w:r>
        <w:rPr>
          <w:spacing w:val="-1"/>
        </w:rPr>
        <w:t xml:space="preserve"> </w:t>
      </w:r>
      <w:r>
        <w:t>the</w:t>
      </w:r>
      <w:r>
        <w:rPr>
          <w:spacing w:val="-1"/>
        </w:rPr>
        <w:t xml:space="preserve"> </w:t>
      </w:r>
      <w:r>
        <w:t>court.</w:t>
      </w:r>
      <w:r>
        <w:rPr>
          <w:spacing w:val="-1"/>
        </w:rPr>
        <w:t xml:space="preserve"> </w:t>
      </w:r>
      <w:r>
        <w:t>Reference</w:t>
      </w:r>
      <w:r>
        <w:rPr>
          <w:spacing w:val="-1"/>
        </w:rPr>
        <w:t xml:space="preserve"> </w:t>
      </w:r>
      <w:r>
        <w:t>was</w:t>
      </w:r>
      <w:r>
        <w:rPr>
          <w:spacing w:val="-1"/>
        </w:rPr>
        <w:t xml:space="preserve"> </w:t>
      </w:r>
      <w:r>
        <w:t>made</w:t>
      </w:r>
      <w:r>
        <w:rPr>
          <w:spacing w:val="-1"/>
        </w:rPr>
        <w:t xml:space="preserve"> </w:t>
      </w:r>
      <w:r>
        <w:t>to</w:t>
      </w:r>
      <w:r>
        <w:rPr>
          <w:spacing w:val="-1"/>
        </w:rPr>
        <w:t xml:space="preserve"> </w:t>
      </w:r>
      <w:r>
        <w:rPr>
          <w:b/>
        </w:rPr>
        <w:t>Section</w:t>
      </w:r>
      <w:r>
        <w:rPr>
          <w:b/>
          <w:spacing w:val="-1"/>
        </w:rPr>
        <w:t xml:space="preserve"> </w:t>
      </w:r>
      <w:r>
        <w:rPr>
          <w:b/>
        </w:rPr>
        <w:t>51</w:t>
      </w:r>
      <w:r>
        <w:rPr>
          <w:b/>
          <w:spacing w:val="-1"/>
        </w:rPr>
        <w:t xml:space="preserve"> </w:t>
      </w:r>
      <w:r>
        <w:rPr>
          <w:b/>
        </w:rPr>
        <w:t>of</w:t>
      </w:r>
      <w:r>
        <w:rPr>
          <w:b/>
          <w:spacing w:val="-1"/>
        </w:rPr>
        <w:t xml:space="preserve"> </w:t>
      </w:r>
      <w:r>
        <w:rPr>
          <w:b/>
        </w:rPr>
        <w:t>the</w:t>
      </w:r>
      <w:r>
        <w:rPr>
          <w:b/>
          <w:spacing w:val="-1"/>
        </w:rPr>
        <w:t xml:space="preserve"> </w:t>
      </w:r>
      <w:r>
        <w:rPr>
          <w:b/>
        </w:rPr>
        <w:t>Public</w:t>
      </w:r>
      <w:r>
        <w:rPr>
          <w:b/>
          <w:spacing w:val="-1"/>
        </w:rPr>
        <w:t xml:space="preserve"> </w:t>
      </w:r>
      <w:r>
        <w:rPr>
          <w:b/>
        </w:rPr>
        <w:t>Service</w:t>
      </w:r>
      <w:r>
        <w:rPr>
          <w:b/>
          <w:spacing w:val="-1"/>
        </w:rPr>
        <w:t xml:space="preserve"> </w:t>
      </w:r>
      <w:r>
        <w:rPr>
          <w:b/>
        </w:rPr>
        <w:t>Regulations,</w:t>
      </w:r>
      <w:r>
        <w:rPr>
          <w:b/>
          <w:spacing w:val="-1"/>
        </w:rPr>
        <w:t xml:space="preserve"> </w:t>
      </w:r>
      <w:r>
        <w:rPr>
          <w:b/>
        </w:rPr>
        <w:t xml:space="preserve">2000 </w:t>
      </w:r>
      <w:r>
        <w:t>as amended which has been referred to supra. According to Respondent the provision clearly shows where a member is aggrieved by the determination and any penalty imposed upon him by a Disciplinary Authority other than the Commission, the member can refer a request to the Public Service Commission for a review of their case. In this case the</w:t>
      </w:r>
      <w:r>
        <w:rPr>
          <w:spacing w:val="-2"/>
        </w:rPr>
        <w:t xml:space="preserve"> </w:t>
      </w:r>
      <w:r>
        <w:t>Appellant instead of taking that approach had chosen to appeal directly to this Honourable Court and citing the very body he had no interaction with.</w:t>
      </w:r>
    </w:p>
    <w:p w14:paraId="0B09E2D1" w14:textId="77777777" w:rsidR="007C1B82" w:rsidRDefault="00000000">
      <w:pPr>
        <w:pStyle w:val="BodyText"/>
        <w:spacing w:before="162" w:line="480" w:lineRule="auto"/>
        <w:ind w:left="23" w:right="581" w:firstLine="719"/>
        <w:jc w:val="both"/>
      </w:pPr>
      <w:r>
        <w:t xml:space="preserve">In response to the first point </w:t>
      </w:r>
      <w:r>
        <w:rPr>
          <w:i/>
        </w:rPr>
        <w:t xml:space="preserve">in limine, </w:t>
      </w:r>
      <w:r>
        <w:t>the Appellant submitted that the question as to whether the non-joinder of the Ministry of Primary and Secondary Education was fatal need not detain the</w:t>
      </w:r>
      <w:r>
        <w:rPr>
          <w:spacing w:val="-1"/>
        </w:rPr>
        <w:t xml:space="preserve"> </w:t>
      </w:r>
      <w:r>
        <w:t>Court and could easily be disposed of</w:t>
      </w:r>
      <w:r>
        <w:rPr>
          <w:spacing w:val="-1"/>
        </w:rPr>
        <w:t xml:space="preserve"> </w:t>
      </w:r>
      <w:r>
        <w:t xml:space="preserve">by reference to </w:t>
      </w:r>
      <w:r>
        <w:rPr>
          <w:b/>
        </w:rPr>
        <w:t xml:space="preserve">Rule 33 of the Labour Court Rules, 2017, </w:t>
      </w:r>
      <w:r>
        <w:t>which states that,</w:t>
      </w:r>
    </w:p>
    <w:p w14:paraId="154F26D3" w14:textId="77777777" w:rsidR="007C1B82" w:rsidRDefault="00000000">
      <w:pPr>
        <w:pStyle w:val="BodyText"/>
        <w:spacing w:before="161" w:line="480" w:lineRule="auto"/>
        <w:ind w:left="40" w:right="581" w:firstLine="712"/>
        <w:jc w:val="both"/>
      </w:pPr>
      <w:r>
        <w:t>“(1) A</w:t>
      </w:r>
      <w:r>
        <w:rPr>
          <w:spacing w:val="-10"/>
        </w:rPr>
        <w:t xml:space="preserve"> </w:t>
      </w:r>
      <w:r>
        <w:t>Judge, prior to a hearing or in the course of a hearing matter, at his or her own instance</w:t>
      </w:r>
      <w:r>
        <w:rPr>
          <w:spacing w:val="-1"/>
        </w:rPr>
        <w:t xml:space="preserve"> </w:t>
      </w:r>
      <w:r>
        <w:t>or</w:t>
      </w:r>
      <w:r>
        <w:rPr>
          <w:spacing w:val="1"/>
        </w:rPr>
        <w:t xml:space="preserve"> </w:t>
      </w:r>
      <w:r>
        <w:t>upon</w:t>
      </w:r>
      <w:r>
        <w:rPr>
          <w:spacing w:val="4"/>
        </w:rPr>
        <w:t xml:space="preserve"> </w:t>
      </w:r>
      <w:r>
        <w:t>application</w:t>
      </w:r>
      <w:r>
        <w:rPr>
          <w:spacing w:val="2"/>
        </w:rPr>
        <w:t xml:space="preserve"> </w:t>
      </w:r>
      <w:r>
        <w:t>by</w:t>
      </w:r>
      <w:r>
        <w:rPr>
          <w:spacing w:val="-2"/>
        </w:rPr>
        <w:t xml:space="preserve"> </w:t>
      </w:r>
      <w:r>
        <w:t>party,</w:t>
      </w:r>
      <w:r>
        <w:rPr>
          <w:spacing w:val="2"/>
        </w:rPr>
        <w:t xml:space="preserve"> </w:t>
      </w:r>
      <w:r>
        <w:t>order</w:t>
      </w:r>
      <w:r>
        <w:rPr>
          <w:spacing w:val="1"/>
        </w:rPr>
        <w:t xml:space="preserve"> </w:t>
      </w:r>
      <w:r>
        <w:t>that</w:t>
      </w:r>
      <w:r>
        <w:rPr>
          <w:spacing w:val="2"/>
        </w:rPr>
        <w:t xml:space="preserve"> </w:t>
      </w:r>
      <w:r>
        <w:t>two</w:t>
      </w:r>
      <w:r>
        <w:rPr>
          <w:spacing w:val="3"/>
        </w:rPr>
        <w:t xml:space="preserve"> </w:t>
      </w:r>
      <w:r>
        <w:t>or</w:t>
      </w:r>
      <w:r>
        <w:rPr>
          <w:spacing w:val="1"/>
        </w:rPr>
        <w:t xml:space="preserve"> </w:t>
      </w:r>
      <w:r>
        <w:t>more</w:t>
      </w:r>
      <w:r>
        <w:rPr>
          <w:spacing w:val="3"/>
        </w:rPr>
        <w:t xml:space="preserve"> </w:t>
      </w:r>
      <w:r>
        <w:t>applications,</w:t>
      </w:r>
      <w:r>
        <w:rPr>
          <w:spacing w:val="4"/>
        </w:rPr>
        <w:t xml:space="preserve"> </w:t>
      </w:r>
      <w:r>
        <w:t>appeals</w:t>
      </w:r>
      <w:r>
        <w:rPr>
          <w:spacing w:val="3"/>
        </w:rPr>
        <w:t xml:space="preserve"> </w:t>
      </w:r>
      <w:r>
        <w:t>or</w:t>
      </w:r>
      <w:r>
        <w:rPr>
          <w:spacing w:val="5"/>
        </w:rPr>
        <w:t xml:space="preserve"> </w:t>
      </w:r>
      <w:r>
        <w:rPr>
          <w:spacing w:val="-2"/>
        </w:rPr>
        <w:t>reviews</w:t>
      </w:r>
    </w:p>
    <w:p w14:paraId="1891174A" w14:textId="77777777" w:rsidR="007C1B82" w:rsidRDefault="007C1B82">
      <w:pPr>
        <w:pStyle w:val="BodyText"/>
        <w:spacing w:line="480" w:lineRule="auto"/>
        <w:jc w:val="both"/>
        <w:sectPr w:rsidR="007C1B82">
          <w:pgSz w:w="11910" w:h="16840"/>
          <w:pgMar w:top="1120" w:right="850" w:bottom="1200" w:left="1417" w:header="0" w:footer="926" w:gutter="0"/>
          <w:cols w:space="720"/>
        </w:sectPr>
      </w:pPr>
    </w:p>
    <w:p w14:paraId="113732EC" w14:textId="77777777" w:rsidR="007C1B82" w:rsidRDefault="00000000">
      <w:pPr>
        <w:pStyle w:val="BodyText"/>
        <w:spacing w:before="74" w:line="480" w:lineRule="auto"/>
        <w:ind w:left="23" w:right="591" w:firstLine="8"/>
      </w:pPr>
      <w:r>
        <w:lastRenderedPageBreak/>
        <w:t>be consolidated or heard together and may give directions on all other matters related thereto so as to give effect to the order.</w:t>
      </w:r>
    </w:p>
    <w:p w14:paraId="0DA954B0" w14:textId="77777777" w:rsidR="007C1B82" w:rsidRDefault="007C1B82">
      <w:pPr>
        <w:pStyle w:val="BodyText"/>
        <w:spacing w:before="244"/>
      </w:pPr>
    </w:p>
    <w:p w14:paraId="3422AC52" w14:textId="77777777" w:rsidR="007C1B82" w:rsidRDefault="00000000">
      <w:pPr>
        <w:pStyle w:val="ListParagraph"/>
        <w:numPr>
          <w:ilvl w:val="0"/>
          <w:numId w:val="2"/>
        </w:numPr>
        <w:tabs>
          <w:tab w:val="left" w:pos="1057"/>
        </w:tabs>
        <w:spacing w:before="1" w:line="480" w:lineRule="auto"/>
        <w:ind w:left="23" w:right="588" w:firstLine="719"/>
        <w:jc w:val="both"/>
        <w:rPr>
          <w:sz w:val="24"/>
        </w:rPr>
      </w:pPr>
      <w:r>
        <w:rPr>
          <w:sz w:val="24"/>
        </w:rPr>
        <w:t>A</w:t>
      </w:r>
      <w:r>
        <w:rPr>
          <w:spacing w:val="-15"/>
          <w:sz w:val="24"/>
        </w:rPr>
        <w:t xml:space="preserve"> </w:t>
      </w:r>
      <w:r>
        <w:rPr>
          <w:sz w:val="24"/>
        </w:rPr>
        <w:t>person</w:t>
      </w:r>
      <w:r>
        <w:rPr>
          <w:spacing w:val="-15"/>
          <w:sz w:val="24"/>
        </w:rPr>
        <w:t xml:space="preserve"> </w:t>
      </w:r>
      <w:r>
        <w:rPr>
          <w:sz w:val="24"/>
        </w:rPr>
        <w:t>who</w:t>
      </w:r>
      <w:r>
        <w:rPr>
          <w:spacing w:val="-15"/>
          <w:sz w:val="24"/>
        </w:rPr>
        <w:t xml:space="preserve"> </w:t>
      </w:r>
      <w:r>
        <w:rPr>
          <w:sz w:val="24"/>
        </w:rPr>
        <w:t>has</w:t>
      </w:r>
      <w:r>
        <w:rPr>
          <w:spacing w:val="-15"/>
          <w:sz w:val="24"/>
        </w:rPr>
        <w:t xml:space="preserve"> </w:t>
      </w:r>
      <w:r>
        <w:rPr>
          <w:sz w:val="24"/>
        </w:rPr>
        <w:t>an</w:t>
      </w:r>
      <w:r>
        <w:rPr>
          <w:spacing w:val="-15"/>
          <w:sz w:val="24"/>
        </w:rPr>
        <w:t xml:space="preserve"> </w:t>
      </w:r>
      <w:r>
        <w:rPr>
          <w:sz w:val="24"/>
        </w:rPr>
        <w:t>interest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matter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may</w:t>
      </w:r>
      <w:r>
        <w:rPr>
          <w:spacing w:val="-15"/>
          <w:sz w:val="24"/>
        </w:rPr>
        <w:t xml:space="preserve"> </w:t>
      </w:r>
      <w:r>
        <w:rPr>
          <w:sz w:val="24"/>
        </w:rPr>
        <w:t>apply to be joined as a party to the proceedings.</w:t>
      </w:r>
    </w:p>
    <w:p w14:paraId="31398B19" w14:textId="77777777" w:rsidR="007C1B82" w:rsidRDefault="00000000">
      <w:pPr>
        <w:pStyle w:val="ListParagraph"/>
        <w:numPr>
          <w:ilvl w:val="0"/>
          <w:numId w:val="2"/>
        </w:numPr>
        <w:tabs>
          <w:tab w:val="left" w:pos="1072"/>
        </w:tabs>
        <w:spacing w:before="158" w:line="480" w:lineRule="auto"/>
        <w:ind w:left="23" w:right="590" w:firstLine="719"/>
        <w:jc w:val="both"/>
        <w:rPr>
          <w:sz w:val="24"/>
        </w:rPr>
      </w:pPr>
      <w:r>
        <w:rPr>
          <w:sz w:val="24"/>
        </w:rPr>
        <w:t>Where</w:t>
      </w:r>
      <w:r>
        <w:rPr>
          <w:spacing w:val="-5"/>
          <w:sz w:val="24"/>
        </w:rPr>
        <w:t xml:space="preserve"> </w:t>
      </w:r>
      <w:r>
        <w:rPr>
          <w:sz w:val="24"/>
        </w:rPr>
        <w:t>in</w:t>
      </w:r>
      <w:r>
        <w:rPr>
          <w:spacing w:val="-3"/>
          <w:sz w:val="24"/>
        </w:rPr>
        <w:t xml:space="preserve"> </w:t>
      </w:r>
      <w:r>
        <w:rPr>
          <w:sz w:val="24"/>
        </w:rPr>
        <w:t>any</w:t>
      </w:r>
      <w:r>
        <w:rPr>
          <w:spacing w:val="-9"/>
          <w:sz w:val="24"/>
        </w:rPr>
        <w:t xml:space="preserve"> </w:t>
      </w:r>
      <w:r>
        <w:rPr>
          <w:sz w:val="24"/>
        </w:rPr>
        <w:t>matter</w:t>
      </w:r>
      <w:r>
        <w:rPr>
          <w:spacing w:val="-1"/>
          <w:sz w:val="24"/>
        </w:rPr>
        <w:t xml:space="preserve"> </w:t>
      </w:r>
      <w:r>
        <w:rPr>
          <w:sz w:val="24"/>
        </w:rPr>
        <w:t>before</w:t>
      </w:r>
      <w:r>
        <w:rPr>
          <w:spacing w:val="-3"/>
          <w:sz w:val="24"/>
        </w:rPr>
        <w:t xml:space="preserve"> </w:t>
      </w:r>
      <w:r>
        <w:rPr>
          <w:sz w:val="24"/>
        </w:rPr>
        <w:t>the</w:t>
      </w:r>
      <w:r>
        <w:rPr>
          <w:spacing w:val="-4"/>
          <w:sz w:val="24"/>
        </w:rPr>
        <w:t xml:space="preserve"> </w:t>
      </w:r>
      <w:r>
        <w:rPr>
          <w:sz w:val="24"/>
        </w:rPr>
        <w:t>Court</w:t>
      </w:r>
      <w:r>
        <w:rPr>
          <w:spacing w:val="-4"/>
          <w:sz w:val="24"/>
        </w:rPr>
        <w:t xml:space="preserve"> </w:t>
      </w:r>
      <w:r>
        <w:rPr>
          <w:sz w:val="24"/>
        </w:rPr>
        <w:t>a</w:t>
      </w:r>
      <w:r>
        <w:rPr>
          <w:spacing w:val="-3"/>
          <w:sz w:val="24"/>
        </w:rPr>
        <w:t xml:space="preserve"> </w:t>
      </w:r>
      <w:r>
        <w:rPr>
          <w:sz w:val="24"/>
        </w:rPr>
        <w:t>party</w:t>
      </w:r>
      <w:r>
        <w:rPr>
          <w:spacing w:val="-6"/>
          <w:sz w:val="24"/>
        </w:rPr>
        <w:t xml:space="preserve"> </w:t>
      </w:r>
      <w:r>
        <w:rPr>
          <w:sz w:val="24"/>
        </w:rPr>
        <w:t>wishes</w:t>
      </w:r>
      <w:r>
        <w:rPr>
          <w:spacing w:val="-4"/>
          <w:sz w:val="24"/>
        </w:rPr>
        <w:t xml:space="preserve"> </w:t>
      </w:r>
      <w:r>
        <w:rPr>
          <w:sz w:val="24"/>
        </w:rPr>
        <w:t>to</w:t>
      </w:r>
      <w:r>
        <w:rPr>
          <w:spacing w:val="-3"/>
          <w:sz w:val="24"/>
        </w:rPr>
        <w:t xml:space="preserve"> </w:t>
      </w:r>
      <w:r>
        <w:rPr>
          <w:sz w:val="24"/>
        </w:rPr>
        <w:t>join</w:t>
      </w:r>
      <w:r>
        <w:rPr>
          <w:spacing w:val="-4"/>
          <w:sz w:val="24"/>
        </w:rPr>
        <w:t xml:space="preserve"> </w:t>
      </w:r>
      <w:r>
        <w:rPr>
          <w:sz w:val="24"/>
        </w:rPr>
        <w:t>a</w:t>
      </w:r>
      <w:r>
        <w:rPr>
          <w:spacing w:val="-5"/>
          <w:sz w:val="24"/>
        </w:rPr>
        <w:t xml:space="preserve"> </w:t>
      </w:r>
      <w:r>
        <w:rPr>
          <w:sz w:val="24"/>
        </w:rPr>
        <w:t>third</w:t>
      </w:r>
      <w:r>
        <w:rPr>
          <w:spacing w:val="-5"/>
          <w:sz w:val="24"/>
        </w:rPr>
        <w:t xml:space="preserve"> </w:t>
      </w:r>
      <w:r>
        <w:rPr>
          <w:sz w:val="24"/>
        </w:rPr>
        <w:t>party</w:t>
      </w:r>
      <w:r>
        <w:rPr>
          <w:spacing w:val="-7"/>
          <w:sz w:val="24"/>
        </w:rPr>
        <w:t xml:space="preserve"> </w:t>
      </w:r>
      <w:r>
        <w:rPr>
          <w:sz w:val="24"/>
        </w:rPr>
        <w:t>who</w:t>
      </w:r>
      <w:r>
        <w:rPr>
          <w:spacing w:val="-2"/>
          <w:sz w:val="24"/>
        </w:rPr>
        <w:t xml:space="preserve"> </w:t>
      </w:r>
      <w:r>
        <w:rPr>
          <w:sz w:val="24"/>
        </w:rPr>
        <w:t>is</w:t>
      </w:r>
      <w:r>
        <w:rPr>
          <w:spacing w:val="-3"/>
          <w:sz w:val="24"/>
        </w:rPr>
        <w:t xml:space="preserve"> </w:t>
      </w:r>
      <w:r>
        <w:rPr>
          <w:sz w:val="24"/>
        </w:rPr>
        <w:t xml:space="preserve">not a party to the proceedings, he or she may apply to the Court to join that third party to the </w:t>
      </w:r>
      <w:r>
        <w:rPr>
          <w:spacing w:val="-2"/>
          <w:sz w:val="24"/>
        </w:rPr>
        <w:t>action.”</w:t>
      </w:r>
    </w:p>
    <w:p w14:paraId="079A1899" w14:textId="77777777" w:rsidR="007C1B82" w:rsidRDefault="00000000">
      <w:pPr>
        <w:pStyle w:val="BodyText"/>
        <w:spacing w:before="162" w:line="480" w:lineRule="auto"/>
        <w:ind w:left="23" w:right="585" w:firstLine="719"/>
        <w:jc w:val="both"/>
      </w:pPr>
      <w:r>
        <w:t>It was submitted that the provision was clear and therefore allowed of no ambiguity. The non-citation of the Ministry of Primary and Secondary Education was, in the circumstances, not fatal.</w:t>
      </w:r>
    </w:p>
    <w:p w14:paraId="3DAE693E" w14:textId="77777777" w:rsidR="007C1B82" w:rsidRDefault="00000000">
      <w:pPr>
        <w:spacing w:before="158" w:line="480" w:lineRule="auto"/>
        <w:ind w:left="23" w:right="584" w:firstLine="719"/>
        <w:jc w:val="both"/>
        <w:rPr>
          <w:b/>
          <w:sz w:val="24"/>
        </w:rPr>
      </w:pPr>
      <w:r>
        <w:rPr>
          <w:sz w:val="24"/>
        </w:rPr>
        <w:t>On</w:t>
      </w:r>
      <w:r>
        <w:rPr>
          <w:spacing w:val="-3"/>
          <w:sz w:val="24"/>
        </w:rPr>
        <w:t xml:space="preserve"> </w:t>
      </w:r>
      <w:r>
        <w:rPr>
          <w:sz w:val="24"/>
        </w:rPr>
        <w:t>the</w:t>
      </w:r>
      <w:r>
        <w:rPr>
          <w:spacing w:val="-1"/>
          <w:sz w:val="24"/>
        </w:rPr>
        <w:t xml:space="preserve"> </w:t>
      </w:r>
      <w:r>
        <w:rPr>
          <w:sz w:val="24"/>
        </w:rPr>
        <w:t xml:space="preserve">second point </w:t>
      </w:r>
      <w:r>
        <w:rPr>
          <w:i/>
          <w:sz w:val="24"/>
        </w:rPr>
        <w:t>in</w:t>
      </w:r>
      <w:r>
        <w:rPr>
          <w:i/>
          <w:spacing w:val="-2"/>
          <w:sz w:val="24"/>
        </w:rPr>
        <w:t xml:space="preserve"> </w:t>
      </w:r>
      <w:r>
        <w:rPr>
          <w:i/>
          <w:sz w:val="24"/>
        </w:rPr>
        <w:t>limine</w:t>
      </w:r>
      <w:r>
        <w:rPr>
          <w:i/>
          <w:spacing w:val="-1"/>
          <w:sz w:val="24"/>
        </w:rPr>
        <w:t xml:space="preserve"> </w:t>
      </w:r>
      <w:r>
        <w:rPr>
          <w:sz w:val="24"/>
        </w:rPr>
        <w:t>the</w:t>
      </w:r>
      <w:r>
        <w:rPr>
          <w:spacing w:val="-15"/>
          <w:sz w:val="24"/>
        </w:rPr>
        <w:t xml:space="preserve"> </w:t>
      </w:r>
      <w:r>
        <w:rPr>
          <w:sz w:val="24"/>
        </w:rPr>
        <w:t>Appellant submitted</w:t>
      </w:r>
      <w:r>
        <w:rPr>
          <w:spacing w:val="-1"/>
          <w:sz w:val="24"/>
        </w:rPr>
        <w:t xml:space="preserve"> </w:t>
      </w:r>
      <w:r>
        <w:rPr>
          <w:sz w:val="24"/>
        </w:rPr>
        <w:t>that it is</w:t>
      </w:r>
      <w:r>
        <w:rPr>
          <w:spacing w:val="-2"/>
          <w:sz w:val="24"/>
        </w:rPr>
        <w:t xml:space="preserve"> </w:t>
      </w:r>
      <w:r>
        <w:rPr>
          <w:sz w:val="24"/>
        </w:rPr>
        <w:t>not</w:t>
      </w:r>
      <w:r>
        <w:rPr>
          <w:spacing w:val="-2"/>
          <w:sz w:val="24"/>
        </w:rPr>
        <w:t xml:space="preserve"> </w:t>
      </w:r>
      <w:r>
        <w:rPr>
          <w:sz w:val="24"/>
        </w:rPr>
        <w:t>a</w:t>
      </w:r>
      <w:r>
        <w:rPr>
          <w:spacing w:val="-1"/>
          <w:sz w:val="24"/>
        </w:rPr>
        <w:t xml:space="preserve"> </w:t>
      </w:r>
      <w:r>
        <w:rPr>
          <w:sz w:val="24"/>
        </w:rPr>
        <w:t>hard</w:t>
      </w:r>
      <w:r>
        <w:rPr>
          <w:spacing w:val="-1"/>
          <w:sz w:val="24"/>
        </w:rPr>
        <w:t xml:space="preserve"> </w:t>
      </w:r>
      <w:r>
        <w:rPr>
          <w:sz w:val="24"/>
        </w:rPr>
        <w:t xml:space="preserve">and fast rule that when a person is aggrieved by a decision of Disciplinary Authority, they must automatically request a review from the Public Service Commission. There is also the option to appeal directly to the Labour Court. This is clearly outlined in </w:t>
      </w:r>
      <w:r>
        <w:rPr>
          <w:b/>
          <w:sz w:val="24"/>
        </w:rPr>
        <w:t>s 51 of Public Service Regulations Statutory Instrument Number 1 of 2000.</w:t>
      </w:r>
    </w:p>
    <w:p w14:paraId="67084A2F" w14:textId="77777777" w:rsidR="007C1B82" w:rsidRDefault="00000000">
      <w:pPr>
        <w:spacing w:before="166" w:line="480" w:lineRule="auto"/>
        <w:ind w:left="23" w:right="585" w:firstLine="719"/>
        <w:jc w:val="both"/>
        <w:rPr>
          <w:b/>
          <w:sz w:val="24"/>
        </w:rPr>
      </w:pPr>
      <w:r>
        <w:rPr>
          <w:b/>
          <w:sz w:val="24"/>
        </w:rPr>
        <w:t>The</w:t>
      </w:r>
      <w:r>
        <w:rPr>
          <w:b/>
          <w:spacing w:val="-15"/>
          <w:sz w:val="24"/>
        </w:rPr>
        <w:t xml:space="preserve"> </w:t>
      </w:r>
      <w:r>
        <w:rPr>
          <w:b/>
          <w:sz w:val="24"/>
        </w:rPr>
        <w:t>points</w:t>
      </w:r>
      <w:r>
        <w:rPr>
          <w:b/>
          <w:spacing w:val="-14"/>
          <w:sz w:val="24"/>
        </w:rPr>
        <w:t xml:space="preserve"> </w:t>
      </w:r>
      <w:r>
        <w:rPr>
          <w:b/>
          <w:sz w:val="24"/>
        </w:rPr>
        <w:t>in</w:t>
      </w:r>
      <w:r>
        <w:rPr>
          <w:b/>
          <w:spacing w:val="-10"/>
          <w:sz w:val="24"/>
        </w:rPr>
        <w:t xml:space="preserve"> </w:t>
      </w:r>
      <w:r>
        <w:rPr>
          <w:b/>
          <w:sz w:val="24"/>
        </w:rPr>
        <w:t>limine</w:t>
      </w:r>
      <w:r>
        <w:rPr>
          <w:b/>
          <w:spacing w:val="-12"/>
          <w:sz w:val="24"/>
        </w:rPr>
        <w:t xml:space="preserve"> </w:t>
      </w:r>
      <w:r>
        <w:rPr>
          <w:b/>
          <w:sz w:val="24"/>
        </w:rPr>
        <w:t>having</w:t>
      </w:r>
      <w:r>
        <w:rPr>
          <w:b/>
          <w:spacing w:val="-11"/>
          <w:sz w:val="24"/>
        </w:rPr>
        <w:t xml:space="preserve"> </w:t>
      </w:r>
      <w:r>
        <w:rPr>
          <w:b/>
          <w:sz w:val="24"/>
        </w:rPr>
        <w:t>being</w:t>
      </w:r>
      <w:r>
        <w:rPr>
          <w:b/>
          <w:spacing w:val="-11"/>
          <w:sz w:val="24"/>
        </w:rPr>
        <w:t xml:space="preserve"> </w:t>
      </w:r>
      <w:r>
        <w:rPr>
          <w:b/>
          <w:sz w:val="24"/>
        </w:rPr>
        <w:t>raised</w:t>
      </w:r>
      <w:r>
        <w:rPr>
          <w:b/>
          <w:spacing w:val="-10"/>
          <w:sz w:val="24"/>
        </w:rPr>
        <w:t xml:space="preserve"> </w:t>
      </w:r>
      <w:r>
        <w:rPr>
          <w:b/>
          <w:sz w:val="24"/>
        </w:rPr>
        <w:t>through</w:t>
      </w:r>
      <w:r>
        <w:rPr>
          <w:b/>
          <w:spacing w:val="-10"/>
          <w:sz w:val="24"/>
        </w:rPr>
        <w:t xml:space="preserve"> </w:t>
      </w:r>
      <w:r>
        <w:rPr>
          <w:b/>
          <w:sz w:val="24"/>
        </w:rPr>
        <w:t>Respondents</w:t>
      </w:r>
      <w:r>
        <w:rPr>
          <w:b/>
          <w:spacing w:val="-8"/>
          <w:sz w:val="24"/>
        </w:rPr>
        <w:t xml:space="preserve"> </w:t>
      </w:r>
      <w:r>
        <w:rPr>
          <w:b/>
          <w:sz w:val="24"/>
        </w:rPr>
        <w:t>Opposing</w:t>
      </w:r>
      <w:r>
        <w:rPr>
          <w:b/>
          <w:spacing w:val="-15"/>
          <w:sz w:val="24"/>
        </w:rPr>
        <w:t xml:space="preserve"> </w:t>
      </w:r>
      <w:r>
        <w:rPr>
          <w:b/>
          <w:sz w:val="24"/>
        </w:rPr>
        <w:t>Affidavit were however</w:t>
      </w:r>
      <w:r>
        <w:rPr>
          <w:b/>
          <w:spacing w:val="-5"/>
          <w:sz w:val="24"/>
        </w:rPr>
        <w:t xml:space="preserve"> </w:t>
      </w:r>
      <w:r>
        <w:rPr>
          <w:b/>
          <w:sz w:val="24"/>
        </w:rPr>
        <w:t>not pursued in oral submissions. I therefore consider</w:t>
      </w:r>
      <w:r>
        <w:rPr>
          <w:b/>
          <w:spacing w:val="-2"/>
          <w:sz w:val="24"/>
        </w:rPr>
        <w:t xml:space="preserve"> </w:t>
      </w:r>
      <w:r>
        <w:rPr>
          <w:b/>
          <w:sz w:val="24"/>
        </w:rPr>
        <w:t>them</w:t>
      </w:r>
      <w:r>
        <w:rPr>
          <w:b/>
          <w:spacing w:val="-3"/>
          <w:sz w:val="24"/>
        </w:rPr>
        <w:t xml:space="preserve"> </w:t>
      </w:r>
      <w:r>
        <w:rPr>
          <w:b/>
          <w:sz w:val="24"/>
        </w:rPr>
        <w:t>as abandoned.</w:t>
      </w:r>
    </w:p>
    <w:p w14:paraId="4412E509" w14:textId="77777777" w:rsidR="007C1B82" w:rsidRDefault="00000000">
      <w:pPr>
        <w:spacing w:before="161"/>
        <w:ind w:left="743"/>
        <w:rPr>
          <w:b/>
          <w:sz w:val="24"/>
        </w:rPr>
      </w:pPr>
      <w:r>
        <w:rPr>
          <w:b/>
          <w:spacing w:val="-2"/>
          <w:sz w:val="24"/>
        </w:rPr>
        <w:t>MERITS</w:t>
      </w:r>
    </w:p>
    <w:p w14:paraId="23E95CB1" w14:textId="77777777" w:rsidR="007C1B82" w:rsidRDefault="007C1B82">
      <w:pPr>
        <w:pStyle w:val="BodyText"/>
        <w:spacing w:before="159"/>
        <w:rPr>
          <w:b/>
        </w:rPr>
      </w:pPr>
    </w:p>
    <w:p w14:paraId="4A95C4A6" w14:textId="77777777" w:rsidR="007C1B82" w:rsidRDefault="00000000">
      <w:pPr>
        <w:ind w:left="743"/>
        <w:rPr>
          <w:b/>
          <w:sz w:val="24"/>
        </w:rPr>
      </w:pPr>
      <w:r>
        <w:rPr>
          <w:b/>
          <w:sz w:val="24"/>
        </w:rPr>
        <w:t>APPELLANT</w:t>
      </w:r>
      <w:r>
        <w:rPr>
          <w:b/>
          <w:spacing w:val="-13"/>
          <w:sz w:val="24"/>
        </w:rPr>
        <w:t xml:space="preserve"> </w:t>
      </w:r>
      <w:r>
        <w:rPr>
          <w:b/>
          <w:spacing w:val="-2"/>
          <w:sz w:val="24"/>
        </w:rPr>
        <w:t>SUBMISSIONS</w:t>
      </w:r>
    </w:p>
    <w:p w14:paraId="6EA5DFAE" w14:textId="77777777" w:rsidR="007C1B82" w:rsidRDefault="007C1B82">
      <w:pPr>
        <w:pStyle w:val="BodyText"/>
        <w:spacing w:before="156"/>
        <w:rPr>
          <w:b/>
        </w:rPr>
      </w:pPr>
    </w:p>
    <w:p w14:paraId="6C830C12" w14:textId="77777777" w:rsidR="007C1B82" w:rsidRDefault="00000000">
      <w:pPr>
        <w:pStyle w:val="BodyText"/>
        <w:spacing w:line="480" w:lineRule="auto"/>
        <w:ind w:left="23" w:right="587" w:firstLine="719"/>
        <w:jc w:val="both"/>
      </w:pPr>
      <w:r>
        <w:t>On the merits, the Appellant submitted, under the first ground of appeal, that the Disciplinary</w:t>
      </w:r>
      <w:r>
        <w:rPr>
          <w:spacing w:val="-13"/>
        </w:rPr>
        <w:t xml:space="preserve"> </w:t>
      </w:r>
      <w:r>
        <w:t>Authority erred and grossly</w:t>
      </w:r>
      <w:r>
        <w:rPr>
          <w:spacing w:val="-2"/>
        </w:rPr>
        <w:t xml:space="preserve"> </w:t>
      </w:r>
      <w:r>
        <w:t>misdirected itself at law by</w:t>
      </w:r>
      <w:r>
        <w:rPr>
          <w:spacing w:val="-2"/>
        </w:rPr>
        <w:t xml:space="preserve"> </w:t>
      </w:r>
      <w:r>
        <w:t>making a finding that he failed</w:t>
      </w:r>
      <w:r>
        <w:rPr>
          <w:spacing w:val="-5"/>
        </w:rPr>
        <w:t xml:space="preserve"> </w:t>
      </w:r>
      <w:r>
        <w:t>to</w:t>
      </w:r>
      <w:r>
        <w:rPr>
          <w:spacing w:val="-4"/>
        </w:rPr>
        <w:t xml:space="preserve"> </w:t>
      </w:r>
      <w:r>
        <w:t>execute</w:t>
      </w:r>
      <w:r>
        <w:rPr>
          <w:spacing w:val="-5"/>
        </w:rPr>
        <w:t xml:space="preserve"> </w:t>
      </w:r>
      <w:r>
        <w:t>his</w:t>
      </w:r>
      <w:r>
        <w:rPr>
          <w:spacing w:val="-4"/>
        </w:rPr>
        <w:t xml:space="preserve"> </w:t>
      </w:r>
      <w:r>
        <w:t>duties</w:t>
      </w:r>
      <w:r>
        <w:rPr>
          <w:spacing w:val="-5"/>
        </w:rPr>
        <w:t xml:space="preserve"> </w:t>
      </w:r>
      <w:r>
        <w:t>as</w:t>
      </w:r>
      <w:r>
        <w:rPr>
          <w:spacing w:val="-5"/>
        </w:rPr>
        <w:t xml:space="preserve"> </w:t>
      </w:r>
      <w:r>
        <w:t>expected</w:t>
      </w:r>
      <w:r>
        <w:rPr>
          <w:spacing w:val="-5"/>
        </w:rPr>
        <w:t xml:space="preserve"> </w:t>
      </w:r>
      <w:r>
        <w:t>when</w:t>
      </w:r>
      <w:r>
        <w:rPr>
          <w:spacing w:val="-5"/>
        </w:rPr>
        <w:t xml:space="preserve"> </w:t>
      </w:r>
      <w:r>
        <w:t>it</w:t>
      </w:r>
      <w:r>
        <w:rPr>
          <w:spacing w:val="-3"/>
        </w:rPr>
        <w:t xml:space="preserve"> </w:t>
      </w:r>
      <w:r>
        <w:t>was</w:t>
      </w:r>
      <w:r>
        <w:rPr>
          <w:spacing w:val="-5"/>
        </w:rPr>
        <w:t xml:space="preserve"> </w:t>
      </w:r>
      <w:r>
        <w:t>clear</w:t>
      </w:r>
      <w:r>
        <w:rPr>
          <w:spacing w:val="-6"/>
        </w:rPr>
        <w:t xml:space="preserve"> </w:t>
      </w:r>
      <w:r>
        <w:t>that</w:t>
      </w:r>
      <w:r>
        <w:rPr>
          <w:spacing w:val="-5"/>
        </w:rPr>
        <w:t xml:space="preserve"> </w:t>
      </w:r>
      <w:r>
        <w:t>it</w:t>
      </w:r>
      <w:r>
        <w:rPr>
          <w:spacing w:val="-4"/>
        </w:rPr>
        <w:t xml:space="preserve"> </w:t>
      </w:r>
      <w:r>
        <w:t>was</w:t>
      </w:r>
      <w:r>
        <w:rPr>
          <w:spacing w:val="-5"/>
        </w:rPr>
        <w:t xml:space="preserve"> </w:t>
      </w:r>
      <w:r>
        <w:t>impracticable</w:t>
      </w:r>
      <w:r>
        <w:rPr>
          <w:spacing w:val="-5"/>
        </w:rPr>
        <w:t xml:space="preserve"> </w:t>
      </w:r>
      <w:r>
        <w:t>to</w:t>
      </w:r>
      <w:r>
        <w:rPr>
          <w:spacing w:val="-4"/>
        </w:rPr>
        <w:t xml:space="preserve"> </w:t>
      </w:r>
      <w:r>
        <w:t>appoint</w:t>
      </w:r>
      <w:r>
        <w:rPr>
          <w:spacing w:val="-4"/>
        </w:rPr>
        <w:t xml:space="preserve"> </w:t>
      </w:r>
      <w:r>
        <w:t>a disciplinary</w:t>
      </w:r>
      <w:r>
        <w:rPr>
          <w:spacing w:val="-5"/>
        </w:rPr>
        <w:t xml:space="preserve"> </w:t>
      </w:r>
      <w:r>
        <w:t>committee</w:t>
      </w:r>
      <w:r>
        <w:rPr>
          <w:spacing w:val="1"/>
        </w:rPr>
        <w:t xml:space="preserve"> </w:t>
      </w:r>
      <w:r>
        <w:t>when</w:t>
      </w:r>
      <w:r>
        <w:rPr>
          <w:spacing w:val="2"/>
        </w:rPr>
        <w:t xml:space="preserve"> </w:t>
      </w:r>
      <w:r>
        <w:t>the</w:t>
      </w:r>
      <w:r>
        <w:rPr>
          <w:spacing w:val="2"/>
        </w:rPr>
        <w:t xml:space="preserve"> </w:t>
      </w:r>
      <w:r>
        <w:t>pupil</w:t>
      </w:r>
      <w:r>
        <w:rPr>
          <w:spacing w:val="4"/>
        </w:rPr>
        <w:t xml:space="preserve"> </w:t>
      </w:r>
      <w:r>
        <w:t>was</w:t>
      </w:r>
      <w:r>
        <w:rPr>
          <w:spacing w:val="2"/>
        </w:rPr>
        <w:t xml:space="preserve"> </w:t>
      </w:r>
      <w:r>
        <w:t>missing.</w:t>
      </w:r>
      <w:r>
        <w:rPr>
          <w:spacing w:val="8"/>
        </w:rPr>
        <w:t xml:space="preserve"> </w:t>
      </w:r>
      <w:r>
        <w:t>In</w:t>
      </w:r>
      <w:r>
        <w:rPr>
          <w:spacing w:val="2"/>
        </w:rPr>
        <w:t xml:space="preserve"> </w:t>
      </w:r>
      <w:r>
        <w:t>oral</w:t>
      </w:r>
      <w:r>
        <w:rPr>
          <w:spacing w:val="3"/>
        </w:rPr>
        <w:t xml:space="preserve"> </w:t>
      </w:r>
      <w:r>
        <w:t>submissions,</w:t>
      </w:r>
      <w:r>
        <w:rPr>
          <w:spacing w:val="3"/>
        </w:rPr>
        <w:t xml:space="preserve"> </w:t>
      </w:r>
      <w:r>
        <w:t>through</w:t>
      </w:r>
      <w:r>
        <w:rPr>
          <w:spacing w:val="2"/>
        </w:rPr>
        <w:t xml:space="preserve"> </w:t>
      </w:r>
      <w:r>
        <w:t>his</w:t>
      </w:r>
      <w:r>
        <w:rPr>
          <w:spacing w:val="5"/>
        </w:rPr>
        <w:t xml:space="preserve"> </w:t>
      </w:r>
      <w:r>
        <w:rPr>
          <w:spacing w:val="-2"/>
        </w:rPr>
        <w:t>Counsel</w:t>
      </w:r>
    </w:p>
    <w:p w14:paraId="7A730419" w14:textId="77777777" w:rsidR="007C1B82" w:rsidRDefault="007C1B82">
      <w:pPr>
        <w:pStyle w:val="BodyText"/>
        <w:spacing w:line="480" w:lineRule="auto"/>
        <w:jc w:val="both"/>
        <w:sectPr w:rsidR="007C1B82">
          <w:pgSz w:w="11910" w:h="16840"/>
          <w:pgMar w:top="980" w:right="850" w:bottom="1200" w:left="1417" w:header="0" w:footer="926" w:gutter="0"/>
          <w:cols w:space="720"/>
        </w:sectPr>
      </w:pPr>
    </w:p>
    <w:p w14:paraId="29713323" w14:textId="77777777" w:rsidR="007C1B82" w:rsidRDefault="00000000">
      <w:pPr>
        <w:pStyle w:val="BodyText"/>
        <w:spacing w:before="75" w:line="439" w:lineRule="auto"/>
        <w:ind w:left="31" w:right="581" w:firstLine="2"/>
        <w:jc w:val="both"/>
      </w:pPr>
      <w:r>
        <w:lastRenderedPageBreak/>
        <w:t>he sought to extend the argument by stating that even if he had wanted to constitute the Disciplinary Committee the members present would not have constituted a quorum. This submission</w:t>
      </w:r>
      <w:r>
        <w:rPr>
          <w:spacing w:val="-9"/>
        </w:rPr>
        <w:t xml:space="preserve"> </w:t>
      </w:r>
      <w:r>
        <w:t>was</w:t>
      </w:r>
      <w:r>
        <w:rPr>
          <w:spacing w:val="-9"/>
        </w:rPr>
        <w:t xml:space="preserve"> </w:t>
      </w:r>
      <w:r>
        <w:t>clearly</w:t>
      </w:r>
      <w:r>
        <w:rPr>
          <w:spacing w:val="-15"/>
        </w:rPr>
        <w:t xml:space="preserve"> </w:t>
      </w:r>
      <w:r>
        <w:t>a</w:t>
      </w:r>
      <w:r>
        <w:rPr>
          <w:spacing w:val="-6"/>
        </w:rPr>
        <w:t xml:space="preserve"> </w:t>
      </w:r>
      <w:r>
        <w:t>new</w:t>
      </w:r>
      <w:r>
        <w:rPr>
          <w:spacing w:val="-10"/>
        </w:rPr>
        <w:t xml:space="preserve"> </w:t>
      </w:r>
      <w:r>
        <w:t>submission</w:t>
      </w:r>
      <w:r>
        <w:rPr>
          <w:spacing w:val="-7"/>
        </w:rPr>
        <w:t xml:space="preserve"> </w:t>
      </w:r>
      <w:r>
        <w:t>being</w:t>
      </w:r>
      <w:r>
        <w:rPr>
          <w:spacing w:val="-12"/>
        </w:rPr>
        <w:t xml:space="preserve"> </w:t>
      </w:r>
      <w:r>
        <w:t>made</w:t>
      </w:r>
      <w:r>
        <w:rPr>
          <w:spacing w:val="-11"/>
        </w:rPr>
        <w:t xml:space="preserve"> </w:t>
      </w:r>
      <w:r>
        <w:t>before</w:t>
      </w:r>
      <w:r>
        <w:rPr>
          <w:spacing w:val="-11"/>
        </w:rPr>
        <w:t xml:space="preserve"> </w:t>
      </w:r>
      <w:r>
        <w:t>the</w:t>
      </w:r>
      <w:r>
        <w:rPr>
          <w:spacing w:val="-8"/>
        </w:rPr>
        <w:t xml:space="preserve"> </w:t>
      </w:r>
      <w:r>
        <w:t>court.</w:t>
      </w:r>
      <w:r>
        <w:rPr>
          <w:spacing w:val="-5"/>
        </w:rPr>
        <w:t xml:space="preserve"> </w:t>
      </w:r>
      <w:r>
        <w:t>It</w:t>
      </w:r>
      <w:r>
        <w:rPr>
          <w:spacing w:val="-9"/>
        </w:rPr>
        <w:t xml:space="preserve"> </w:t>
      </w:r>
      <w:r>
        <w:t>was</w:t>
      </w:r>
      <w:r>
        <w:rPr>
          <w:spacing w:val="-9"/>
        </w:rPr>
        <w:t xml:space="preserve"> </w:t>
      </w:r>
      <w:r>
        <w:t>not</w:t>
      </w:r>
      <w:r>
        <w:rPr>
          <w:spacing w:val="-8"/>
        </w:rPr>
        <w:t xml:space="preserve"> </w:t>
      </w:r>
      <w:r>
        <w:t>supported</w:t>
      </w:r>
      <w:r>
        <w:rPr>
          <w:spacing w:val="-8"/>
        </w:rPr>
        <w:t xml:space="preserve"> </w:t>
      </w:r>
      <w:r>
        <w:t>by the</w:t>
      </w:r>
      <w:r>
        <w:rPr>
          <w:spacing w:val="-1"/>
        </w:rPr>
        <w:t xml:space="preserve"> </w:t>
      </w:r>
      <w:r>
        <w:t>record</w:t>
      </w:r>
      <w:r>
        <w:rPr>
          <w:spacing w:val="-1"/>
        </w:rPr>
        <w:t xml:space="preserve"> </w:t>
      </w:r>
      <w:r>
        <w:t>in the</w:t>
      </w:r>
      <w:r>
        <w:rPr>
          <w:spacing w:val="-1"/>
        </w:rPr>
        <w:t xml:space="preserve"> </w:t>
      </w:r>
      <w:r>
        <w:t>hearing a quo.</w:t>
      </w:r>
      <w:r>
        <w:rPr>
          <w:spacing w:val="-5"/>
        </w:rPr>
        <w:t xml:space="preserve"> </w:t>
      </w:r>
      <w:r>
        <w:t>This court</w:t>
      </w:r>
      <w:r>
        <w:rPr>
          <w:spacing w:val="-1"/>
        </w:rPr>
        <w:t xml:space="preserve"> </w:t>
      </w:r>
      <w:r>
        <w:t>sitting as an appellate court</w:t>
      </w:r>
      <w:r>
        <w:rPr>
          <w:spacing w:val="-1"/>
        </w:rPr>
        <w:t xml:space="preserve"> </w:t>
      </w:r>
      <w:r>
        <w:t>clearly</w:t>
      </w:r>
      <w:r>
        <w:rPr>
          <w:spacing w:val="-5"/>
        </w:rPr>
        <w:t xml:space="preserve"> </w:t>
      </w:r>
      <w:r>
        <w:t>would not be</w:t>
      </w:r>
      <w:r>
        <w:rPr>
          <w:spacing w:val="-1"/>
        </w:rPr>
        <w:t xml:space="preserve"> </w:t>
      </w:r>
      <w:r>
        <w:t>in a</w:t>
      </w:r>
      <w:r>
        <w:rPr>
          <w:spacing w:val="37"/>
        </w:rPr>
        <w:t xml:space="preserve"> </w:t>
      </w:r>
      <w:r>
        <w:t>position</w:t>
      </w:r>
      <w:r>
        <w:rPr>
          <w:spacing w:val="38"/>
        </w:rPr>
        <w:t xml:space="preserve"> </w:t>
      </w:r>
      <w:r>
        <w:t>to</w:t>
      </w:r>
      <w:r>
        <w:rPr>
          <w:spacing w:val="38"/>
        </w:rPr>
        <w:t xml:space="preserve"> </w:t>
      </w:r>
      <w:r>
        <w:t>determine</w:t>
      </w:r>
      <w:r>
        <w:rPr>
          <w:spacing w:val="37"/>
        </w:rPr>
        <w:t xml:space="preserve"> </w:t>
      </w:r>
      <w:r>
        <w:t>an</w:t>
      </w:r>
      <w:r>
        <w:rPr>
          <w:spacing w:val="38"/>
        </w:rPr>
        <w:t xml:space="preserve"> </w:t>
      </w:r>
      <w:r>
        <w:t>issue</w:t>
      </w:r>
      <w:r>
        <w:rPr>
          <w:spacing w:val="36"/>
        </w:rPr>
        <w:t xml:space="preserve"> </w:t>
      </w:r>
      <w:r>
        <w:t>not</w:t>
      </w:r>
      <w:r>
        <w:rPr>
          <w:spacing w:val="38"/>
        </w:rPr>
        <w:t xml:space="preserve"> </w:t>
      </w:r>
      <w:r>
        <w:t>decided</w:t>
      </w:r>
      <w:r>
        <w:rPr>
          <w:spacing w:val="37"/>
        </w:rPr>
        <w:t xml:space="preserve"> </w:t>
      </w:r>
      <w:r>
        <w:t>upon</w:t>
      </w:r>
      <w:r>
        <w:rPr>
          <w:spacing w:val="38"/>
        </w:rPr>
        <w:t xml:space="preserve"> </w:t>
      </w:r>
      <w:r>
        <w:t>by</w:t>
      </w:r>
      <w:r>
        <w:rPr>
          <w:spacing w:val="33"/>
        </w:rPr>
        <w:t xml:space="preserve"> </w:t>
      </w:r>
      <w:r>
        <w:t>the</w:t>
      </w:r>
      <w:r>
        <w:rPr>
          <w:spacing w:val="37"/>
        </w:rPr>
        <w:t xml:space="preserve"> </w:t>
      </w:r>
      <w:r>
        <w:t>hearing</w:t>
      </w:r>
      <w:r>
        <w:rPr>
          <w:spacing w:val="35"/>
        </w:rPr>
        <w:t xml:space="preserve"> </w:t>
      </w:r>
      <w:r>
        <w:t>a</w:t>
      </w:r>
      <w:r>
        <w:rPr>
          <w:spacing w:val="37"/>
        </w:rPr>
        <w:t xml:space="preserve"> </w:t>
      </w:r>
      <w:r>
        <w:t>quo.</w:t>
      </w:r>
      <w:r>
        <w:rPr>
          <w:spacing w:val="30"/>
        </w:rPr>
        <w:t xml:space="preserve"> </w:t>
      </w:r>
      <w:r>
        <w:t>The</w:t>
      </w:r>
      <w:r>
        <w:rPr>
          <w:spacing w:val="36"/>
        </w:rPr>
        <w:t xml:space="preserve"> </w:t>
      </w:r>
      <w:r>
        <w:t>point</w:t>
      </w:r>
      <w:r>
        <w:rPr>
          <w:spacing w:val="47"/>
        </w:rPr>
        <w:t xml:space="preserve"> </w:t>
      </w:r>
      <w:r>
        <w:rPr>
          <w:spacing w:val="-2"/>
        </w:rPr>
        <w:t>ought</w:t>
      </w:r>
    </w:p>
    <w:p w14:paraId="76C38986" w14:textId="77777777" w:rsidR="007C1B82" w:rsidRDefault="00000000">
      <w:pPr>
        <w:pStyle w:val="BodyText"/>
        <w:spacing w:line="269" w:lineRule="exact"/>
        <w:ind w:left="5709"/>
        <w:jc w:val="both"/>
      </w:pPr>
      <w:r>
        <w:t>therefore</w:t>
      </w:r>
      <w:r>
        <w:rPr>
          <w:spacing w:val="-2"/>
        </w:rPr>
        <w:t xml:space="preserve"> </w:t>
      </w:r>
      <w:r>
        <w:t>to be</w:t>
      </w:r>
      <w:r>
        <w:rPr>
          <w:spacing w:val="-1"/>
        </w:rPr>
        <w:t xml:space="preserve"> </w:t>
      </w:r>
      <w:r>
        <w:t>simply</w:t>
      </w:r>
      <w:r>
        <w:rPr>
          <w:spacing w:val="-4"/>
        </w:rPr>
        <w:t xml:space="preserve"> </w:t>
      </w:r>
      <w:r>
        <w:rPr>
          <w:spacing w:val="-2"/>
        </w:rPr>
        <w:t>disregarded.</w:t>
      </w:r>
    </w:p>
    <w:p w14:paraId="467FC248" w14:textId="77777777" w:rsidR="007C1B82" w:rsidRDefault="007C1B82">
      <w:pPr>
        <w:pStyle w:val="BodyText"/>
        <w:spacing w:before="161"/>
      </w:pPr>
    </w:p>
    <w:p w14:paraId="2E4D0D83" w14:textId="77777777" w:rsidR="007C1B82" w:rsidRDefault="00000000">
      <w:pPr>
        <w:pStyle w:val="BodyText"/>
        <w:spacing w:line="480" w:lineRule="auto"/>
        <w:ind w:left="23" w:right="580" w:firstLine="719"/>
        <w:jc w:val="both"/>
      </w:pPr>
      <w:r>
        <w:t>The Appellant Counsel further submitted that the offence occurred during the</w:t>
      </w:r>
      <w:r>
        <w:rPr>
          <w:spacing w:val="40"/>
        </w:rPr>
        <w:t xml:space="preserve"> </w:t>
      </w:r>
      <w:r>
        <w:t>weekend and the members of the Disciplinary Committee were not at school. The student’s file was also locked away. The secretary, bursar and the Deputy Headmaster were all away. The Appellant also contended that the delay on the day was also occasioned as he wanted the pupil to write the</w:t>
      </w:r>
      <w:r>
        <w:rPr>
          <w:spacing w:val="40"/>
        </w:rPr>
        <w:t xml:space="preserve"> </w:t>
      </w:r>
      <w:r>
        <w:t>exam</w:t>
      </w:r>
      <w:r>
        <w:rPr>
          <w:spacing w:val="40"/>
        </w:rPr>
        <w:t xml:space="preserve"> </w:t>
      </w:r>
      <w:r>
        <w:t>set</w:t>
      </w:r>
      <w:r>
        <w:rPr>
          <w:spacing w:val="40"/>
        </w:rPr>
        <w:t xml:space="preserve"> </w:t>
      </w:r>
      <w:r>
        <w:t>on</w:t>
      </w:r>
      <w:r>
        <w:rPr>
          <w:spacing w:val="38"/>
        </w:rPr>
        <w:t xml:space="preserve"> </w:t>
      </w:r>
      <w:r>
        <w:t>the</w:t>
      </w:r>
      <w:r>
        <w:rPr>
          <w:spacing w:val="40"/>
        </w:rPr>
        <w:t xml:space="preserve"> </w:t>
      </w:r>
      <w:r>
        <w:t>6</w:t>
      </w:r>
      <w:r>
        <w:rPr>
          <w:vertAlign w:val="superscript"/>
        </w:rPr>
        <w:t>th</w:t>
      </w:r>
      <w:r>
        <w:rPr>
          <w:spacing w:val="37"/>
        </w:rPr>
        <w:t xml:space="preserve"> </w:t>
      </w:r>
      <w:r>
        <w:t>of</w:t>
      </w:r>
      <w:r>
        <w:rPr>
          <w:spacing w:val="40"/>
        </w:rPr>
        <w:t xml:space="preserve"> </w:t>
      </w:r>
      <w:r>
        <w:t>December</w:t>
      </w:r>
      <w:r>
        <w:rPr>
          <w:spacing w:val="40"/>
        </w:rPr>
        <w:t xml:space="preserve"> </w:t>
      </w:r>
      <w:r>
        <w:t>2022.</w:t>
      </w:r>
      <w:r>
        <w:rPr>
          <w:spacing w:val="40"/>
        </w:rPr>
        <w:t xml:space="preserve"> </w:t>
      </w:r>
      <w:r>
        <w:t>It</w:t>
      </w:r>
      <w:r>
        <w:rPr>
          <w:spacing w:val="40"/>
        </w:rPr>
        <w:t xml:space="preserve"> </w:t>
      </w:r>
      <w:r>
        <w:t>was</w:t>
      </w:r>
      <w:r>
        <w:rPr>
          <w:spacing w:val="40"/>
        </w:rPr>
        <w:t xml:space="preserve"> </w:t>
      </w:r>
      <w:r>
        <w:t>Counsel</w:t>
      </w:r>
      <w:r>
        <w:rPr>
          <w:spacing w:val="40"/>
        </w:rPr>
        <w:t xml:space="preserve"> </w:t>
      </w:r>
      <w:r>
        <w:t>submission</w:t>
      </w:r>
      <w:r>
        <w:rPr>
          <w:spacing w:val="40"/>
        </w:rPr>
        <w:t xml:space="preserve"> </w:t>
      </w:r>
      <w:r>
        <w:t>that the</w:t>
      </w:r>
      <w:r>
        <w:rPr>
          <w:spacing w:val="40"/>
        </w:rPr>
        <w:t xml:space="preserve"> </w:t>
      </w:r>
      <w:r>
        <w:t>pupil</w:t>
      </w:r>
      <w:r>
        <w:rPr>
          <w:spacing w:val="40"/>
        </w:rPr>
        <w:t xml:space="preserve"> </w:t>
      </w:r>
      <w:r>
        <w:t>had</w:t>
      </w:r>
      <w:r>
        <w:rPr>
          <w:spacing w:val="40"/>
        </w:rPr>
        <w:t xml:space="preserve"> </w:t>
      </w:r>
      <w:r>
        <w:t>however</w:t>
      </w:r>
      <w:r>
        <w:rPr>
          <w:spacing w:val="40"/>
        </w:rPr>
        <w:t xml:space="preserve"> </w:t>
      </w:r>
      <w:r>
        <w:t>gone</w:t>
      </w:r>
      <w:r>
        <w:rPr>
          <w:spacing w:val="40"/>
        </w:rPr>
        <w:t xml:space="preserve"> </w:t>
      </w:r>
      <w:r>
        <w:t>missing</w:t>
      </w:r>
      <w:r>
        <w:rPr>
          <w:spacing w:val="40"/>
        </w:rPr>
        <w:t xml:space="preserve"> </w:t>
      </w:r>
      <w:r>
        <w:t>before</w:t>
      </w:r>
      <w:r>
        <w:rPr>
          <w:spacing w:val="40"/>
        </w:rPr>
        <w:t xml:space="preserve"> </w:t>
      </w:r>
      <w:r>
        <w:t>the</w:t>
      </w:r>
      <w:r>
        <w:rPr>
          <w:spacing w:val="40"/>
        </w:rPr>
        <w:t xml:space="preserve"> </w:t>
      </w:r>
      <w:r>
        <w:t>Appellant</w:t>
      </w:r>
      <w:r>
        <w:rPr>
          <w:spacing w:val="40"/>
        </w:rPr>
        <w:t xml:space="preserve"> </w:t>
      </w:r>
      <w:r>
        <w:t>could</w:t>
      </w:r>
      <w:r>
        <w:rPr>
          <w:spacing w:val="40"/>
        </w:rPr>
        <w:t xml:space="preserve"> </w:t>
      </w:r>
      <w:r>
        <w:t>constitute</w:t>
      </w:r>
      <w:r>
        <w:rPr>
          <w:spacing w:val="40"/>
        </w:rPr>
        <w:t xml:space="preserve"> </w:t>
      </w:r>
      <w:r>
        <w:t>the Disciplinary</w:t>
      </w:r>
      <w:r>
        <w:rPr>
          <w:spacing w:val="40"/>
        </w:rPr>
        <w:t xml:space="preserve"> </w:t>
      </w:r>
      <w:r>
        <w:t>Committee. Thereafter his main focus was to look for the missing student .The Appellant further submitted that one of the witnesses, the District Schools Inspector, Mr Mutasa, in his evidence before the disciplinary committee supported his position that considering all that was happening on the day, he just did not have enough time to set up a Disciplinary Committee.</w:t>
      </w:r>
    </w:p>
    <w:p w14:paraId="5D0C2DC2" w14:textId="77777777" w:rsidR="007C1B82" w:rsidRDefault="00000000">
      <w:pPr>
        <w:pStyle w:val="BodyText"/>
        <w:spacing w:before="159" w:line="487" w:lineRule="auto"/>
        <w:ind w:left="23" w:right="582" w:firstLine="719"/>
        <w:jc w:val="both"/>
      </w:pPr>
      <w:r>
        <w:t>On the issue of violating the Secretary’s Circular P35, which is encompassed in the second ground of appeal, the Appellant submitted that the Secretary’s Circular P35 is not a regulation, neither is it an instruction, from which a charge could be derived as has happened in this case. His submission was Circular P35 is a mere guideline on how to implement the Education</w:t>
      </w:r>
      <w:r>
        <w:rPr>
          <w:spacing w:val="-6"/>
        </w:rPr>
        <w:t xml:space="preserve"> </w:t>
      </w:r>
      <w:r>
        <w:t>Act with reference to indiscipline in schools. The</w:t>
      </w:r>
      <w:r>
        <w:rPr>
          <w:spacing w:val="-8"/>
        </w:rPr>
        <w:t xml:space="preserve"> </w:t>
      </w:r>
      <w:r>
        <w:t>Appellant has also proceeded to define</w:t>
      </w:r>
      <w:r>
        <w:rPr>
          <w:spacing w:val="-9"/>
        </w:rPr>
        <w:t xml:space="preserve"> </w:t>
      </w:r>
      <w:r>
        <w:t>what</w:t>
      </w:r>
      <w:r>
        <w:rPr>
          <w:spacing w:val="-7"/>
        </w:rPr>
        <w:t xml:space="preserve"> </w:t>
      </w:r>
      <w:r>
        <w:t>constitutes</w:t>
      </w:r>
      <w:r>
        <w:rPr>
          <w:spacing w:val="-6"/>
        </w:rPr>
        <w:t xml:space="preserve"> </w:t>
      </w:r>
      <w:r>
        <w:t>a</w:t>
      </w:r>
      <w:r>
        <w:rPr>
          <w:spacing w:val="-6"/>
        </w:rPr>
        <w:t xml:space="preserve"> </w:t>
      </w:r>
      <w:r>
        <w:t>lawful</w:t>
      </w:r>
      <w:r>
        <w:rPr>
          <w:spacing w:val="-8"/>
        </w:rPr>
        <w:t xml:space="preserve"> </w:t>
      </w:r>
      <w:r>
        <w:t>instruction.</w:t>
      </w:r>
      <w:r>
        <w:rPr>
          <w:spacing w:val="-7"/>
        </w:rPr>
        <w:t xml:space="preserve"> </w:t>
      </w:r>
      <w:r>
        <w:t>His</w:t>
      </w:r>
      <w:r>
        <w:rPr>
          <w:spacing w:val="-7"/>
        </w:rPr>
        <w:t xml:space="preserve"> </w:t>
      </w:r>
      <w:r>
        <w:t>submission</w:t>
      </w:r>
      <w:r>
        <w:rPr>
          <w:spacing w:val="-6"/>
        </w:rPr>
        <w:t xml:space="preserve"> </w:t>
      </w:r>
      <w:r>
        <w:t>was</w:t>
      </w:r>
      <w:r>
        <w:rPr>
          <w:spacing w:val="-7"/>
        </w:rPr>
        <w:t xml:space="preserve"> </w:t>
      </w:r>
      <w:r>
        <w:t>that</w:t>
      </w:r>
      <w:r>
        <w:rPr>
          <w:spacing w:val="-7"/>
        </w:rPr>
        <w:t xml:space="preserve"> </w:t>
      </w:r>
      <w:r>
        <w:t>it</w:t>
      </w:r>
      <w:r>
        <w:rPr>
          <w:spacing w:val="-7"/>
        </w:rPr>
        <w:t xml:space="preserve"> </w:t>
      </w:r>
      <w:r>
        <w:t>relates</w:t>
      </w:r>
      <w:r>
        <w:rPr>
          <w:spacing w:val="-7"/>
        </w:rPr>
        <w:t xml:space="preserve"> </w:t>
      </w:r>
      <w:r>
        <w:t>to</w:t>
      </w:r>
      <w:r>
        <w:rPr>
          <w:spacing w:val="-7"/>
        </w:rPr>
        <w:t xml:space="preserve"> </w:t>
      </w:r>
      <w:r>
        <w:t>any</w:t>
      </w:r>
      <w:r>
        <w:rPr>
          <w:spacing w:val="-12"/>
        </w:rPr>
        <w:t xml:space="preserve"> </w:t>
      </w:r>
      <w:r>
        <w:t>direction, guidance, assistance or command that is not unlawful. In this light,</w:t>
      </w:r>
      <w:r>
        <w:rPr>
          <w:spacing w:val="-7"/>
        </w:rPr>
        <w:t xml:space="preserve"> </w:t>
      </w:r>
      <w:r>
        <w:t>Appellant contended that the</w:t>
      </w:r>
      <w:r>
        <w:rPr>
          <w:spacing w:val="-4"/>
        </w:rPr>
        <w:t xml:space="preserve"> </w:t>
      </w:r>
      <w:r>
        <w:t>Circular</w:t>
      </w:r>
      <w:r>
        <w:rPr>
          <w:spacing w:val="-5"/>
        </w:rPr>
        <w:t xml:space="preserve"> </w:t>
      </w:r>
      <w:r>
        <w:t>P35</w:t>
      </w:r>
      <w:r>
        <w:rPr>
          <w:spacing w:val="-3"/>
        </w:rPr>
        <w:t xml:space="preserve"> </w:t>
      </w:r>
      <w:r>
        <w:t>was</w:t>
      </w:r>
      <w:r>
        <w:rPr>
          <w:spacing w:val="-4"/>
        </w:rPr>
        <w:t xml:space="preserve"> </w:t>
      </w:r>
      <w:r>
        <w:t>not</w:t>
      </w:r>
      <w:r>
        <w:rPr>
          <w:spacing w:val="-3"/>
        </w:rPr>
        <w:t xml:space="preserve"> </w:t>
      </w:r>
      <w:r>
        <w:t>a</w:t>
      </w:r>
      <w:r>
        <w:rPr>
          <w:spacing w:val="-4"/>
        </w:rPr>
        <w:t xml:space="preserve"> </w:t>
      </w:r>
      <w:r>
        <w:t>lawful</w:t>
      </w:r>
      <w:r>
        <w:rPr>
          <w:spacing w:val="-3"/>
        </w:rPr>
        <w:t xml:space="preserve"> </w:t>
      </w:r>
      <w:r>
        <w:t>instruction</w:t>
      </w:r>
      <w:r>
        <w:rPr>
          <w:spacing w:val="-3"/>
        </w:rPr>
        <w:t xml:space="preserve"> </w:t>
      </w:r>
      <w:r>
        <w:t>that</w:t>
      </w:r>
      <w:r>
        <w:rPr>
          <w:spacing w:val="-3"/>
        </w:rPr>
        <w:t xml:space="preserve"> </w:t>
      </w:r>
      <w:r>
        <w:t>he</w:t>
      </w:r>
      <w:r>
        <w:rPr>
          <w:spacing w:val="-5"/>
        </w:rPr>
        <w:t xml:space="preserve"> </w:t>
      </w:r>
      <w:r>
        <w:t>had</w:t>
      </w:r>
      <w:r>
        <w:rPr>
          <w:spacing w:val="-3"/>
        </w:rPr>
        <w:t xml:space="preserve"> </w:t>
      </w:r>
      <w:r>
        <w:t>to</w:t>
      </w:r>
      <w:r>
        <w:rPr>
          <w:spacing w:val="-3"/>
        </w:rPr>
        <w:t xml:space="preserve"> </w:t>
      </w:r>
      <w:r>
        <w:t>follow.</w:t>
      </w:r>
      <w:r>
        <w:rPr>
          <w:spacing w:val="40"/>
        </w:rPr>
        <w:t xml:space="preserve"> </w:t>
      </w:r>
      <w:r>
        <w:t>It</w:t>
      </w:r>
      <w:r>
        <w:rPr>
          <w:spacing w:val="-3"/>
        </w:rPr>
        <w:t xml:space="preserve"> </w:t>
      </w:r>
      <w:r>
        <w:t>also</w:t>
      </w:r>
      <w:r>
        <w:rPr>
          <w:spacing w:val="-1"/>
        </w:rPr>
        <w:t xml:space="preserve"> </w:t>
      </w:r>
      <w:r>
        <w:t>did</w:t>
      </w:r>
      <w:r>
        <w:rPr>
          <w:spacing w:val="-3"/>
        </w:rPr>
        <w:t xml:space="preserve"> </w:t>
      </w:r>
      <w:r>
        <w:t>not provide</w:t>
      </w:r>
      <w:r>
        <w:rPr>
          <w:spacing w:val="-5"/>
        </w:rPr>
        <w:t xml:space="preserve"> </w:t>
      </w:r>
      <w:r>
        <w:t>any guidance</w:t>
      </w:r>
      <w:r>
        <w:rPr>
          <w:spacing w:val="-5"/>
        </w:rPr>
        <w:t xml:space="preserve"> </w:t>
      </w:r>
      <w:r>
        <w:t>as</w:t>
      </w:r>
      <w:r>
        <w:rPr>
          <w:spacing w:val="-4"/>
        </w:rPr>
        <w:t xml:space="preserve"> </w:t>
      </w:r>
      <w:r>
        <w:t>to</w:t>
      </w:r>
      <w:r>
        <w:rPr>
          <w:spacing w:val="-3"/>
        </w:rPr>
        <w:t xml:space="preserve"> </w:t>
      </w:r>
      <w:r>
        <w:t>what</w:t>
      </w:r>
      <w:r>
        <w:rPr>
          <w:spacing w:val="-3"/>
        </w:rPr>
        <w:t xml:space="preserve"> </w:t>
      </w:r>
      <w:r>
        <w:t>had</w:t>
      </w:r>
      <w:r>
        <w:rPr>
          <w:spacing w:val="-3"/>
        </w:rPr>
        <w:t xml:space="preserve"> </w:t>
      </w:r>
      <w:r>
        <w:t>to</w:t>
      </w:r>
      <w:r>
        <w:rPr>
          <w:spacing w:val="-4"/>
        </w:rPr>
        <w:t xml:space="preserve"> </w:t>
      </w:r>
      <w:r>
        <w:t>be</w:t>
      </w:r>
      <w:r>
        <w:rPr>
          <w:spacing w:val="-5"/>
        </w:rPr>
        <w:t xml:space="preserve"> </w:t>
      </w:r>
      <w:r>
        <w:t>done</w:t>
      </w:r>
      <w:r>
        <w:rPr>
          <w:spacing w:val="-5"/>
        </w:rPr>
        <w:t xml:space="preserve"> </w:t>
      </w:r>
      <w:r>
        <w:t>in</w:t>
      </w:r>
      <w:r>
        <w:rPr>
          <w:spacing w:val="-3"/>
        </w:rPr>
        <w:t xml:space="preserve"> </w:t>
      </w:r>
      <w:r>
        <w:t>the</w:t>
      </w:r>
      <w:r>
        <w:rPr>
          <w:spacing w:val="-3"/>
        </w:rPr>
        <w:t xml:space="preserve"> </w:t>
      </w:r>
      <w:r>
        <w:t>circumstances</w:t>
      </w:r>
      <w:r>
        <w:rPr>
          <w:spacing w:val="-3"/>
        </w:rPr>
        <w:t xml:space="preserve"> </w:t>
      </w:r>
      <w:r>
        <w:t>where</w:t>
      </w:r>
      <w:r>
        <w:rPr>
          <w:spacing w:val="-6"/>
        </w:rPr>
        <w:t xml:space="preserve"> </w:t>
      </w:r>
      <w:r>
        <w:t>a</w:t>
      </w:r>
      <w:r>
        <w:rPr>
          <w:spacing w:val="-5"/>
        </w:rPr>
        <w:t xml:space="preserve"> </w:t>
      </w:r>
      <w:r>
        <w:t>student</w:t>
      </w:r>
      <w:r>
        <w:rPr>
          <w:spacing w:val="-3"/>
        </w:rPr>
        <w:t xml:space="preserve"> </w:t>
      </w:r>
      <w:r>
        <w:t>who</w:t>
      </w:r>
      <w:r>
        <w:rPr>
          <w:spacing w:val="-3"/>
        </w:rPr>
        <w:t xml:space="preserve"> </w:t>
      </w:r>
      <w:r>
        <w:t>was</w:t>
      </w:r>
      <w:r>
        <w:rPr>
          <w:spacing w:val="-4"/>
        </w:rPr>
        <w:t xml:space="preserve"> </w:t>
      </w:r>
      <w:r>
        <w:t>a</w:t>
      </w:r>
      <w:r>
        <w:rPr>
          <w:spacing w:val="-5"/>
        </w:rPr>
        <w:t xml:space="preserve"> </w:t>
      </w:r>
      <w:r>
        <w:t>major</w:t>
      </w:r>
      <w:r>
        <w:rPr>
          <w:spacing w:val="-3"/>
        </w:rPr>
        <w:t xml:space="preserve"> </w:t>
      </w:r>
      <w:r>
        <w:rPr>
          <w:spacing w:val="-5"/>
        </w:rPr>
        <w:t>was</w:t>
      </w:r>
    </w:p>
    <w:p w14:paraId="37445D25" w14:textId="77777777" w:rsidR="007C1B82" w:rsidRDefault="007C1B82">
      <w:pPr>
        <w:pStyle w:val="BodyText"/>
        <w:spacing w:line="487" w:lineRule="auto"/>
        <w:jc w:val="both"/>
        <w:sectPr w:rsidR="007C1B82">
          <w:pgSz w:w="11910" w:h="16840"/>
          <w:pgMar w:top="1100" w:right="850" w:bottom="1120" w:left="1417" w:header="0" w:footer="926" w:gutter="0"/>
          <w:cols w:space="720"/>
        </w:sectPr>
      </w:pPr>
    </w:p>
    <w:p w14:paraId="54B61CF9" w14:textId="77777777" w:rsidR="007C1B82" w:rsidRDefault="00000000">
      <w:pPr>
        <w:pStyle w:val="BodyText"/>
        <w:spacing w:before="75" w:line="439" w:lineRule="auto"/>
        <w:ind w:left="24" w:right="584" w:hanging="1"/>
        <w:jc w:val="both"/>
      </w:pPr>
      <w:r>
        <w:lastRenderedPageBreak/>
        <w:t>suspected of</w:t>
      </w:r>
      <w:r>
        <w:rPr>
          <w:spacing w:val="-1"/>
        </w:rPr>
        <w:t xml:space="preserve"> </w:t>
      </w:r>
      <w:r>
        <w:t>theft. More importantly, the Circular P35 did not</w:t>
      </w:r>
      <w:r>
        <w:rPr>
          <w:spacing w:val="-2"/>
        </w:rPr>
        <w:t xml:space="preserve"> </w:t>
      </w:r>
      <w:r>
        <w:t>outline</w:t>
      </w:r>
      <w:r>
        <w:rPr>
          <w:spacing w:val="-1"/>
        </w:rPr>
        <w:t xml:space="preserve"> </w:t>
      </w:r>
      <w:r>
        <w:t>a</w:t>
      </w:r>
      <w:r>
        <w:rPr>
          <w:spacing w:val="-1"/>
        </w:rPr>
        <w:t xml:space="preserve"> </w:t>
      </w:r>
      <w:r>
        <w:t>specific period within which the Disciplinary Committee was supposed to be established in the event of an act of indiscipline during a weekend as had happened. The acting District Schools Inspector in his evidence</w:t>
      </w:r>
      <w:r>
        <w:rPr>
          <w:spacing w:val="37"/>
        </w:rPr>
        <w:t xml:space="preserve"> </w:t>
      </w:r>
      <w:r>
        <w:t>had</w:t>
      </w:r>
      <w:r>
        <w:rPr>
          <w:spacing w:val="38"/>
        </w:rPr>
        <w:t xml:space="preserve"> </w:t>
      </w:r>
      <w:r>
        <w:t>confirmed</w:t>
      </w:r>
      <w:r>
        <w:rPr>
          <w:spacing w:val="39"/>
        </w:rPr>
        <w:t xml:space="preserve"> </w:t>
      </w:r>
      <w:r>
        <w:t>it</w:t>
      </w:r>
      <w:r>
        <w:rPr>
          <w:spacing w:val="38"/>
        </w:rPr>
        <w:t xml:space="preserve"> </w:t>
      </w:r>
      <w:r>
        <w:t>would</w:t>
      </w:r>
      <w:r>
        <w:rPr>
          <w:spacing w:val="38"/>
        </w:rPr>
        <w:t xml:space="preserve"> </w:t>
      </w:r>
      <w:r>
        <w:t>have</w:t>
      </w:r>
      <w:r>
        <w:rPr>
          <w:spacing w:val="37"/>
        </w:rPr>
        <w:t xml:space="preserve"> </w:t>
      </w:r>
      <w:r>
        <w:t>been</w:t>
      </w:r>
      <w:r>
        <w:rPr>
          <w:spacing w:val="38"/>
        </w:rPr>
        <w:t xml:space="preserve"> </w:t>
      </w:r>
      <w:r>
        <w:t>impossible</w:t>
      </w:r>
      <w:r>
        <w:rPr>
          <w:spacing w:val="39"/>
        </w:rPr>
        <w:t xml:space="preserve"> </w:t>
      </w:r>
      <w:r>
        <w:t>for</w:t>
      </w:r>
      <w:r>
        <w:rPr>
          <w:spacing w:val="36"/>
        </w:rPr>
        <w:t xml:space="preserve"> </w:t>
      </w:r>
      <w:r>
        <w:t>the Appellant</w:t>
      </w:r>
      <w:r>
        <w:rPr>
          <w:spacing w:val="40"/>
        </w:rPr>
        <w:t xml:space="preserve"> </w:t>
      </w:r>
      <w:r>
        <w:t>to</w:t>
      </w:r>
      <w:r>
        <w:rPr>
          <w:spacing w:val="39"/>
        </w:rPr>
        <w:t xml:space="preserve"> </w:t>
      </w:r>
      <w:r>
        <w:t>have</w:t>
      </w:r>
      <w:r>
        <w:rPr>
          <w:spacing w:val="37"/>
        </w:rPr>
        <w:t xml:space="preserve"> </w:t>
      </w:r>
      <w:r>
        <w:t>sought</w:t>
      </w:r>
    </w:p>
    <w:p w14:paraId="69824FB3" w14:textId="77777777" w:rsidR="007C1B82" w:rsidRDefault="00000000">
      <w:pPr>
        <w:pStyle w:val="BodyText"/>
        <w:spacing w:line="439" w:lineRule="auto"/>
        <w:ind w:left="4084" w:right="635" w:hanging="4009"/>
        <w:jc w:val="both"/>
      </w:pPr>
      <w:r>
        <w:t>to</w:t>
      </w:r>
      <w:r>
        <w:rPr>
          <w:spacing w:val="-4"/>
        </w:rPr>
        <w:t xml:space="preserve"> </w:t>
      </w:r>
      <w:r>
        <w:t>implement</w:t>
      </w:r>
      <w:r>
        <w:rPr>
          <w:spacing w:val="-5"/>
        </w:rPr>
        <w:t xml:space="preserve"> </w:t>
      </w:r>
      <w:r>
        <w:t>circular</w:t>
      </w:r>
      <w:r>
        <w:rPr>
          <w:spacing w:val="-6"/>
        </w:rPr>
        <w:t xml:space="preserve"> </w:t>
      </w:r>
      <w:r>
        <w:t>p35</w:t>
      </w:r>
      <w:r>
        <w:rPr>
          <w:spacing w:val="-4"/>
        </w:rPr>
        <w:t xml:space="preserve"> </w:t>
      </w:r>
      <w:r>
        <w:t>in</w:t>
      </w:r>
      <w:r>
        <w:rPr>
          <w:spacing w:val="-5"/>
        </w:rPr>
        <w:t xml:space="preserve"> </w:t>
      </w:r>
      <w:r>
        <w:t>the</w:t>
      </w:r>
      <w:r>
        <w:rPr>
          <w:spacing w:val="-5"/>
        </w:rPr>
        <w:t xml:space="preserve"> </w:t>
      </w:r>
      <w:r>
        <w:t>circumstances</w:t>
      </w:r>
      <w:r>
        <w:rPr>
          <w:spacing w:val="-5"/>
        </w:rPr>
        <w:t xml:space="preserve"> </w:t>
      </w:r>
      <w:r>
        <w:t>all</w:t>
      </w:r>
      <w:r>
        <w:rPr>
          <w:spacing w:val="-4"/>
        </w:rPr>
        <w:t xml:space="preserve"> </w:t>
      </w:r>
      <w:r>
        <w:t>he</w:t>
      </w:r>
      <w:r>
        <w:rPr>
          <w:spacing w:val="-6"/>
        </w:rPr>
        <w:t xml:space="preserve"> </w:t>
      </w:r>
      <w:r>
        <w:t>could</w:t>
      </w:r>
      <w:r>
        <w:rPr>
          <w:spacing w:val="-4"/>
        </w:rPr>
        <w:t xml:space="preserve"> </w:t>
      </w:r>
      <w:r>
        <w:t>do</w:t>
      </w:r>
      <w:r>
        <w:rPr>
          <w:spacing w:val="-4"/>
        </w:rPr>
        <w:t xml:space="preserve"> </w:t>
      </w:r>
      <w:r>
        <w:t>was</w:t>
      </w:r>
      <w:r>
        <w:rPr>
          <w:spacing w:val="-4"/>
        </w:rPr>
        <w:t xml:space="preserve"> </w:t>
      </w:r>
      <w:r>
        <w:t>to</w:t>
      </w:r>
      <w:r>
        <w:rPr>
          <w:spacing w:val="-4"/>
        </w:rPr>
        <w:t xml:space="preserve"> </w:t>
      </w:r>
      <w:r>
        <w:t>allow</w:t>
      </w:r>
      <w:r>
        <w:rPr>
          <w:spacing w:val="-5"/>
        </w:rPr>
        <w:t xml:space="preserve"> </w:t>
      </w:r>
      <w:r>
        <w:t>the</w:t>
      </w:r>
      <w:r>
        <w:rPr>
          <w:spacing w:val="-5"/>
        </w:rPr>
        <w:t xml:space="preserve"> </w:t>
      </w:r>
      <w:r>
        <w:t>police</w:t>
      </w:r>
      <w:r>
        <w:rPr>
          <w:spacing w:val="-6"/>
        </w:rPr>
        <w:t xml:space="preserve"> </w:t>
      </w:r>
      <w:r>
        <w:t>to</w:t>
      </w:r>
      <w:r>
        <w:rPr>
          <w:spacing w:val="-4"/>
        </w:rPr>
        <w:t xml:space="preserve"> </w:t>
      </w:r>
      <w:r>
        <w:t>take the pupil.</w:t>
      </w:r>
    </w:p>
    <w:p w14:paraId="47387EA9" w14:textId="77777777" w:rsidR="007C1B82" w:rsidRDefault="00000000">
      <w:pPr>
        <w:spacing w:before="201" w:line="480" w:lineRule="auto"/>
        <w:ind w:left="23" w:right="584" w:firstLine="719"/>
        <w:jc w:val="both"/>
        <w:rPr>
          <w:b/>
          <w:sz w:val="24"/>
        </w:rPr>
      </w:pPr>
      <w:r>
        <w:rPr>
          <w:sz w:val="24"/>
        </w:rPr>
        <w:t>The Appellant has placed reliance on</w:t>
      </w:r>
      <w:r>
        <w:rPr>
          <w:spacing w:val="80"/>
          <w:sz w:val="24"/>
        </w:rPr>
        <w:t xml:space="preserve"> </w:t>
      </w:r>
      <w:r>
        <w:rPr>
          <w:sz w:val="24"/>
        </w:rPr>
        <w:t xml:space="preserve">the case authority in </w:t>
      </w:r>
      <w:r>
        <w:rPr>
          <w:b/>
          <w:i/>
          <w:sz w:val="24"/>
        </w:rPr>
        <w:t xml:space="preserve">Matereke </w:t>
      </w:r>
      <w:r>
        <w:rPr>
          <w:b/>
          <w:sz w:val="24"/>
        </w:rPr>
        <w:t xml:space="preserve">v </w:t>
      </w:r>
      <w:r>
        <w:rPr>
          <w:b/>
          <w:i/>
          <w:sz w:val="24"/>
        </w:rPr>
        <w:t>CT Bowring</w:t>
      </w:r>
      <w:r>
        <w:rPr>
          <w:b/>
          <w:i/>
          <w:spacing w:val="40"/>
          <w:sz w:val="24"/>
        </w:rPr>
        <w:t xml:space="preserve"> </w:t>
      </w:r>
      <w:r>
        <w:rPr>
          <w:b/>
          <w:i/>
          <w:sz w:val="24"/>
        </w:rPr>
        <w:t xml:space="preserve">&amp; Associates (Pvt) Ltd </w:t>
      </w:r>
      <w:r>
        <w:rPr>
          <w:b/>
          <w:sz w:val="24"/>
        </w:rPr>
        <w:t>1987 (1) ZLR 206 at 211 where GUBBAY JA</w:t>
      </w:r>
      <w:r>
        <w:rPr>
          <w:b/>
          <w:spacing w:val="-12"/>
          <w:sz w:val="24"/>
        </w:rPr>
        <w:t xml:space="preserve"> </w:t>
      </w:r>
      <w:r>
        <w:rPr>
          <w:b/>
          <w:sz w:val="24"/>
        </w:rPr>
        <w:t xml:space="preserve">(as he then was) </w:t>
      </w:r>
      <w:r>
        <w:rPr>
          <w:sz w:val="24"/>
        </w:rPr>
        <w:t>had this to say</w:t>
      </w:r>
      <w:r>
        <w:rPr>
          <w:b/>
          <w:sz w:val="24"/>
        </w:rPr>
        <w:t>:</w:t>
      </w:r>
    </w:p>
    <w:p w14:paraId="5D60042A" w14:textId="77777777" w:rsidR="007C1B82" w:rsidRDefault="00000000">
      <w:pPr>
        <w:spacing w:before="160" w:line="480" w:lineRule="auto"/>
        <w:ind w:left="23" w:right="583" w:firstLine="719"/>
        <w:jc w:val="both"/>
        <w:rPr>
          <w:sz w:val="20"/>
        </w:rPr>
      </w:pPr>
      <w:r>
        <w:rPr>
          <w:sz w:val="20"/>
        </w:rPr>
        <w:t>“… wilful disobedience or wilful misconduct, the words in my view connote a deliberate and serious refusal to obey. Knowledge and deliberateness must be present. Disobedience must be intentional and not the result of mistake or inadvertence. It must be disobedience in a serious degree, and not trivial- not simply an unconsidered reaction in a moment of excitement. It must be such disobedience as to be likely to undermine the relationship between the employer and the employee, going to the very root of the contract of employment.”</w:t>
      </w:r>
    </w:p>
    <w:p w14:paraId="478CB93E" w14:textId="77777777" w:rsidR="007C1B82" w:rsidRDefault="00000000">
      <w:pPr>
        <w:pStyle w:val="BodyText"/>
        <w:spacing w:before="160" w:line="480" w:lineRule="auto"/>
        <w:ind w:left="23" w:right="585" w:firstLine="719"/>
        <w:jc w:val="both"/>
      </w:pPr>
      <w:r>
        <w:t>In these circumstances, it was argued that the implementation of the circular P35 had some challenges when the pupil was already missing and the Circular itself was silent on</w:t>
      </w:r>
      <w:r>
        <w:rPr>
          <w:spacing w:val="40"/>
        </w:rPr>
        <w:t xml:space="preserve"> </w:t>
      </w:r>
      <w:r>
        <w:t>what had to be done.</w:t>
      </w:r>
    </w:p>
    <w:p w14:paraId="7CAB4E45" w14:textId="77777777" w:rsidR="007C1B82" w:rsidRDefault="00000000">
      <w:pPr>
        <w:pStyle w:val="BodyText"/>
        <w:spacing w:before="161" w:line="480" w:lineRule="auto"/>
        <w:ind w:left="23" w:right="583" w:firstLine="719"/>
        <w:jc w:val="both"/>
      </w:pPr>
      <w:r>
        <w:t>Pertaining to the 3</w:t>
      </w:r>
      <w:r>
        <w:rPr>
          <w:vertAlign w:val="superscript"/>
        </w:rPr>
        <w:t>rd</w:t>
      </w:r>
      <w:r>
        <w:t xml:space="preserve"> ground of appeal, the Appellant argued that there was no suspect when</w:t>
      </w:r>
      <w:r>
        <w:rPr>
          <w:spacing w:val="40"/>
        </w:rPr>
        <w:t xml:space="preserve"> </w:t>
      </w:r>
      <w:r>
        <w:t>the</w:t>
      </w:r>
      <w:r>
        <w:rPr>
          <w:spacing w:val="40"/>
        </w:rPr>
        <w:t xml:space="preserve"> </w:t>
      </w:r>
      <w:r>
        <w:t>report</w:t>
      </w:r>
      <w:r>
        <w:rPr>
          <w:spacing w:val="40"/>
        </w:rPr>
        <w:t xml:space="preserve"> </w:t>
      </w:r>
      <w:r>
        <w:t>was</w:t>
      </w:r>
      <w:r>
        <w:rPr>
          <w:spacing w:val="40"/>
        </w:rPr>
        <w:t xml:space="preserve"> </w:t>
      </w:r>
      <w:r>
        <w:t>made</w:t>
      </w:r>
      <w:r>
        <w:rPr>
          <w:spacing w:val="40"/>
        </w:rPr>
        <w:t xml:space="preserve"> </w:t>
      </w:r>
      <w:r>
        <w:t>to</w:t>
      </w:r>
      <w:r>
        <w:rPr>
          <w:spacing w:val="40"/>
        </w:rPr>
        <w:t xml:space="preserve"> </w:t>
      </w:r>
      <w:r>
        <w:t>the</w:t>
      </w:r>
      <w:r>
        <w:rPr>
          <w:spacing w:val="40"/>
        </w:rPr>
        <w:t xml:space="preserve"> </w:t>
      </w:r>
      <w:r>
        <w:t>police</w:t>
      </w:r>
      <w:r>
        <w:rPr>
          <w:spacing w:val="40"/>
        </w:rPr>
        <w:t xml:space="preserve"> </w:t>
      </w:r>
      <w:r>
        <w:t>and</w:t>
      </w:r>
      <w:r>
        <w:rPr>
          <w:spacing w:val="40"/>
        </w:rPr>
        <w:t xml:space="preserve"> </w:t>
      </w:r>
      <w:r>
        <w:t>the</w:t>
      </w:r>
      <w:r>
        <w:rPr>
          <w:spacing w:val="40"/>
        </w:rPr>
        <w:t xml:space="preserve"> </w:t>
      </w:r>
      <w:r>
        <w:t>offence</w:t>
      </w:r>
      <w:r>
        <w:rPr>
          <w:spacing w:val="40"/>
        </w:rPr>
        <w:t xml:space="preserve"> </w:t>
      </w:r>
      <w:r>
        <w:t>committed</w:t>
      </w:r>
      <w:r>
        <w:rPr>
          <w:spacing w:val="40"/>
        </w:rPr>
        <w:t xml:space="preserve"> </w:t>
      </w:r>
      <w:r>
        <w:t>constituted</w:t>
      </w:r>
      <w:r>
        <w:rPr>
          <w:spacing w:val="40"/>
        </w:rPr>
        <w:t xml:space="preserve"> </w:t>
      </w:r>
      <w:r>
        <w:t>a</w:t>
      </w:r>
      <w:r>
        <w:rPr>
          <w:spacing w:val="40"/>
        </w:rPr>
        <w:t xml:space="preserve"> </w:t>
      </w:r>
      <w:r>
        <w:t>criminal offence. He argued that the pupil in question who was a suspect was a major, the matter was still under investigation. In addition to that, the police officers were doing their</w:t>
      </w:r>
      <w:r>
        <w:rPr>
          <w:spacing w:val="40"/>
        </w:rPr>
        <w:t xml:space="preserve"> </w:t>
      </w:r>
      <w:r>
        <w:t>job since it was the second time there had been a break-in into the school premises. Even the security</w:t>
      </w:r>
      <w:r>
        <w:rPr>
          <w:spacing w:val="40"/>
        </w:rPr>
        <w:t xml:space="preserve"> </w:t>
      </w:r>
      <w:r>
        <w:t>guards</w:t>
      </w:r>
      <w:r>
        <w:rPr>
          <w:spacing w:val="35"/>
        </w:rPr>
        <w:t xml:space="preserve"> </w:t>
      </w:r>
      <w:r>
        <w:t>were</w:t>
      </w:r>
      <w:r>
        <w:rPr>
          <w:spacing w:val="40"/>
        </w:rPr>
        <w:t xml:space="preserve"> </w:t>
      </w:r>
      <w:r>
        <w:t>suspects</w:t>
      </w:r>
      <w:r>
        <w:rPr>
          <w:spacing w:val="40"/>
        </w:rPr>
        <w:t xml:space="preserve"> </w:t>
      </w:r>
      <w:r>
        <w:t>as</w:t>
      </w:r>
      <w:r>
        <w:rPr>
          <w:spacing w:val="40"/>
        </w:rPr>
        <w:t xml:space="preserve"> </w:t>
      </w:r>
      <w:r>
        <w:t>well.</w:t>
      </w:r>
      <w:r>
        <w:rPr>
          <w:spacing w:val="40"/>
        </w:rPr>
        <w:t xml:space="preserve"> </w:t>
      </w:r>
      <w:r>
        <w:t>The</w:t>
      </w:r>
      <w:r>
        <w:rPr>
          <w:spacing w:val="35"/>
        </w:rPr>
        <w:t xml:space="preserve"> </w:t>
      </w:r>
      <w:r>
        <w:t>Appellant</w:t>
      </w:r>
      <w:r>
        <w:rPr>
          <w:spacing w:val="40"/>
        </w:rPr>
        <w:t xml:space="preserve"> </w:t>
      </w:r>
      <w:r>
        <w:t>believes</w:t>
      </w:r>
      <w:r>
        <w:rPr>
          <w:spacing w:val="40"/>
        </w:rPr>
        <w:t xml:space="preserve"> </w:t>
      </w:r>
      <w:r>
        <w:t>that</w:t>
      </w:r>
      <w:r>
        <w:rPr>
          <w:spacing w:val="40"/>
        </w:rPr>
        <w:t xml:space="preserve"> </w:t>
      </w:r>
      <w:r>
        <w:t>he</w:t>
      </w:r>
      <w:r>
        <w:rPr>
          <w:spacing w:val="40"/>
        </w:rPr>
        <w:t xml:space="preserve"> </w:t>
      </w:r>
      <w:r>
        <w:t>did</w:t>
      </w:r>
      <w:r>
        <w:rPr>
          <w:spacing w:val="40"/>
        </w:rPr>
        <w:t xml:space="preserve"> </w:t>
      </w:r>
      <w:r>
        <w:t>not</w:t>
      </w:r>
      <w:r>
        <w:rPr>
          <w:spacing w:val="40"/>
        </w:rPr>
        <w:t xml:space="preserve"> </w:t>
      </w:r>
      <w:r>
        <w:t>have</w:t>
      </w:r>
      <w:r>
        <w:rPr>
          <w:spacing w:val="40"/>
        </w:rPr>
        <w:t xml:space="preserve"> </w:t>
      </w:r>
      <w:r>
        <w:t>the right to obstruct the police from carrying out their duty. He along with two others had accompanied the pupil to the police station for the police to open a docket and record statement from him. He had later driven</w:t>
      </w:r>
    </w:p>
    <w:p w14:paraId="52E6A999" w14:textId="77777777" w:rsidR="007C1B82" w:rsidRDefault="007C1B82">
      <w:pPr>
        <w:pStyle w:val="BodyText"/>
        <w:spacing w:line="480" w:lineRule="auto"/>
        <w:jc w:val="both"/>
        <w:sectPr w:rsidR="007C1B82">
          <w:pgSz w:w="11910" w:h="16840"/>
          <w:pgMar w:top="1100" w:right="850" w:bottom="1200" w:left="1417" w:header="0" w:footer="926" w:gutter="0"/>
          <w:cols w:space="720"/>
        </w:sectPr>
      </w:pPr>
    </w:p>
    <w:p w14:paraId="76052839" w14:textId="77777777" w:rsidR="007C1B82" w:rsidRDefault="00000000">
      <w:pPr>
        <w:pStyle w:val="BodyText"/>
        <w:spacing w:before="74" w:line="480" w:lineRule="auto"/>
        <w:ind w:left="23" w:right="528"/>
      </w:pPr>
      <w:r>
        <w:lastRenderedPageBreak/>
        <w:t>back</w:t>
      </w:r>
      <w:r>
        <w:rPr>
          <w:spacing w:val="-2"/>
        </w:rPr>
        <w:t xml:space="preserve"> </w:t>
      </w:r>
      <w:r>
        <w:t>to</w:t>
      </w:r>
      <w:r>
        <w:rPr>
          <w:spacing w:val="-2"/>
        </w:rPr>
        <w:t xml:space="preserve"> </w:t>
      </w:r>
      <w:r>
        <w:t>bail</w:t>
      </w:r>
      <w:r>
        <w:rPr>
          <w:spacing w:val="-2"/>
        </w:rPr>
        <w:t xml:space="preserve"> </w:t>
      </w:r>
      <w:r>
        <w:t>out</w:t>
      </w:r>
      <w:r>
        <w:rPr>
          <w:spacing w:val="-2"/>
        </w:rPr>
        <w:t xml:space="preserve"> </w:t>
      </w:r>
      <w:r>
        <w:t>the</w:t>
      </w:r>
      <w:r>
        <w:rPr>
          <w:spacing w:val="-2"/>
        </w:rPr>
        <w:t xml:space="preserve"> </w:t>
      </w:r>
      <w:r>
        <w:t>pupil.</w:t>
      </w:r>
      <w:r>
        <w:rPr>
          <w:spacing w:val="-10"/>
        </w:rPr>
        <w:t xml:space="preserve"> </w:t>
      </w:r>
      <w:r>
        <w:t>They</w:t>
      </w:r>
      <w:r>
        <w:rPr>
          <w:spacing w:val="-7"/>
        </w:rPr>
        <w:t xml:space="preserve"> </w:t>
      </w:r>
      <w:r>
        <w:t>drove</w:t>
      </w:r>
      <w:r>
        <w:rPr>
          <w:spacing w:val="-4"/>
        </w:rPr>
        <w:t xml:space="preserve"> </w:t>
      </w:r>
      <w:r>
        <w:t>back</w:t>
      </w:r>
      <w:r>
        <w:rPr>
          <w:spacing w:val="-2"/>
        </w:rPr>
        <w:t xml:space="preserve"> </w:t>
      </w:r>
      <w:r>
        <w:t>to</w:t>
      </w:r>
      <w:r>
        <w:rPr>
          <w:spacing w:val="-2"/>
        </w:rPr>
        <w:t xml:space="preserve"> </w:t>
      </w:r>
      <w:r>
        <w:t>the</w:t>
      </w:r>
      <w:r>
        <w:rPr>
          <w:spacing w:val="-4"/>
        </w:rPr>
        <w:t xml:space="preserve"> </w:t>
      </w:r>
      <w:r>
        <w:t>school.</w:t>
      </w:r>
      <w:r>
        <w:rPr>
          <w:spacing w:val="-7"/>
        </w:rPr>
        <w:t xml:space="preserve"> </w:t>
      </w:r>
      <w:r>
        <w:t>The</w:t>
      </w:r>
      <w:r>
        <w:rPr>
          <w:spacing w:val="-4"/>
        </w:rPr>
        <w:t xml:space="preserve"> </w:t>
      </w:r>
      <w:r>
        <w:t>students</w:t>
      </w:r>
      <w:r>
        <w:rPr>
          <w:spacing w:val="-3"/>
        </w:rPr>
        <w:t xml:space="preserve"> </w:t>
      </w:r>
      <w:r>
        <w:t>who</w:t>
      </w:r>
      <w:r>
        <w:rPr>
          <w:spacing w:val="-5"/>
        </w:rPr>
        <w:t xml:space="preserve"> </w:t>
      </w:r>
      <w:r>
        <w:t>had</w:t>
      </w:r>
      <w:r>
        <w:rPr>
          <w:spacing w:val="-2"/>
        </w:rPr>
        <w:t xml:space="preserve"> </w:t>
      </w:r>
      <w:r>
        <w:t>testified</w:t>
      </w:r>
      <w:r>
        <w:rPr>
          <w:spacing w:val="-2"/>
        </w:rPr>
        <w:t xml:space="preserve"> </w:t>
      </w:r>
      <w:r>
        <w:t>at</w:t>
      </w:r>
      <w:r>
        <w:rPr>
          <w:spacing w:val="-2"/>
        </w:rPr>
        <w:t xml:space="preserve"> </w:t>
      </w:r>
      <w:r>
        <w:t>the hearing</w:t>
      </w:r>
      <w:r>
        <w:rPr>
          <w:spacing w:val="29"/>
        </w:rPr>
        <w:t xml:space="preserve"> </w:t>
      </w:r>
      <w:r>
        <w:t>confirmed</w:t>
      </w:r>
      <w:r>
        <w:rPr>
          <w:spacing w:val="28"/>
        </w:rPr>
        <w:t xml:space="preserve"> </w:t>
      </w:r>
      <w:r>
        <w:t>that</w:t>
      </w:r>
      <w:r>
        <w:rPr>
          <w:spacing w:val="29"/>
        </w:rPr>
        <w:t xml:space="preserve"> </w:t>
      </w:r>
      <w:r>
        <w:t>the</w:t>
      </w:r>
      <w:r>
        <w:rPr>
          <w:spacing w:val="29"/>
        </w:rPr>
        <w:t xml:space="preserve"> </w:t>
      </w:r>
      <w:r>
        <w:t>pupil</w:t>
      </w:r>
      <w:r>
        <w:rPr>
          <w:spacing w:val="29"/>
        </w:rPr>
        <w:t xml:space="preserve"> </w:t>
      </w:r>
      <w:r>
        <w:t>looked</w:t>
      </w:r>
      <w:r>
        <w:rPr>
          <w:spacing w:val="28"/>
        </w:rPr>
        <w:t xml:space="preserve"> </w:t>
      </w:r>
      <w:r>
        <w:t>well</w:t>
      </w:r>
      <w:r>
        <w:rPr>
          <w:spacing w:val="29"/>
        </w:rPr>
        <w:t xml:space="preserve"> </w:t>
      </w:r>
      <w:r>
        <w:t>upon</w:t>
      </w:r>
      <w:r>
        <w:rPr>
          <w:spacing w:val="29"/>
        </w:rPr>
        <w:t xml:space="preserve"> </w:t>
      </w:r>
      <w:r>
        <w:t>his</w:t>
      </w:r>
      <w:r>
        <w:rPr>
          <w:spacing w:val="30"/>
        </w:rPr>
        <w:t xml:space="preserve"> </w:t>
      </w:r>
      <w:r>
        <w:t>return</w:t>
      </w:r>
      <w:r>
        <w:rPr>
          <w:spacing w:val="29"/>
        </w:rPr>
        <w:t xml:space="preserve"> </w:t>
      </w:r>
      <w:r>
        <w:t>to</w:t>
      </w:r>
      <w:r>
        <w:rPr>
          <w:spacing w:val="29"/>
        </w:rPr>
        <w:t xml:space="preserve"> </w:t>
      </w:r>
      <w:r>
        <w:t>the</w:t>
      </w:r>
      <w:r>
        <w:rPr>
          <w:spacing w:val="28"/>
        </w:rPr>
        <w:t xml:space="preserve"> </w:t>
      </w:r>
      <w:r>
        <w:t>hostel.</w:t>
      </w:r>
      <w:r>
        <w:rPr>
          <w:spacing w:val="29"/>
        </w:rPr>
        <w:t xml:space="preserve"> </w:t>
      </w:r>
      <w:r>
        <w:t>He</w:t>
      </w:r>
      <w:r>
        <w:rPr>
          <w:spacing w:val="29"/>
        </w:rPr>
        <w:t xml:space="preserve"> </w:t>
      </w:r>
      <w:r>
        <w:t>had</w:t>
      </w:r>
      <w:r>
        <w:rPr>
          <w:spacing w:val="29"/>
        </w:rPr>
        <w:t xml:space="preserve"> </w:t>
      </w:r>
      <w:r>
        <w:t>shortly thereafter gone to sleep. Appellant also submitted that it was not practical for him to suspend the pupil as Zimbabwe Schools Examination Council examinations were due the very next</w:t>
      </w:r>
      <w:r>
        <w:rPr>
          <w:spacing w:val="80"/>
        </w:rPr>
        <w:t xml:space="preserve"> </w:t>
      </w:r>
      <w:r>
        <w:t xml:space="preserve">day. He wanted the pupil to write exams. He had actually gone out the next morning to pick </w:t>
      </w:r>
      <w:r>
        <w:rPr>
          <w:spacing w:val="-2"/>
        </w:rPr>
        <w:t>exams</w:t>
      </w:r>
    </w:p>
    <w:p w14:paraId="3EE50426" w14:textId="77777777" w:rsidR="007C1B82" w:rsidRDefault="00000000">
      <w:pPr>
        <w:pStyle w:val="BodyText"/>
        <w:spacing w:before="1" w:line="480" w:lineRule="auto"/>
        <w:ind w:left="23" w:right="589"/>
        <w:jc w:val="both"/>
      </w:pPr>
      <w:r>
        <w:t>when he was advised the pupil was missing. He had immediately reported the matter to the police.</w:t>
      </w:r>
      <w:r>
        <w:rPr>
          <w:spacing w:val="-15"/>
        </w:rPr>
        <w:t xml:space="preserve"> </w:t>
      </w:r>
      <w:r>
        <w:t>The</w:t>
      </w:r>
      <w:r>
        <w:rPr>
          <w:spacing w:val="-15"/>
        </w:rPr>
        <w:t xml:space="preserve"> </w:t>
      </w:r>
      <w:r>
        <w:t>Appellant</w:t>
      </w:r>
      <w:r>
        <w:rPr>
          <w:spacing w:val="-11"/>
        </w:rPr>
        <w:t xml:space="preserve"> </w:t>
      </w:r>
      <w:r>
        <w:t>contended</w:t>
      </w:r>
      <w:r>
        <w:rPr>
          <w:spacing w:val="-10"/>
        </w:rPr>
        <w:t xml:space="preserve"> </w:t>
      </w:r>
      <w:r>
        <w:t>what</w:t>
      </w:r>
      <w:r>
        <w:rPr>
          <w:spacing w:val="-9"/>
        </w:rPr>
        <w:t xml:space="preserve"> </w:t>
      </w:r>
      <w:r>
        <w:t>he</w:t>
      </w:r>
      <w:r>
        <w:rPr>
          <w:spacing w:val="-11"/>
        </w:rPr>
        <w:t xml:space="preserve"> </w:t>
      </w:r>
      <w:r>
        <w:t>had</w:t>
      </w:r>
      <w:r>
        <w:rPr>
          <w:spacing w:val="-10"/>
        </w:rPr>
        <w:t xml:space="preserve"> </w:t>
      </w:r>
      <w:r>
        <w:t>done</w:t>
      </w:r>
      <w:r>
        <w:rPr>
          <w:spacing w:val="-9"/>
        </w:rPr>
        <w:t xml:space="preserve"> </w:t>
      </w:r>
      <w:r>
        <w:t>was</w:t>
      </w:r>
      <w:r>
        <w:rPr>
          <w:spacing w:val="-7"/>
        </w:rPr>
        <w:t xml:space="preserve"> </w:t>
      </w:r>
      <w:r>
        <w:t>in</w:t>
      </w:r>
      <w:r>
        <w:rPr>
          <w:spacing w:val="-9"/>
        </w:rPr>
        <w:t xml:space="preserve"> </w:t>
      </w:r>
      <w:r>
        <w:t>the</w:t>
      </w:r>
      <w:r>
        <w:rPr>
          <w:spacing w:val="-10"/>
        </w:rPr>
        <w:t xml:space="preserve"> </w:t>
      </w:r>
      <w:r>
        <w:t>best</w:t>
      </w:r>
      <w:r>
        <w:rPr>
          <w:spacing w:val="-9"/>
        </w:rPr>
        <w:t xml:space="preserve"> </w:t>
      </w:r>
      <w:r>
        <w:t>interests</w:t>
      </w:r>
      <w:r>
        <w:rPr>
          <w:spacing w:val="-7"/>
        </w:rPr>
        <w:t xml:space="preserve"> </w:t>
      </w:r>
      <w:r>
        <w:t>of</w:t>
      </w:r>
      <w:r>
        <w:rPr>
          <w:spacing w:val="-10"/>
        </w:rPr>
        <w:t xml:space="preserve"> </w:t>
      </w:r>
      <w:r>
        <w:t>the</w:t>
      </w:r>
      <w:r>
        <w:rPr>
          <w:spacing w:val="-10"/>
        </w:rPr>
        <w:t xml:space="preserve"> </w:t>
      </w:r>
      <w:r>
        <w:t>pupil.</w:t>
      </w:r>
      <w:r>
        <w:rPr>
          <w:spacing w:val="-6"/>
        </w:rPr>
        <w:t xml:space="preserve"> </w:t>
      </w:r>
      <w:r>
        <w:t>He</w:t>
      </w:r>
      <w:r>
        <w:rPr>
          <w:spacing w:val="-10"/>
        </w:rPr>
        <w:t xml:space="preserve"> </w:t>
      </w:r>
      <w:r>
        <w:t>did what</w:t>
      </w:r>
      <w:r>
        <w:rPr>
          <w:spacing w:val="15"/>
        </w:rPr>
        <w:t xml:space="preserve"> </w:t>
      </w:r>
      <w:r>
        <w:t>any</w:t>
      </w:r>
      <w:r>
        <w:rPr>
          <w:spacing w:val="10"/>
        </w:rPr>
        <w:t xml:space="preserve"> </w:t>
      </w:r>
      <w:r>
        <w:t>reasonable</w:t>
      </w:r>
      <w:r>
        <w:rPr>
          <w:spacing w:val="15"/>
        </w:rPr>
        <w:t xml:space="preserve"> </w:t>
      </w:r>
      <w:r>
        <w:t>and</w:t>
      </w:r>
      <w:r>
        <w:rPr>
          <w:spacing w:val="17"/>
        </w:rPr>
        <w:t xml:space="preserve"> </w:t>
      </w:r>
      <w:r>
        <w:t>responsible</w:t>
      </w:r>
      <w:r>
        <w:rPr>
          <w:spacing w:val="15"/>
        </w:rPr>
        <w:t xml:space="preserve"> </w:t>
      </w:r>
      <w:r>
        <w:t>person</w:t>
      </w:r>
      <w:r>
        <w:rPr>
          <w:spacing w:val="15"/>
        </w:rPr>
        <w:t xml:space="preserve"> </w:t>
      </w:r>
      <w:r>
        <w:t>would</w:t>
      </w:r>
      <w:r>
        <w:rPr>
          <w:spacing w:val="14"/>
        </w:rPr>
        <w:t xml:space="preserve"> </w:t>
      </w:r>
      <w:r>
        <w:t>do</w:t>
      </w:r>
      <w:r>
        <w:rPr>
          <w:spacing w:val="15"/>
        </w:rPr>
        <w:t xml:space="preserve"> </w:t>
      </w:r>
      <w:r>
        <w:t>under</w:t>
      </w:r>
      <w:r>
        <w:rPr>
          <w:spacing w:val="14"/>
        </w:rPr>
        <w:t xml:space="preserve"> </w:t>
      </w:r>
      <w:r>
        <w:t>the</w:t>
      </w:r>
      <w:r>
        <w:rPr>
          <w:spacing w:val="15"/>
        </w:rPr>
        <w:t xml:space="preserve"> </w:t>
      </w:r>
      <w:r>
        <w:t>given</w:t>
      </w:r>
      <w:r>
        <w:rPr>
          <w:spacing w:val="15"/>
        </w:rPr>
        <w:t xml:space="preserve"> </w:t>
      </w:r>
      <w:r>
        <w:t>circumstances</w:t>
      </w:r>
      <w:r>
        <w:rPr>
          <w:spacing w:val="15"/>
        </w:rPr>
        <w:t xml:space="preserve"> </w:t>
      </w:r>
      <w:r>
        <w:t>of</w:t>
      </w:r>
      <w:r>
        <w:rPr>
          <w:spacing w:val="14"/>
        </w:rPr>
        <w:t xml:space="preserve"> </w:t>
      </w:r>
      <w:r>
        <w:rPr>
          <w:spacing w:val="-4"/>
        </w:rPr>
        <w:t>this</w:t>
      </w:r>
    </w:p>
    <w:p w14:paraId="72DCFFF1" w14:textId="77777777" w:rsidR="007C1B82" w:rsidRDefault="00000000">
      <w:pPr>
        <w:pStyle w:val="BodyText"/>
        <w:ind w:left="23"/>
      </w:pPr>
      <w:r>
        <w:rPr>
          <w:spacing w:val="-2"/>
        </w:rPr>
        <w:t>matter.</w:t>
      </w:r>
    </w:p>
    <w:p w14:paraId="2353AE19" w14:textId="77777777" w:rsidR="007C1B82" w:rsidRDefault="00000000">
      <w:pPr>
        <w:pStyle w:val="Heading1"/>
        <w:spacing w:before="247"/>
      </w:pPr>
      <w:r>
        <w:t>RESPONDENT</w:t>
      </w:r>
      <w:r>
        <w:rPr>
          <w:spacing w:val="-10"/>
        </w:rPr>
        <w:t xml:space="preserve"> </w:t>
      </w:r>
      <w:r>
        <w:rPr>
          <w:spacing w:val="-2"/>
        </w:rPr>
        <w:t>SUBMISSIONS</w:t>
      </w:r>
    </w:p>
    <w:p w14:paraId="5C4ABE23" w14:textId="77777777" w:rsidR="007C1B82" w:rsidRDefault="007C1B82">
      <w:pPr>
        <w:pStyle w:val="BodyText"/>
        <w:spacing w:before="156"/>
        <w:rPr>
          <w:b/>
        </w:rPr>
      </w:pPr>
    </w:p>
    <w:p w14:paraId="3A6D2260" w14:textId="77777777" w:rsidR="007C1B82" w:rsidRDefault="00000000">
      <w:pPr>
        <w:pStyle w:val="BodyText"/>
        <w:ind w:left="743"/>
      </w:pPr>
      <w:r>
        <w:rPr>
          <w:spacing w:val="-2"/>
        </w:rPr>
        <w:t>On</w:t>
      </w:r>
      <w:r>
        <w:rPr>
          <w:spacing w:val="-7"/>
        </w:rPr>
        <w:t xml:space="preserve"> </w:t>
      </w:r>
      <w:r>
        <w:rPr>
          <w:spacing w:val="-2"/>
        </w:rPr>
        <w:t>the</w:t>
      </w:r>
      <w:r>
        <w:rPr>
          <w:spacing w:val="-5"/>
        </w:rPr>
        <w:t xml:space="preserve"> </w:t>
      </w:r>
      <w:r>
        <w:rPr>
          <w:spacing w:val="-2"/>
        </w:rPr>
        <w:t>first</w:t>
      </w:r>
      <w:r>
        <w:rPr>
          <w:spacing w:val="-4"/>
        </w:rPr>
        <w:t xml:space="preserve"> </w:t>
      </w:r>
      <w:r>
        <w:rPr>
          <w:spacing w:val="-2"/>
        </w:rPr>
        <w:t>ground</w:t>
      </w:r>
      <w:r>
        <w:rPr>
          <w:spacing w:val="-6"/>
        </w:rPr>
        <w:t xml:space="preserve"> </w:t>
      </w:r>
      <w:r>
        <w:rPr>
          <w:spacing w:val="-2"/>
        </w:rPr>
        <w:t>of appeal,</w:t>
      </w:r>
      <w:r>
        <w:rPr>
          <w:spacing w:val="-5"/>
        </w:rPr>
        <w:t xml:space="preserve"> </w:t>
      </w:r>
      <w:r>
        <w:rPr>
          <w:spacing w:val="-2"/>
        </w:rPr>
        <w:t>the</w:t>
      </w:r>
      <w:r>
        <w:rPr>
          <w:spacing w:val="-5"/>
        </w:rPr>
        <w:t xml:space="preserve"> </w:t>
      </w:r>
      <w:r>
        <w:rPr>
          <w:spacing w:val="-2"/>
        </w:rPr>
        <w:t>Respondent</w:t>
      </w:r>
      <w:r>
        <w:rPr>
          <w:spacing w:val="-3"/>
        </w:rPr>
        <w:t xml:space="preserve"> </w:t>
      </w:r>
      <w:r>
        <w:rPr>
          <w:spacing w:val="-2"/>
        </w:rPr>
        <w:t>through</w:t>
      </w:r>
      <w:r>
        <w:rPr>
          <w:spacing w:val="-5"/>
        </w:rPr>
        <w:t xml:space="preserve"> </w:t>
      </w:r>
      <w:r>
        <w:rPr>
          <w:spacing w:val="-2"/>
        </w:rPr>
        <w:t>Counsel</w:t>
      </w:r>
      <w:r>
        <w:rPr>
          <w:spacing w:val="-4"/>
        </w:rPr>
        <w:t xml:space="preserve"> </w:t>
      </w:r>
      <w:r>
        <w:rPr>
          <w:spacing w:val="-2"/>
        </w:rPr>
        <w:t>contended,</w:t>
      </w:r>
      <w:r>
        <w:rPr>
          <w:spacing w:val="-4"/>
        </w:rPr>
        <w:t xml:space="preserve"> </w:t>
      </w:r>
      <w:r>
        <w:rPr>
          <w:spacing w:val="-2"/>
        </w:rPr>
        <w:t>that,</w:t>
      </w:r>
      <w:r>
        <w:rPr>
          <w:spacing w:val="-6"/>
        </w:rPr>
        <w:t xml:space="preserve"> </w:t>
      </w:r>
      <w:r>
        <w:rPr>
          <w:spacing w:val="-2"/>
        </w:rPr>
        <w:t>contrary</w:t>
      </w:r>
    </w:p>
    <w:p w14:paraId="07CC98AA" w14:textId="77777777" w:rsidR="007C1B82" w:rsidRDefault="007C1B82">
      <w:pPr>
        <w:pStyle w:val="BodyText"/>
      </w:pPr>
    </w:p>
    <w:p w14:paraId="4F0978CA" w14:textId="77777777" w:rsidR="007C1B82" w:rsidRDefault="00000000">
      <w:pPr>
        <w:pStyle w:val="BodyText"/>
        <w:spacing w:line="480" w:lineRule="auto"/>
        <w:ind w:left="23" w:right="583"/>
        <w:jc w:val="both"/>
      </w:pPr>
      <w:r>
        <w:t>to</w:t>
      </w:r>
      <w:r>
        <w:rPr>
          <w:spacing w:val="-15"/>
        </w:rPr>
        <w:t xml:space="preserve"> </w:t>
      </w:r>
      <w:r>
        <w:t>submissions</w:t>
      </w:r>
      <w:r>
        <w:rPr>
          <w:spacing w:val="-15"/>
        </w:rPr>
        <w:t xml:space="preserve"> </w:t>
      </w:r>
      <w:r>
        <w:t>by</w:t>
      </w:r>
      <w:r>
        <w:rPr>
          <w:spacing w:val="-15"/>
        </w:rPr>
        <w:t xml:space="preserve"> </w:t>
      </w:r>
      <w:r>
        <w:t>the</w:t>
      </w:r>
      <w:r>
        <w:rPr>
          <w:spacing w:val="-15"/>
        </w:rPr>
        <w:t xml:space="preserve"> </w:t>
      </w:r>
      <w:r>
        <w:t>Appellant,</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members</w:t>
      </w:r>
      <w:r>
        <w:rPr>
          <w:spacing w:val="-15"/>
        </w:rPr>
        <w:t xml:space="preserve"> </w:t>
      </w:r>
      <w:r>
        <w:t>were</w:t>
      </w:r>
      <w:r>
        <w:rPr>
          <w:spacing w:val="-15"/>
        </w:rPr>
        <w:t xml:space="preserve"> </w:t>
      </w:r>
      <w:r>
        <w:t>present</w:t>
      </w:r>
      <w:r>
        <w:rPr>
          <w:spacing w:val="-15"/>
        </w:rPr>
        <w:t xml:space="preserve"> </w:t>
      </w:r>
      <w:r>
        <w:t>on</w:t>
      </w:r>
      <w:r>
        <w:rPr>
          <w:spacing w:val="-15"/>
        </w:rPr>
        <w:t xml:space="preserve"> </w:t>
      </w:r>
      <w:r>
        <w:t>the</w:t>
      </w:r>
      <w:r>
        <w:rPr>
          <w:spacing w:val="-15"/>
        </w:rPr>
        <w:t xml:space="preserve"> </w:t>
      </w:r>
      <w:r>
        <w:t>day. Reference</w:t>
      </w:r>
      <w:r>
        <w:rPr>
          <w:spacing w:val="-3"/>
        </w:rPr>
        <w:t xml:space="preserve"> </w:t>
      </w:r>
      <w:r>
        <w:t>was</w:t>
      </w:r>
      <w:r>
        <w:rPr>
          <w:spacing w:val="-1"/>
        </w:rPr>
        <w:t xml:space="preserve"> </w:t>
      </w:r>
      <w:r>
        <w:t>made</w:t>
      </w:r>
      <w:r>
        <w:rPr>
          <w:spacing w:val="-2"/>
        </w:rPr>
        <w:t xml:space="preserve"> </w:t>
      </w:r>
      <w:r>
        <w:t>to</w:t>
      </w:r>
      <w:r>
        <w:rPr>
          <w:spacing w:val="-1"/>
        </w:rPr>
        <w:t xml:space="preserve"> </w:t>
      </w:r>
      <w:r>
        <w:t>page</w:t>
      </w:r>
      <w:r>
        <w:rPr>
          <w:spacing w:val="-2"/>
        </w:rPr>
        <w:t xml:space="preserve"> </w:t>
      </w:r>
      <w:r>
        <w:t>99</w:t>
      </w:r>
      <w:r>
        <w:rPr>
          <w:spacing w:val="-1"/>
        </w:rPr>
        <w:t xml:space="preserve"> </w:t>
      </w:r>
      <w:r>
        <w:t>of</w:t>
      </w:r>
      <w:r>
        <w:rPr>
          <w:spacing w:val="-2"/>
        </w:rPr>
        <w:t xml:space="preserve"> </w:t>
      </w:r>
      <w:r>
        <w:t>the</w:t>
      </w:r>
      <w:r>
        <w:rPr>
          <w:spacing w:val="-2"/>
        </w:rPr>
        <w:t xml:space="preserve"> </w:t>
      </w:r>
      <w:r>
        <w:t>record. It</w:t>
      </w:r>
      <w:r>
        <w:rPr>
          <w:spacing w:val="-1"/>
        </w:rPr>
        <w:t xml:space="preserve"> </w:t>
      </w:r>
      <w:r>
        <w:t>was further</w:t>
      </w:r>
      <w:r>
        <w:rPr>
          <w:spacing w:val="-2"/>
        </w:rPr>
        <w:t xml:space="preserve"> </w:t>
      </w:r>
      <w:r>
        <w:t>submitted</w:t>
      </w:r>
      <w:r>
        <w:rPr>
          <w:spacing w:val="-2"/>
        </w:rPr>
        <w:t xml:space="preserve"> </w:t>
      </w:r>
      <w:r>
        <w:t>that</w:t>
      </w:r>
      <w:r>
        <w:rPr>
          <w:spacing w:val="-2"/>
        </w:rPr>
        <w:t xml:space="preserve"> </w:t>
      </w:r>
      <w:r>
        <w:t>the</w:t>
      </w:r>
      <w:r>
        <w:rPr>
          <w:spacing w:val="-15"/>
        </w:rPr>
        <w:t xml:space="preserve"> </w:t>
      </w:r>
      <w:r>
        <w:t>Appellant with 33 years of experience knew that he had to report to PED before taking any action against a pupil. He</w:t>
      </w:r>
      <w:r>
        <w:rPr>
          <w:spacing w:val="-1"/>
        </w:rPr>
        <w:t xml:space="preserve"> </w:t>
      </w:r>
      <w:r>
        <w:t>also knew he had to follow Circular</w:t>
      </w:r>
      <w:r>
        <w:rPr>
          <w:spacing w:val="-1"/>
        </w:rPr>
        <w:t xml:space="preserve"> </w:t>
      </w:r>
      <w:r>
        <w:t>P35 by</w:t>
      </w:r>
      <w:r>
        <w:rPr>
          <w:spacing w:val="-4"/>
        </w:rPr>
        <w:t xml:space="preserve"> </w:t>
      </w:r>
      <w:r>
        <w:t>appointing</w:t>
      </w:r>
      <w:r>
        <w:rPr>
          <w:spacing w:val="-1"/>
        </w:rPr>
        <w:t xml:space="preserve"> </w:t>
      </w:r>
      <w:r>
        <w:t>a Disciplinary</w:t>
      </w:r>
      <w:r>
        <w:rPr>
          <w:spacing w:val="-6"/>
        </w:rPr>
        <w:t xml:space="preserve"> </w:t>
      </w:r>
      <w:r>
        <w:t>Committee to take appropriate remedies provided for in the circular but he chose to report to the police. It was also argued that the</w:t>
      </w:r>
      <w:r>
        <w:rPr>
          <w:spacing w:val="-7"/>
        </w:rPr>
        <w:t xml:space="preserve"> </w:t>
      </w:r>
      <w:r>
        <w:t>Appellant ought to have followed the procedures provided for in the circular to deal with indiscipline at school level.</w:t>
      </w:r>
    </w:p>
    <w:p w14:paraId="396BBEB7" w14:textId="77777777" w:rsidR="007C1B82" w:rsidRDefault="00000000">
      <w:pPr>
        <w:pStyle w:val="BodyText"/>
        <w:spacing w:before="162" w:line="480" w:lineRule="auto"/>
        <w:ind w:left="23" w:right="585" w:firstLine="719"/>
        <w:jc w:val="both"/>
      </w:pPr>
      <w:r>
        <w:t>As the Headmaster he was supposed to ask the Disciplinary Committee to carry out investigations of the break in and make a decision on the indiscipline at the time the security guards suspected the student. The Disciplinary would have most likely suspended the pupil instead of him being referred to the police. He neglected to follow all the steps as set out in Circular P35 as well as the school code.</w:t>
      </w:r>
    </w:p>
    <w:p w14:paraId="75804A71" w14:textId="77777777" w:rsidR="007C1B82" w:rsidRDefault="007C1B82">
      <w:pPr>
        <w:pStyle w:val="BodyText"/>
        <w:spacing w:line="480" w:lineRule="auto"/>
        <w:jc w:val="both"/>
        <w:sectPr w:rsidR="007C1B82">
          <w:pgSz w:w="11910" w:h="16840"/>
          <w:pgMar w:top="980" w:right="850" w:bottom="1200" w:left="1417" w:header="0" w:footer="926" w:gutter="0"/>
          <w:cols w:space="720"/>
        </w:sectPr>
      </w:pPr>
    </w:p>
    <w:p w14:paraId="55B4DAB1" w14:textId="77777777" w:rsidR="007C1B82" w:rsidRDefault="00000000">
      <w:pPr>
        <w:pStyle w:val="BodyText"/>
        <w:spacing w:before="67"/>
        <w:ind w:right="560"/>
        <w:jc w:val="center"/>
      </w:pPr>
      <w:r>
        <w:lastRenderedPageBreak/>
        <w:t>Counsel</w:t>
      </w:r>
      <w:r>
        <w:rPr>
          <w:spacing w:val="1"/>
        </w:rPr>
        <w:t xml:space="preserve"> </w:t>
      </w:r>
      <w:r>
        <w:t>for</w:t>
      </w:r>
      <w:r>
        <w:rPr>
          <w:spacing w:val="-1"/>
        </w:rPr>
        <w:t xml:space="preserve"> </w:t>
      </w:r>
      <w:r>
        <w:t>the</w:t>
      </w:r>
      <w:r>
        <w:rPr>
          <w:spacing w:val="1"/>
        </w:rPr>
        <w:t xml:space="preserve"> </w:t>
      </w:r>
      <w:r>
        <w:t>Respondent</w:t>
      </w:r>
      <w:r>
        <w:rPr>
          <w:spacing w:val="1"/>
        </w:rPr>
        <w:t xml:space="preserve"> </w:t>
      </w:r>
      <w:r>
        <w:t>further submitted</w:t>
      </w:r>
      <w:r>
        <w:rPr>
          <w:spacing w:val="1"/>
        </w:rPr>
        <w:t xml:space="preserve"> </w:t>
      </w:r>
      <w:r>
        <w:t>that the</w:t>
      </w:r>
      <w:r>
        <w:rPr>
          <w:spacing w:val="1"/>
        </w:rPr>
        <w:t xml:space="preserve"> </w:t>
      </w:r>
      <w:r>
        <w:t>onus to</w:t>
      </w:r>
      <w:r>
        <w:rPr>
          <w:spacing w:val="1"/>
        </w:rPr>
        <w:t xml:space="preserve"> </w:t>
      </w:r>
      <w:r>
        <w:t>prove the allegations</w:t>
      </w:r>
      <w:r>
        <w:rPr>
          <w:spacing w:val="1"/>
        </w:rPr>
        <w:t xml:space="preserve"> </w:t>
      </w:r>
      <w:r>
        <w:rPr>
          <w:spacing w:val="-5"/>
        </w:rPr>
        <w:t>on</w:t>
      </w:r>
    </w:p>
    <w:p w14:paraId="1636AC11" w14:textId="77777777" w:rsidR="007C1B82" w:rsidRDefault="00000000">
      <w:pPr>
        <w:spacing w:before="220" w:line="432" w:lineRule="auto"/>
        <w:ind w:left="23" w:right="584" w:hanging="1"/>
        <w:jc w:val="center"/>
        <w:rPr>
          <w:sz w:val="24"/>
        </w:rPr>
      </w:pPr>
      <w:r>
        <w:rPr>
          <w:sz w:val="24"/>
        </w:rPr>
        <w:t>a</w:t>
      </w:r>
      <w:r>
        <w:rPr>
          <w:spacing w:val="-8"/>
          <w:sz w:val="24"/>
        </w:rPr>
        <w:t xml:space="preserve"> </w:t>
      </w:r>
      <w:r>
        <w:rPr>
          <w:sz w:val="24"/>
        </w:rPr>
        <w:t>balance</w:t>
      </w:r>
      <w:r>
        <w:rPr>
          <w:spacing w:val="-8"/>
          <w:sz w:val="24"/>
        </w:rPr>
        <w:t xml:space="preserve"> </w:t>
      </w:r>
      <w:r>
        <w:rPr>
          <w:sz w:val="24"/>
        </w:rPr>
        <w:t>of</w:t>
      </w:r>
      <w:r>
        <w:rPr>
          <w:spacing w:val="-8"/>
          <w:sz w:val="24"/>
        </w:rPr>
        <w:t xml:space="preserve"> </w:t>
      </w:r>
      <w:r>
        <w:rPr>
          <w:sz w:val="24"/>
        </w:rPr>
        <w:t>probabilities</w:t>
      </w:r>
      <w:r>
        <w:rPr>
          <w:spacing w:val="-8"/>
          <w:sz w:val="24"/>
        </w:rPr>
        <w:t xml:space="preserve"> </w:t>
      </w:r>
      <w:r>
        <w:rPr>
          <w:sz w:val="24"/>
        </w:rPr>
        <w:t>was</w:t>
      </w:r>
      <w:r>
        <w:rPr>
          <w:spacing w:val="-6"/>
          <w:sz w:val="24"/>
        </w:rPr>
        <w:t xml:space="preserve"> </w:t>
      </w:r>
      <w:r>
        <w:rPr>
          <w:sz w:val="24"/>
        </w:rPr>
        <w:t>on</w:t>
      </w:r>
      <w:r>
        <w:rPr>
          <w:spacing w:val="-7"/>
          <w:sz w:val="24"/>
        </w:rPr>
        <w:t xml:space="preserve"> </w:t>
      </w:r>
      <w:r>
        <w:rPr>
          <w:sz w:val="24"/>
        </w:rPr>
        <w:t>the</w:t>
      </w:r>
      <w:r>
        <w:rPr>
          <w:spacing w:val="-4"/>
          <w:sz w:val="24"/>
        </w:rPr>
        <w:t xml:space="preserve"> </w:t>
      </w:r>
      <w:r>
        <w:rPr>
          <w:sz w:val="24"/>
        </w:rPr>
        <w:t>employer.</w:t>
      </w:r>
      <w:r>
        <w:rPr>
          <w:spacing w:val="-5"/>
          <w:sz w:val="24"/>
        </w:rPr>
        <w:t xml:space="preserve"> </w:t>
      </w:r>
      <w:r>
        <w:rPr>
          <w:sz w:val="24"/>
        </w:rPr>
        <w:t>In</w:t>
      </w:r>
      <w:r>
        <w:rPr>
          <w:spacing w:val="-3"/>
          <w:sz w:val="24"/>
        </w:rPr>
        <w:t xml:space="preserve"> </w:t>
      </w:r>
      <w:r>
        <w:rPr>
          <w:sz w:val="24"/>
        </w:rPr>
        <w:t>support</w:t>
      </w:r>
      <w:r>
        <w:rPr>
          <w:spacing w:val="-8"/>
          <w:sz w:val="24"/>
        </w:rPr>
        <w:t xml:space="preserve"> </w:t>
      </w:r>
      <w:r>
        <w:rPr>
          <w:sz w:val="24"/>
        </w:rPr>
        <w:t>of</w:t>
      </w:r>
      <w:r>
        <w:rPr>
          <w:spacing w:val="-8"/>
          <w:sz w:val="24"/>
        </w:rPr>
        <w:t xml:space="preserve"> </w:t>
      </w:r>
      <w:r>
        <w:rPr>
          <w:sz w:val="24"/>
        </w:rPr>
        <w:t>this</w:t>
      </w:r>
      <w:r>
        <w:rPr>
          <w:spacing w:val="-7"/>
          <w:sz w:val="24"/>
        </w:rPr>
        <w:t xml:space="preserve"> </w:t>
      </w:r>
      <w:r>
        <w:rPr>
          <w:sz w:val="24"/>
        </w:rPr>
        <w:t>assertion,</w:t>
      </w:r>
      <w:r>
        <w:rPr>
          <w:spacing w:val="-7"/>
          <w:sz w:val="24"/>
        </w:rPr>
        <w:t xml:space="preserve"> </w:t>
      </w:r>
      <w:r>
        <w:rPr>
          <w:sz w:val="24"/>
        </w:rPr>
        <w:t>he</w:t>
      </w:r>
      <w:r>
        <w:rPr>
          <w:spacing w:val="-8"/>
          <w:sz w:val="24"/>
        </w:rPr>
        <w:t xml:space="preserve"> </w:t>
      </w:r>
      <w:r>
        <w:rPr>
          <w:sz w:val="24"/>
        </w:rPr>
        <w:t>cited</w:t>
      </w:r>
      <w:r>
        <w:rPr>
          <w:spacing w:val="-7"/>
          <w:sz w:val="24"/>
        </w:rPr>
        <w:t xml:space="preserve"> </w:t>
      </w:r>
      <w:r>
        <w:rPr>
          <w:sz w:val="24"/>
        </w:rPr>
        <w:t>the</w:t>
      </w:r>
      <w:r>
        <w:rPr>
          <w:spacing w:val="-6"/>
          <w:sz w:val="24"/>
        </w:rPr>
        <w:t xml:space="preserve"> </w:t>
      </w:r>
      <w:r>
        <w:rPr>
          <w:sz w:val="24"/>
        </w:rPr>
        <w:t>case</w:t>
      </w:r>
      <w:r>
        <w:rPr>
          <w:spacing w:val="-8"/>
          <w:sz w:val="24"/>
        </w:rPr>
        <w:t xml:space="preserve"> </w:t>
      </w:r>
      <w:r>
        <w:rPr>
          <w:sz w:val="24"/>
        </w:rPr>
        <w:t xml:space="preserve">of </w:t>
      </w:r>
      <w:r>
        <w:rPr>
          <w:b/>
          <w:i/>
          <w:sz w:val="24"/>
        </w:rPr>
        <w:t>Mugabe and</w:t>
      </w:r>
      <w:r>
        <w:rPr>
          <w:b/>
          <w:i/>
          <w:spacing w:val="-7"/>
          <w:sz w:val="24"/>
        </w:rPr>
        <w:t xml:space="preserve"> </w:t>
      </w:r>
      <w:r>
        <w:rPr>
          <w:b/>
          <w:i/>
          <w:sz w:val="24"/>
        </w:rPr>
        <w:t xml:space="preserve">Anor </w:t>
      </w:r>
      <w:r>
        <w:rPr>
          <w:b/>
          <w:sz w:val="24"/>
        </w:rPr>
        <w:t xml:space="preserve">v </w:t>
      </w:r>
      <w:r>
        <w:rPr>
          <w:b/>
          <w:i/>
          <w:sz w:val="24"/>
        </w:rPr>
        <w:t xml:space="preserve">Law Society of Zimbabwe </w:t>
      </w:r>
      <w:r>
        <w:rPr>
          <w:b/>
          <w:sz w:val="24"/>
        </w:rPr>
        <w:t>1994(2) ZLR 356 (SC)</w:t>
      </w:r>
      <w:r>
        <w:rPr>
          <w:sz w:val="24"/>
        </w:rPr>
        <w:t>. The submission was that</w:t>
      </w:r>
      <w:r>
        <w:rPr>
          <w:spacing w:val="-10"/>
          <w:sz w:val="24"/>
        </w:rPr>
        <w:t xml:space="preserve"> </w:t>
      </w:r>
      <w:r>
        <w:rPr>
          <w:sz w:val="24"/>
        </w:rPr>
        <w:t>Respondent</w:t>
      </w:r>
      <w:r>
        <w:rPr>
          <w:spacing w:val="-9"/>
          <w:sz w:val="24"/>
        </w:rPr>
        <w:t xml:space="preserve"> </w:t>
      </w:r>
      <w:r>
        <w:rPr>
          <w:sz w:val="24"/>
        </w:rPr>
        <w:t>had</w:t>
      </w:r>
      <w:r>
        <w:rPr>
          <w:spacing w:val="-9"/>
          <w:sz w:val="24"/>
        </w:rPr>
        <w:t xml:space="preserve"> </w:t>
      </w:r>
      <w:r>
        <w:rPr>
          <w:sz w:val="24"/>
        </w:rPr>
        <w:t>clearly</w:t>
      </w:r>
      <w:r>
        <w:rPr>
          <w:spacing w:val="-14"/>
          <w:sz w:val="24"/>
        </w:rPr>
        <w:t xml:space="preserve"> </w:t>
      </w:r>
      <w:r>
        <w:rPr>
          <w:sz w:val="24"/>
        </w:rPr>
        <w:t>met</w:t>
      </w:r>
      <w:r>
        <w:rPr>
          <w:spacing w:val="-10"/>
          <w:sz w:val="24"/>
        </w:rPr>
        <w:t xml:space="preserve"> </w:t>
      </w:r>
      <w:r>
        <w:rPr>
          <w:sz w:val="24"/>
        </w:rPr>
        <w:t>the</w:t>
      </w:r>
      <w:r>
        <w:rPr>
          <w:spacing w:val="-8"/>
          <w:sz w:val="24"/>
        </w:rPr>
        <w:t xml:space="preserve"> </w:t>
      </w:r>
      <w:r>
        <w:rPr>
          <w:sz w:val="24"/>
        </w:rPr>
        <w:t>threshold</w:t>
      </w:r>
      <w:r>
        <w:rPr>
          <w:spacing w:val="-10"/>
          <w:sz w:val="24"/>
        </w:rPr>
        <w:t xml:space="preserve"> </w:t>
      </w:r>
      <w:r>
        <w:rPr>
          <w:sz w:val="24"/>
        </w:rPr>
        <w:t>in</w:t>
      </w:r>
      <w:r>
        <w:rPr>
          <w:spacing w:val="-9"/>
          <w:sz w:val="24"/>
        </w:rPr>
        <w:t xml:space="preserve"> </w:t>
      </w:r>
      <w:r>
        <w:rPr>
          <w:sz w:val="24"/>
        </w:rPr>
        <w:t>this</w:t>
      </w:r>
      <w:r>
        <w:rPr>
          <w:spacing w:val="-9"/>
          <w:sz w:val="24"/>
        </w:rPr>
        <w:t xml:space="preserve"> </w:t>
      </w:r>
      <w:r>
        <w:rPr>
          <w:sz w:val="24"/>
        </w:rPr>
        <w:t>case.</w:t>
      </w:r>
      <w:r>
        <w:rPr>
          <w:spacing w:val="40"/>
          <w:sz w:val="24"/>
        </w:rPr>
        <w:t xml:space="preserve"> </w:t>
      </w:r>
      <w:r>
        <w:rPr>
          <w:sz w:val="24"/>
        </w:rPr>
        <w:t>The</w:t>
      </w:r>
      <w:r>
        <w:rPr>
          <w:spacing w:val="-11"/>
          <w:sz w:val="24"/>
        </w:rPr>
        <w:t xml:space="preserve"> </w:t>
      </w:r>
      <w:r>
        <w:rPr>
          <w:sz w:val="24"/>
        </w:rPr>
        <w:t>first</w:t>
      </w:r>
      <w:r>
        <w:rPr>
          <w:spacing w:val="-7"/>
          <w:sz w:val="24"/>
        </w:rPr>
        <w:t xml:space="preserve"> </w:t>
      </w:r>
      <w:r>
        <w:rPr>
          <w:sz w:val="24"/>
        </w:rPr>
        <w:t>ground</w:t>
      </w:r>
      <w:r>
        <w:rPr>
          <w:spacing w:val="-8"/>
          <w:sz w:val="24"/>
        </w:rPr>
        <w:t xml:space="preserve"> </w:t>
      </w:r>
      <w:r>
        <w:rPr>
          <w:sz w:val="24"/>
        </w:rPr>
        <w:t>of</w:t>
      </w:r>
      <w:r>
        <w:rPr>
          <w:spacing w:val="-10"/>
          <w:sz w:val="24"/>
        </w:rPr>
        <w:t xml:space="preserve"> </w:t>
      </w:r>
      <w:r>
        <w:rPr>
          <w:sz w:val="24"/>
        </w:rPr>
        <w:t>appeal</w:t>
      </w:r>
      <w:r>
        <w:rPr>
          <w:spacing w:val="-8"/>
          <w:sz w:val="24"/>
        </w:rPr>
        <w:t xml:space="preserve"> </w:t>
      </w:r>
      <w:r>
        <w:rPr>
          <w:sz w:val="24"/>
        </w:rPr>
        <w:t>therefore had to fail.</w:t>
      </w:r>
    </w:p>
    <w:p w14:paraId="4A73D401" w14:textId="77777777" w:rsidR="007C1B82" w:rsidRDefault="00000000">
      <w:pPr>
        <w:pStyle w:val="BodyText"/>
        <w:spacing w:before="212" w:line="480" w:lineRule="auto"/>
        <w:ind w:left="23" w:right="583" w:firstLine="719"/>
        <w:jc w:val="both"/>
      </w:pPr>
      <w:r>
        <w:t>On the second ground of appeal, the Respondent submitted that the Appellant was essentially challenging the validity of Government Policy Circular P35. It was clear however that</w:t>
      </w:r>
      <w:r>
        <w:rPr>
          <w:spacing w:val="-2"/>
        </w:rPr>
        <w:t xml:space="preserve"> </w:t>
      </w:r>
      <w:r>
        <w:t>Appellant had obviously utilised the same circular at some point during his 33 years of service. To challenge its validity at this stage was inconsistent. It amounted to him approbating</w:t>
      </w:r>
      <w:r>
        <w:rPr>
          <w:spacing w:val="-1"/>
        </w:rPr>
        <w:t xml:space="preserve"> </w:t>
      </w:r>
      <w:r>
        <w:t>and</w:t>
      </w:r>
      <w:r>
        <w:rPr>
          <w:spacing w:val="40"/>
        </w:rPr>
        <w:t xml:space="preserve"> </w:t>
      </w:r>
      <w:r>
        <w:t>reprobating.</w:t>
      </w:r>
      <w:r>
        <w:rPr>
          <w:spacing w:val="40"/>
        </w:rPr>
        <w:t xml:space="preserve"> </w:t>
      </w:r>
      <w:r>
        <w:t>Counsel</w:t>
      </w:r>
      <w:r>
        <w:rPr>
          <w:spacing w:val="40"/>
        </w:rPr>
        <w:t xml:space="preserve"> </w:t>
      </w:r>
      <w:r>
        <w:t>also</w:t>
      </w:r>
      <w:r>
        <w:rPr>
          <w:spacing w:val="40"/>
        </w:rPr>
        <w:t xml:space="preserve"> </w:t>
      </w:r>
      <w:r>
        <w:t>submitted</w:t>
      </w:r>
      <w:r>
        <w:rPr>
          <w:spacing w:val="40"/>
        </w:rPr>
        <w:t xml:space="preserve"> </w:t>
      </w:r>
      <w:r>
        <w:t>that</w:t>
      </w:r>
      <w:r>
        <w:rPr>
          <w:spacing w:val="40"/>
        </w:rPr>
        <w:t xml:space="preserve"> </w:t>
      </w:r>
      <w:r>
        <w:t>the</w:t>
      </w:r>
      <w:r>
        <w:rPr>
          <w:spacing w:val="40"/>
        </w:rPr>
        <w:t xml:space="preserve"> </w:t>
      </w:r>
      <w:r>
        <w:t>Public</w:t>
      </w:r>
      <w:r>
        <w:rPr>
          <w:spacing w:val="40"/>
        </w:rPr>
        <w:t xml:space="preserve"> </w:t>
      </w:r>
      <w:r>
        <w:t>Service</w:t>
      </w:r>
      <w:r>
        <w:rPr>
          <w:spacing w:val="40"/>
        </w:rPr>
        <w:t xml:space="preserve"> </w:t>
      </w:r>
      <w:r>
        <w:t>Commission has several statutes that govern its operations. These are normally issued as Policy Directives/Circulars</w:t>
      </w:r>
      <w:r>
        <w:rPr>
          <w:spacing w:val="31"/>
        </w:rPr>
        <w:t xml:space="preserve"> </w:t>
      </w:r>
      <w:r>
        <w:t>which</w:t>
      </w:r>
      <w:r>
        <w:rPr>
          <w:spacing w:val="40"/>
        </w:rPr>
        <w:t xml:space="preserve"> </w:t>
      </w:r>
      <w:r>
        <w:t>members</w:t>
      </w:r>
      <w:r>
        <w:rPr>
          <w:spacing w:val="40"/>
        </w:rPr>
        <w:t xml:space="preserve"> </w:t>
      </w:r>
      <w:r>
        <w:t>are</w:t>
      </w:r>
      <w:r>
        <w:rPr>
          <w:spacing w:val="40"/>
        </w:rPr>
        <w:t xml:space="preserve"> </w:t>
      </w:r>
      <w:r>
        <w:t>expected</w:t>
      </w:r>
      <w:r>
        <w:rPr>
          <w:spacing w:val="40"/>
        </w:rPr>
        <w:t xml:space="preserve"> </w:t>
      </w:r>
      <w:r>
        <w:t>to</w:t>
      </w:r>
      <w:r>
        <w:rPr>
          <w:spacing w:val="40"/>
        </w:rPr>
        <w:t xml:space="preserve"> </w:t>
      </w:r>
      <w:r>
        <w:t>comply</w:t>
      </w:r>
      <w:r>
        <w:rPr>
          <w:spacing w:val="40"/>
        </w:rPr>
        <w:t xml:space="preserve"> </w:t>
      </w:r>
      <w:r>
        <w:t>with.</w:t>
      </w:r>
      <w:r>
        <w:rPr>
          <w:spacing w:val="40"/>
        </w:rPr>
        <w:t xml:space="preserve"> </w:t>
      </w:r>
      <w:r>
        <w:t>Government</w:t>
      </w:r>
      <w:r>
        <w:rPr>
          <w:spacing w:val="40"/>
        </w:rPr>
        <w:t xml:space="preserve"> </w:t>
      </w:r>
      <w:r>
        <w:t>policies are</w:t>
      </w:r>
      <w:r>
        <w:rPr>
          <w:spacing w:val="40"/>
        </w:rPr>
        <w:t xml:space="preserve"> </w:t>
      </w:r>
      <w:r>
        <w:t>lawful</w:t>
      </w:r>
      <w:r>
        <w:rPr>
          <w:spacing w:val="40"/>
        </w:rPr>
        <w:t xml:space="preserve"> </w:t>
      </w:r>
      <w:r>
        <w:t>instructions which</w:t>
      </w:r>
      <w:r>
        <w:rPr>
          <w:spacing w:val="40"/>
        </w:rPr>
        <w:t xml:space="preserve"> </w:t>
      </w:r>
      <w:r>
        <w:t>must</w:t>
      </w:r>
      <w:r>
        <w:rPr>
          <w:spacing w:val="40"/>
        </w:rPr>
        <w:t xml:space="preserve"> </w:t>
      </w:r>
      <w:r>
        <w:t>be</w:t>
      </w:r>
      <w:r>
        <w:rPr>
          <w:spacing w:val="40"/>
        </w:rPr>
        <w:t xml:space="preserve"> </w:t>
      </w:r>
      <w:r>
        <w:t>followed</w:t>
      </w:r>
      <w:r>
        <w:rPr>
          <w:spacing w:val="40"/>
        </w:rPr>
        <w:t xml:space="preserve"> </w:t>
      </w:r>
      <w:r>
        <w:t>to</w:t>
      </w:r>
      <w:r>
        <w:rPr>
          <w:spacing w:val="40"/>
        </w:rPr>
        <w:t xml:space="preserve"> </w:t>
      </w:r>
      <w:r>
        <w:t>promote</w:t>
      </w:r>
      <w:r>
        <w:rPr>
          <w:spacing w:val="40"/>
        </w:rPr>
        <w:t xml:space="preserve"> </w:t>
      </w:r>
      <w:r>
        <w:t>efficiency</w:t>
      </w:r>
      <w:r>
        <w:rPr>
          <w:spacing w:val="40"/>
        </w:rPr>
        <w:t xml:space="preserve"> </w:t>
      </w:r>
      <w:r>
        <w:t>and</w:t>
      </w:r>
      <w:r>
        <w:rPr>
          <w:spacing w:val="40"/>
        </w:rPr>
        <w:t xml:space="preserve"> </w:t>
      </w:r>
      <w:r>
        <w:t>standard operating</w:t>
      </w:r>
      <w:r>
        <w:rPr>
          <w:spacing w:val="40"/>
        </w:rPr>
        <w:t xml:space="preserve"> </w:t>
      </w:r>
      <w:r>
        <w:t>procedures.</w:t>
      </w:r>
      <w:r>
        <w:rPr>
          <w:spacing w:val="40"/>
        </w:rPr>
        <w:t xml:space="preserve"> </w:t>
      </w:r>
      <w:r>
        <w:t xml:space="preserve">Counsel referred to </w:t>
      </w:r>
      <w:r>
        <w:rPr>
          <w:b/>
        </w:rPr>
        <w:t xml:space="preserve">John Grogan </w:t>
      </w:r>
      <w:r>
        <w:t xml:space="preserve">in his book </w:t>
      </w:r>
      <w:r>
        <w:rPr>
          <w:b/>
        </w:rPr>
        <w:t xml:space="preserve">Workplace Law at page 35 </w:t>
      </w:r>
      <w:r>
        <w:t>where the author outlined the</w:t>
      </w:r>
      <w:r>
        <w:rPr>
          <w:spacing w:val="40"/>
        </w:rPr>
        <w:t xml:space="preserve"> </w:t>
      </w:r>
      <w:r>
        <w:t>checklist</w:t>
      </w:r>
      <w:r>
        <w:rPr>
          <w:spacing w:val="40"/>
        </w:rPr>
        <w:t xml:space="preserve"> </w:t>
      </w:r>
      <w:r>
        <w:t>for</w:t>
      </w:r>
      <w:r>
        <w:rPr>
          <w:spacing w:val="40"/>
        </w:rPr>
        <w:t xml:space="preserve"> </w:t>
      </w:r>
      <w:r>
        <w:t>a</w:t>
      </w:r>
      <w:r>
        <w:rPr>
          <w:spacing w:val="40"/>
        </w:rPr>
        <w:t xml:space="preserve"> </w:t>
      </w:r>
      <w:r>
        <w:t>valid</w:t>
      </w:r>
      <w:r>
        <w:rPr>
          <w:spacing w:val="40"/>
        </w:rPr>
        <w:t xml:space="preserve"> </w:t>
      </w:r>
      <w:r>
        <w:t>rule</w:t>
      </w:r>
      <w:r>
        <w:rPr>
          <w:spacing w:val="40"/>
        </w:rPr>
        <w:t xml:space="preserve"> </w:t>
      </w:r>
      <w:r>
        <w:t>in</w:t>
      </w:r>
      <w:r>
        <w:rPr>
          <w:spacing w:val="40"/>
        </w:rPr>
        <w:t xml:space="preserve"> </w:t>
      </w:r>
      <w:r>
        <w:t>the</w:t>
      </w:r>
      <w:r>
        <w:rPr>
          <w:spacing w:val="40"/>
        </w:rPr>
        <w:t xml:space="preserve"> </w:t>
      </w:r>
      <w:r>
        <w:t>workplace.</w:t>
      </w:r>
      <w:r>
        <w:rPr>
          <w:spacing w:val="40"/>
        </w:rPr>
        <w:t xml:space="preserve"> </w:t>
      </w:r>
      <w:r>
        <w:t>Based</w:t>
      </w:r>
      <w:r>
        <w:rPr>
          <w:spacing w:val="40"/>
        </w:rPr>
        <w:t xml:space="preserve"> </w:t>
      </w:r>
      <w:r>
        <w:t>on that authority it was</w:t>
      </w:r>
      <w:r>
        <w:rPr>
          <w:spacing w:val="40"/>
        </w:rPr>
        <w:t xml:space="preserve"> </w:t>
      </w:r>
      <w:r>
        <w:t>Counsel submission that what was of essence was whether the employer had authority to place the rule, was the rule necessary for the efficient running of the department, was the rule known to the employee</w:t>
      </w:r>
      <w:r>
        <w:rPr>
          <w:spacing w:val="40"/>
        </w:rPr>
        <w:t xml:space="preserve"> </w:t>
      </w:r>
      <w:r>
        <w:t>concerned,</w:t>
      </w:r>
      <w:r>
        <w:rPr>
          <w:spacing w:val="40"/>
        </w:rPr>
        <w:t xml:space="preserve"> </w:t>
      </w:r>
      <w:r>
        <w:t>had</w:t>
      </w:r>
      <w:r>
        <w:rPr>
          <w:spacing w:val="40"/>
        </w:rPr>
        <w:t xml:space="preserve"> </w:t>
      </w:r>
      <w:r>
        <w:t>the</w:t>
      </w:r>
      <w:r>
        <w:rPr>
          <w:spacing w:val="40"/>
        </w:rPr>
        <w:t xml:space="preserve"> </w:t>
      </w:r>
      <w:r>
        <w:t>rule</w:t>
      </w:r>
      <w:r>
        <w:rPr>
          <w:spacing w:val="40"/>
        </w:rPr>
        <w:t xml:space="preserve"> </w:t>
      </w:r>
      <w:r>
        <w:t>been consistently</w:t>
      </w:r>
      <w:r>
        <w:rPr>
          <w:spacing w:val="40"/>
        </w:rPr>
        <w:t xml:space="preserve"> </w:t>
      </w:r>
      <w:r>
        <w:t>applied</w:t>
      </w:r>
      <w:r>
        <w:rPr>
          <w:spacing w:val="40"/>
        </w:rPr>
        <w:t xml:space="preserve"> </w:t>
      </w:r>
      <w:r>
        <w:t>in</w:t>
      </w:r>
      <w:r>
        <w:rPr>
          <w:spacing w:val="40"/>
        </w:rPr>
        <w:t xml:space="preserve"> </w:t>
      </w:r>
      <w:r>
        <w:t>other</w:t>
      </w:r>
      <w:r>
        <w:rPr>
          <w:spacing w:val="40"/>
        </w:rPr>
        <w:t xml:space="preserve"> </w:t>
      </w:r>
      <w:r>
        <w:t>cases</w:t>
      </w:r>
      <w:r>
        <w:rPr>
          <w:spacing w:val="40"/>
        </w:rPr>
        <w:t xml:space="preserve"> </w:t>
      </w:r>
      <w:r>
        <w:t>etc.</w:t>
      </w:r>
      <w:r>
        <w:rPr>
          <w:spacing w:val="40"/>
        </w:rPr>
        <w:t xml:space="preserve"> </w:t>
      </w:r>
      <w:r>
        <w:t>Counsel submission</w:t>
      </w:r>
      <w:r>
        <w:rPr>
          <w:spacing w:val="40"/>
        </w:rPr>
        <w:t xml:space="preserve"> </w:t>
      </w:r>
      <w:r>
        <w:t>was</w:t>
      </w:r>
      <w:r>
        <w:rPr>
          <w:spacing w:val="40"/>
        </w:rPr>
        <w:t xml:space="preserve"> </w:t>
      </w:r>
      <w:r>
        <w:t>that</w:t>
      </w:r>
      <w:r>
        <w:rPr>
          <w:spacing w:val="40"/>
        </w:rPr>
        <w:t xml:space="preserve"> </w:t>
      </w:r>
      <w:r>
        <w:t>Circular</w:t>
      </w:r>
      <w:r>
        <w:rPr>
          <w:spacing w:val="40"/>
        </w:rPr>
        <w:t xml:space="preserve"> </w:t>
      </w:r>
      <w:r>
        <w:t>P35</w:t>
      </w:r>
      <w:r>
        <w:rPr>
          <w:spacing w:val="40"/>
        </w:rPr>
        <w:t xml:space="preserve"> </w:t>
      </w:r>
      <w:r>
        <w:t>had been</w:t>
      </w:r>
      <w:r>
        <w:rPr>
          <w:spacing w:val="40"/>
        </w:rPr>
        <w:t xml:space="preserve"> </w:t>
      </w:r>
      <w:r>
        <w:t>in</w:t>
      </w:r>
      <w:r>
        <w:rPr>
          <w:spacing w:val="40"/>
        </w:rPr>
        <w:t xml:space="preserve"> </w:t>
      </w:r>
      <w:r>
        <w:t>existence</w:t>
      </w:r>
      <w:r>
        <w:rPr>
          <w:spacing w:val="40"/>
        </w:rPr>
        <w:t xml:space="preserve"> </w:t>
      </w:r>
      <w:r>
        <w:t>since</w:t>
      </w:r>
      <w:r>
        <w:rPr>
          <w:spacing w:val="40"/>
        </w:rPr>
        <w:t xml:space="preserve"> </w:t>
      </w:r>
      <w:r>
        <w:t>1999.</w:t>
      </w:r>
      <w:r>
        <w:rPr>
          <w:spacing w:val="40"/>
        </w:rPr>
        <w:t xml:space="preserve"> </w:t>
      </w:r>
      <w:r>
        <w:t>It</w:t>
      </w:r>
      <w:r>
        <w:rPr>
          <w:spacing w:val="40"/>
        </w:rPr>
        <w:t xml:space="preserve"> </w:t>
      </w:r>
      <w:r>
        <w:t>was</w:t>
      </w:r>
      <w:r>
        <w:rPr>
          <w:spacing w:val="40"/>
        </w:rPr>
        <w:t xml:space="preserve"> </w:t>
      </w:r>
      <w:r>
        <w:t>issued</w:t>
      </w:r>
      <w:r>
        <w:rPr>
          <w:spacing w:val="40"/>
        </w:rPr>
        <w:t xml:space="preserve"> </w:t>
      </w:r>
      <w:r>
        <w:t>by</w:t>
      </w:r>
      <w:r>
        <w:rPr>
          <w:spacing w:val="40"/>
        </w:rPr>
        <w:t xml:space="preserve"> </w:t>
      </w:r>
      <w:r>
        <w:t>the Secretary of the Ministry who clearly had authority. There was no doubt Appellant knew of its existence. The reason for its introduction was to streamline the disciplinary procedures at schools to ensure effective, orderly and safe conduct of such procedures. The Circular being therefore a lawful</w:t>
      </w:r>
      <w:r>
        <w:rPr>
          <w:spacing w:val="80"/>
        </w:rPr>
        <w:t xml:space="preserve"> </w:t>
      </w:r>
      <w:r>
        <w:t>instruction</w:t>
      </w:r>
      <w:r>
        <w:rPr>
          <w:spacing w:val="40"/>
        </w:rPr>
        <w:t xml:space="preserve"> </w:t>
      </w:r>
      <w:r>
        <w:t>had</w:t>
      </w:r>
      <w:r>
        <w:rPr>
          <w:spacing w:val="40"/>
        </w:rPr>
        <w:t xml:space="preserve"> </w:t>
      </w:r>
      <w:r>
        <w:t>to</w:t>
      </w:r>
      <w:r>
        <w:rPr>
          <w:spacing w:val="40"/>
        </w:rPr>
        <w:t xml:space="preserve"> </w:t>
      </w:r>
      <w:r>
        <w:t>be</w:t>
      </w:r>
      <w:r>
        <w:rPr>
          <w:spacing w:val="40"/>
        </w:rPr>
        <w:t xml:space="preserve"> </w:t>
      </w:r>
      <w:r>
        <w:t>obeyed. A failure</w:t>
      </w:r>
      <w:r>
        <w:rPr>
          <w:spacing w:val="40"/>
        </w:rPr>
        <w:t xml:space="preserve"> </w:t>
      </w:r>
      <w:r>
        <w:t>to</w:t>
      </w:r>
      <w:r>
        <w:rPr>
          <w:spacing w:val="40"/>
        </w:rPr>
        <w:t xml:space="preserve"> </w:t>
      </w:r>
      <w:r>
        <w:t>obey</w:t>
      </w:r>
      <w:r>
        <w:rPr>
          <w:spacing w:val="40"/>
        </w:rPr>
        <w:t xml:space="preserve"> </w:t>
      </w:r>
      <w:r>
        <w:t>such</w:t>
      </w:r>
      <w:r>
        <w:rPr>
          <w:spacing w:val="40"/>
        </w:rPr>
        <w:t xml:space="preserve"> </w:t>
      </w:r>
      <w:r>
        <w:t>therefore</w:t>
      </w:r>
      <w:r>
        <w:rPr>
          <w:spacing w:val="40"/>
        </w:rPr>
        <w:t xml:space="preserve"> </w:t>
      </w:r>
      <w:r>
        <w:t>constituted wilful disobedience</w:t>
      </w:r>
      <w:r>
        <w:rPr>
          <w:spacing w:val="40"/>
        </w:rPr>
        <w:t xml:space="preserve"> </w:t>
      </w:r>
      <w:r>
        <w:t>to</w:t>
      </w:r>
      <w:r>
        <w:rPr>
          <w:spacing w:val="40"/>
        </w:rPr>
        <w:t xml:space="preserve"> </w:t>
      </w:r>
      <w:r>
        <w:t>a</w:t>
      </w:r>
      <w:r>
        <w:rPr>
          <w:spacing w:val="40"/>
        </w:rPr>
        <w:t xml:space="preserve"> </w:t>
      </w:r>
      <w:r>
        <w:t>lawful</w:t>
      </w:r>
      <w:r>
        <w:rPr>
          <w:spacing w:val="40"/>
        </w:rPr>
        <w:t xml:space="preserve"> </w:t>
      </w:r>
      <w:r>
        <w:t>instruction</w:t>
      </w:r>
      <w:r>
        <w:rPr>
          <w:spacing w:val="40"/>
        </w:rPr>
        <w:t xml:space="preserve"> </w:t>
      </w:r>
      <w:r>
        <w:t>warranting</w:t>
      </w:r>
      <w:r>
        <w:rPr>
          <w:spacing w:val="40"/>
        </w:rPr>
        <w:t xml:space="preserve"> </w:t>
      </w:r>
      <w:r>
        <w:t>even</w:t>
      </w:r>
      <w:r>
        <w:rPr>
          <w:spacing w:val="40"/>
        </w:rPr>
        <w:t xml:space="preserve"> </w:t>
      </w:r>
      <w:r>
        <w:t>discharge</w:t>
      </w:r>
      <w:r>
        <w:rPr>
          <w:spacing w:val="40"/>
        </w:rPr>
        <w:t xml:space="preserve"> </w:t>
      </w:r>
      <w:r>
        <w:t>from</w:t>
      </w:r>
      <w:r>
        <w:rPr>
          <w:spacing w:val="40"/>
        </w:rPr>
        <w:t xml:space="preserve"> </w:t>
      </w:r>
      <w:r>
        <w:t>service.</w:t>
      </w:r>
      <w:r>
        <w:rPr>
          <w:spacing w:val="40"/>
        </w:rPr>
        <w:t xml:space="preserve"> </w:t>
      </w:r>
      <w:r>
        <w:t>The Appellant</w:t>
      </w:r>
      <w:r>
        <w:rPr>
          <w:spacing w:val="23"/>
        </w:rPr>
        <w:t xml:space="preserve"> </w:t>
      </w:r>
      <w:r>
        <w:t>had</w:t>
      </w:r>
      <w:r>
        <w:rPr>
          <w:spacing w:val="23"/>
        </w:rPr>
        <w:t xml:space="preserve"> </w:t>
      </w:r>
      <w:r>
        <w:t>however</w:t>
      </w:r>
      <w:r>
        <w:rPr>
          <w:spacing w:val="27"/>
        </w:rPr>
        <w:t xml:space="preserve"> </w:t>
      </w:r>
      <w:r>
        <w:t>received</w:t>
      </w:r>
      <w:r>
        <w:rPr>
          <w:spacing w:val="23"/>
        </w:rPr>
        <w:t xml:space="preserve"> </w:t>
      </w:r>
      <w:r>
        <w:t>a</w:t>
      </w:r>
      <w:r>
        <w:rPr>
          <w:spacing w:val="23"/>
        </w:rPr>
        <w:t xml:space="preserve"> </w:t>
      </w:r>
      <w:r>
        <w:t>lesser</w:t>
      </w:r>
      <w:r>
        <w:rPr>
          <w:spacing w:val="23"/>
        </w:rPr>
        <w:t xml:space="preserve"> </w:t>
      </w:r>
      <w:r>
        <w:t>penalty.</w:t>
      </w:r>
      <w:r>
        <w:rPr>
          <w:spacing w:val="79"/>
          <w:w w:val="150"/>
        </w:rPr>
        <w:t xml:space="preserve"> </w:t>
      </w:r>
      <w:r>
        <w:t>Counsel</w:t>
      </w:r>
      <w:r>
        <w:rPr>
          <w:spacing w:val="23"/>
        </w:rPr>
        <w:t xml:space="preserve"> </w:t>
      </w:r>
      <w:r>
        <w:t>dismissed</w:t>
      </w:r>
      <w:r>
        <w:rPr>
          <w:spacing w:val="24"/>
        </w:rPr>
        <w:t xml:space="preserve"> </w:t>
      </w:r>
      <w:r>
        <w:t>the</w:t>
      </w:r>
      <w:r>
        <w:rPr>
          <w:spacing w:val="24"/>
        </w:rPr>
        <w:t xml:space="preserve"> </w:t>
      </w:r>
      <w:r>
        <w:t>contention</w:t>
      </w:r>
      <w:r>
        <w:rPr>
          <w:spacing w:val="23"/>
        </w:rPr>
        <w:t xml:space="preserve"> </w:t>
      </w:r>
      <w:r>
        <w:t>by</w:t>
      </w:r>
      <w:r>
        <w:rPr>
          <w:spacing w:val="20"/>
        </w:rPr>
        <w:t xml:space="preserve"> </w:t>
      </w:r>
      <w:r>
        <w:rPr>
          <w:spacing w:val="-5"/>
        </w:rPr>
        <w:t>the</w:t>
      </w:r>
    </w:p>
    <w:p w14:paraId="5898FD4F" w14:textId="77777777" w:rsidR="007C1B82" w:rsidRDefault="007C1B82">
      <w:pPr>
        <w:pStyle w:val="BodyText"/>
        <w:spacing w:line="480" w:lineRule="auto"/>
        <w:jc w:val="both"/>
        <w:sectPr w:rsidR="007C1B82">
          <w:pgSz w:w="11910" w:h="16840"/>
          <w:pgMar w:top="1100" w:right="850" w:bottom="1200" w:left="1417" w:header="0" w:footer="926" w:gutter="0"/>
          <w:cols w:space="720"/>
        </w:sectPr>
      </w:pPr>
    </w:p>
    <w:p w14:paraId="003A9C77" w14:textId="77777777" w:rsidR="007C1B82" w:rsidRDefault="00000000">
      <w:pPr>
        <w:pStyle w:val="BodyText"/>
        <w:spacing w:before="67" w:line="432" w:lineRule="auto"/>
        <w:ind w:left="29" w:right="582" w:firstLine="12"/>
        <w:jc w:val="both"/>
      </w:pPr>
      <w:r>
        <w:lastRenderedPageBreak/>
        <w:t>Appellant Counsel that Circular</w:t>
      </w:r>
      <w:r>
        <w:rPr>
          <w:spacing w:val="-2"/>
        </w:rPr>
        <w:t xml:space="preserve"> </w:t>
      </w:r>
      <w:r>
        <w:t>P35 only</w:t>
      </w:r>
      <w:r>
        <w:rPr>
          <w:spacing w:val="-5"/>
        </w:rPr>
        <w:t xml:space="preserve"> </w:t>
      </w:r>
      <w:r>
        <w:t>provided for</w:t>
      </w:r>
      <w:r>
        <w:rPr>
          <w:spacing w:val="-2"/>
        </w:rPr>
        <w:t xml:space="preserve"> </w:t>
      </w:r>
      <w:r>
        <w:t>penalties and not the</w:t>
      </w:r>
      <w:r>
        <w:rPr>
          <w:spacing w:val="-1"/>
        </w:rPr>
        <w:t xml:space="preserve"> </w:t>
      </w:r>
      <w:r>
        <w:t>procedures in the case</w:t>
      </w:r>
      <w:r>
        <w:rPr>
          <w:spacing w:val="-5"/>
        </w:rPr>
        <w:t xml:space="preserve"> </w:t>
      </w:r>
      <w:r>
        <w:t>of</w:t>
      </w:r>
      <w:r>
        <w:rPr>
          <w:spacing w:val="-5"/>
        </w:rPr>
        <w:t xml:space="preserve"> </w:t>
      </w:r>
      <w:r>
        <w:t>indiscipline</w:t>
      </w:r>
      <w:r>
        <w:rPr>
          <w:spacing w:val="-5"/>
        </w:rPr>
        <w:t xml:space="preserve"> </w:t>
      </w:r>
      <w:r>
        <w:t>by</w:t>
      </w:r>
      <w:r>
        <w:rPr>
          <w:spacing w:val="-9"/>
        </w:rPr>
        <w:t xml:space="preserve"> </w:t>
      </w:r>
      <w:r>
        <w:t>students.</w:t>
      </w:r>
      <w:r>
        <w:rPr>
          <w:spacing w:val="-4"/>
        </w:rPr>
        <w:t xml:space="preserve"> </w:t>
      </w:r>
      <w:r>
        <w:t>He</w:t>
      </w:r>
      <w:r>
        <w:rPr>
          <w:spacing w:val="-5"/>
        </w:rPr>
        <w:t xml:space="preserve"> </w:t>
      </w:r>
      <w:r>
        <w:t>stated</w:t>
      </w:r>
      <w:r>
        <w:rPr>
          <w:spacing w:val="-4"/>
        </w:rPr>
        <w:t xml:space="preserve"> </w:t>
      </w:r>
      <w:r>
        <w:t>that</w:t>
      </w:r>
      <w:r>
        <w:rPr>
          <w:spacing w:val="-4"/>
        </w:rPr>
        <w:t xml:space="preserve"> </w:t>
      </w:r>
      <w:r>
        <w:t>the</w:t>
      </w:r>
      <w:r>
        <w:rPr>
          <w:spacing w:val="-2"/>
        </w:rPr>
        <w:t xml:space="preserve"> </w:t>
      </w:r>
      <w:r>
        <w:t>Circular</w:t>
      </w:r>
      <w:r>
        <w:rPr>
          <w:spacing w:val="-5"/>
        </w:rPr>
        <w:t xml:space="preserve"> </w:t>
      </w:r>
      <w:r>
        <w:t>actually</w:t>
      </w:r>
      <w:r>
        <w:rPr>
          <w:spacing w:val="-8"/>
        </w:rPr>
        <w:t xml:space="preserve"> </w:t>
      </w:r>
      <w:r>
        <w:t>provided</w:t>
      </w:r>
      <w:r>
        <w:rPr>
          <w:spacing w:val="-4"/>
        </w:rPr>
        <w:t xml:space="preserve"> </w:t>
      </w:r>
      <w:r>
        <w:t>for</w:t>
      </w:r>
      <w:r>
        <w:rPr>
          <w:spacing w:val="-5"/>
        </w:rPr>
        <w:t xml:space="preserve"> </w:t>
      </w:r>
      <w:r>
        <w:t>the</w:t>
      </w:r>
      <w:r>
        <w:rPr>
          <w:spacing w:val="-4"/>
        </w:rPr>
        <w:t xml:space="preserve"> </w:t>
      </w:r>
      <w:r>
        <w:t>setting</w:t>
      </w:r>
      <w:r>
        <w:rPr>
          <w:spacing w:val="-6"/>
        </w:rPr>
        <w:t xml:space="preserve"> </w:t>
      </w:r>
      <w:r>
        <w:t>up of Disciplinary Committee, investigation of cases of indiscipline by students, penalties that could</w:t>
      </w:r>
      <w:r>
        <w:rPr>
          <w:spacing w:val="21"/>
        </w:rPr>
        <w:t xml:space="preserve"> </w:t>
      </w:r>
      <w:r>
        <w:t>be</w:t>
      </w:r>
      <w:r>
        <w:rPr>
          <w:spacing w:val="20"/>
        </w:rPr>
        <w:t xml:space="preserve"> </w:t>
      </w:r>
      <w:r>
        <w:t>imposed</w:t>
      </w:r>
      <w:r>
        <w:rPr>
          <w:spacing w:val="21"/>
        </w:rPr>
        <w:t xml:space="preserve"> </w:t>
      </w:r>
      <w:r>
        <w:t>including</w:t>
      </w:r>
      <w:r>
        <w:rPr>
          <w:spacing w:val="19"/>
        </w:rPr>
        <w:t xml:space="preserve"> </w:t>
      </w:r>
      <w:r>
        <w:t>suspension</w:t>
      </w:r>
      <w:r>
        <w:rPr>
          <w:spacing w:val="21"/>
        </w:rPr>
        <w:t xml:space="preserve"> </w:t>
      </w:r>
      <w:r>
        <w:t>or</w:t>
      </w:r>
      <w:r>
        <w:rPr>
          <w:spacing w:val="23"/>
        </w:rPr>
        <w:t xml:space="preserve"> </w:t>
      </w:r>
      <w:r>
        <w:t>even</w:t>
      </w:r>
      <w:r>
        <w:rPr>
          <w:spacing w:val="23"/>
        </w:rPr>
        <w:t xml:space="preserve"> </w:t>
      </w:r>
      <w:r>
        <w:t>dismissal</w:t>
      </w:r>
      <w:r>
        <w:rPr>
          <w:spacing w:val="21"/>
        </w:rPr>
        <w:t xml:space="preserve"> </w:t>
      </w:r>
      <w:r>
        <w:t>of</w:t>
      </w:r>
      <w:r>
        <w:rPr>
          <w:spacing w:val="20"/>
        </w:rPr>
        <w:t xml:space="preserve"> </w:t>
      </w:r>
      <w:r>
        <w:t>the</w:t>
      </w:r>
      <w:r>
        <w:rPr>
          <w:spacing w:val="20"/>
        </w:rPr>
        <w:t xml:space="preserve"> </w:t>
      </w:r>
      <w:r>
        <w:t>pupil</w:t>
      </w:r>
      <w:r>
        <w:rPr>
          <w:spacing w:val="22"/>
        </w:rPr>
        <w:t xml:space="preserve"> </w:t>
      </w:r>
      <w:r>
        <w:t>from</w:t>
      </w:r>
      <w:r>
        <w:rPr>
          <w:spacing w:val="21"/>
        </w:rPr>
        <w:t xml:space="preserve"> </w:t>
      </w:r>
      <w:r>
        <w:t>the</w:t>
      </w:r>
      <w:r>
        <w:rPr>
          <w:spacing w:val="20"/>
        </w:rPr>
        <w:t xml:space="preserve"> </w:t>
      </w:r>
      <w:r>
        <w:t>school.</w:t>
      </w:r>
      <w:r>
        <w:rPr>
          <w:spacing w:val="21"/>
        </w:rPr>
        <w:t xml:space="preserve"> </w:t>
      </w:r>
      <w:r>
        <w:rPr>
          <w:spacing w:val="-5"/>
        </w:rPr>
        <w:t>The</w:t>
      </w:r>
    </w:p>
    <w:p w14:paraId="63912FC2" w14:textId="77777777" w:rsidR="007C1B82" w:rsidRDefault="00000000">
      <w:pPr>
        <w:pStyle w:val="BodyText"/>
        <w:spacing w:line="272" w:lineRule="exact"/>
        <w:ind w:left="2872"/>
        <w:jc w:val="both"/>
      </w:pPr>
      <w:r>
        <w:t>Respondent</w:t>
      </w:r>
      <w:r>
        <w:rPr>
          <w:spacing w:val="-1"/>
        </w:rPr>
        <w:t xml:space="preserve"> </w:t>
      </w:r>
      <w:r>
        <w:t>position was</w:t>
      </w:r>
      <w:r>
        <w:rPr>
          <w:spacing w:val="-1"/>
        </w:rPr>
        <w:t xml:space="preserve"> </w:t>
      </w:r>
      <w:r>
        <w:t>that the second</w:t>
      </w:r>
      <w:r>
        <w:rPr>
          <w:spacing w:val="1"/>
        </w:rPr>
        <w:t xml:space="preserve"> </w:t>
      </w:r>
      <w:r>
        <w:t>ground</w:t>
      </w:r>
      <w:r>
        <w:rPr>
          <w:spacing w:val="1"/>
        </w:rPr>
        <w:t xml:space="preserve"> </w:t>
      </w:r>
      <w:r>
        <w:t xml:space="preserve">also had to </w:t>
      </w:r>
      <w:r>
        <w:rPr>
          <w:spacing w:val="-2"/>
        </w:rPr>
        <w:t>fail.</w:t>
      </w:r>
    </w:p>
    <w:p w14:paraId="53E21DF6" w14:textId="77777777" w:rsidR="007C1B82" w:rsidRDefault="007C1B82">
      <w:pPr>
        <w:pStyle w:val="BodyText"/>
        <w:spacing w:before="160"/>
      </w:pPr>
    </w:p>
    <w:p w14:paraId="24A45197" w14:textId="77777777" w:rsidR="007C1B82" w:rsidRDefault="00000000">
      <w:pPr>
        <w:pStyle w:val="BodyText"/>
        <w:spacing w:before="1" w:line="480" w:lineRule="auto"/>
        <w:ind w:left="23" w:right="581" w:firstLine="719"/>
        <w:jc w:val="both"/>
      </w:pPr>
      <w:r>
        <w:t>On the third ground of appeal it was Respondent submission the</w:t>
      </w:r>
      <w:r>
        <w:rPr>
          <w:spacing w:val="-1"/>
        </w:rPr>
        <w:t xml:space="preserve"> </w:t>
      </w:r>
      <w:r>
        <w:t>Appellant knew he had to follow Circular P35 by appointing a Disciplinary Committee to take appropriate remedies as provided for in the circular he however chose to report the matter to the police. It was also argued that the</w:t>
      </w:r>
      <w:r>
        <w:rPr>
          <w:spacing w:val="-10"/>
        </w:rPr>
        <w:t xml:space="preserve"> </w:t>
      </w:r>
      <w:r>
        <w:t>Appellant ought to have followed the procedures provided for in the circular to deal with indiscipline at school level.</w:t>
      </w:r>
    </w:p>
    <w:p w14:paraId="4EDAE4EC" w14:textId="77777777" w:rsidR="007C1B82" w:rsidRDefault="00000000">
      <w:pPr>
        <w:pStyle w:val="BodyText"/>
        <w:spacing w:before="159" w:line="480" w:lineRule="auto"/>
        <w:ind w:left="23" w:right="581" w:firstLine="780"/>
        <w:jc w:val="both"/>
      </w:pPr>
      <w:r>
        <w:t>The Respondent Counsel also argued that the Appellant knew that the pupil Livingstone was the suspect even before reporting the matter to the police. He had been advised by security that shoe print found was going to the male student's hostels. He also knew the pupil to have been previously involved in a burglary incident at his last school. The Appellant had led the police to arrest the pupil. The Appellant should have exhausted internal remedies first before roping in the police. The Appellant had the right to stop the police if he so wished as he was the complainant. Even after reporting the matter to the police, he could simply have told police that there was a P35 Circular that provided for handling of indiscipline</w:t>
      </w:r>
      <w:r>
        <w:rPr>
          <w:spacing w:val="33"/>
        </w:rPr>
        <w:t xml:space="preserve"> </w:t>
      </w:r>
      <w:r>
        <w:t>matters at school and also that he needed to engage his superiors before handing over the pupil to the police. Instead the pupil was assaulted by police in his presence according to the evidence of two witnesses. He also escorted the pupil to the police station where he left him at the mercy of</w:t>
      </w:r>
      <w:r>
        <w:rPr>
          <w:spacing w:val="39"/>
        </w:rPr>
        <w:t xml:space="preserve"> </w:t>
      </w:r>
      <w:r>
        <w:t>the</w:t>
      </w:r>
      <w:r>
        <w:rPr>
          <w:spacing w:val="39"/>
        </w:rPr>
        <w:t xml:space="preserve"> </w:t>
      </w:r>
      <w:r>
        <w:t>police</w:t>
      </w:r>
      <w:r>
        <w:rPr>
          <w:spacing w:val="40"/>
        </w:rPr>
        <w:t xml:space="preserve"> </w:t>
      </w:r>
      <w:r>
        <w:t>from</w:t>
      </w:r>
      <w:r>
        <w:rPr>
          <w:spacing w:val="40"/>
        </w:rPr>
        <w:t xml:space="preserve"> </w:t>
      </w:r>
      <w:r>
        <w:t>12pm</w:t>
      </w:r>
      <w:r>
        <w:rPr>
          <w:spacing w:val="40"/>
        </w:rPr>
        <w:t xml:space="preserve"> </w:t>
      </w:r>
      <w:r>
        <w:t>to</w:t>
      </w:r>
      <w:r>
        <w:rPr>
          <w:spacing w:val="40"/>
        </w:rPr>
        <w:t xml:space="preserve"> </w:t>
      </w:r>
      <w:r>
        <w:t>5pm.The Appellant</w:t>
      </w:r>
      <w:r>
        <w:rPr>
          <w:spacing w:val="40"/>
        </w:rPr>
        <w:t xml:space="preserve"> </w:t>
      </w:r>
      <w:r>
        <w:t>up</w:t>
      </w:r>
      <w:r>
        <w:rPr>
          <w:spacing w:val="40"/>
        </w:rPr>
        <w:t xml:space="preserve"> </w:t>
      </w:r>
      <w:r>
        <w:t>to</w:t>
      </w:r>
      <w:r>
        <w:rPr>
          <w:spacing w:val="40"/>
        </w:rPr>
        <w:t xml:space="preserve"> </w:t>
      </w:r>
      <w:r>
        <w:t>that time had not informed the pupil’s guardian. It was Respondent further contention that the evidence by the two police officers who had agreed to beat up the pupil remained unchallenged</w:t>
      </w:r>
      <w:r>
        <w:rPr>
          <w:spacing w:val="40"/>
        </w:rPr>
        <w:t xml:space="preserve"> </w:t>
      </w:r>
      <w:r>
        <w:t>by</w:t>
      </w:r>
      <w:r>
        <w:rPr>
          <w:spacing w:val="40"/>
        </w:rPr>
        <w:t xml:space="preserve"> </w:t>
      </w:r>
      <w:r>
        <w:t>the Appellant</w:t>
      </w:r>
      <w:r>
        <w:rPr>
          <w:spacing w:val="40"/>
        </w:rPr>
        <w:t xml:space="preserve"> </w:t>
      </w:r>
      <w:r>
        <w:t>as</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p>
    <w:p w14:paraId="3E8D0E1F" w14:textId="77777777" w:rsidR="007C1B82" w:rsidRDefault="007C1B82">
      <w:pPr>
        <w:pStyle w:val="BodyText"/>
        <w:spacing w:line="480" w:lineRule="auto"/>
        <w:jc w:val="both"/>
        <w:sectPr w:rsidR="007C1B82">
          <w:footerReference w:type="default" r:id="rId8"/>
          <w:pgSz w:w="11910" w:h="16840"/>
          <w:pgMar w:top="1100" w:right="850" w:bottom="1200" w:left="1417" w:header="0" w:footer="1003" w:gutter="0"/>
          <w:cols w:space="720"/>
        </w:sectPr>
      </w:pPr>
    </w:p>
    <w:p w14:paraId="446393AD" w14:textId="77777777" w:rsidR="007C1B82" w:rsidRDefault="00000000">
      <w:pPr>
        <w:pStyle w:val="BodyText"/>
        <w:spacing w:before="74" w:line="480" w:lineRule="auto"/>
        <w:ind w:left="23" w:right="584" w:firstLine="7"/>
        <w:jc w:val="both"/>
      </w:pPr>
      <w:r>
        <w:lastRenderedPageBreak/>
        <w:t>disciplinary proceedings. The evidence had also not been challenged before this court. The Respondent prayer was for ground number 3 to be also dismissed for lack of merit.</w:t>
      </w:r>
    </w:p>
    <w:p w14:paraId="3B253A93" w14:textId="77777777" w:rsidR="007C1B82" w:rsidRDefault="00000000">
      <w:pPr>
        <w:pStyle w:val="BodyText"/>
        <w:spacing w:before="161" w:line="480" w:lineRule="auto"/>
        <w:ind w:left="23" w:right="583" w:firstLine="738"/>
        <w:jc w:val="both"/>
      </w:pPr>
      <w:r>
        <w:t>On the issue of penalty Counsel submitted that it is a trite position at law that an appellate</w:t>
      </w:r>
      <w:r>
        <w:rPr>
          <w:spacing w:val="-6"/>
        </w:rPr>
        <w:t xml:space="preserve"> </w:t>
      </w:r>
      <w:r>
        <w:t>court,</w:t>
      </w:r>
      <w:r>
        <w:rPr>
          <w:spacing w:val="-5"/>
        </w:rPr>
        <w:t xml:space="preserve"> </w:t>
      </w:r>
      <w:r>
        <w:t>such</w:t>
      </w:r>
      <w:r>
        <w:rPr>
          <w:spacing w:val="-5"/>
        </w:rPr>
        <w:t xml:space="preserve"> </w:t>
      </w:r>
      <w:r>
        <w:t>as</w:t>
      </w:r>
      <w:r>
        <w:rPr>
          <w:spacing w:val="-4"/>
        </w:rPr>
        <w:t xml:space="preserve"> </w:t>
      </w:r>
      <w:r>
        <w:t>this</w:t>
      </w:r>
      <w:r>
        <w:rPr>
          <w:spacing w:val="-5"/>
        </w:rPr>
        <w:t xml:space="preserve"> </w:t>
      </w:r>
      <w:r>
        <w:t>court,</w:t>
      </w:r>
      <w:r>
        <w:rPr>
          <w:spacing w:val="-5"/>
        </w:rPr>
        <w:t xml:space="preserve"> </w:t>
      </w:r>
      <w:r>
        <w:t>may</w:t>
      </w:r>
      <w:r>
        <w:rPr>
          <w:spacing w:val="-12"/>
        </w:rPr>
        <w:t xml:space="preserve"> </w:t>
      </w:r>
      <w:r>
        <w:t>not</w:t>
      </w:r>
      <w:r>
        <w:rPr>
          <w:spacing w:val="-4"/>
        </w:rPr>
        <w:t xml:space="preserve"> </w:t>
      </w:r>
      <w:r>
        <w:t>lightly</w:t>
      </w:r>
      <w:r>
        <w:rPr>
          <w:spacing w:val="-7"/>
        </w:rPr>
        <w:t xml:space="preserve"> </w:t>
      </w:r>
      <w:r>
        <w:t>interfere</w:t>
      </w:r>
      <w:r>
        <w:rPr>
          <w:spacing w:val="-7"/>
        </w:rPr>
        <w:t xml:space="preserve"> </w:t>
      </w:r>
      <w:r>
        <w:t>with</w:t>
      </w:r>
      <w:r>
        <w:rPr>
          <w:spacing w:val="-4"/>
        </w:rPr>
        <w:t xml:space="preserve"> </w:t>
      </w:r>
      <w:r>
        <w:t>the</w:t>
      </w:r>
      <w:r>
        <w:rPr>
          <w:spacing w:val="-5"/>
        </w:rPr>
        <w:t xml:space="preserve"> </w:t>
      </w:r>
      <w:r>
        <w:t>exercise</w:t>
      </w:r>
      <w:r>
        <w:rPr>
          <w:spacing w:val="-5"/>
        </w:rPr>
        <w:t xml:space="preserve"> </w:t>
      </w:r>
      <w:r>
        <w:t>of</w:t>
      </w:r>
      <w:r>
        <w:rPr>
          <w:spacing w:val="-6"/>
        </w:rPr>
        <w:t xml:space="preserve"> </w:t>
      </w:r>
      <w:r>
        <w:t>discretion</w:t>
      </w:r>
      <w:r>
        <w:rPr>
          <w:spacing w:val="-5"/>
        </w:rPr>
        <w:t xml:space="preserve"> </w:t>
      </w:r>
      <w:r>
        <w:t>by</w:t>
      </w:r>
      <w:r>
        <w:rPr>
          <w:spacing w:val="-7"/>
        </w:rPr>
        <w:t xml:space="preserve"> </w:t>
      </w:r>
      <w:r>
        <w:t>a trial</w:t>
      </w:r>
      <w:r>
        <w:rPr>
          <w:spacing w:val="-1"/>
        </w:rPr>
        <w:t xml:space="preserve"> </w:t>
      </w:r>
      <w:r>
        <w:t>court</w:t>
      </w:r>
      <w:r>
        <w:rPr>
          <w:spacing w:val="-1"/>
        </w:rPr>
        <w:t xml:space="preserve"> </w:t>
      </w:r>
      <w:r>
        <w:t>on</w:t>
      </w:r>
      <w:r>
        <w:rPr>
          <w:spacing w:val="-1"/>
        </w:rPr>
        <w:t xml:space="preserve"> </w:t>
      </w:r>
      <w:r>
        <w:t>the</w:t>
      </w:r>
      <w:r>
        <w:rPr>
          <w:spacing w:val="-1"/>
        </w:rPr>
        <w:t xml:space="preserve"> </w:t>
      </w:r>
      <w:r>
        <w:t>issue</w:t>
      </w:r>
      <w:r>
        <w:rPr>
          <w:spacing w:val="-1"/>
        </w:rPr>
        <w:t xml:space="preserve"> </w:t>
      </w:r>
      <w:r>
        <w:t>of</w:t>
      </w:r>
      <w:r>
        <w:rPr>
          <w:spacing w:val="-1"/>
        </w:rPr>
        <w:t xml:space="preserve"> </w:t>
      </w:r>
      <w:r>
        <w:t>penalty.</w:t>
      </w:r>
      <w:r>
        <w:rPr>
          <w:spacing w:val="-1"/>
        </w:rPr>
        <w:t xml:space="preserve"> </w:t>
      </w:r>
      <w:r>
        <w:t>The</w:t>
      </w:r>
      <w:r>
        <w:rPr>
          <w:spacing w:val="-1"/>
        </w:rPr>
        <w:t xml:space="preserve"> </w:t>
      </w:r>
      <w:r>
        <w:t>court</w:t>
      </w:r>
      <w:r>
        <w:rPr>
          <w:spacing w:val="-1"/>
        </w:rPr>
        <w:t xml:space="preserve"> </w:t>
      </w:r>
      <w:r>
        <w:t>can</w:t>
      </w:r>
      <w:r>
        <w:rPr>
          <w:spacing w:val="-1"/>
        </w:rPr>
        <w:t xml:space="preserve"> </w:t>
      </w:r>
      <w:r>
        <w:t>only</w:t>
      </w:r>
      <w:r>
        <w:rPr>
          <w:spacing w:val="-1"/>
        </w:rPr>
        <w:t xml:space="preserve"> </w:t>
      </w:r>
      <w:r>
        <w:t>interfere</w:t>
      </w:r>
      <w:r>
        <w:rPr>
          <w:spacing w:val="-1"/>
        </w:rPr>
        <w:t xml:space="preserve"> </w:t>
      </w:r>
      <w:r>
        <w:t>in</w:t>
      </w:r>
      <w:r>
        <w:rPr>
          <w:spacing w:val="-1"/>
        </w:rPr>
        <w:t xml:space="preserve"> </w:t>
      </w:r>
      <w:r>
        <w:t>the</w:t>
      </w:r>
      <w:r>
        <w:rPr>
          <w:spacing w:val="-1"/>
        </w:rPr>
        <w:t xml:space="preserve"> </w:t>
      </w:r>
      <w:r>
        <w:t>instance</w:t>
      </w:r>
      <w:r>
        <w:rPr>
          <w:spacing w:val="-1"/>
        </w:rPr>
        <w:t xml:space="preserve"> </w:t>
      </w:r>
      <w:r>
        <w:t>of</w:t>
      </w:r>
      <w:r>
        <w:rPr>
          <w:spacing w:val="-1"/>
        </w:rPr>
        <w:t xml:space="preserve"> </w:t>
      </w:r>
      <w:r>
        <w:t>gross</w:t>
      </w:r>
      <w:r>
        <w:rPr>
          <w:spacing w:val="-1"/>
        </w:rPr>
        <w:t xml:space="preserve"> </w:t>
      </w:r>
      <w:r>
        <w:t>error</w:t>
      </w:r>
      <w:r>
        <w:rPr>
          <w:spacing w:val="-1"/>
        </w:rPr>
        <w:t xml:space="preserve"> </w:t>
      </w:r>
      <w:r>
        <w:t xml:space="preserve">in the exercise of discretion by the trial court. Reference was made to </w:t>
      </w:r>
      <w:r>
        <w:rPr>
          <w:b/>
        </w:rPr>
        <w:t xml:space="preserve">Barros vs Chimpondah 1999 (1) ZLR 58(S). </w:t>
      </w:r>
      <w:r>
        <w:t xml:space="preserve">The Respondent prayer was, in the absence of any error established </w:t>
      </w:r>
      <w:r>
        <w:rPr>
          <w:spacing w:val="-2"/>
        </w:rPr>
        <w:t>before</w:t>
      </w:r>
    </w:p>
    <w:p w14:paraId="1E44F45E" w14:textId="77777777" w:rsidR="007C1B82" w:rsidRDefault="00000000">
      <w:pPr>
        <w:pStyle w:val="BodyText"/>
        <w:spacing w:before="1"/>
        <w:ind w:left="23"/>
        <w:jc w:val="both"/>
      </w:pPr>
      <w:r>
        <w:t>this</w:t>
      </w:r>
      <w:r>
        <w:rPr>
          <w:spacing w:val="-7"/>
        </w:rPr>
        <w:t xml:space="preserve"> </w:t>
      </w:r>
      <w:r>
        <w:t>court,</w:t>
      </w:r>
      <w:r>
        <w:rPr>
          <w:spacing w:val="-4"/>
        </w:rPr>
        <w:t xml:space="preserve"> </w:t>
      </w:r>
      <w:r>
        <w:t>that</w:t>
      </w:r>
      <w:r>
        <w:rPr>
          <w:spacing w:val="-4"/>
        </w:rPr>
        <w:t xml:space="preserve"> </w:t>
      </w:r>
      <w:r>
        <w:t>the</w:t>
      </w:r>
      <w:r>
        <w:rPr>
          <w:spacing w:val="-4"/>
        </w:rPr>
        <w:t xml:space="preserve"> </w:t>
      </w:r>
      <w:r>
        <w:t>penalty</w:t>
      </w:r>
      <w:r>
        <w:rPr>
          <w:spacing w:val="-9"/>
        </w:rPr>
        <w:t xml:space="preserve"> </w:t>
      </w:r>
      <w:r>
        <w:t>imposed</w:t>
      </w:r>
      <w:r>
        <w:rPr>
          <w:spacing w:val="-4"/>
        </w:rPr>
        <w:t xml:space="preserve"> </w:t>
      </w:r>
      <w:r>
        <w:t>should</w:t>
      </w:r>
      <w:r>
        <w:rPr>
          <w:spacing w:val="-3"/>
        </w:rPr>
        <w:t xml:space="preserve"> </w:t>
      </w:r>
      <w:r>
        <w:t>be</w:t>
      </w:r>
      <w:r>
        <w:rPr>
          <w:spacing w:val="-5"/>
        </w:rPr>
        <w:t xml:space="preserve"> </w:t>
      </w:r>
      <w:r>
        <w:t>retained</w:t>
      </w:r>
      <w:r>
        <w:rPr>
          <w:spacing w:val="-5"/>
        </w:rPr>
        <w:t xml:space="preserve"> </w:t>
      </w:r>
      <w:r>
        <w:t>and</w:t>
      </w:r>
      <w:r>
        <w:rPr>
          <w:spacing w:val="-4"/>
        </w:rPr>
        <w:t xml:space="preserve"> </w:t>
      </w:r>
      <w:r>
        <w:t>the</w:t>
      </w:r>
      <w:r>
        <w:rPr>
          <w:spacing w:val="-4"/>
        </w:rPr>
        <w:t xml:space="preserve"> </w:t>
      </w:r>
      <w:r>
        <w:t>appeal</w:t>
      </w:r>
      <w:r>
        <w:rPr>
          <w:spacing w:val="-3"/>
        </w:rPr>
        <w:t xml:space="preserve"> </w:t>
      </w:r>
      <w:r>
        <w:t>be</w:t>
      </w:r>
      <w:r>
        <w:rPr>
          <w:spacing w:val="-5"/>
        </w:rPr>
        <w:t xml:space="preserve"> </w:t>
      </w:r>
      <w:r>
        <w:t>dismissed</w:t>
      </w:r>
      <w:r>
        <w:rPr>
          <w:spacing w:val="53"/>
        </w:rPr>
        <w:t xml:space="preserve"> </w:t>
      </w:r>
      <w:r>
        <w:t>with</w:t>
      </w:r>
      <w:r>
        <w:rPr>
          <w:spacing w:val="-3"/>
        </w:rPr>
        <w:t xml:space="preserve"> </w:t>
      </w:r>
      <w:r>
        <w:rPr>
          <w:spacing w:val="-2"/>
        </w:rPr>
        <w:t>costs.</w:t>
      </w:r>
    </w:p>
    <w:p w14:paraId="565F8141" w14:textId="77777777" w:rsidR="007C1B82" w:rsidRDefault="00000000">
      <w:pPr>
        <w:pStyle w:val="Heading1"/>
        <w:spacing w:before="247"/>
      </w:pPr>
      <w:r>
        <w:rPr>
          <w:spacing w:val="-2"/>
        </w:rPr>
        <w:t>EVALUATION</w:t>
      </w:r>
    </w:p>
    <w:p w14:paraId="28EE82EA" w14:textId="77777777" w:rsidR="007C1B82" w:rsidRDefault="007C1B82">
      <w:pPr>
        <w:pStyle w:val="BodyText"/>
        <w:spacing w:before="155"/>
        <w:rPr>
          <w:b/>
        </w:rPr>
      </w:pPr>
    </w:p>
    <w:p w14:paraId="61211EDA" w14:textId="77777777" w:rsidR="007C1B82" w:rsidRDefault="00000000">
      <w:pPr>
        <w:pStyle w:val="BodyText"/>
        <w:spacing w:before="1" w:line="480" w:lineRule="auto"/>
        <w:ind w:left="23" w:right="585" w:firstLine="719"/>
        <w:jc w:val="both"/>
      </w:pPr>
      <w:r>
        <w:t>Under</w:t>
      </w:r>
      <w:r>
        <w:rPr>
          <w:spacing w:val="-15"/>
        </w:rPr>
        <w:t xml:space="preserve"> </w:t>
      </w:r>
      <w:r>
        <w:t>the</w:t>
      </w:r>
      <w:r>
        <w:rPr>
          <w:spacing w:val="-10"/>
        </w:rPr>
        <w:t xml:space="preserve"> </w:t>
      </w:r>
      <w:r>
        <w:t>first</w:t>
      </w:r>
      <w:r>
        <w:rPr>
          <w:spacing w:val="-5"/>
        </w:rPr>
        <w:t xml:space="preserve"> </w:t>
      </w:r>
      <w:r>
        <w:t>ground</w:t>
      </w:r>
      <w:r>
        <w:rPr>
          <w:spacing w:val="-7"/>
        </w:rPr>
        <w:t xml:space="preserve"> </w:t>
      </w:r>
      <w:r>
        <w:t>of</w:t>
      </w:r>
      <w:r>
        <w:rPr>
          <w:spacing w:val="-3"/>
        </w:rPr>
        <w:t xml:space="preserve"> </w:t>
      </w:r>
      <w:r>
        <w:t>appeal</w:t>
      </w:r>
      <w:r>
        <w:rPr>
          <w:spacing w:val="-5"/>
        </w:rPr>
        <w:t xml:space="preserve"> </w:t>
      </w:r>
      <w:r>
        <w:t>the</w:t>
      </w:r>
      <w:r>
        <w:rPr>
          <w:spacing w:val="-15"/>
        </w:rPr>
        <w:t xml:space="preserve"> </w:t>
      </w:r>
      <w:r>
        <w:t>Appellant</w:t>
      </w:r>
      <w:r>
        <w:rPr>
          <w:spacing w:val="-5"/>
        </w:rPr>
        <w:t xml:space="preserve"> </w:t>
      </w:r>
      <w:r>
        <w:t>contends</w:t>
      </w:r>
      <w:r>
        <w:rPr>
          <w:spacing w:val="-6"/>
        </w:rPr>
        <w:t xml:space="preserve"> </w:t>
      </w:r>
      <w:r>
        <w:t>that</w:t>
      </w:r>
      <w:r>
        <w:rPr>
          <w:spacing w:val="-6"/>
        </w:rPr>
        <w:t xml:space="preserve"> </w:t>
      </w:r>
      <w:r>
        <w:t>the</w:t>
      </w:r>
      <w:r>
        <w:rPr>
          <w:spacing w:val="-6"/>
        </w:rPr>
        <w:t xml:space="preserve"> </w:t>
      </w:r>
      <w:r>
        <w:t>Disciplinary</w:t>
      </w:r>
      <w:r>
        <w:rPr>
          <w:spacing w:val="-15"/>
        </w:rPr>
        <w:t xml:space="preserve"> </w:t>
      </w:r>
      <w:r>
        <w:t>Authority erred</w:t>
      </w:r>
      <w:r>
        <w:rPr>
          <w:spacing w:val="-2"/>
        </w:rPr>
        <w:t xml:space="preserve"> </w:t>
      </w:r>
      <w:r>
        <w:t>and</w:t>
      </w:r>
      <w:r>
        <w:rPr>
          <w:spacing w:val="-2"/>
        </w:rPr>
        <w:t xml:space="preserve"> </w:t>
      </w:r>
      <w:r>
        <w:t>grossly</w:t>
      </w:r>
      <w:r>
        <w:rPr>
          <w:spacing w:val="-9"/>
        </w:rPr>
        <w:t xml:space="preserve"> </w:t>
      </w:r>
      <w:r>
        <w:t>misdirected</w:t>
      </w:r>
      <w:r>
        <w:rPr>
          <w:spacing w:val="-4"/>
        </w:rPr>
        <w:t xml:space="preserve"> </w:t>
      </w:r>
      <w:r>
        <w:t>itself</w:t>
      </w:r>
      <w:r>
        <w:rPr>
          <w:spacing w:val="-4"/>
        </w:rPr>
        <w:t xml:space="preserve"> </w:t>
      </w:r>
      <w:r>
        <w:t>at</w:t>
      </w:r>
      <w:r>
        <w:rPr>
          <w:spacing w:val="-3"/>
        </w:rPr>
        <w:t xml:space="preserve"> </w:t>
      </w:r>
      <w:r>
        <w:t>law</w:t>
      </w:r>
      <w:r>
        <w:rPr>
          <w:spacing w:val="-4"/>
        </w:rPr>
        <w:t xml:space="preserve"> </w:t>
      </w:r>
      <w:r>
        <w:t>by</w:t>
      </w:r>
      <w:r>
        <w:rPr>
          <w:spacing w:val="-6"/>
        </w:rPr>
        <w:t xml:space="preserve"> </w:t>
      </w:r>
      <w:r>
        <w:t>finding</w:t>
      </w:r>
      <w:r>
        <w:rPr>
          <w:spacing w:val="-6"/>
        </w:rPr>
        <w:t xml:space="preserve"> </w:t>
      </w:r>
      <w:r>
        <w:t>that</w:t>
      </w:r>
      <w:r>
        <w:rPr>
          <w:spacing w:val="-2"/>
        </w:rPr>
        <w:t xml:space="preserve"> </w:t>
      </w:r>
      <w:r>
        <w:t>he</w:t>
      </w:r>
      <w:r>
        <w:rPr>
          <w:spacing w:val="-5"/>
        </w:rPr>
        <w:t xml:space="preserve"> </w:t>
      </w:r>
      <w:r>
        <w:t>had</w:t>
      </w:r>
      <w:r>
        <w:rPr>
          <w:spacing w:val="-2"/>
        </w:rPr>
        <w:t xml:space="preserve"> </w:t>
      </w:r>
      <w:r>
        <w:t>failed</w:t>
      </w:r>
      <w:r>
        <w:rPr>
          <w:spacing w:val="-2"/>
        </w:rPr>
        <w:t xml:space="preserve"> </w:t>
      </w:r>
      <w:r>
        <w:t>to</w:t>
      </w:r>
      <w:r>
        <w:rPr>
          <w:spacing w:val="-3"/>
        </w:rPr>
        <w:t xml:space="preserve"> </w:t>
      </w:r>
      <w:r>
        <w:t>execute</w:t>
      </w:r>
      <w:r>
        <w:rPr>
          <w:spacing w:val="-4"/>
        </w:rPr>
        <w:t xml:space="preserve"> </w:t>
      </w:r>
      <w:r>
        <w:t>his</w:t>
      </w:r>
      <w:r>
        <w:rPr>
          <w:spacing w:val="-3"/>
        </w:rPr>
        <w:t xml:space="preserve"> </w:t>
      </w:r>
      <w:r>
        <w:t>duties</w:t>
      </w:r>
      <w:r>
        <w:rPr>
          <w:spacing w:val="-4"/>
        </w:rPr>
        <w:t xml:space="preserve"> </w:t>
      </w:r>
      <w:r>
        <w:t>as expected when it was clear from the record it was impracticable to appoint a Disciplinary Committee. The Appellant further argues that it was impractical to form a Disciplinary Committee</w:t>
      </w:r>
      <w:r>
        <w:rPr>
          <w:spacing w:val="-6"/>
        </w:rPr>
        <w:t xml:space="preserve"> </w:t>
      </w:r>
      <w:r>
        <w:t>due</w:t>
      </w:r>
      <w:r>
        <w:rPr>
          <w:spacing w:val="-6"/>
        </w:rPr>
        <w:t xml:space="preserve"> </w:t>
      </w:r>
      <w:r>
        <w:t>to</w:t>
      </w:r>
      <w:r>
        <w:rPr>
          <w:spacing w:val="-4"/>
        </w:rPr>
        <w:t xml:space="preserve"> </w:t>
      </w:r>
      <w:r>
        <w:t>the</w:t>
      </w:r>
      <w:r>
        <w:rPr>
          <w:spacing w:val="-3"/>
        </w:rPr>
        <w:t xml:space="preserve"> </w:t>
      </w:r>
      <w:r>
        <w:t>absence</w:t>
      </w:r>
      <w:r>
        <w:rPr>
          <w:spacing w:val="-4"/>
        </w:rPr>
        <w:t xml:space="preserve"> </w:t>
      </w:r>
      <w:r>
        <w:t>of</w:t>
      </w:r>
      <w:r>
        <w:rPr>
          <w:spacing w:val="-6"/>
        </w:rPr>
        <w:t xml:space="preserve"> </w:t>
      </w:r>
      <w:r>
        <w:t>the</w:t>
      </w:r>
      <w:r>
        <w:rPr>
          <w:spacing w:val="-6"/>
        </w:rPr>
        <w:t xml:space="preserve"> </w:t>
      </w:r>
      <w:r>
        <w:t>disciplinary</w:t>
      </w:r>
      <w:r>
        <w:rPr>
          <w:spacing w:val="-7"/>
        </w:rPr>
        <w:t xml:space="preserve"> </w:t>
      </w:r>
      <w:r>
        <w:t>committee</w:t>
      </w:r>
      <w:r>
        <w:rPr>
          <w:spacing w:val="-6"/>
        </w:rPr>
        <w:t xml:space="preserve"> </w:t>
      </w:r>
      <w:r>
        <w:t>members,</w:t>
      </w:r>
      <w:r>
        <w:rPr>
          <w:spacing w:val="-5"/>
        </w:rPr>
        <w:t xml:space="preserve"> </w:t>
      </w:r>
      <w:r>
        <w:t>the</w:t>
      </w:r>
      <w:r>
        <w:rPr>
          <w:spacing w:val="-3"/>
        </w:rPr>
        <w:t xml:space="preserve"> </w:t>
      </w:r>
      <w:r>
        <w:t>deputy</w:t>
      </w:r>
      <w:r>
        <w:rPr>
          <w:spacing w:val="-7"/>
        </w:rPr>
        <w:t xml:space="preserve"> </w:t>
      </w:r>
      <w:r>
        <w:t>headmaster, the school secretary.</w:t>
      </w:r>
      <w:r>
        <w:rPr>
          <w:spacing w:val="-12"/>
        </w:rPr>
        <w:t xml:space="preserve"> </w:t>
      </w:r>
      <w:r>
        <w:t>Additionally</w:t>
      </w:r>
      <w:r>
        <w:rPr>
          <w:spacing w:val="-1"/>
        </w:rPr>
        <w:t xml:space="preserve"> </w:t>
      </w:r>
      <w:r>
        <w:t>the pupil’s file was locked away.</w:t>
      </w:r>
      <w:r>
        <w:rPr>
          <w:spacing w:val="-1"/>
        </w:rPr>
        <w:t xml:space="preserve"> </w:t>
      </w:r>
      <w:r>
        <w:t>The</w:t>
      </w:r>
      <w:r>
        <w:rPr>
          <w:spacing w:val="-12"/>
        </w:rPr>
        <w:t xml:space="preserve"> </w:t>
      </w:r>
      <w:r>
        <w:t>Appellant has further argued that the Circular P35, which provided guidance on handling indiscipline, does not specify</w:t>
      </w:r>
      <w:r>
        <w:rPr>
          <w:spacing w:val="-9"/>
        </w:rPr>
        <w:t xml:space="preserve"> </w:t>
      </w:r>
      <w:r>
        <w:t>a</w:t>
      </w:r>
      <w:r>
        <w:rPr>
          <w:spacing w:val="-3"/>
        </w:rPr>
        <w:t xml:space="preserve"> </w:t>
      </w:r>
      <w:r>
        <w:t>time</w:t>
      </w:r>
      <w:r>
        <w:rPr>
          <w:spacing w:val="-4"/>
        </w:rPr>
        <w:t xml:space="preserve"> </w:t>
      </w:r>
      <w:r>
        <w:t>frame</w:t>
      </w:r>
      <w:r>
        <w:rPr>
          <w:spacing w:val="-1"/>
        </w:rPr>
        <w:t xml:space="preserve"> </w:t>
      </w:r>
      <w:r>
        <w:t>for</w:t>
      </w:r>
      <w:r>
        <w:rPr>
          <w:spacing w:val="-3"/>
        </w:rPr>
        <w:t xml:space="preserve"> </w:t>
      </w:r>
      <w:r>
        <w:t>setting</w:t>
      </w:r>
      <w:r>
        <w:rPr>
          <w:spacing w:val="-6"/>
        </w:rPr>
        <w:t xml:space="preserve"> </w:t>
      </w:r>
      <w:r>
        <w:t>up</w:t>
      </w:r>
      <w:r>
        <w:rPr>
          <w:spacing w:val="-1"/>
        </w:rPr>
        <w:t xml:space="preserve"> </w:t>
      </w:r>
      <w:r>
        <w:t>a</w:t>
      </w:r>
      <w:r>
        <w:rPr>
          <w:spacing w:val="-5"/>
        </w:rPr>
        <w:t xml:space="preserve"> </w:t>
      </w:r>
      <w:r>
        <w:t>Disciplinary</w:t>
      </w:r>
      <w:r>
        <w:rPr>
          <w:spacing w:val="-3"/>
        </w:rPr>
        <w:t xml:space="preserve"> </w:t>
      </w:r>
      <w:r>
        <w:t>Committee,</w:t>
      </w:r>
      <w:r>
        <w:rPr>
          <w:spacing w:val="-4"/>
        </w:rPr>
        <w:t xml:space="preserve"> </w:t>
      </w:r>
      <w:r>
        <w:t>and</w:t>
      </w:r>
      <w:r>
        <w:rPr>
          <w:spacing w:val="-4"/>
        </w:rPr>
        <w:t xml:space="preserve"> </w:t>
      </w:r>
      <w:r>
        <w:t>that</w:t>
      </w:r>
      <w:r>
        <w:rPr>
          <w:spacing w:val="-4"/>
        </w:rPr>
        <w:t xml:space="preserve"> </w:t>
      </w:r>
      <w:r>
        <w:t>he</w:t>
      </w:r>
      <w:r>
        <w:rPr>
          <w:spacing w:val="-2"/>
        </w:rPr>
        <w:t xml:space="preserve"> </w:t>
      </w:r>
      <w:r>
        <w:t>acted</w:t>
      </w:r>
      <w:r>
        <w:rPr>
          <w:spacing w:val="-4"/>
        </w:rPr>
        <w:t xml:space="preserve"> </w:t>
      </w:r>
      <w:r>
        <w:t>responsibly</w:t>
      </w:r>
      <w:r>
        <w:rPr>
          <w:spacing w:val="-9"/>
        </w:rPr>
        <w:t xml:space="preserve"> </w:t>
      </w:r>
      <w:r>
        <w:t>by reporting the incident to the police, especially given the nature of the alleged offence.</w:t>
      </w:r>
    </w:p>
    <w:p w14:paraId="4EA974D9" w14:textId="77777777" w:rsidR="007C1B82" w:rsidRDefault="00000000">
      <w:pPr>
        <w:pStyle w:val="BodyText"/>
        <w:spacing w:before="159" w:line="480" w:lineRule="auto"/>
        <w:ind w:left="23" w:right="585" w:firstLine="719"/>
        <w:jc w:val="both"/>
      </w:pPr>
      <w:r>
        <w:t>This position has been challenged by the Respondent.</w:t>
      </w:r>
      <w:r>
        <w:rPr>
          <w:spacing w:val="-1"/>
        </w:rPr>
        <w:t xml:space="preserve"> </w:t>
      </w:r>
      <w:r>
        <w:t>As correctly contended by the Respondent the record shows that there were indeed members of the disciplinary committee available on the day. The record shows, on page 99 to which the court was referred by Respondent, that, the following findings were made by the disciplinary committee;</w:t>
      </w:r>
    </w:p>
    <w:p w14:paraId="55F49900" w14:textId="77777777" w:rsidR="007C1B82" w:rsidRDefault="007C1B82">
      <w:pPr>
        <w:pStyle w:val="BodyText"/>
        <w:spacing w:line="480" w:lineRule="auto"/>
        <w:jc w:val="both"/>
        <w:sectPr w:rsidR="007C1B82">
          <w:footerReference w:type="default" r:id="rId9"/>
          <w:pgSz w:w="11910" w:h="16840"/>
          <w:pgMar w:top="980" w:right="850" w:bottom="1200" w:left="1417" w:header="0" w:footer="1003" w:gutter="0"/>
          <w:pgNumType w:start="1"/>
          <w:cols w:space="720"/>
        </w:sectPr>
      </w:pPr>
    </w:p>
    <w:p w14:paraId="239E6B9F" w14:textId="77777777" w:rsidR="007C1B82" w:rsidRDefault="00000000">
      <w:pPr>
        <w:spacing w:before="75" w:line="480" w:lineRule="auto"/>
        <w:ind w:left="743" w:right="587"/>
        <w:jc w:val="both"/>
        <w:rPr>
          <w:sz w:val="20"/>
        </w:rPr>
      </w:pPr>
      <w:r>
        <w:rPr>
          <w:sz w:val="20"/>
        </w:rPr>
        <w:lastRenderedPageBreak/>
        <w:t xml:space="preserve">“24 On 5 December, 2021 members of the disciplinary committee namely, Mrs Nyahanana, Mr Nyamombe and Mrs Masiyakurima were present. The 3 could have advised to look into Livingstone’s </w:t>
      </w:r>
      <w:r>
        <w:rPr>
          <w:spacing w:val="-2"/>
          <w:sz w:val="20"/>
        </w:rPr>
        <w:t>case.”</w:t>
      </w:r>
    </w:p>
    <w:p w14:paraId="0F936557" w14:textId="77777777" w:rsidR="007C1B82" w:rsidRDefault="007C1B82">
      <w:pPr>
        <w:pStyle w:val="BodyText"/>
        <w:rPr>
          <w:sz w:val="20"/>
        </w:rPr>
      </w:pPr>
    </w:p>
    <w:p w14:paraId="24A38563" w14:textId="77777777" w:rsidR="007C1B82" w:rsidRDefault="007C1B82">
      <w:pPr>
        <w:pStyle w:val="BodyText"/>
        <w:rPr>
          <w:sz w:val="20"/>
        </w:rPr>
      </w:pPr>
    </w:p>
    <w:p w14:paraId="3040E515" w14:textId="77777777" w:rsidR="007C1B82" w:rsidRDefault="007C1B82">
      <w:pPr>
        <w:pStyle w:val="BodyText"/>
        <w:spacing w:before="89"/>
        <w:rPr>
          <w:sz w:val="20"/>
        </w:rPr>
      </w:pPr>
    </w:p>
    <w:p w14:paraId="44A1205C" w14:textId="77777777" w:rsidR="007C1B82" w:rsidRDefault="00000000">
      <w:pPr>
        <w:pStyle w:val="BodyText"/>
        <w:spacing w:line="480" w:lineRule="auto"/>
        <w:ind w:left="23" w:right="581"/>
        <w:jc w:val="both"/>
      </w:pPr>
      <w:r>
        <w:t>It is clear therefore that with three members present, if the appellant had taken the option to alert</w:t>
      </w:r>
      <w:r>
        <w:rPr>
          <w:spacing w:val="-1"/>
        </w:rPr>
        <w:t xml:space="preserve"> </w:t>
      </w:r>
      <w:r>
        <w:t>them, they</w:t>
      </w:r>
      <w:r>
        <w:rPr>
          <w:spacing w:val="-4"/>
        </w:rPr>
        <w:t xml:space="preserve"> </w:t>
      </w:r>
      <w:r>
        <w:t>could</w:t>
      </w:r>
      <w:r>
        <w:rPr>
          <w:spacing w:val="-1"/>
        </w:rPr>
        <w:t xml:space="preserve"> </w:t>
      </w:r>
      <w:r>
        <w:t>have</w:t>
      </w:r>
      <w:r>
        <w:rPr>
          <w:spacing w:val="-2"/>
        </w:rPr>
        <w:t xml:space="preserve"> </w:t>
      </w:r>
      <w:r>
        <w:t>initiated</w:t>
      </w:r>
      <w:r>
        <w:rPr>
          <w:spacing w:val="-2"/>
        </w:rPr>
        <w:t xml:space="preserve"> </w:t>
      </w:r>
      <w:r>
        <w:t>an investigation</w:t>
      </w:r>
      <w:r>
        <w:rPr>
          <w:spacing w:val="-1"/>
        </w:rPr>
        <w:t xml:space="preserve"> </w:t>
      </w:r>
      <w:r>
        <w:t>immediately</w:t>
      </w:r>
      <w:r>
        <w:rPr>
          <w:spacing w:val="-4"/>
        </w:rPr>
        <w:t xml:space="preserve"> </w:t>
      </w:r>
      <w:r>
        <w:t>given the seriousness of</w:t>
      </w:r>
      <w:r>
        <w:rPr>
          <w:spacing w:val="-1"/>
        </w:rPr>
        <w:t xml:space="preserve"> </w:t>
      </w:r>
      <w:r>
        <w:t>the allegations. They would also have taken a position in regards the fate of the pupil. The procedures</w:t>
      </w:r>
      <w:r>
        <w:rPr>
          <w:spacing w:val="-5"/>
        </w:rPr>
        <w:t xml:space="preserve"> </w:t>
      </w:r>
      <w:r>
        <w:t>set</w:t>
      </w:r>
      <w:r>
        <w:rPr>
          <w:spacing w:val="-4"/>
        </w:rPr>
        <w:t xml:space="preserve"> </w:t>
      </w:r>
      <w:r>
        <w:t>out</w:t>
      </w:r>
      <w:r>
        <w:rPr>
          <w:spacing w:val="-4"/>
        </w:rPr>
        <w:t xml:space="preserve"> </w:t>
      </w:r>
      <w:r>
        <w:t>under</w:t>
      </w:r>
      <w:r>
        <w:rPr>
          <w:spacing w:val="-2"/>
        </w:rPr>
        <w:t xml:space="preserve"> </w:t>
      </w:r>
      <w:r>
        <w:t>Circular</w:t>
      </w:r>
      <w:r>
        <w:rPr>
          <w:spacing w:val="-6"/>
        </w:rPr>
        <w:t xml:space="preserve"> </w:t>
      </w:r>
      <w:r>
        <w:t>P35</w:t>
      </w:r>
      <w:r>
        <w:rPr>
          <w:spacing w:val="-5"/>
        </w:rPr>
        <w:t xml:space="preserve"> </w:t>
      </w:r>
      <w:r>
        <w:t>would</w:t>
      </w:r>
      <w:r>
        <w:rPr>
          <w:spacing w:val="-5"/>
        </w:rPr>
        <w:t xml:space="preserve"> </w:t>
      </w:r>
      <w:r>
        <w:t>have</w:t>
      </w:r>
      <w:r>
        <w:rPr>
          <w:spacing w:val="-4"/>
        </w:rPr>
        <w:t xml:space="preserve"> </w:t>
      </w:r>
      <w:r>
        <w:t>resulted</w:t>
      </w:r>
      <w:r>
        <w:rPr>
          <w:spacing w:val="-5"/>
        </w:rPr>
        <w:t xml:space="preserve"> </w:t>
      </w:r>
      <w:r>
        <w:t>in</w:t>
      </w:r>
      <w:r>
        <w:rPr>
          <w:spacing w:val="-4"/>
        </w:rPr>
        <w:t xml:space="preserve"> </w:t>
      </w:r>
      <w:r>
        <w:t>the</w:t>
      </w:r>
      <w:r>
        <w:rPr>
          <w:spacing w:val="-5"/>
        </w:rPr>
        <w:t xml:space="preserve"> </w:t>
      </w:r>
      <w:r>
        <w:t>pupil</w:t>
      </w:r>
      <w:r>
        <w:rPr>
          <w:spacing w:val="-4"/>
        </w:rPr>
        <w:t xml:space="preserve"> </w:t>
      </w:r>
      <w:r>
        <w:t>being</w:t>
      </w:r>
      <w:r>
        <w:rPr>
          <w:spacing w:val="-7"/>
        </w:rPr>
        <w:t xml:space="preserve"> </w:t>
      </w:r>
      <w:r>
        <w:t>suspended</w:t>
      </w:r>
      <w:r>
        <w:rPr>
          <w:spacing w:val="-5"/>
        </w:rPr>
        <w:t xml:space="preserve"> </w:t>
      </w:r>
      <w:r>
        <w:t>rather than being handed over to the police. The members would most probably have taken the initiative to advise the pupil’s guardian. There is no doubt that the failure to instigate the P35 procedures</w:t>
      </w:r>
      <w:r>
        <w:rPr>
          <w:spacing w:val="-8"/>
        </w:rPr>
        <w:t xml:space="preserve"> </w:t>
      </w:r>
      <w:r>
        <w:t>led</w:t>
      </w:r>
      <w:r>
        <w:rPr>
          <w:spacing w:val="-9"/>
        </w:rPr>
        <w:t xml:space="preserve"> </w:t>
      </w:r>
      <w:r>
        <w:t>the</w:t>
      </w:r>
      <w:r>
        <w:rPr>
          <w:spacing w:val="-9"/>
        </w:rPr>
        <w:t xml:space="preserve"> </w:t>
      </w:r>
      <w:r>
        <w:t>pupil</w:t>
      </w:r>
      <w:r>
        <w:rPr>
          <w:spacing w:val="-7"/>
        </w:rPr>
        <w:t xml:space="preserve"> </w:t>
      </w:r>
      <w:r>
        <w:t>to</w:t>
      </w:r>
      <w:r>
        <w:rPr>
          <w:spacing w:val="-9"/>
        </w:rPr>
        <w:t xml:space="preserve"> </w:t>
      </w:r>
      <w:r>
        <w:t>be</w:t>
      </w:r>
      <w:r>
        <w:rPr>
          <w:spacing w:val="-10"/>
        </w:rPr>
        <w:t xml:space="preserve"> </w:t>
      </w:r>
      <w:r>
        <w:t>placed</w:t>
      </w:r>
      <w:r>
        <w:rPr>
          <w:spacing w:val="-9"/>
        </w:rPr>
        <w:t xml:space="preserve"> </w:t>
      </w:r>
      <w:r>
        <w:t>in</w:t>
      </w:r>
      <w:r>
        <w:rPr>
          <w:spacing w:val="-8"/>
        </w:rPr>
        <w:t xml:space="preserve"> </w:t>
      </w:r>
      <w:r>
        <w:t>police</w:t>
      </w:r>
      <w:r>
        <w:rPr>
          <w:spacing w:val="-7"/>
        </w:rPr>
        <w:t xml:space="preserve"> </w:t>
      </w:r>
      <w:r>
        <w:t>custody</w:t>
      </w:r>
      <w:r>
        <w:rPr>
          <w:spacing w:val="-13"/>
        </w:rPr>
        <w:t xml:space="preserve"> </w:t>
      </w:r>
      <w:r>
        <w:t>where,</w:t>
      </w:r>
      <w:r>
        <w:rPr>
          <w:spacing w:val="-7"/>
        </w:rPr>
        <w:t xml:space="preserve"> </w:t>
      </w:r>
      <w:r>
        <w:t>as</w:t>
      </w:r>
      <w:r>
        <w:rPr>
          <w:spacing w:val="-8"/>
        </w:rPr>
        <w:t xml:space="preserve"> </w:t>
      </w:r>
      <w:r>
        <w:t>the</w:t>
      </w:r>
      <w:r>
        <w:rPr>
          <w:spacing w:val="-7"/>
        </w:rPr>
        <w:t xml:space="preserve"> </w:t>
      </w:r>
      <w:r>
        <w:t>evidence</w:t>
      </w:r>
      <w:r>
        <w:rPr>
          <w:spacing w:val="-10"/>
        </w:rPr>
        <w:t xml:space="preserve"> </w:t>
      </w:r>
      <w:r>
        <w:t>of</w:t>
      </w:r>
      <w:r>
        <w:rPr>
          <w:spacing w:val="-9"/>
        </w:rPr>
        <w:t xml:space="preserve"> </w:t>
      </w:r>
      <w:r>
        <w:t>the</w:t>
      </w:r>
      <w:r>
        <w:rPr>
          <w:spacing w:val="-10"/>
        </w:rPr>
        <w:t xml:space="preserve"> </w:t>
      </w:r>
      <w:r>
        <w:t>two</w:t>
      </w:r>
      <w:r>
        <w:rPr>
          <w:spacing w:val="-9"/>
        </w:rPr>
        <w:t xml:space="preserve"> </w:t>
      </w:r>
      <w:r>
        <w:t>police officers showed, he was subjected to physical and possibly mental torture. There is no doubt that the</w:t>
      </w:r>
      <w:r>
        <w:rPr>
          <w:spacing w:val="-7"/>
        </w:rPr>
        <w:t xml:space="preserve"> </w:t>
      </w:r>
      <w:r>
        <w:t>Appellant did fail to follow the Circular P35 procedures in this case.</w:t>
      </w:r>
    </w:p>
    <w:p w14:paraId="74633911" w14:textId="77777777" w:rsidR="007C1B82" w:rsidRDefault="00000000">
      <w:pPr>
        <w:pStyle w:val="BodyText"/>
        <w:spacing w:before="159" w:line="480" w:lineRule="auto"/>
        <w:ind w:left="23" w:right="583" w:firstLine="719"/>
        <w:jc w:val="both"/>
      </w:pPr>
      <w:r>
        <w:t>The</w:t>
      </w:r>
      <w:r>
        <w:rPr>
          <w:spacing w:val="-7"/>
        </w:rPr>
        <w:t xml:space="preserve"> </w:t>
      </w:r>
      <w:r>
        <w:t>Respondent</w:t>
      </w:r>
      <w:r>
        <w:rPr>
          <w:spacing w:val="-5"/>
        </w:rPr>
        <w:t xml:space="preserve"> </w:t>
      </w:r>
      <w:r>
        <w:t>also</w:t>
      </w:r>
      <w:r>
        <w:rPr>
          <w:spacing w:val="-5"/>
        </w:rPr>
        <w:t xml:space="preserve"> </w:t>
      </w:r>
      <w:r>
        <w:t>correctly</w:t>
      </w:r>
      <w:r>
        <w:rPr>
          <w:spacing w:val="-8"/>
        </w:rPr>
        <w:t xml:space="preserve"> </w:t>
      </w:r>
      <w:r>
        <w:t>argued</w:t>
      </w:r>
      <w:r>
        <w:rPr>
          <w:spacing w:val="-6"/>
        </w:rPr>
        <w:t xml:space="preserve"> </w:t>
      </w:r>
      <w:r>
        <w:t>that</w:t>
      </w:r>
      <w:r>
        <w:rPr>
          <w:spacing w:val="-6"/>
        </w:rPr>
        <w:t xml:space="preserve"> </w:t>
      </w:r>
      <w:r>
        <w:t>the</w:t>
      </w:r>
      <w:r>
        <w:rPr>
          <w:spacing w:val="-6"/>
        </w:rPr>
        <w:t xml:space="preserve"> </w:t>
      </w:r>
      <w:r>
        <w:t>appellant</w:t>
      </w:r>
      <w:r>
        <w:rPr>
          <w:spacing w:val="-5"/>
        </w:rPr>
        <w:t xml:space="preserve"> </w:t>
      </w:r>
      <w:r>
        <w:t>was</w:t>
      </w:r>
      <w:r>
        <w:rPr>
          <w:spacing w:val="-6"/>
        </w:rPr>
        <w:t xml:space="preserve"> </w:t>
      </w:r>
      <w:r>
        <w:t>negligent</w:t>
      </w:r>
      <w:r>
        <w:rPr>
          <w:spacing w:val="-5"/>
        </w:rPr>
        <w:t xml:space="preserve"> </w:t>
      </w:r>
      <w:r>
        <w:t>in</w:t>
      </w:r>
      <w:r>
        <w:rPr>
          <w:spacing w:val="-5"/>
        </w:rPr>
        <w:t xml:space="preserve"> </w:t>
      </w:r>
      <w:r>
        <w:t>not</w:t>
      </w:r>
      <w:r>
        <w:rPr>
          <w:spacing w:val="-5"/>
        </w:rPr>
        <w:t xml:space="preserve"> </w:t>
      </w:r>
      <w:r>
        <w:t xml:space="preserve">following Circular P35, which lays out internal procedures for handling such matters. </w:t>
      </w:r>
      <w:r>
        <w:rPr>
          <w:b/>
        </w:rPr>
        <w:t xml:space="preserve">In </w:t>
      </w:r>
      <w:r>
        <w:rPr>
          <w:b/>
          <w:i/>
        </w:rPr>
        <w:t xml:space="preserve">ZB Bank </w:t>
      </w:r>
      <w:r>
        <w:rPr>
          <w:b/>
        </w:rPr>
        <w:t xml:space="preserve">v </w:t>
      </w:r>
      <w:r>
        <w:rPr>
          <w:b/>
          <w:i/>
        </w:rPr>
        <w:t xml:space="preserve">Maria Masunda </w:t>
      </w:r>
      <w:r>
        <w:rPr>
          <w:b/>
        </w:rPr>
        <w:t xml:space="preserve">SC 48/16, </w:t>
      </w:r>
      <w:r>
        <w:t>the court said,</w:t>
      </w:r>
    </w:p>
    <w:p w14:paraId="1D91449A" w14:textId="77777777" w:rsidR="007C1B82" w:rsidRDefault="00000000">
      <w:pPr>
        <w:spacing w:before="163"/>
        <w:ind w:left="743" w:right="591"/>
        <w:jc w:val="both"/>
        <w:rPr>
          <w:sz w:val="20"/>
        </w:rPr>
      </w:pPr>
      <w:r>
        <w:rPr>
          <w:sz w:val="20"/>
        </w:rPr>
        <w:t>“the respondent's failure to file medical aid claims, a key part of her duties, is considered serious misconduct. When an employee neglects or refuses to perform essential tasks, it undermines the employer's interests and breaches the core of the employment contract.”</w:t>
      </w:r>
    </w:p>
    <w:p w14:paraId="6901927F" w14:textId="77777777" w:rsidR="007C1B82" w:rsidRDefault="00000000">
      <w:pPr>
        <w:pStyle w:val="BodyText"/>
        <w:spacing w:before="158" w:line="480" w:lineRule="auto"/>
        <w:ind w:left="23" w:right="586" w:firstLine="719"/>
        <w:jc w:val="both"/>
      </w:pPr>
      <w:r>
        <w:t>The appellant in this case did not fulfil his duties as expected of him by the circular. The</w:t>
      </w:r>
      <w:r>
        <w:rPr>
          <w:spacing w:val="-8"/>
        </w:rPr>
        <w:t xml:space="preserve"> </w:t>
      </w:r>
      <w:r>
        <w:t>failure</w:t>
      </w:r>
      <w:r>
        <w:rPr>
          <w:spacing w:val="-9"/>
        </w:rPr>
        <w:t xml:space="preserve"> </w:t>
      </w:r>
      <w:r>
        <w:t>to</w:t>
      </w:r>
      <w:r>
        <w:rPr>
          <w:spacing w:val="-5"/>
        </w:rPr>
        <w:t xml:space="preserve"> </w:t>
      </w:r>
      <w:r>
        <w:t>follow</w:t>
      </w:r>
      <w:r>
        <w:rPr>
          <w:spacing w:val="-5"/>
        </w:rPr>
        <w:t xml:space="preserve"> </w:t>
      </w:r>
      <w:r>
        <w:t>established</w:t>
      </w:r>
      <w:r>
        <w:rPr>
          <w:spacing w:val="-7"/>
        </w:rPr>
        <w:t xml:space="preserve"> </w:t>
      </w:r>
      <w:r>
        <w:t>internal</w:t>
      </w:r>
      <w:r>
        <w:rPr>
          <w:spacing w:val="-7"/>
        </w:rPr>
        <w:t xml:space="preserve"> </w:t>
      </w:r>
      <w:r>
        <w:t>procedures,</w:t>
      </w:r>
      <w:r>
        <w:rPr>
          <w:spacing w:val="-7"/>
        </w:rPr>
        <w:t xml:space="preserve"> </w:t>
      </w:r>
      <w:r>
        <w:t>especially</w:t>
      </w:r>
      <w:r>
        <w:rPr>
          <w:spacing w:val="-12"/>
        </w:rPr>
        <w:t xml:space="preserve"> </w:t>
      </w:r>
      <w:r>
        <w:t>when</w:t>
      </w:r>
      <w:r>
        <w:rPr>
          <w:spacing w:val="-5"/>
        </w:rPr>
        <w:t xml:space="preserve"> </w:t>
      </w:r>
      <w:r>
        <w:t>a</w:t>
      </w:r>
      <w:r>
        <w:rPr>
          <w:spacing w:val="-6"/>
        </w:rPr>
        <w:t xml:space="preserve"> </w:t>
      </w:r>
      <w:r>
        <w:t>guideline</w:t>
      </w:r>
      <w:r>
        <w:rPr>
          <w:spacing w:val="-8"/>
        </w:rPr>
        <w:t xml:space="preserve"> </w:t>
      </w:r>
      <w:r>
        <w:t>like</w:t>
      </w:r>
      <w:r>
        <w:rPr>
          <w:spacing w:val="-8"/>
        </w:rPr>
        <w:t xml:space="preserve"> </w:t>
      </w:r>
      <w:r>
        <w:t>Circular P35</w:t>
      </w:r>
      <w:r>
        <w:rPr>
          <w:spacing w:val="-7"/>
        </w:rPr>
        <w:t xml:space="preserve"> </w:t>
      </w:r>
      <w:r>
        <w:t>exists,</w:t>
      </w:r>
      <w:r>
        <w:rPr>
          <w:spacing w:val="-7"/>
        </w:rPr>
        <w:t xml:space="preserve"> </w:t>
      </w:r>
      <w:r>
        <w:t>raises</w:t>
      </w:r>
      <w:r>
        <w:rPr>
          <w:spacing w:val="-7"/>
        </w:rPr>
        <w:t xml:space="preserve"> </w:t>
      </w:r>
      <w:r>
        <w:t>questions</w:t>
      </w:r>
      <w:r>
        <w:rPr>
          <w:spacing w:val="-7"/>
        </w:rPr>
        <w:t xml:space="preserve"> </w:t>
      </w:r>
      <w:r>
        <w:t>about</w:t>
      </w:r>
      <w:r>
        <w:rPr>
          <w:spacing w:val="-6"/>
        </w:rPr>
        <w:t xml:space="preserve"> </w:t>
      </w:r>
      <w:r>
        <w:t>the</w:t>
      </w:r>
      <w:r>
        <w:rPr>
          <w:spacing w:val="-7"/>
        </w:rPr>
        <w:t xml:space="preserve"> </w:t>
      </w:r>
      <w:r>
        <w:t>appellant's</w:t>
      </w:r>
      <w:r>
        <w:rPr>
          <w:spacing w:val="-7"/>
        </w:rPr>
        <w:t xml:space="preserve"> </w:t>
      </w:r>
      <w:r>
        <w:t>adherence</w:t>
      </w:r>
      <w:r>
        <w:rPr>
          <w:spacing w:val="-8"/>
        </w:rPr>
        <w:t xml:space="preserve"> </w:t>
      </w:r>
      <w:r>
        <w:t>to</w:t>
      </w:r>
      <w:r>
        <w:rPr>
          <w:spacing w:val="-6"/>
        </w:rPr>
        <w:t xml:space="preserve"> </w:t>
      </w:r>
      <w:r>
        <w:t>duty.</w:t>
      </w:r>
      <w:r>
        <w:rPr>
          <w:spacing w:val="-12"/>
        </w:rPr>
        <w:t xml:space="preserve"> </w:t>
      </w:r>
      <w:r>
        <w:t>The</w:t>
      </w:r>
      <w:r>
        <w:rPr>
          <w:spacing w:val="-8"/>
        </w:rPr>
        <w:t xml:space="preserve"> </w:t>
      </w:r>
      <w:r>
        <w:t>law</w:t>
      </w:r>
      <w:r>
        <w:rPr>
          <w:spacing w:val="-7"/>
        </w:rPr>
        <w:t xml:space="preserve"> </w:t>
      </w:r>
      <w:r>
        <w:t>generally</w:t>
      </w:r>
      <w:r>
        <w:rPr>
          <w:spacing w:val="-12"/>
        </w:rPr>
        <w:t xml:space="preserve"> </w:t>
      </w:r>
      <w:r>
        <w:t>requires that internal remedies to be exhausted before resorting to external measures unless there are compelling</w:t>
      </w:r>
      <w:r>
        <w:rPr>
          <w:spacing w:val="-8"/>
        </w:rPr>
        <w:t xml:space="preserve"> </w:t>
      </w:r>
      <w:r>
        <w:t>reasons</w:t>
      </w:r>
      <w:r>
        <w:rPr>
          <w:spacing w:val="-5"/>
        </w:rPr>
        <w:t xml:space="preserve"> </w:t>
      </w:r>
      <w:r>
        <w:t>to</w:t>
      </w:r>
      <w:r>
        <w:rPr>
          <w:spacing w:val="-5"/>
        </w:rPr>
        <w:t xml:space="preserve"> </w:t>
      </w:r>
      <w:r>
        <w:t>do</w:t>
      </w:r>
      <w:r>
        <w:rPr>
          <w:spacing w:val="-4"/>
        </w:rPr>
        <w:t xml:space="preserve"> </w:t>
      </w:r>
      <w:r>
        <w:t>otherwise.</w:t>
      </w:r>
      <w:r>
        <w:rPr>
          <w:spacing w:val="-11"/>
        </w:rPr>
        <w:t xml:space="preserve"> </w:t>
      </w:r>
      <w:r>
        <w:t>The</w:t>
      </w:r>
      <w:r>
        <w:rPr>
          <w:spacing w:val="-5"/>
        </w:rPr>
        <w:t xml:space="preserve"> </w:t>
      </w:r>
      <w:r>
        <w:t>court</w:t>
      </w:r>
      <w:r>
        <w:rPr>
          <w:spacing w:val="-6"/>
        </w:rPr>
        <w:t xml:space="preserve"> </w:t>
      </w:r>
      <w:r>
        <w:t>in</w:t>
      </w:r>
      <w:r>
        <w:rPr>
          <w:spacing w:val="-5"/>
        </w:rPr>
        <w:t xml:space="preserve"> </w:t>
      </w:r>
      <w:r>
        <w:t>this</w:t>
      </w:r>
      <w:r>
        <w:rPr>
          <w:spacing w:val="-5"/>
        </w:rPr>
        <w:t xml:space="preserve"> </w:t>
      </w:r>
      <w:r>
        <w:t>case</w:t>
      </w:r>
      <w:r>
        <w:rPr>
          <w:spacing w:val="-7"/>
        </w:rPr>
        <w:t xml:space="preserve"> </w:t>
      </w:r>
      <w:r>
        <w:t>agrees</w:t>
      </w:r>
      <w:r>
        <w:rPr>
          <w:spacing w:val="-4"/>
        </w:rPr>
        <w:t xml:space="preserve"> </w:t>
      </w:r>
      <w:r>
        <w:t>with</w:t>
      </w:r>
      <w:r>
        <w:rPr>
          <w:spacing w:val="-5"/>
        </w:rPr>
        <w:t xml:space="preserve"> </w:t>
      </w:r>
      <w:r>
        <w:t>Respondent’s</w:t>
      </w:r>
      <w:r>
        <w:rPr>
          <w:spacing w:val="-6"/>
        </w:rPr>
        <w:t xml:space="preserve"> </w:t>
      </w:r>
      <w:r>
        <w:t>argument that the Appellant should have followed the internal procedures before involving the police especially</w:t>
      </w:r>
      <w:r>
        <w:rPr>
          <w:spacing w:val="11"/>
        </w:rPr>
        <w:t xml:space="preserve"> </w:t>
      </w:r>
      <w:r>
        <w:t>in</w:t>
      </w:r>
      <w:r>
        <w:rPr>
          <w:spacing w:val="18"/>
        </w:rPr>
        <w:t xml:space="preserve"> </w:t>
      </w:r>
      <w:r>
        <w:t>this</w:t>
      </w:r>
      <w:r>
        <w:rPr>
          <w:spacing w:val="19"/>
        </w:rPr>
        <w:t xml:space="preserve"> </w:t>
      </w:r>
      <w:r>
        <w:t>situation</w:t>
      </w:r>
      <w:r>
        <w:rPr>
          <w:spacing w:val="17"/>
        </w:rPr>
        <w:t xml:space="preserve"> </w:t>
      </w:r>
      <w:r>
        <w:t>where</w:t>
      </w:r>
      <w:r>
        <w:rPr>
          <w:spacing w:val="17"/>
        </w:rPr>
        <w:t xml:space="preserve"> </w:t>
      </w:r>
      <w:r>
        <w:t>the</w:t>
      </w:r>
      <w:r>
        <w:rPr>
          <w:spacing w:val="17"/>
        </w:rPr>
        <w:t xml:space="preserve"> </w:t>
      </w:r>
      <w:r>
        <w:t>offence</w:t>
      </w:r>
      <w:r>
        <w:rPr>
          <w:spacing w:val="16"/>
        </w:rPr>
        <w:t xml:space="preserve"> </w:t>
      </w:r>
      <w:r>
        <w:t>was</w:t>
      </w:r>
      <w:r>
        <w:rPr>
          <w:spacing w:val="20"/>
        </w:rPr>
        <w:t xml:space="preserve"> </w:t>
      </w:r>
      <w:r>
        <w:t>related</w:t>
      </w:r>
      <w:r>
        <w:rPr>
          <w:spacing w:val="18"/>
        </w:rPr>
        <w:t xml:space="preserve"> </w:t>
      </w:r>
      <w:r>
        <w:t>to</w:t>
      </w:r>
      <w:r>
        <w:rPr>
          <w:spacing w:val="18"/>
        </w:rPr>
        <w:t xml:space="preserve"> </w:t>
      </w:r>
      <w:r>
        <w:t>school</w:t>
      </w:r>
      <w:r>
        <w:rPr>
          <w:spacing w:val="18"/>
        </w:rPr>
        <w:t xml:space="preserve"> </w:t>
      </w:r>
      <w:r>
        <w:t>discipline.</w:t>
      </w:r>
      <w:r>
        <w:rPr>
          <w:spacing w:val="18"/>
        </w:rPr>
        <w:t xml:space="preserve"> </w:t>
      </w:r>
      <w:r>
        <w:t>The</w:t>
      </w:r>
      <w:r>
        <w:rPr>
          <w:spacing w:val="18"/>
        </w:rPr>
        <w:t xml:space="preserve"> </w:t>
      </w:r>
      <w:r>
        <w:rPr>
          <w:spacing w:val="-2"/>
        </w:rPr>
        <w:t>appellant</w:t>
      </w:r>
    </w:p>
    <w:p w14:paraId="7C5E0812" w14:textId="77777777" w:rsidR="007C1B82" w:rsidRDefault="007C1B82">
      <w:pPr>
        <w:pStyle w:val="BodyText"/>
        <w:spacing w:line="480" w:lineRule="auto"/>
        <w:jc w:val="both"/>
        <w:sectPr w:rsidR="007C1B82">
          <w:pgSz w:w="11910" w:h="16840"/>
          <w:pgMar w:top="1340" w:right="850" w:bottom="1200" w:left="1417" w:header="0" w:footer="1003" w:gutter="0"/>
          <w:cols w:space="720"/>
        </w:sectPr>
      </w:pPr>
    </w:p>
    <w:p w14:paraId="3E6896FF" w14:textId="77777777" w:rsidR="007C1B82" w:rsidRDefault="00000000">
      <w:pPr>
        <w:pStyle w:val="BodyText"/>
        <w:spacing w:before="70"/>
        <w:ind w:right="567"/>
        <w:jc w:val="right"/>
      </w:pPr>
      <w:r>
        <w:lastRenderedPageBreak/>
        <w:t>with</w:t>
      </w:r>
      <w:r>
        <w:rPr>
          <w:spacing w:val="20"/>
        </w:rPr>
        <w:t xml:space="preserve"> </w:t>
      </w:r>
      <w:r>
        <w:t>33</w:t>
      </w:r>
      <w:r>
        <w:rPr>
          <w:spacing w:val="22"/>
        </w:rPr>
        <w:t xml:space="preserve"> </w:t>
      </w:r>
      <w:r>
        <w:t>years</w:t>
      </w:r>
      <w:r>
        <w:rPr>
          <w:spacing w:val="20"/>
        </w:rPr>
        <w:t xml:space="preserve"> </w:t>
      </w:r>
      <w:r>
        <w:t>of</w:t>
      </w:r>
      <w:r>
        <w:rPr>
          <w:spacing w:val="19"/>
        </w:rPr>
        <w:t xml:space="preserve"> </w:t>
      </w:r>
      <w:r>
        <w:t>being</w:t>
      </w:r>
      <w:r>
        <w:rPr>
          <w:spacing w:val="17"/>
        </w:rPr>
        <w:t xml:space="preserve"> </w:t>
      </w:r>
      <w:r>
        <w:t>in</w:t>
      </w:r>
      <w:r>
        <w:rPr>
          <w:spacing w:val="20"/>
        </w:rPr>
        <w:t xml:space="preserve"> </w:t>
      </w:r>
      <w:r>
        <w:t>service</w:t>
      </w:r>
      <w:r>
        <w:rPr>
          <w:spacing w:val="22"/>
        </w:rPr>
        <w:t xml:space="preserve"> </w:t>
      </w:r>
      <w:r>
        <w:t>was</w:t>
      </w:r>
      <w:r>
        <w:rPr>
          <w:spacing w:val="20"/>
        </w:rPr>
        <w:t xml:space="preserve"> </w:t>
      </w:r>
      <w:r>
        <w:t>no</w:t>
      </w:r>
      <w:r>
        <w:rPr>
          <w:spacing w:val="20"/>
        </w:rPr>
        <w:t xml:space="preserve"> </w:t>
      </w:r>
      <w:r>
        <w:t>doubt</w:t>
      </w:r>
      <w:r>
        <w:rPr>
          <w:spacing w:val="21"/>
        </w:rPr>
        <w:t xml:space="preserve"> </w:t>
      </w:r>
      <w:r>
        <w:t>familiar</w:t>
      </w:r>
      <w:r>
        <w:rPr>
          <w:spacing w:val="19"/>
        </w:rPr>
        <w:t xml:space="preserve"> </w:t>
      </w:r>
      <w:r>
        <w:t>with</w:t>
      </w:r>
      <w:r>
        <w:rPr>
          <w:spacing w:val="20"/>
        </w:rPr>
        <w:t xml:space="preserve"> </w:t>
      </w:r>
      <w:r>
        <w:t>the</w:t>
      </w:r>
      <w:r>
        <w:rPr>
          <w:spacing w:val="19"/>
        </w:rPr>
        <w:t xml:space="preserve"> </w:t>
      </w:r>
      <w:r>
        <w:t>procedures</w:t>
      </w:r>
      <w:r>
        <w:rPr>
          <w:spacing w:val="20"/>
        </w:rPr>
        <w:t xml:space="preserve"> </w:t>
      </w:r>
      <w:r>
        <w:t>outlined</w:t>
      </w:r>
      <w:r>
        <w:rPr>
          <w:spacing w:val="20"/>
        </w:rPr>
        <w:t xml:space="preserve"> </w:t>
      </w:r>
      <w:r>
        <w:t>in</w:t>
      </w:r>
      <w:r>
        <w:rPr>
          <w:spacing w:val="21"/>
        </w:rPr>
        <w:t xml:space="preserve"> </w:t>
      </w:r>
      <w:r>
        <w:rPr>
          <w:spacing w:val="-5"/>
        </w:rPr>
        <w:t>the</w:t>
      </w:r>
    </w:p>
    <w:p w14:paraId="4D75833C" w14:textId="77777777" w:rsidR="007C1B82" w:rsidRDefault="00000000">
      <w:pPr>
        <w:pStyle w:val="BodyText"/>
        <w:spacing w:before="164"/>
        <w:ind w:right="568"/>
        <w:jc w:val="right"/>
      </w:pPr>
      <w:r>
        <w:t>circular,</w:t>
      </w:r>
      <w:r>
        <w:rPr>
          <w:spacing w:val="-2"/>
        </w:rPr>
        <w:t xml:space="preserve"> </w:t>
      </w:r>
      <w:r>
        <w:t>there</w:t>
      </w:r>
      <w:r>
        <w:rPr>
          <w:spacing w:val="-2"/>
        </w:rPr>
        <w:t xml:space="preserve"> </w:t>
      </w:r>
      <w:r>
        <w:t>was</w:t>
      </w:r>
      <w:r>
        <w:rPr>
          <w:spacing w:val="-1"/>
        </w:rPr>
        <w:t xml:space="preserve"> </w:t>
      </w:r>
      <w:r>
        <w:t>no valid</w:t>
      </w:r>
      <w:r>
        <w:rPr>
          <w:spacing w:val="-1"/>
        </w:rPr>
        <w:t xml:space="preserve"> </w:t>
      </w:r>
      <w:r>
        <w:t>excuse</w:t>
      </w:r>
      <w:r>
        <w:rPr>
          <w:spacing w:val="-1"/>
        </w:rPr>
        <w:t xml:space="preserve"> </w:t>
      </w:r>
      <w:r>
        <w:t>for</w:t>
      </w:r>
      <w:r>
        <w:rPr>
          <w:spacing w:val="-2"/>
        </w:rPr>
        <w:t xml:space="preserve"> </w:t>
      </w:r>
      <w:r>
        <w:t>bypassing</w:t>
      </w:r>
      <w:r>
        <w:rPr>
          <w:spacing w:val="-3"/>
        </w:rPr>
        <w:t xml:space="preserve"> </w:t>
      </w:r>
      <w:r>
        <w:rPr>
          <w:spacing w:val="-2"/>
        </w:rPr>
        <w:t>them.</w:t>
      </w:r>
    </w:p>
    <w:p w14:paraId="30388364" w14:textId="77777777" w:rsidR="007C1B82" w:rsidRDefault="007C1B82">
      <w:pPr>
        <w:pStyle w:val="BodyText"/>
        <w:spacing w:before="160"/>
      </w:pPr>
    </w:p>
    <w:p w14:paraId="03157111" w14:textId="77777777" w:rsidR="007C1B82" w:rsidRDefault="00000000">
      <w:pPr>
        <w:pStyle w:val="BodyText"/>
        <w:spacing w:before="1" w:line="480" w:lineRule="auto"/>
        <w:ind w:left="23" w:right="567" w:firstLine="719"/>
        <w:jc w:val="both"/>
      </w:pPr>
      <w:r>
        <w:t>The appellant has further argued that the circumstances of the case (the pupil being missing, key staff members being unavailable, and the impending exams) made it impractical to</w:t>
      </w:r>
      <w:r>
        <w:rPr>
          <w:spacing w:val="-1"/>
        </w:rPr>
        <w:t xml:space="preserve"> </w:t>
      </w:r>
      <w:r>
        <w:t>form a disciplinary</w:t>
      </w:r>
      <w:r>
        <w:rPr>
          <w:spacing w:val="-1"/>
        </w:rPr>
        <w:t xml:space="preserve"> </w:t>
      </w:r>
      <w:r>
        <w:t>committee</w:t>
      </w:r>
      <w:r>
        <w:rPr>
          <w:spacing w:val="-1"/>
        </w:rPr>
        <w:t xml:space="preserve"> </w:t>
      </w:r>
      <w:r>
        <w:t>in</w:t>
      </w:r>
      <w:r>
        <w:rPr>
          <w:spacing w:val="-1"/>
        </w:rPr>
        <w:t xml:space="preserve"> </w:t>
      </w:r>
      <w:r>
        <w:t>time.</w:t>
      </w:r>
      <w:r>
        <w:rPr>
          <w:spacing w:val="-1"/>
        </w:rPr>
        <w:t xml:space="preserve"> </w:t>
      </w:r>
      <w:r>
        <w:t>The</w:t>
      </w:r>
      <w:r>
        <w:rPr>
          <w:spacing w:val="-1"/>
        </w:rPr>
        <w:t xml:space="preserve"> </w:t>
      </w:r>
      <w:r>
        <w:t>court notes</w:t>
      </w:r>
      <w:r>
        <w:rPr>
          <w:spacing w:val="-1"/>
        </w:rPr>
        <w:t xml:space="preserve"> </w:t>
      </w:r>
      <w:r>
        <w:t>that</w:t>
      </w:r>
      <w:r>
        <w:rPr>
          <w:spacing w:val="-1"/>
        </w:rPr>
        <w:t xml:space="preserve"> </w:t>
      </w:r>
      <w:r>
        <w:t>the reasons</w:t>
      </w:r>
      <w:r>
        <w:rPr>
          <w:spacing w:val="-1"/>
        </w:rPr>
        <w:t xml:space="preserve"> </w:t>
      </w:r>
      <w:r>
        <w:t>tendered</w:t>
      </w:r>
      <w:r>
        <w:rPr>
          <w:spacing w:val="-1"/>
        </w:rPr>
        <w:t xml:space="preserve"> </w:t>
      </w:r>
      <w:r>
        <w:t>are flimsy. There was clearly a period in which the Appellant could have engaged the committee members or even call PED as suggested by a witness. No reason was tendered for the failure to so act on the day of the incident. It also must be noted that the pupil only disappeared the next day. It is also clear the circular’s purpose was to ensure a structured response to indiscipline, and the Appellant should have sought alternative solutions, such as engaging with available staff or consulting with superiors, before involving the police.</w:t>
      </w:r>
    </w:p>
    <w:p w14:paraId="689F5591" w14:textId="77777777" w:rsidR="007C1B82" w:rsidRDefault="00000000">
      <w:pPr>
        <w:pStyle w:val="BodyText"/>
        <w:spacing w:before="159" w:line="480" w:lineRule="auto"/>
        <w:ind w:left="23" w:right="567" w:firstLine="719"/>
        <w:jc w:val="both"/>
      </w:pPr>
      <w:r>
        <w:t>Under the second ground of appeal the appellant is challenging the Circular P35 on</w:t>
      </w:r>
      <w:r>
        <w:rPr>
          <w:spacing w:val="40"/>
        </w:rPr>
        <w:t xml:space="preserve"> </w:t>
      </w:r>
      <w:r>
        <w:t>the basis</w:t>
      </w:r>
      <w:r>
        <w:rPr>
          <w:spacing w:val="40"/>
        </w:rPr>
        <w:t xml:space="preserve"> </w:t>
      </w:r>
      <w:r>
        <w:t>that</w:t>
      </w:r>
      <w:r>
        <w:rPr>
          <w:spacing w:val="40"/>
        </w:rPr>
        <w:t xml:space="preserve"> </w:t>
      </w:r>
      <w:r>
        <w:t>it</w:t>
      </w:r>
      <w:r>
        <w:rPr>
          <w:spacing w:val="40"/>
        </w:rPr>
        <w:t xml:space="preserve"> </w:t>
      </w:r>
      <w:r>
        <w:t>is</w:t>
      </w:r>
      <w:r>
        <w:rPr>
          <w:spacing w:val="40"/>
        </w:rPr>
        <w:t xml:space="preserve"> </w:t>
      </w:r>
      <w:r>
        <w:t>not</w:t>
      </w:r>
      <w:r>
        <w:rPr>
          <w:spacing w:val="40"/>
        </w:rPr>
        <w:t xml:space="preserve"> </w:t>
      </w:r>
      <w:r>
        <w:t>a</w:t>
      </w:r>
      <w:r>
        <w:rPr>
          <w:spacing w:val="40"/>
        </w:rPr>
        <w:t xml:space="preserve"> </w:t>
      </w:r>
      <w:r>
        <w:t>law/regulation</w:t>
      </w:r>
      <w:r>
        <w:rPr>
          <w:spacing w:val="40"/>
        </w:rPr>
        <w:t xml:space="preserve"> </w:t>
      </w:r>
      <w:r>
        <w:t>neither</w:t>
      </w:r>
      <w:r>
        <w:rPr>
          <w:spacing w:val="40"/>
        </w:rPr>
        <w:t xml:space="preserve"> </w:t>
      </w:r>
      <w:r>
        <w:t>is</w:t>
      </w:r>
      <w:r>
        <w:rPr>
          <w:spacing w:val="40"/>
        </w:rPr>
        <w:t xml:space="preserve"> </w:t>
      </w:r>
      <w:r>
        <w:t>it</w:t>
      </w:r>
      <w:r>
        <w:rPr>
          <w:spacing w:val="40"/>
        </w:rPr>
        <w:t xml:space="preserve"> </w:t>
      </w:r>
      <w:r>
        <w:t>a</w:t>
      </w:r>
      <w:r>
        <w:rPr>
          <w:spacing w:val="40"/>
        </w:rPr>
        <w:t xml:space="preserve"> </w:t>
      </w:r>
      <w:r>
        <w:t>lawful</w:t>
      </w:r>
      <w:r>
        <w:rPr>
          <w:spacing w:val="40"/>
        </w:rPr>
        <w:t xml:space="preserve"> </w:t>
      </w:r>
      <w:r>
        <w:t>instruction</w:t>
      </w:r>
      <w:r>
        <w:rPr>
          <w:spacing w:val="40"/>
        </w:rPr>
        <w:t xml:space="preserve"> </w:t>
      </w:r>
      <w:r>
        <w:t>that</w:t>
      </w:r>
      <w:r>
        <w:rPr>
          <w:spacing w:val="40"/>
        </w:rPr>
        <w:t xml:space="preserve"> </w:t>
      </w:r>
      <w:r>
        <w:t>he</w:t>
      </w:r>
      <w:r>
        <w:rPr>
          <w:spacing w:val="40"/>
        </w:rPr>
        <w:t xml:space="preserve"> </w:t>
      </w:r>
      <w:r>
        <w:t>ought</w:t>
      </w:r>
      <w:r>
        <w:rPr>
          <w:spacing w:val="40"/>
        </w:rPr>
        <w:t xml:space="preserve"> </w:t>
      </w:r>
      <w:r>
        <w:t>to have complied</w:t>
      </w:r>
      <w:r>
        <w:rPr>
          <w:spacing w:val="40"/>
        </w:rPr>
        <w:t xml:space="preserve"> </w:t>
      </w:r>
      <w:r>
        <w:t>with.</w:t>
      </w:r>
      <w:r>
        <w:rPr>
          <w:spacing w:val="40"/>
        </w:rPr>
        <w:t xml:space="preserve"> </w:t>
      </w:r>
      <w:r>
        <w:t>He</w:t>
      </w:r>
      <w:r>
        <w:rPr>
          <w:spacing w:val="40"/>
        </w:rPr>
        <w:t xml:space="preserve"> </w:t>
      </w:r>
      <w:r>
        <w:t>contends</w:t>
      </w:r>
      <w:r>
        <w:rPr>
          <w:spacing w:val="40"/>
        </w:rPr>
        <w:t xml:space="preserve"> </w:t>
      </w:r>
      <w:r>
        <w:t>that</w:t>
      </w:r>
      <w:r>
        <w:rPr>
          <w:spacing w:val="40"/>
        </w:rPr>
        <w:t xml:space="preserve"> </w:t>
      </w:r>
      <w:r>
        <w:t>it</w:t>
      </w:r>
      <w:r>
        <w:rPr>
          <w:spacing w:val="40"/>
        </w:rPr>
        <w:t xml:space="preserve"> </w:t>
      </w:r>
      <w:r>
        <w:t>is</w:t>
      </w:r>
      <w:r>
        <w:rPr>
          <w:spacing w:val="40"/>
        </w:rPr>
        <w:t xml:space="preserve"> </w:t>
      </w:r>
      <w:r>
        <w:t>only</w:t>
      </w:r>
      <w:r>
        <w:rPr>
          <w:spacing w:val="40"/>
        </w:rPr>
        <w:t xml:space="preserve"> </w:t>
      </w:r>
      <w:r>
        <w:t>a</w:t>
      </w:r>
      <w:r>
        <w:rPr>
          <w:spacing w:val="40"/>
        </w:rPr>
        <w:t xml:space="preserve"> </w:t>
      </w:r>
      <w:r>
        <w:t>policy</w:t>
      </w:r>
      <w:r>
        <w:rPr>
          <w:spacing w:val="40"/>
        </w:rPr>
        <w:t xml:space="preserve"> </w:t>
      </w:r>
      <w:r>
        <w:t>direction</w:t>
      </w:r>
      <w:r>
        <w:rPr>
          <w:spacing w:val="40"/>
        </w:rPr>
        <w:t xml:space="preserve"> </w:t>
      </w:r>
      <w:r>
        <w:t>from</w:t>
      </w:r>
      <w:r>
        <w:rPr>
          <w:spacing w:val="40"/>
        </w:rPr>
        <w:t xml:space="preserve"> </w:t>
      </w:r>
      <w:r>
        <w:t>which</w:t>
      </w:r>
      <w:r>
        <w:rPr>
          <w:spacing w:val="40"/>
        </w:rPr>
        <w:t xml:space="preserve"> </w:t>
      </w:r>
      <w:r>
        <w:t>a</w:t>
      </w:r>
      <w:r>
        <w:rPr>
          <w:spacing w:val="40"/>
        </w:rPr>
        <w:t xml:space="preserve"> </w:t>
      </w:r>
      <w:r>
        <w:t>charge could</w:t>
      </w:r>
      <w:r>
        <w:rPr>
          <w:spacing w:val="32"/>
        </w:rPr>
        <w:t xml:space="preserve"> </w:t>
      </w:r>
      <w:r>
        <w:t>not have</w:t>
      </w:r>
      <w:r>
        <w:rPr>
          <w:spacing w:val="32"/>
        </w:rPr>
        <w:t xml:space="preserve"> </w:t>
      </w:r>
      <w:r>
        <w:t>been</w:t>
      </w:r>
      <w:r>
        <w:rPr>
          <w:spacing w:val="32"/>
        </w:rPr>
        <w:t xml:space="preserve"> </w:t>
      </w:r>
      <w:r>
        <w:t>derived</w:t>
      </w:r>
      <w:r>
        <w:rPr>
          <w:spacing w:val="32"/>
        </w:rPr>
        <w:t xml:space="preserve"> </w:t>
      </w:r>
      <w:r>
        <w:t>therefrom.</w:t>
      </w:r>
      <w:r>
        <w:rPr>
          <w:spacing w:val="32"/>
        </w:rPr>
        <w:t xml:space="preserve"> </w:t>
      </w:r>
      <w:r>
        <w:t>As</w:t>
      </w:r>
      <w:r>
        <w:rPr>
          <w:spacing w:val="32"/>
        </w:rPr>
        <w:t xml:space="preserve"> </w:t>
      </w:r>
      <w:r>
        <w:t>contended</w:t>
      </w:r>
      <w:r>
        <w:rPr>
          <w:spacing w:val="32"/>
        </w:rPr>
        <w:t xml:space="preserve"> </w:t>
      </w:r>
      <w:r>
        <w:t>by</w:t>
      </w:r>
      <w:r>
        <w:rPr>
          <w:spacing w:val="34"/>
        </w:rPr>
        <w:t xml:space="preserve"> </w:t>
      </w:r>
      <w:r>
        <w:t>the</w:t>
      </w:r>
      <w:r>
        <w:rPr>
          <w:spacing w:val="32"/>
        </w:rPr>
        <w:t xml:space="preserve"> </w:t>
      </w:r>
      <w:r>
        <w:t>respondent</w:t>
      </w:r>
      <w:r>
        <w:rPr>
          <w:spacing w:val="32"/>
        </w:rPr>
        <w:t xml:space="preserve"> </w:t>
      </w:r>
      <w:r>
        <w:t>the</w:t>
      </w:r>
      <w:r>
        <w:rPr>
          <w:spacing w:val="32"/>
        </w:rPr>
        <w:t xml:space="preserve"> </w:t>
      </w:r>
      <w:r>
        <w:t>appellant</w:t>
      </w:r>
      <w:r>
        <w:rPr>
          <w:spacing w:val="32"/>
        </w:rPr>
        <w:t xml:space="preserve"> </w:t>
      </w:r>
      <w:r>
        <w:t>had 33</w:t>
      </w:r>
      <w:r>
        <w:rPr>
          <w:spacing w:val="40"/>
        </w:rPr>
        <w:t xml:space="preserve"> </w:t>
      </w:r>
      <w:r>
        <w:t>years of service in the public service at the time of the act of misconduct. He clearly at some stage in those 33 years had applied the Circular. He clearly cannot seek to challenge its validity at this stage. It is also clear he does not challenge its existence, its purpose and that it has been utilised in the past. The Circular as contended by the Respondent in any event is a rule/policy by the employer which every member is required to comply with. The Circular was</w:t>
      </w:r>
      <w:r>
        <w:rPr>
          <w:spacing w:val="-5"/>
        </w:rPr>
        <w:t xml:space="preserve"> </w:t>
      </w:r>
      <w:r>
        <w:t>not</w:t>
      </w:r>
      <w:r>
        <w:rPr>
          <w:spacing w:val="-2"/>
        </w:rPr>
        <w:t xml:space="preserve"> </w:t>
      </w:r>
      <w:r>
        <w:t>placed</w:t>
      </w:r>
      <w:r>
        <w:rPr>
          <w:spacing w:val="-2"/>
        </w:rPr>
        <w:t xml:space="preserve"> </w:t>
      </w:r>
      <w:r>
        <w:t>before</w:t>
      </w:r>
      <w:r>
        <w:rPr>
          <w:spacing w:val="-2"/>
        </w:rPr>
        <w:t xml:space="preserve"> </w:t>
      </w:r>
      <w:r>
        <w:t>me.</w:t>
      </w:r>
      <w:r>
        <w:rPr>
          <w:spacing w:val="-2"/>
        </w:rPr>
        <w:t xml:space="preserve"> </w:t>
      </w:r>
      <w:r>
        <w:t>It</w:t>
      </w:r>
      <w:r>
        <w:rPr>
          <w:spacing w:val="-2"/>
        </w:rPr>
        <w:t xml:space="preserve"> </w:t>
      </w:r>
      <w:r>
        <w:t>was</w:t>
      </w:r>
      <w:r>
        <w:rPr>
          <w:spacing w:val="-2"/>
        </w:rPr>
        <w:t xml:space="preserve"> </w:t>
      </w:r>
      <w:r>
        <w:t>however</w:t>
      </w:r>
      <w:r>
        <w:rPr>
          <w:spacing w:val="-2"/>
        </w:rPr>
        <w:t xml:space="preserve"> </w:t>
      </w:r>
      <w:r>
        <w:t>not</w:t>
      </w:r>
      <w:r>
        <w:rPr>
          <w:spacing w:val="-2"/>
        </w:rPr>
        <w:t xml:space="preserve"> </w:t>
      </w:r>
      <w:r>
        <w:t>argued</w:t>
      </w:r>
      <w:r>
        <w:rPr>
          <w:spacing w:val="-2"/>
        </w:rPr>
        <w:t xml:space="preserve"> </w:t>
      </w:r>
      <w:r>
        <w:t>by</w:t>
      </w:r>
      <w:r>
        <w:rPr>
          <w:spacing w:val="-2"/>
        </w:rPr>
        <w:t xml:space="preserve"> </w:t>
      </w:r>
      <w:r>
        <w:t>the</w:t>
      </w:r>
      <w:r>
        <w:rPr>
          <w:spacing w:val="-15"/>
        </w:rPr>
        <w:t xml:space="preserve"> </w:t>
      </w:r>
      <w:r>
        <w:t>Appellant</w:t>
      </w:r>
      <w:r>
        <w:rPr>
          <w:spacing w:val="-2"/>
        </w:rPr>
        <w:t xml:space="preserve"> </w:t>
      </w:r>
      <w:r>
        <w:t>that</w:t>
      </w:r>
      <w:r>
        <w:rPr>
          <w:spacing w:val="-2"/>
        </w:rPr>
        <w:t xml:space="preserve"> </w:t>
      </w:r>
      <w:r>
        <w:t>it</w:t>
      </w:r>
      <w:r>
        <w:rPr>
          <w:spacing w:val="-2"/>
        </w:rPr>
        <w:t xml:space="preserve"> </w:t>
      </w:r>
      <w:r>
        <w:t>was</w:t>
      </w:r>
      <w:r>
        <w:rPr>
          <w:spacing w:val="-2"/>
        </w:rPr>
        <w:t xml:space="preserve"> </w:t>
      </w:r>
      <w:r>
        <w:t>not</w:t>
      </w:r>
      <w:r>
        <w:rPr>
          <w:spacing w:val="-2"/>
        </w:rPr>
        <w:t xml:space="preserve"> </w:t>
      </w:r>
      <w:r>
        <w:t>lawfully issued by the Secretary of Education. The charge levelled against the Appellant however clearly</w:t>
      </w:r>
      <w:r>
        <w:rPr>
          <w:spacing w:val="40"/>
        </w:rPr>
        <w:t xml:space="preserve"> </w:t>
      </w:r>
      <w:r>
        <w:t>shows</w:t>
      </w:r>
      <w:r>
        <w:rPr>
          <w:spacing w:val="40"/>
        </w:rPr>
        <w:t xml:space="preserve"> </w:t>
      </w:r>
      <w:r>
        <w:t>‘Circulars’</w:t>
      </w:r>
      <w:r>
        <w:rPr>
          <w:spacing w:val="-10"/>
        </w:rPr>
        <w:t xml:space="preserve"> </w:t>
      </w:r>
      <w:r>
        <w:t>issued</w:t>
      </w:r>
      <w:r>
        <w:rPr>
          <w:spacing w:val="40"/>
        </w:rPr>
        <w:t xml:space="preserve"> </w:t>
      </w:r>
      <w:r>
        <w:t>by</w:t>
      </w:r>
      <w:r>
        <w:rPr>
          <w:spacing w:val="40"/>
        </w:rPr>
        <w:t xml:space="preserve"> </w:t>
      </w:r>
      <w:r>
        <w:t>the</w:t>
      </w:r>
      <w:r>
        <w:rPr>
          <w:spacing w:val="40"/>
        </w:rPr>
        <w:t xml:space="preserve"> </w:t>
      </w:r>
      <w:r>
        <w:t>employer</w:t>
      </w:r>
      <w:r>
        <w:rPr>
          <w:spacing w:val="40"/>
        </w:rPr>
        <w:t xml:space="preserve"> </w:t>
      </w:r>
      <w:r>
        <w:t>carry</w:t>
      </w:r>
      <w:r>
        <w:rPr>
          <w:spacing w:val="40"/>
        </w:rPr>
        <w:t xml:space="preserve"> </w:t>
      </w:r>
      <w:r>
        <w:t>force</w:t>
      </w:r>
      <w:r>
        <w:rPr>
          <w:spacing w:val="40"/>
        </w:rPr>
        <w:t xml:space="preserve"> </w:t>
      </w:r>
      <w:r>
        <w:t>of</w:t>
      </w:r>
      <w:r>
        <w:rPr>
          <w:spacing w:val="40"/>
        </w:rPr>
        <w:t xml:space="preserve"> </w:t>
      </w:r>
      <w:r>
        <w:t>law</w:t>
      </w:r>
      <w:r>
        <w:rPr>
          <w:spacing w:val="40"/>
        </w:rPr>
        <w:t xml:space="preserve"> </w:t>
      </w:r>
      <w:r>
        <w:t>to</w:t>
      </w:r>
      <w:r>
        <w:rPr>
          <w:spacing w:val="40"/>
        </w:rPr>
        <w:t xml:space="preserve"> </w:t>
      </w:r>
      <w:r>
        <w:t>the</w:t>
      </w:r>
      <w:r>
        <w:rPr>
          <w:spacing w:val="40"/>
        </w:rPr>
        <w:t xml:space="preserve"> </w:t>
      </w:r>
      <w:r>
        <w:t>extent</w:t>
      </w:r>
      <w:r>
        <w:rPr>
          <w:spacing w:val="40"/>
        </w:rPr>
        <w:t xml:space="preserve"> </w:t>
      </w:r>
      <w:r>
        <w:t>that</w:t>
      </w:r>
      <w:r>
        <w:rPr>
          <w:spacing w:val="40"/>
        </w:rPr>
        <w:t xml:space="preserve"> </w:t>
      </w:r>
      <w:r>
        <w:t>a failure</w:t>
      </w:r>
      <w:r>
        <w:rPr>
          <w:spacing w:val="40"/>
        </w:rPr>
        <w:t xml:space="preserve"> </w:t>
      </w:r>
      <w:r>
        <w:t>to</w:t>
      </w:r>
      <w:r>
        <w:rPr>
          <w:spacing w:val="40"/>
        </w:rPr>
        <w:t xml:space="preserve"> </w:t>
      </w:r>
      <w:r>
        <w:t>comply</w:t>
      </w:r>
      <w:r>
        <w:rPr>
          <w:spacing w:val="40"/>
        </w:rPr>
        <w:t xml:space="preserve"> </w:t>
      </w:r>
      <w:r>
        <w:t>with</w:t>
      </w:r>
      <w:r>
        <w:rPr>
          <w:spacing w:val="40"/>
        </w:rPr>
        <w:t xml:space="preserve"> </w:t>
      </w:r>
      <w:r>
        <w:t>them amounts to an act of misconduct. The argument by the Appellant cannot stand therefore. The second ground of appeal clearly must fail.</w:t>
      </w:r>
    </w:p>
    <w:p w14:paraId="43A284F4" w14:textId="77777777" w:rsidR="007C1B82" w:rsidRDefault="007C1B82">
      <w:pPr>
        <w:pStyle w:val="BodyText"/>
        <w:spacing w:line="480" w:lineRule="auto"/>
        <w:jc w:val="both"/>
        <w:sectPr w:rsidR="007C1B82">
          <w:pgSz w:w="11910" w:h="16840"/>
          <w:pgMar w:top="1040" w:right="850" w:bottom="1200" w:left="1417" w:header="0" w:footer="1003" w:gutter="0"/>
          <w:cols w:space="720"/>
        </w:sectPr>
      </w:pPr>
    </w:p>
    <w:p w14:paraId="4CD356FD" w14:textId="77777777" w:rsidR="007C1B82" w:rsidRDefault="00000000">
      <w:pPr>
        <w:pStyle w:val="BodyText"/>
        <w:spacing w:before="61" w:line="460" w:lineRule="auto"/>
        <w:ind w:left="38" w:right="582" w:firstLine="717"/>
        <w:jc w:val="right"/>
      </w:pPr>
      <w:r>
        <w:lastRenderedPageBreak/>
        <w:t>In</w:t>
      </w:r>
      <w:r>
        <w:rPr>
          <w:spacing w:val="-15"/>
        </w:rPr>
        <w:t xml:space="preserve"> </w:t>
      </w:r>
      <w:r>
        <w:t>his</w:t>
      </w:r>
      <w:r>
        <w:rPr>
          <w:spacing w:val="-15"/>
        </w:rPr>
        <w:t xml:space="preserve"> </w:t>
      </w:r>
      <w:r>
        <w:t>third</w:t>
      </w:r>
      <w:r>
        <w:rPr>
          <w:spacing w:val="-15"/>
        </w:rPr>
        <w:t xml:space="preserve"> </w:t>
      </w:r>
      <w:r>
        <w:t>ground</w:t>
      </w:r>
      <w:r>
        <w:rPr>
          <w:spacing w:val="-15"/>
        </w:rPr>
        <w:t xml:space="preserve"> </w:t>
      </w:r>
      <w:r>
        <w:t>of</w:t>
      </w:r>
      <w:r>
        <w:rPr>
          <w:spacing w:val="-16"/>
        </w:rPr>
        <w:t xml:space="preserve"> </w:t>
      </w:r>
      <w:r>
        <w:t>appeal,</w:t>
      </w:r>
      <w:r>
        <w:rPr>
          <w:spacing w:val="-24"/>
        </w:rPr>
        <w:t xml:space="preserve"> </w:t>
      </w:r>
      <w:r>
        <w:t>Appellant</w:t>
      </w:r>
      <w:r>
        <w:rPr>
          <w:spacing w:val="-15"/>
        </w:rPr>
        <w:t xml:space="preserve"> </w:t>
      </w:r>
      <w:r>
        <w:t>contends</w:t>
      </w:r>
      <w:r>
        <w:rPr>
          <w:spacing w:val="-15"/>
        </w:rPr>
        <w:t xml:space="preserve"> </w:t>
      </w:r>
      <w:r>
        <w:t>that</w:t>
      </w:r>
      <w:r>
        <w:rPr>
          <w:spacing w:val="-15"/>
        </w:rPr>
        <w:t xml:space="preserve"> </w:t>
      </w:r>
      <w:r>
        <w:t>the</w:t>
      </w:r>
      <w:r>
        <w:rPr>
          <w:spacing w:val="-15"/>
        </w:rPr>
        <w:t xml:space="preserve"> </w:t>
      </w:r>
      <w:r>
        <w:t>Disciplinary</w:t>
      </w:r>
      <w:r>
        <w:rPr>
          <w:spacing w:val="-29"/>
        </w:rPr>
        <w:t xml:space="preserve"> </w:t>
      </w:r>
      <w:r>
        <w:t>Authority</w:t>
      </w:r>
      <w:r>
        <w:rPr>
          <w:spacing w:val="-17"/>
        </w:rPr>
        <w:t xml:space="preserve"> </w:t>
      </w:r>
      <w:r>
        <w:t>grossly erred in law and fact by finding that he should not have reported the matter to the police yet there was no material suspect at the time of the report of crime to the police. The</w:t>
      </w:r>
      <w:r>
        <w:rPr>
          <w:spacing w:val="-12"/>
        </w:rPr>
        <w:t xml:space="preserve"> </w:t>
      </w:r>
      <w:r>
        <w:t>Appellant has also</w:t>
      </w:r>
      <w:r>
        <w:rPr>
          <w:spacing w:val="22"/>
        </w:rPr>
        <w:t xml:space="preserve"> </w:t>
      </w:r>
      <w:r>
        <w:t>defended</w:t>
      </w:r>
      <w:r>
        <w:rPr>
          <w:spacing w:val="21"/>
        </w:rPr>
        <w:t xml:space="preserve"> </w:t>
      </w:r>
      <w:r>
        <w:t>his</w:t>
      </w:r>
      <w:r>
        <w:rPr>
          <w:spacing w:val="24"/>
        </w:rPr>
        <w:t xml:space="preserve"> </w:t>
      </w:r>
      <w:r>
        <w:t>actions</w:t>
      </w:r>
      <w:r>
        <w:rPr>
          <w:spacing w:val="26"/>
        </w:rPr>
        <w:t xml:space="preserve"> </w:t>
      </w:r>
      <w:r>
        <w:t>on</w:t>
      </w:r>
      <w:r>
        <w:rPr>
          <w:spacing w:val="21"/>
        </w:rPr>
        <w:t xml:space="preserve"> </w:t>
      </w:r>
      <w:r>
        <w:t>the</w:t>
      </w:r>
      <w:r>
        <w:rPr>
          <w:spacing w:val="21"/>
        </w:rPr>
        <w:t xml:space="preserve"> </w:t>
      </w:r>
      <w:r>
        <w:t>basis</w:t>
      </w:r>
      <w:r>
        <w:rPr>
          <w:spacing w:val="22"/>
        </w:rPr>
        <w:t xml:space="preserve"> </w:t>
      </w:r>
      <w:r>
        <w:t>that</w:t>
      </w:r>
      <w:r>
        <w:rPr>
          <w:spacing w:val="23"/>
        </w:rPr>
        <w:t xml:space="preserve"> </w:t>
      </w:r>
      <w:r>
        <w:t>the</w:t>
      </w:r>
      <w:r>
        <w:rPr>
          <w:spacing w:val="23"/>
        </w:rPr>
        <w:t xml:space="preserve"> </w:t>
      </w:r>
      <w:r>
        <w:t>offense</w:t>
      </w:r>
      <w:r>
        <w:rPr>
          <w:spacing w:val="22"/>
        </w:rPr>
        <w:t xml:space="preserve"> </w:t>
      </w:r>
      <w:r>
        <w:t>committed</w:t>
      </w:r>
      <w:r>
        <w:rPr>
          <w:spacing w:val="22"/>
        </w:rPr>
        <w:t xml:space="preserve"> </w:t>
      </w:r>
      <w:r>
        <w:t>was</w:t>
      </w:r>
      <w:r>
        <w:rPr>
          <w:spacing w:val="22"/>
        </w:rPr>
        <w:t xml:space="preserve"> </w:t>
      </w:r>
      <w:r>
        <w:t>criminal</w:t>
      </w:r>
      <w:r>
        <w:rPr>
          <w:spacing w:val="23"/>
        </w:rPr>
        <w:t xml:space="preserve"> </w:t>
      </w:r>
      <w:r>
        <w:t>in nature, the pupil was a major and the police were already involved. As submitted by the</w:t>
      </w:r>
    </w:p>
    <w:p w14:paraId="62BCF349" w14:textId="77777777" w:rsidR="007C1B82" w:rsidRDefault="00000000">
      <w:pPr>
        <w:pStyle w:val="BodyText"/>
        <w:spacing w:line="460" w:lineRule="auto"/>
        <w:ind w:left="39" w:right="582" w:firstLine="193"/>
        <w:jc w:val="right"/>
      </w:pPr>
      <w:r>
        <w:t>Respondent the</w:t>
      </w:r>
      <w:r>
        <w:rPr>
          <w:spacing w:val="-2"/>
        </w:rPr>
        <w:t xml:space="preserve"> </w:t>
      </w:r>
      <w:r>
        <w:t>Appellant</w:t>
      </w:r>
      <w:r>
        <w:rPr>
          <w:spacing w:val="-6"/>
        </w:rPr>
        <w:t xml:space="preserve"> </w:t>
      </w:r>
      <w:r>
        <w:t>should</w:t>
      </w:r>
      <w:r>
        <w:rPr>
          <w:spacing w:val="-6"/>
        </w:rPr>
        <w:t xml:space="preserve"> </w:t>
      </w:r>
      <w:r>
        <w:t>still</w:t>
      </w:r>
      <w:r>
        <w:rPr>
          <w:spacing w:val="-4"/>
        </w:rPr>
        <w:t xml:space="preserve"> </w:t>
      </w:r>
      <w:r>
        <w:t>have</w:t>
      </w:r>
      <w:r>
        <w:rPr>
          <w:spacing w:val="-7"/>
        </w:rPr>
        <w:t xml:space="preserve"> </w:t>
      </w:r>
      <w:r>
        <w:t>exhausted</w:t>
      </w:r>
      <w:r>
        <w:rPr>
          <w:spacing w:val="-6"/>
        </w:rPr>
        <w:t xml:space="preserve"> </w:t>
      </w:r>
      <w:r>
        <w:t>internal</w:t>
      </w:r>
      <w:r>
        <w:rPr>
          <w:spacing w:val="-6"/>
        </w:rPr>
        <w:t xml:space="preserve"> </w:t>
      </w:r>
      <w:r>
        <w:t>remedies</w:t>
      </w:r>
      <w:r>
        <w:rPr>
          <w:spacing w:val="-6"/>
        </w:rPr>
        <w:t xml:space="preserve"> </w:t>
      </w:r>
      <w:r>
        <w:t>before</w:t>
      </w:r>
      <w:r>
        <w:rPr>
          <w:spacing w:val="-6"/>
        </w:rPr>
        <w:t xml:space="preserve"> </w:t>
      </w:r>
      <w:r>
        <w:t>engaging</w:t>
      </w:r>
      <w:r>
        <w:rPr>
          <w:spacing w:val="-8"/>
        </w:rPr>
        <w:t xml:space="preserve"> </w:t>
      </w:r>
      <w:r>
        <w:t>the police.</w:t>
      </w:r>
      <w:r>
        <w:rPr>
          <w:spacing w:val="-1"/>
        </w:rPr>
        <w:t xml:space="preserve"> </w:t>
      </w:r>
      <w:r>
        <w:t>No</w:t>
      </w:r>
      <w:r>
        <w:rPr>
          <w:spacing w:val="-3"/>
        </w:rPr>
        <w:t xml:space="preserve"> </w:t>
      </w:r>
      <w:r>
        <w:t>cogent</w:t>
      </w:r>
      <w:r>
        <w:rPr>
          <w:spacing w:val="-3"/>
        </w:rPr>
        <w:t xml:space="preserve"> </w:t>
      </w:r>
      <w:r>
        <w:t>reason</w:t>
      </w:r>
      <w:r>
        <w:rPr>
          <w:spacing w:val="-3"/>
        </w:rPr>
        <w:t xml:space="preserve"> </w:t>
      </w:r>
      <w:r>
        <w:t>was</w:t>
      </w:r>
      <w:r>
        <w:rPr>
          <w:spacing w:val="-4"/>
        </w:rPr>
        <w:t xml:space="preserve"> </w:t>
      </w:r>
      <w:r>
        <w:t>placed</w:t>
      </w:r>
      <w:r>
        <w:rPr>
          <w:spacing w:val="-3"/>
        </w:rPr>
        <w:t xml:space="preserve"> </w:t>
      </w:r>
      <w:r>
        <w:t>before</w:t>
      </w:r>
      <w:r>
        <w:rPr>
          <w:spacing w:val="-2"/>
        </w:rPr>
        <w:t xml:space="preserve"> </w:t>
      </w:r>
      <w:r>
        <w:t>the</w:t>
      </w:r>
      <w:r>
        <w:rPr>
          <w:spacing w:val="-2"/>
        </w:rPr>
        <w:t xml:space="preserve"> </w:t>
      </w:r>
      <w:r>
        <w:t>Disciplinary</w:t>
      </w:r>
      <w:r>
        <w:rPr>
          <w:spacing w:val="-17"/>
        </w:rPr>
        <w:t xml:space="preserve"> </w:t>
      </w:r>
      <w:r>
        <w:t>Authority</w:t>
      </w:r>
      <w:r>
        <w:rPr>
          <w:spacing w:val="-7"/>
        </w:rPr>
        <w:t xml:space="preserve"> </w:t>
      </w:r>
      <w:r>
        <w:t>for</w:t>
      </w:r>
      <w:r>
        <w:rPr>
          <w:spacing w:val="-3"/>
        </w:rPr>
        <w:t xml:space="preserve"> </w:t>
      </w:r>
      <w:r>
        <w:t>his</w:t>
      </w:r>
      <w:r>
        <w:rPr>
          <w:spacing w:val="-3"/>
        </w:rPr>
        <w:t xml:space="preserve"> </w:t>
      </w:r>
      <w:r>
        <w:t>failure</w:t>
      </w:r>
      <w:r>
        <w:rPr>
          <w:spacing w:val="-5"/>
        </w:rPr>
        <w:t xml:space="preserve"> </w:t>
      </w:r>
      <w:r>
        <w:t>to</w:t>
      </w:r>
      <w:r>
        <w:rPr>
          <w:spacing w:val="-3"/>
        </w:rPr>
        <w:t xml:space="preserve"> </w:t>
      </w:r>
      <w:r>
        <w:t>utilise those remedies. It is</w:t>
      </w:r>
      <w:r>
        <w:rPr>
          <w:spacing w:val="40"/>
        </w:rPr>
        <w:t xml:space="preserve"> </w:t>
      </w:r>
      <w:r>
        <w:t>also</w:t>
      </w:r>
      <w:r>
        <w:rPr>
          <w:spacing w:val="40"/>
        </w:rPr>
        <w:t xml:space="preserve"> </w:t>
      </w:r>
      <w:r>
        <w:t>apparent</w:t>
      </w:r>
      <w:r>
        <w:rPr>
          <w:spacing w:val="40"/>
        </w:rPr>
        <w:t xml:space="preserve"> </w:t>
      </w:r>
      <w:r>
        <w:t>that</w:t>
      </w:r>
      <w:r>
        <w:rPr>
          <w:spacing w:val="24"/>
        </w:rPr>
        <w:t xml:space="preserve"> </w:t>
      </w:r>
      <w:r>
        <w:t>Appellant</w:t>
      </w:r>
      <w:r>
        <w:rPr>
          <w:spacing w:val="40"/>
        </w:rPr>
        <w:t xml:space="preserve"> </w:t>
      </w:r>
      <w:r>
        <w:t>knew</w:t>
      </w:r>
      <w:r>
        <w:rPr>
          <w:spacing w:val="40"/>
        </w:rPr>
        <w:t xml:space="preserve"> </w:t>
      </w:r>
      <w:r>
        <w:t>the</w:t>
      </w:r>
      <w:r>
        <w:rPr>
          <w:spacing w:val="40"/>
        </w:rPr>
        <w:t xml:space="preserve"> </w:t>
      </w:r>
      <w:r>
        <w:t>suspect</w:t>
      </w:r>
      <w:r>
        <w:rPr>
          <w:spacing w:val="40"/>
        </w:rPr>
        <w:t xml:space="preserve"> </w:t>
      </w:r>
      <w:r>
        <w:t>was</w:t>
      </w:r>
      <w:r>
        <w:rPr>
          <w:spacing w:val="40"/>
        </w:rPr>
        <w:t xml:space="preserve"> </w:t>
      </w:r>
      <w:r>
        <w:t>a</w:t>
      </w:r>
      <w:r>
        <w:rPr>
          <w:spacing w:val="39"/>
        </w:rPr>
        <w:t xml:space="preserve"> </w:t>
      </w:r>
      <w:r>
        <w:t>student</w:t>
      </w:r>
      <w:r>
        <w:rPr>
          <w:spacing w:val="40"/>
        </w:rPr>
        <w:t xml:space="preserve"> </w:t>
      </w:r>
      <w:r>
        <w:t>as</w:t>
      </w:r>
      <w:r>
        <w:rPr>
          <w:spacing w:val="40"/>
        </w:rPr>
        <w:t xml:space="preserve"> </w:t>
      </w:r>
      <w:r>
        <w:t>he had</w:t>
      </w:r>
      <w:r>
        <w:rPr>
          <w:spacing w:val="40"/>
        </w:rPr>
        <w:t xml:space="preserve"> </w:t>
      </w:r>
      <w:r>
        <w:t>been</w:t>
      </w:r>
      <w:r>
        <w:rPr>
          <w:spacing w:val="40"/>
        </w:rPr>
        <w:t xml:space="preserve"> </w:t>
      </w:r>
      <w:r>
        <w:t>advised</w:t>
      </w:r>
      <w:r>
        <w:rPr>
          <w:spacing w:val="40"/>
        </w:rPr>
        <w:t xml:space="preserve"> </w:t>
      </w:r>
      <w:r>
        <w:t>by security details that they had tracked the footprint to the hostel. He however opted to call the police. The Disciplinary</w:t>
      </w:r>
      <w:r>
        <w:rPr>
          <w:spacing w:val="-12"/>
        </w:rPr>
        <w:t xml:space="preserve"> </w:t>
      </w:r>
      <w:r>
        <w:t>Authority did not err and misdirect itself when it found that he should not have reported the matter to the police. On the issue of penalty</w:t>
      </w:r>
      <w:r>
        <w:rPr>
          <w:spacing w:val="20"/>
        </w:rPr>
        <w:t xml:space="preserve"> </w:t>
      </w:r>
      <w:r>
        <w:t>as</w:t>
      </w:r>
      <w:r>
        <w:rPr>
          <w:spacing w:val="26"/>
        </w:rPr>
        <w:t xml:space="preserve"> </w:t>
      </w:r>
      <w:r>
        <w:t>correctly</w:t>
      </w:r>
      <w:r>
        <w:rPr>
          <w:spacing w:val="20"/>
        </w:rPr>
        <w:t xml:space="preserve"> </w:t>
      </w:r>
      <w:r>
        <w:t>contended</w:t>
      </w:r>
      <w:r>
        <w:rPr>
          <w:spacing w:val="26"/>
        </w:rPr>
        <w:t xml:space="preserve"> </w:t>
      </w:r>
      <w:r>
        <w:t>by the Respondent the issue of penalty lies</w:t>
      </w:r>
      <w:r>
        <w:rPr>
          <w:spacing w:val="16"/>
        </w:rPr>
        <w:t xml:space="preserve"> </w:t>
      </w:r>
      <w:r>
        <w:t>in</w:t>
      </w:r>
      <w:r>
        <w:rPr>
          <w:spacing w:val="16"/>
        </w:rPr>
        <w:t xml:space="preserve"> </w:t>
      </w:r>
      <w:r>
        <w:t>the</w:t>
      </w:r>
      <w:r>
        <w:rPr>
          <w:spacing w:val="18"/>
        </w:rPr>
        <w:t xml:space="preserve"> </w:t>
      </w:r>
      <w:r>
        <w:t>discretion of the employer. It clearly cannot be said that the employer in this case exercised its</w:t>
      </w:r>
      <w:r>
        <w:rPr>
          <w:spacing w:val="40"/>
        </w:rPr>
        <w:t xml:space="preserve"> </w:t>
      </w:r>
      <w:r>
        <w:t>discretion</w:t>
      </w:r>
      <w:r>
        <w:rPr>
          <w:spacing w:val="7"/>
        </w:rPr>
        <w:t xml:space="preserve"> </w:t>
      </w:r>
      <w:r>
        <w:t>unreasonably.</w:t>
      </w:r>
      <w:r>
        <w:rPr>
          <w:spacing w:val="11"/>
        </w:rPr>
        <w:t xml:space="preserve"> </w:t>
      </w:r>
      <w:r>
        <w:t>There</w:t>
      </w:r>
      <w:r>
        <w:rPr>
          <w:spacing w:val="8"/>
        </w:rPr>
        <w:t xml:space="preserve"> </w:t>
      </w:r>
      <w:r>
        <w:t>is</w:t>
      </w:r>
      <w:r>
        <w:rPr>
          <w:spacing w:val="9"/>
        </w:rPr>
        <w:t xml:space="preserve"> </w:t>
      </w:r>
      <w:r>
        <w:t>no</w:t>
      </w:r>
      <w:r>
        <w:rPr>
          <w:spacing w:val="8"/>
        </w:rPr>
        <w:t xml:space="preserve"> </w:t>
      </w:r>
      <w:r>
        <w:t>merit</w:t>
      </w:r>
      <w:r>
        <w:rPr>
          <w:spacing w:val="8"/>
        </w:rPr>
        <w:t xml:space="preserve"> </w:t>
      </w:r>
      <w:r>
        <w:t>in</w:t>
      </w:r>
      <w:r>
        <w:rPr>
          <w:spacing w:val="-1"/>
        </w:rPr>
        <w:t xml:space="preserve"> </w:t>
      </w:r>
      <w:r>
        <w:t>the</w:t>
      </w:r>
      <w:r>
        <w:rPr>
          <w:spacing w:val="-15"/>
        </w:rPr>
        <w:t xml:space="preserve"> </w:t>
      </w:r>
      <w:r>
        <w:t>Appellant‘s</w:t>
      </w:r>
      <w:r>
        <w:rPr>
          <w:spacing w:val="-1"/>
        </w:rPr>
        <w:t xml:space="preserve"> </w:t>
      </w:r>
      <w:r>
        <w:t>submission</w:t>
      </w:r>
      <w:r>
        <w:rPr>
          <w:spacing w:val="-1"/>
        </w:rPr>
        <w:t xml:space="preserve"> </w:t>
      </w:r>
      <w:r>
        <w:t>that</w:t>
      </w:r>
      <w:r>
        <w:rPr>
          <w:spacing w:val="-1"/>
        </w:rPr>
        <w:t xml:space="preserve"> </w:t>
      </w:r>
      <w:r>
        <w:t>the</w:t>
      </w:r>
      <w:r>
        <w:rPr>
          <w:spacing w:val="-2"/>
        </w:rPr>
        <w:t xml:space="preserve"> </w:t>
      </w:r>
      <w:r>
        <w:t>penalty</w:t>
      </w:r>
      <w:r>
        <w:rPr>
          <w:spacing w:val="-5"/>
        </w:rPr>
        <w:t xml:space="preserve"> was</w:t>
      </w:r>
    </w:p>
    <w:p w14:paraId="05CE2D63" w14:textId="77777777" w:rsidR="007C1B82" w:rsidRDefault="00000000">
      <w:pPr>
        <w:pStyle w:val="BodyText"/>
        <w:spacing w:line="273" w:lineRule="exact"/>
        <w:ind w:right="582"/>
        <w:jc w:val="right"/>
      </w:pPr>
      <w:r>
        <w:rPr>
          <w:spacing w:val="-2"/>
        </w:rPr>
        <w:t>excessive.</w:t>
      </w:r>
    </w:p>
    <w:p w14:paraId="51AFD7BA" w14:textId="77777777" w:rsidR="007C1B82" w:rsidRDefault="007C1B82">
      <w:pPr>
        <w:pStyle w:val="BodyText"/>
        <w:spacing w:before="138"/>
      </w:pPr>
    </w:p>
    <w:p w14:paraId="61F3CD37" w14:textId="77777777" w:rsidR="007C1B82" w:rsidRDefault="00000000">
      <w:pPr>
        <w:pStyle w:val="Heading1"/>
      </w:pPr>
      <w:r>
        <w:rPr>
          <w:spacing w:val="-2"/>
        </w:rPr>
        <w:t>DISPOSITION</w:t>
      </w:r>
    </w:p>
    <w:p w14:paraId="61149E3B" w14:textId="77777777" w:rsidR="007C1B82" w:rsidRDefault="007C1B82">
      <w:pPr>
        <w:pStyle w:val="BodyText"/>
        <w:spacing w:before="156"/>
        <w:rPr>
          <w:b/>
        </w:rPr>
      </w:pPr>
    </w:p>
    <w:p w14:paraId="6F0722CF" w14:textId="77777777" w:rsidR="007C1B82" w:rsidRDefault="00000000">
      <w:pPr>
        <w:pStyle w:val="BodyText"/>
        <w:ind w:left="743"/>
      </w:pPr>
      <w:r>
        <w:t>The</w:t>
      </w:r>
      <w:r>
        <w:rPr>
          <w:spacing w:val="-3"/>
        </w:rPr>
        <w:t xml:space="preserve"> </w:t>
      </w:r>
      <w:r>
        <w:t>appeal</w:t>
      </w:r>
      <w:r>
        <w:rPr>
          <w:spacing w:val="1"/>
        </w:rPr>
        <w:t xml:space="preserve"> </w:t>
      </w:r>
      <w:r>
        <w:t>clearly</w:t>
      </w:r>
      <w:r>
        <w:rPr>
          <w:spacing w:val="-6"/>
        </w:rPr>
        <w:t xml:space="preserve"> </w:t>
      </w:r>
      <w:r>
        <w:t>lacks</w:t>
      </w:r>
      <w:r>
        <w:rPr>
          <w:spacing w:val="2"/>
        </w:rPr>
        <w:t xml:space="preserve"> </w:t>
      </w:r>
      <w:r>
        <w:t>merit, it</w:t>
      </w:r>
      <w:r>
        <w:rPr>
          <w:spacing w:val="-1"/>
        </w:rPr>
        <w:t xml:space="preserve"> </w:t>
      </w:r>
      <w:r>
        <w:t>is</w:t>
      </w:r>
      <w:r>
        <w:rPr>
          <w:spacing w:val="-1"/>
        </w:rPr>
        <w:t xml:space="preserve"> </w:t>
      </w:r>
      <w:r>
        <w:t>accordingly</w:t>
      </w:r>
      <w:r>
        <w:rPr>
          <w:spacing w:val="-5"/>
        </w:rPr>
        <w:t xml:space="preserve"> </w:t>
      </w:r>
      <w:r>
        <w:t xml:space="preserve">dismissed with </w:t>
      </w:r>
      <w:r>
        <w:rPr>
          <w:spacing w:val="-2"/>
        </w:rPr>
        <w:t>costs.</w:t>
      </w:r>
    </w:p>
    <w:p w14:paraId="7FCF562F" w14:textId="66ADB4CC" w:rsidR="007C1B82" w:rsidRDefault="007C1B82">
      <w:pPr>
        <w:pStyle w:val="BodyText"/>
        <w:spacing w:before="11"/>
        <w:rPr>
          <w:sz w:val="9"/>
        </w:rPr>
      </w:pPr>
    </w:p>
    <w:sectPr w:rsidR="007C1B82">
      <w:pgSz w:w="11910" w:h="16840"/>
      <w:pgMar w:top="1140" w:right="850"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2E6" w14:textId="77777777" w:rsidR="00C75B64" w:rsidRDefault="00C75B64">
      <w:r>
        <w:separator/>
      </w:r>
    </w:p>
  </w:endnote>
  <w:endnote w:type="continuationSeparator" w:id="0">
    <w:p w14:paraId="7851DBA8" w14:textId="77777777" w:rsidR="00C75B64" w:rsidRDefault="00C7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72BD" w14:textId="77777777" w:rsidR="007C1B82" w:rsidRDefault="00000000">
    <w:pPr>
      <w:pStyle w:val="BodyText"/>
      <w:spacing w:line="14" w:lineRule="auto"/>
      <w:rPr>
        <w:sz w:val="14"/>
      </w:rPr>
    </w:pPr>
    <w:r>
      <w:rPr>
        <w:noProof/>
        <w:sz w:val="14"/>
      </w:rPr>
      <mc:AlternateContent>
        <mc:Choice Requires="wps">
          <w:drawing>
            <wp:anchor distT="0" distB="0" distL="0" distR="0" simplePos="0" relativeHeight="487470080" behindDoc="1" locked="0" layoutInCell="1" allowOverlap="1" wp14:anchorId="13A95AF2" wp14:editId="6312C3C3">
              <wp:simplePos x="0" y="0"/>
              <wp:positionH relativeFrom="page">
                <wp:posOffset>6539483</wp:posOffset>
              </wp:positionH>
              <wp:positionV relativeFrom="page">
                <wp:posOffset>9915855</wp:posOffset>
              </wp:positionV>
              <wp:extent cx="160020" cy="2146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214629"/>
                      </a:xfrm>
                      <a:prstGeom prst="rect">
                        <a:avLst/>
                      </a:prstGeom>
                    </wps:spPr>
                    <wps:txbx>
                      <w:txbxContent>
                        <w:p w14:paraId="202A59F5" w14:textId="77777777" w:rsidR="007C1B82" w:rsidRDefault="00000000">
                          <w:pPr>
                            <w:spacing w:before="53"/>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13A95AF2" id="_x0000_t202" coordsize="21600,21600" o:spt="202" path="m,l,21600r21600,l21600,xe">
              <v:stroke joinstyle="miter"/>
              <v:path gradientshapeok="t" o:connecttype="rect"/>
            </v:shapetype>
            <v:shape id="Textbox 9" o:spid="_x0000_s1033" type="#_x0000_t202" style="position:absolute;margin-left:514.9pt;margin-top:780.8pt;width:12.6pt;height:16.9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" filled="f" stroked="f">
              <v:textbox inset="0,0,0,0">
                <w:txbxContent>
                  <w:p w14:paraId="202A59F5" w14:textId="77777777" w:rsidR="007C1B82" w:rsidRDefault="00000000">
                    <w:pPr>
                      <w:spacing w:before="53"/>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B023" w14:textId="77777777" w:rsidR="007C1B82" w:rsidRDefault="00000000">
    <w:pPr>
      <w:pStyle w:val="BodyText"/>
      <w:spacing w:line="14" w:lineRule="auto"/>
      <w:rPr>
        <w:sz w:val="20"/>
      </w:rPr>
    </w:pPr>
    <w:r>
      <w:rPr>
        <w:noProof/>
        <w:sz w:val="20"/>
      </w:rPr>
      <mc:AlternateContent>
        <mc:Choice Requires="wps">
          <w:drawing>
            <wp:anchor distT="0" distB="0" distL="0" distR="0" simplePos="0" relativeHeight="487470592" behindDoc="1" locked="0" layoutInCell="1" allowOverlap="1" wp14:anchorId="61ED057A" wp14:editId="5CF7F9E7">
              <wp:simplePos x="0" y="0"/>
              <wp:positionH relativeFrom="page">
                <wp:posOffset>6493255</wp:posOffset>
              </wp:positionH>
              <wp:positionV relativeFrom="page">
                <wp:posOffset>9915855</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10AFD98" w14:textId="77777777" w:rsidR="007C1B82"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61ED057A" id="_x0000_t202" coordsize="21600,21600" o:spt="202" path="m,l,21600r21600,l21600,xe">
              <v:stroke joinstyle="miter"/>
              <v:path gradientshapeok="t" o:connecttype="rect"/>
            </v:shapetype>
            <v:shape id="Textbox 10" o:spid="_x0000_s1034" type="#_x0000_t202" style="position:absolute;margin-left:511.3pt;margin-top:780.8pt;width:13.3pt;height:13.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" filled="f" stroked="f">
              <v:textbox inset="0,0,0,0">
                <w:txbxContent>
                  <w:p w14:paraId="410AFD98" w14:textId="77777777" w:rsidR="007C1B82" w:rsidRDefault="00000000">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D077" w14:textId="77777777" w:rsidR="007C1B82" w:rsidRDefault="00000000">
    <w:pPr>
      <w:pStyle w:val="BodyText"/>
      <w:spacing w:line="14" w:lineRule="auto"/>
      <w:rPr>
        <w:sz w:val="20"/>
      </w:rPr>
    </w:pPr>
    <w:r>
      <w:rPr>
        <w:noProof/>
        <w:sz w:val="20"/>
      </w:rPr>
      <mc:AlternateContent>
        <mc:Choice Requires="wps">
          <w:drawing>
            <wp:anchor distT="0" distB="0" distL="0" distR="0" simplePos="0" relativeHeight="487471104" behindDoc="1" locked="0" layoutInCell="1" allowOverlap="1" wp14:anchorId="303AF1EE" wp14:editId="605FF739">
              <wp:simplePos x="0" y="0"/>
              <wp:positionH relativeFrom="page">
                <wp:posOffset>6493255</wp:posOffset>
              </wp:positionH>
              <wp:positionV relativeFrom="page">
                <wp:posOffset>9915855</wp:posOffset>
              </wp:positionV>
              <wp:extent cx="2070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0228C36" w14:textId="77777777" w:rsidR="007C1B82"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03AF1EE" id="_x0000_t202" coordsize="21600,21600" o:spt="202" path="m,l,21600r21600,l21600,xe">
              <v:stroke joinstyle="miter"/>
              <v:path gradientshapeok="t" o:connecttype="rect"/>
            </v:shapetype>
            <v:shape id="Textbox 11" o:spid="_x0000_s1035" type="#_x0000_t202" style="position:absolute;margin-left:511.3pt;margin-top:780.8pt;width:16.3pt;height:13.0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" filled="f" stroked="f">
              <v:textbox inset="0,0,0,0">
                <w:txbxContent>
                  <w:p w14:paraId="30228C36" w14:textId="77777777" w:rsidR="007C1B82"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7F03" w14:textId="77777777" w:rsidR="00C75B64" w:rsidRDefault="00C75B64">
      <w:r>
        <w:separator/>
      </w:r>
    </w:p>
  </w:footnote>
  <w:footnote w:type="continuationSeparator" w:id="0">
    <w:p w14:paraId="6F102A58" w14:textId="77777777" w:rsidR="00C75B64" w:rsidRDefault="00C7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AA1"/>
    <w:multiLevelType w:val="hybridMultilevel"/>
    <w:tmpl w:val="2AC4ECD6"/>
    <w:lvl w:ilvl="0" w:tplc="52B66C3C">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94F9B0">
      <w:numFmt w:val="bullet"/>
      <w:lvlText w:val="•"/>
      <w:lvlJc w:val="left"/>
      <w:pPr>
        <w:ind w:left="2277" w:hanging="360"/>
      </w:pPr>
      <w:rPr>
        <w:rFonts w:hint="default"/>
        <w:lang w:val="en-US" w:eastAsia="en-US" w:bidi="ar-SA"/>
      </w:rPr>
    </w:lvl>
    <w:lvl w:ilvl="2" w:tplc="66F08ABA">
      <w:numFmt w:val="bullet"/>
      <w:lvlText w:val="•"/>
      <w:lvlJc w:val="left"/>
      <w:pPr>
        <w:ind w:left="3095" w:hanging="360"/>
      </w:pPr>
      <w:rPr>
        <w:rFonts w:hint="default"/>
        <w:lang w:val="en-US" w:eastAsia="en-US" w:bidi="ar-SA"/>
      </w:rPr>
    </w:lvl>
    <w:lvl w:ilvl="3" w:tplc="9CC6D476">
      <w:numFmt w:val="bullet"/>
      <w:lvlText w:val="•"/>
      <w:lvlJc w:val="left"/>
      <w:pPr>
        <w:ind w:left="3913" w:hanging="360"/>
      </w:pPr>
      <w:rPr>
        <w:rFonts w:hint="default"/>
        <w:lang w:val="en-US" w:eastAsia="en-US" w:bidi="ar-SA"/>
      </w:rPr>
    </w:lvl>
    <w:lvl w:ilvl="4" w:tplc="395E5DCC">
      <w:numFmt w:val="bullet"/>
      <w:lvlText w:val="•"/>
      <w:lvlJc w:val="left"/>
      <w:pPr>
        <w:ind w:left="4731" w:hanging="360"/>
      </w:pPr>
      <w:rPr>
        <w:rFonts w:hint="default"/>
        <w:lang w:val="en-US" w:eastAsia="en-US" w:bidi="ar-SA"/>
      </w:rPr>
    </w:lvl>
    <w:lvl w:ilvl="5" w:tplc="EC5ADBE2">
      <w:numFmt w:val="bullet"/>
      <w:lvlText w:val="•"/>
      <w:lvlJc w:val="left"/>
      <w:pPr>
        <w:ind w:left="5549" w:hanging="360"/>
      </w:pPr>
      <w:rPr>
        <w:rFonts w:hint="default"/>
        <w:lang w:val="en-US" w:eastAsia="en-US" w:bidi="ar-SA"/>
      </w:rPr>
    </w:lvl>
    <w:lvl w:ilvl="6" w:tplc="08A8987A">
      <w:numFmt w:val="bullet"/>
      <w:lvlText w:val="•"/>
      <w:lvlJc w:val="left"/>
      <w:pPr>
        <w:ind w:left="6367" w:hanging="360"/>
      </w:pPr>
      <w:rPr>
        <w:rFonts w:hint="default"/>
        <w:lang w:val="en-US" w:eastAsia="en-US" w:bidi="ar-SA"/>
      </w:rPr>
    </w:lvl>
    <w:lvl w:ilvl="7" w:tplc="1DD6053A">
      <w:numFmt w:val="bullet"/>
      <w:lvlText w:val="•"/>
      <w:lvlJc w:val="left"/>
      <w:pPr>
        <w:ind w:left="7185" w:hanging="360"/>
      </w:pPr>
      <w:rPr>
        <w:rFonts w:hint="default"/>
        <w:lang w:val="en-US" w:eastAsia="en-US" w:bidi="ar-SA"/>
      </w:rPr>
    </w:lvl>
    <w:lvl w:ilvl="8" w:tplc="F6420B2E">
      <w:numFmt w:val="bullet"/>
      <w:lvlText w:val="•"/>
      <w:lvlJc w:val="left"/>
      <w:pPr>
        <w:ind w:left="8003" w:hanging="360"/>
      </w:pPr>
      <w:rPr>
        <w:rFonts w:hint="default"/>
        <w:lang w:val="en-US" w:eastAsia="en-US" w:bidi="ar-SA"/>
      </w:rPr>
    </w:lvl>
  </w:abstractNum>
  <w:abstractNum w:abstractNumId="1" w15:restartNumberingAfterBreak="0">
    <w:nsid w:val="62192185"/>
    <w:multiLevelType w:val="hybridMultilevel"/>
    <w:tmpl w:val="4C6C383A"/>
    <w:lvl w:ilvl="0" w:tplc="90CEDC7A">
      <w:start w:val="1"/>
      <w:numFmt w:val="decimal"/>
      <w:lvlText w:val="(%1)"/>
      <w:lvlJc w:val="left"/>
      <w:pPr>
        <w:ind w:left="1016" w:hanging="273"/>
        <w:jc w:val="left"/>
      </w:pPr>
      <w:rPr>
        <w:rFonts w:hint="default"/>
        <w:spacing w:val="0"/>
        <w:w w:val="99"/>
        <w:lang w:val="en-US" w:eastAsia="en-US" w:bidi="ar-SA"/>
      </w:rPr>
    </w:lvl>
    <w:lvl w:ilvl="1" w:tplc="F0906EB4">
      <w:start w:val="1"/>
      <w:numFmt w:val="lowerLetter"/>
      <w:lvlText w:val="(%2)"/>
      <w:lvlJc w:val="left"/>
      <w:pPr>
        <w:ind w:left="1463"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E4A6D24">
      <w:numFmt w:val="bullet"/>
      <w:lvlText w:val="•"/>
      <w:lvlJc w:val="left"/>
      <w:pPr>
        <w:ind w:left="2368" w:hanging="285"/>
      </w:pPr>
      <w:rPr>
        <w:rFonts w:hint="default"/>
        <w:lang w:val="en-US" w:eastAsia="en-US" w:bidi="ar-SA"/>
      </w:rPr>
    </w:lvl>
    <w:lvl w:ilvl="3" w:tplc="A142FAA8">
      <w:numFmt w:val="bullet"/>
      <w:lvlText w:val="•"/>
      <w:lvlJc w:val="left"/>
      <w:pPr>
        <w:ind w:left="3277" w:hanging="285"/>
      </w:pPr>
      <w:rPr>
        <w:rFonts w:hint="default"/>
        <w:lang w:val="en-US" w:eastAsia="en-US" w:bidi="ar-SA"/>
      </w:rPr>
    </w:lvl>
    <w:lvl w:ilvl="4" w:tplc="97087D7C">
      <w:numFmt w:val="bullet"/>
      <w:lvlText w:val="•"/>
      <w:lvlJc w:val="left"/>
      <w:pPr>
        <w:ind w:left="4186" w:hanging="285"/>
      </w:pPr>
      <w:rPr>
        <w:rFonts w:hint="default"/>
        <w:lang w:val="en-US" w:eastAsia="en-US" w:bidi="ar-SA"/>
      </w:rPr>
    </w:lvl>
    <w:lvl w:ilvl="5" w:tplc="771AC67A">
      <w:numFmt w:val="bullet"/>
      <w:lvlText w:val="•"/>
      <w:lvlJc w:val="left"/>
      <w:pPr>
        <w:ind w:left="5095" w:hanging="285"/>
      </w:pPr>
      <w:rPr>
        <w:rFonts w:hint="default"/>
        <w:lang w:val="en-US" w:eastAsia="en-US" w:bidi="ar-SA"/>
      </w:rPr>
    </w:lvl>
    <w:lvl w:ilvl="6" w:tplc="DAE4E2EE">
      <w:numFmt w:val="bullet"/>
      <w:lvlText w:val="•"/>
      <w:lvlJc w:val="left"/>
      <w:pPr>
        <w:ind w:left="6004" w:hanging="285"/>
      </w:pPr>
      <w:rPr>
        <w:rFonts w:hint="default"/>
        <w:lang w:val="en-US" w:eastAsia="en-US" w:bidi="ar-SA"/>
      </w:rPr>
    </w:lvl>
    <w:lvl w:ilvl="7" w:tplc="500E8562">
      <w:numFmt w:val="bullet"/>
      <w:lvlText w:val="•"/>
      <w:lvlJc w:val="left"/>
      <w:pPr>
        <w:ind w:left="6912" w:hanging="285"/>
      </w:pPr>
      <w:rPr>
        <w:rFonts w:hint="default"/>
        <w:lang w:val="en-US" w:eastAsia="en-US" w:bidi="ar-SA"/>
      </w:rPr>
    </w:lvl>
    <w:lvl w:ilvl="8" w:tplc="6B6A4714">
      <w:numFmt w:val="bullet"/>
      <w:lvlText w:val="•"/>
      <w:lvlJc w:val="left"/>
      <w:pPr>
        <w:ind w:left="7821" w:hanging="285"/>
      </w:pPr>
      <w:rPr>
        <w:rFonts w:hint="default"/>
        <w:lang w:val="en-US" w:eastAsia="en-US" w:bidi="ar-SA"/>
      </w:rPr>
    </w:lvl>
  </w:abstractNum>
  <w:num w:numId="1" w16cid:durableId="374696002">
    <w:abstractNumId w:val="0"/>
  </w:num>
  <w:num w:numId="2" w16cid:durableId="174999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1B82"/>
    <w:rsid w:val="00046BA4"/>
    <w:rsid w:val="004C3D7B"/>
    <w:rsid w:val="007C1B82"/>
    <w:rsid w:val="00C7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150B"/>
  <w15:docId w15:val="{9DD59D3B-B642-49BF-A2A5-20336325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3" w:right="58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4063</Words>
  <Characters>23160</Characters>
  <Application>Microsoft Office Word</Application>
  <DocSecurity>0</DocSecurity>
  <Lines>193</Lines>
  <Paragraphs>54</Paragraphs>
  <ScaleCrop>false</ScaleCrop>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Kudzai Alufandika</dc:creator>
  <cp:lastModifiedBy>Shylet Dzagona</cp:lastModifiedBy>
  <cp:revision>3</cp:revision>
  <dcterms:created xsi:type="dcterms:W3CDTF">2025-06-09T06:59:00Z</dcterms:created>
  <dcterms:modified xsi:type="dcterms:W3CDTF">2025-06-09T07:05:00Z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2013</vt:lpwstr>
  </property>
  <property fmtid="{D5CDD505-2E9C-101B-9397-08002B2CF9AE}" pid="4" name="LastSaved">
    <vt:filetime>2025-06-09T00:00:00Z</vt:filetime>
  </property>
  <property fmtid="{D5CDD505-2E9C-101B-9397-08002B2CF9AE}" pid="5" name="Producer">
    <vt:lpwstr>䵩捲潳潦璮⁗潲搠㈰ㄳ㬠浯摩晩敤⁵獩湧⁩呥硴′⸱⸷⁢礠ㅔ㍘吀</vt:lpwstr>
  </property>
</Properties>
</file>