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BF2FB" w14:textId="0FEC2088" w:rsidR="00857567" w:rsidRPr="001578B9" w:rsidRDefault="0000763D" w:rsidP="00B339F1">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A B</w:t>
      </w:r>
      <w:r w:rsidR="00AA3862">
        <w:rPr>
          <w:rFonts w:ascii="Times New Roman" w:hAnsi="Times New Roman" w:cs="Times New Roman"/>
          <w:sz w:val="24"/>
          <w:szCs w:val="24"/>
          <w:lang w:val="en-US"/>
        </w:rPr>
        <w:t xml:space="preserve"> </w:t>
      </w:r>
    </w:p>
    <w:p w14:paraId="357C2BC9" w14:textId="6995369C" w:rsidR="004F017F" w:rsidRPr="001578B9" w:rsidRDefault="004F017F" w:rsidP="00B339F1">
      <w:pPr>
        <w:spacing w:after="0" w:line="240" w:lineRule="auto"/>
        <w:jc w:val="both"/>
        <w:rPr>
          <w:rFonts w:ascii="Times New Roman" w:hAnsi="Times New Roman" w:cs="Times New Roman"/>
          <w:sz w:val="24"/>
          <w:szCs w:val="24"/>
          <w:lang w:val="en-US"/>
        </w:rPr>
      </w:pPr>
      <w:r w:rsidRPr="001578B9">
        <w:rPr>
          <w:rFonts w:ascii="Times New Roman" w:hAnsi="Times New Roman" w:cs="Times New Roman"/>
          <w:sz w:val="24"/>
          <w:szCs w:val="24"/>
          <w:lang w:val="en-US"/>
        </w:rPr>
        <w:t>versus</w:t>
      </w:r>
    </w:p>
    <w:p w14:paraId="046CE0F6" w14:textId="5C76F4EF" w:rsidR="00130207" w:rsidRDefault="0006557A"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w:t>
      </w:r>
    </w:p>
    <w:p w14:paraId="1EA3008B" w14:textId="77777777" w:rsidR="00E64DDF" w:rsidRDefault="00E64DDF" w:rsidP="00B339F1">
      <w:pPr>
        <w:spacing w:after="0" w:line="240" w:lineRule="auto"/>
        <w:jc w:val="both"/>
        <w:rPr>
          <w:rFonts w:ascii="Times New Roman" w:hAnsi="Times New Roman" w:cs="Times New Roman"/>
          <w:sz w:val="24"/>
          <w:szCs w:val="24"/>
        </w:rPr>
      </w:pPr>
    </w:p>
    <w:p w14:paraId="245CE524" w14:textId="77777777" w:rsidR="00130207" w:rsidRDefault="00130207" w:rsidP="00B339F1">
      <w:pPr>
        <w:spacing w:after="0" w:line="240" w:lineRule="auto"/>
        <w:jc w:val="both"/>
        <w:rPr>
          <w:rFonts w:ascii="Times New Roman" w:hAnsi="Times New Roman" w:cs="Times New Roman"/>
          <w:sz w:val="24"/>
          <w:szCs w:val="24"/>
        </w:rPr>
      </w:pPr>
    </w:p>
    <w:p w14:paraId="6D279C02" w14:textId="5B8208FF" w:rsidR="00A27C00" w:rsidRDefault="0006557A"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SPECIAL COURT FOR INCOME TAX APPEALS</w:t>
      </w:r>
    </w:p>
    <w:p w14:paraId="66624E0E" w14:textId="26A008D0" w:rsidR="00631D6A" w:rsidRDefault="00631D6A"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r w:rsidR="00576BD9">
        <w:rPr>
          <w:rFonts w:ascii="Times New Roman" w:hAnsi="Times New Roman" w:cs="Times New Roman"/>
          <w:sz w:val="24"/>
          <w:szCs w:val="24"/>
        </w:rPr>
        <w:t xml:space="preserve"> </w:t>
      </w:r>
    </w:p>
    <w:p w14:paraId="2417489E" w14:textId="7B58C76F" w:rsidR="00631D6A" w:rsidRDefault="00631D6A"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752B9">
        <w:rPr>
          <w:rFonts w:ascii="Times New Roman" w:hAnsi="Times New Roman" w:cs="Times New Roman"/>
          <w:sz w:val="24"/>
          <w:szCs w:val="24"/>
        </w:rPr>
        <w:t xml:space="preserve">, </w:t>
      </w:r>
      <w:r w:rsidR="005655E5">
        <w:rPr>
          <w:rFonts w:ascii="Times New Roman" w:hAnsi="Times New Roman" w:cs="Times New Roman"/>
          <w:sz w:val="24"/>
          <w:szCs w:val="24"/>
        </w:rPr>
        <w:t>20 July</w:t>
      </w:r>
      <w:r w:rsidR="00576BD9">
        <w:rPr>
          <w:rFonts w:ascii="Times New Roman" w:hAnsi="Times New Roman" w:cs="Times New Roman"/>
          <w:sz w:val="24"/>
          <w:szCs w:val="24"/>
        </w:rPr>
        <w:t xml:space="preserve"> 2021</w:t>
      </w:r>
    </w:p>
    <w:p w14:paraId="3599317A" w14:textId="77777777" w:rsidR="00C04A36" w:rsidRDefault="00C04A36" w:rsidP="00B339F1">
      <w:pPr>
        <w:spacing w:after="0" w:line="240" w:lineRule="auto"/>
        <w:jc w:val="both"/>
        <w:rPr>
          <w:rFonts w:ascii="Times New Roman" w:hAnsi="Times New Roman" w:cs="Times New Roman"/>
          <w:sz w:val="24"/>
          <w:szCs w:val="24"/>
        </w:rPr>
      </w:pPr>
    </w:p>
    <w:p w14:paraId="68BCE3A8" w14:textId="77777777" w:rsidR="00DA491F" w:rsidRDefault="00DA491F" w:rsidP="00B339F1">
      <w:pPr>
        <w:spacing w:after="0" w:line="240" w:lineRule="auto"/>
        <w:jc w:val="both"/>
        <w:rPr>
          <w:rFonts w:ascii="Times New Roman" w:hAnsi="Times New Roman" w:cs="Times New Roman"/>
          <w:sz w:val="24"/>
          <w:szCs w:val="24"/>
        </w:rPr>
      </w:pPr>
    </w:p>
    <w:p w14:paraId="45E0508D" w14:textId="17E7E164" w:rsidR="00576BD9" w:rsidRPr="00576BD9" w:rsidRDefault="0006557A" w:rsidP="00B339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App</w:t>
      </w:r>
      <w:r w:rsidR="00D45943">
        <w:rPr>
          <w:rFonts w:ascii="Times New Roman" w:hAnsi="Times New Roman" w:cs="Times New Roman"/>
          <w:b/>
          <w:sz w:val="24"/>
          <w:szCs w:val="24"/>
        </w:rPr>
        <w:t xml:space="preserve">lication for </w:t>
      </w:r>
      <w:r>
        <w:rPr>
          <w:rFonts w:ascii="Times New Roman" w:hAnsi="Times New Roman" w:cs="Times New Roman"/>
          <w:b/>
          <w:sz w:val="24"/>
          <w:szCs w:val="24"/>
        </w:rPr>
        <w:t>leave to appeal</w:t>
      </w:r>
    </w:p>
    <w:p w14:paraId="4A2EA82E" w14:textId="77777777" w:rsidR="00576BD9" w:rsidRDefault="00576BD9" w:rsidP="00B339F1">
      <w:pPr>
        <w:spacing w:after="0" w:line="240" w:lineRule="auto"/>
        <w:jc w:val="both"/>
        <w:rPr>
          <w:rFonts w:ascii="Times New Roman" w:hAnsi="Times New Roman" w:cs="Times New Roman"/>
          <w:sz w:val="24"/>
          <w:szCs w:val="24"/>
        </w:rPr>
      </w:pPr>
    </w:p>
    <w:p w14:paraId="31769CAB" w14:textId="77777777" w:rsidR="00DA491F" w:rsidRDefault="00DA491F" w:rsidP="00B339F1">
      <w:pPr>
        <w:spacing w:after="0" w:line="240" w:lineRule="auto"/>
        <w:jc w:val="both"/>
        <w:rPr>
          <w:rFonts w:ascii="Times New Roman" w:hAnsi="Times New Roman" w:cs="Times New Roman"/>
          <w:sz w:val="24"/>
          <w:szCs w:val="24"/>
        </w:rPr>
      </w:pPr>
    </w:p>
    <w:p w14:paraId="40B454D2" w14:textId="7E221EC3" w:rsidR="00340530" w:rsidRPr="00576BD9" w:rsidRDefault="00576BD9"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written judgment: </w:t>
      </w:r>
      <w:r w:rsidR="005655E5">
        <w:rPr>
          <w:rFonts w:ascii="Times New Roman" w:hAnsi="Times New Roman" w:cs="Times New Roman"/>
          <w:sz w:val="24"/>
          <w:szCs w:val="24"/>
        </w:rPr>
        <w:t>13</w:t>
      </w:r>
      <w:r w:rsidR="000528B5">
        <w:rPr>
          <w:rFonts w:ascii="Times New Roman" w:hAnsi="Times New Roman" w:cs="Times New Roman"/>
          <w:sz w:val="24"/>
          <w:szCs w:val="24"/>
        </w:rPr>
        <w:t xml:space="preserve"> </w:t>
      </w:r>
      <w:r w:rsidR="005655E5">
        <w:rPr>
          <w:rFonts w:ascii="Times New Roman" w:hAnsi="Times New Roman" w:cs="Times New Roman"/>
          <w:sz w:val="24"/>
          <w:szCs w:val="24"/>
        </w:rPr>
        <w:t xml:space="preserve">September </w:t>
      </w:r>
      <w:r>
        <w:rPr>
          <w:rFonts w:ascii="Times New Roman" w:hAnsi="Times New Roman" w:cs="Times New Roman"/>
          <w:sz w:val="24"/>
          <w:szCs w:val="24"/>
        </w:rPr>
        <w:t>2021</w:t>
      </w:r>
    </w:p>
    <w:p w14:paraId="281A16DF" w14:textId="77777777" w:rsidR="00340530" w:rsidRDefault="00340530" w:rsidP="00B339F1">
      <w:pPr>
        <w:spacing w:after="0" w:line="240" w:lineRule="auto"/>
        <w:jc w:val="both"/>
        <w:rPr>
          <w:rFonts w:ascii="Times New Roman" w:hAnsi="Times New Roman" w:cs="Times New Roman"/>
          <w:b/>
          <w:sz w:val="24"/>
          <w:szCs w:val="24"/>
        </w:rPr>
      </w:pPr>
    </w:p>
    <w:p w14:paraId="2E651088" w14:textId="77777777" w:rsidR="00DA491F" w:rsidRDefault="00DA491F" w:rsidP="00B339F1">
      <w:pPr>
        <w:spacing w:after="0" w:line="240" w:lineRule="auto"/>
        <w:jc w:val="both"/>
        <w:rPr>
          <w:rFonts w:ascii="Times New Roman" w:hAnsi="Times New Roman" w:cs="Times New Roman"/>
          <w:b/>
          <w:sz w:val="24"/>
          <w:szCs w:val="24"/>
        </w:rPr>
      </w:pPr>
    </w:p>
    <w:p w14:paraId="22888644" w14:textId="650D6736" w:rsidR="00857567" w:rsidRDefault="005655E5" w:rsidP="00B339F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Mr </w:t>
      </w:r>
      <w:r>
        <w:rPr>
          <w:rFonts w:ascii="Times New Roman" w:hAnsi="Times New Roman" w:cs="Times New Roman"/>
          <w:i/>
          <w:iCs/>
          <w:sz w:val="24"/>
          <w:szCs w:val="24"/>
        </w:rPr>
        <w:t>T</w:t>
      </w:r>
      <w:r w:rsidR="0006557A">
        <w:rPr>
          <w:rFonts w:ascii="Times New Roman" w:hAnsi="Times New Roman" w:cs="Times New Roman"/>
          <w:i/>
          <w:iCs/>
          <w:sz w:val="24"/>
          <w:szCs w:val="24"/>
        </w:rPr>
        <w:t xml:space="preserve">. </w:t>
      </w:r>
      <w:r>
        <w:rPr>
          <w:rFonts w:ascii="Times New Roman" w:hAnsi="Times New Roman" w:cs="Times New Roman"/>
          <w:i/>
          <w:iCs/>
          <w:sz w:val="24"/>
          <w:szCs w:val="24"/>
        </w:rPr>
        <w:t>Shadreck</w:t>
      </w:r>
      <w:r w:rsidR="00857567">
        <w:rPr>
          <w:rFonts w:ascii="Times New Roman" w:hAnsi="Times New Roman" w:cs="Times New Roman"/>
          <w:iCs/>
          <w:sz w:val="24"/>
          <w:szCs w:val="24"/>
        </w:rPr>
        <w:t>, for the app</w:t>
      </w:r>
      <w:r w:rsidR="0006557A">
        <w:rPr>
          <w:rFonts w:ascii="Times New Roman" w:hAnsi="Times New Roman" w:cs="Times New Roman"/>
          <w:iCs/>
          <w:sz w:val="24"/>
          <w:szCs w:val="24"/>
        </w:rPr>
        <w:t>lic</w:t>
      </w:r>
      <w:r w:rsidR="00857567">
        <w:rPr>
          <w:rFonts w:ascii="Times New Roman" w:hAnsi="Times New Roman" w:cs="Times New Roman"/>
          <w:iCs/>
          <w:sz w:val="24"/>
          <w:szCs w:val="24"/>
        </w:rPr>
        <w:t xml:space="preserve">ant  </w:t>
      </w:r>
    </w:p>
    <w:p w14:paraId="54173CEE" w14:textId="1FDDE699" w:rsidR="00E15C16" w:rsidRPr="00DD5719" w:rsidRDefault="005655E5" w:rsidP="00B339F1">
      <w:pPr>
        <w:spacing w:after="0" w:line="240" w:lineRule="auto"/>
        <w:jc w:val="both"/>
        <w:rPr>
          <w:rFonts w:ascii="Times New Roman" w:hAnsi="Times New Roman" w:cs="Times New Roman"/>
          <w:smallCaps/>
          <w:sz w:val="24"/>
          <w:szCs w:val="24"/>
        </w:rPr>
      </w:pPr>
      <w:r>
        <w:rPr>
          <w:rFonts w:ascii="Times New Roman" w:hAnsi="Times New Roman" w:cs="Times New Roman"/>
          <w:iCs/>
          <w:sz w:val="24"/>
          <w:szCs w:val="24"/>
        </w:rPr>
        <w:t>M</w:t>
      </w:r>
      <w:r w:rsidR="0000763D">
        <w:rPr>
          <w:rFonts w:ascii="Times New Roman" w:hAnsi="Times New Roman" w:cs="Times New Roman"/>
          <w:iCs/>
          <w:sz w:val="24"/>
          <w:szCs w:val="24"/>
        </w:rPr>
        <w:t xml:space="preserve">r </w:t>
      </w:r>
      <w:r w:rsidR="0000763D">
        <w:rPr>
          <w:rFonts w:ascii="Times New Roman" w:hAnsi="Times New Roman" w:cs="Times New Roman"/>
          <w:i/>
          <w:iCs/>
          <w:sz w:val="24"/>
          <w:szCs w:val="24"/>
        </w:rPr>
        <w:t>S</w:t>
      </w:r>
      <w:r w:rsidR="0006557A">
        <w:rPr>
          <w:rFonts w:ascii="Times New Roman" w:hAnsi="Times New Roman" w:cs="Times New Roman"/>
          <w:i/>
          <w:iCs/>
          <w:sz w:val="24"/>
          <w:szCs w:val="24"/>
        </w:rPr>
        <w:t xml:space="preserve">. </w:t>
      </w:r>
      <w:r w:rsidR="0000763D">
        <w:rPr>
          <w:rFonts w:ascii="Times New Roman" w:hAnsi="Times New Roman" w:cs="Times New Roman"/>
          <w:i/>
          <w:iCs/>
          <w:sz w:val="24"/>
          <w:szCs w:val="24"/>
        </w:rPr>
        <w:t>Bhebhe</w:t>
      </w:r>
      <w:r w:rsidR="00B63EE5">
        <w:rPr>
          <w:rFonts w:ascii="Times New Roman" w:hAnsi="Times New Roman" w:cs="Times New Roman"/>
          <w:iCs/>
          <w:sz w:val="24"/>
          <w:szCs w:val="24"/>
        </w:rPr>
        <w:t xml:space="preserve">, for </w:t>
      </w:r>
      <w:r w:rsidR="00705878">
        <w:rPr>
          <w:rFonts w:ascii="Times New Roman" w:hAnsi="Times New Roman" w:cs="Times New Roman"/>
          <w:iCs/>
          <w:sz w:val="24"/>
          <w:szCs w:val="24"/>
        </w:rPr>
        <w:t xml:space="preserve">the </w:t>
      </w:r>
      <w:r w:rsidR="00980256">
        <w:rPr>
          <w:rFonts w:ascii="Times New Roman" w:hAnsi="Times New Roman" w:cs="Times New Roman"/>
          <w:iCs/>
          <w:sz w:val="24"/>
          <w:szCs w:val="24"/>
        </w:rPr>
        <w:t>r</w:t>
      </w:r>
      <w:r w:rsidR="005E0B72">
        <w:rPr>
          <w:rFonts w:ascii="Times New Roman" w:hAnsi="Times New Roman" w:cs="Times New Roman"/>
          <w:iCs/>
          <w:sz w:val="24"/>
          <w:szCs w:val="24"/>
        </w:rPr>
        <w:t>espondent</w:t>
      </w:r>
    </w:p>
    <w:p w14:paraId="57FFE165" w14:textId="77777777" w:rsidR="005E0B72" w:rsidRDefault="005E0B72" w:rsidP="00B339F1">
      <w:pPr>
        <w:spacing w:line="360" w:lineRule="auto"/>
        <w:jc w:val="both"/>
        <w:rPr>
          <w:rFonts w:ascii="Times New Roman" w:hAnsi="Times New Roman" w:cs="Times New Roman"/>
          <w:sz w:val="24"/>
          <w:szCs w:val="24"/>
        </w:rPr>
      </w:pPr>
    </w:p>
    <w:p w14:paraId="041861EA" w14:textId="5778A943" w:rsidR="00ED7289" w:rsidRPr="00DD5719" w:rsidRDefault="00ED7289" w:rsidP="00B339F1">
      <w:pPr>
        <w:spacing w:before="240" w:line="360" w:lineRule="auto"/>
        <w:jc w:val="both"/>
        <w:rPr>
          <w:rFonts w:ascii="Times New Roman" w:hAnsi="Times New Roman" w:cs="Times New Roman"/>
          <w:b/>
          <w:bCs/>
          <w:smallCaps/>
          <w:sz w:val="24"/>
          <w:szCs w:val="24"/>
        </w:rPr>
      </w:pPr>
      <w:r>
        <w:rPr>
          <w:rFonts w:ascii="Times New Roman" w:hAnsi="Times New Roman" w:cs="Times New Roman"/>
          <w:sz w:val="24"/>
          <w:szCs w:val="24"/>
        </w:rPr>
        <w:t>MAFUSIRE J</w:t>
      </w:r>
    </w:p>
    <w:p w14:paraId="0D40042A" w14:textId="042A84BB" w:rsidR="0031703E" w:rsidRDefault="00B63EE5" w:rsidP="0031703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21106">
        <w:rPr>
          <w:rFonts w:ascii="Times New Roman" w:hAnsi="Times New Roman" w:cs="Times New Roman"/>
          <w:sz w:val="24"/>
          <w:szCs w:val="24"/>
        </w:rPr>
        <w:t xml:space="preserve">The applicant seeks </w:t>
      </w:r>
      <w:r w:rsidR="005655E5">
        <w:rPr>
          <w:rFonts w:ascii="Times New Roman" w:hAnsi="Times New Roman" w:cs="Times New Roman"/>
          <w:sz w:val="24"/>
          <w:szCs w:val="24"/>
        </w:rPr>
        <w:t>leave to appeal. Th</w:t>
      </w:r>
      <w:r w:rsidR="002836B8">
        <w:rPr>
          <w:rFonts w:ascii="Times New Roman" w:hAnsi="Times New Roman" w:cs="Times New Roman"/>
          <w:sz w:val="24"/>
          <w:szCs w:val="24"/>
        </w:rPr>
        <w:t>is is</w:t>
      </w:r>
      <w:r w:rsidR="00B15B8C">
        <w:rPr>
          <w:rFonts w:ascii="Times New Roman" w:hAnsi="Times New Roman" w:cs="Times New Roman"/>
          <w:sz w:val="24"/>
          <w:szCs w:val="24"/>
        </w:rPr>
        <w:t xml:space="preserve"> </w:t>
      </w:r>
      <w:r w:rsidR="005655E5">
        <w:rPr>
          <w:rFonts w:ascii="Times New Roman" w:hAnsi="Times New Roman" w:cs="Times New Roman"/>
          <w:sz w:val="24"/>
          <w:szCs w:val="24"/>
        </w:rPr>
        <w:t xml:space="preserve">in respect of </w:t>
      </w:r>
      <w:r w:rsidR="0000763D">
        <w:rPr>
          <w:rFonts w:ascii="Times New Roman" w:hAnsi="Times New Roman" w:cs="Times New Roman"/>
          <w:sz w:val="24"/>
          <w:szCs w:val="24"/>
        </w:rPr>
        <w:t xml:space="preserve">a composite </w:t>
      </w:r>
      <w:r w:rsidR="005655E5">
        <w:rPr>
          <w:rFonts w:ascii="Times New Roman" w:hAnsi="Times New Roman" w:cs="Times New Roman"/>
          <w:sz w:val="24"/>
          <w:szCs w:val="24"/>
        </w:rPr>
        <w:t xml:space="preserve">judgment of this court </w:t>
      </w:r>
      <w:r w:rsidR="0000763D">
        <w:rPr>
          <w:rFonts w:ascii="Times New Roman" w:hAnsi="Times New Roman" w:cs="Times New Roman"/>
          <w:sz w:val="24"/>
          <w:szCs w:val="24"/>
        </w:rPr>
        <w:t xml:space="preserve">and the Fiscal Appeals Court </w:t>
      </w:r>
      <w:r w:rsidR="005655E5">
        <w:rPr>
          <w:rFonts w:ascii="Times New Roman" w:hAnsi="Times New Roman" w:cs="Times New Roman"/>
          <w:sz w:val="24"/>
          <w:szCs w:val="24"/>
        </w:rPr>
        <w:t xml:space="preserve">on </w:t>
      </w:r>
      <w:r w:rsidR="0000763D">
        <w:rPr>
          <w:rFonts w:ascii="Times New Roman" w:hAnsi="Times New Roman" w:cs="Times New Roman"/>
          <w:sz w:val="24"/>
          <w:szCs w:val="24"/>
        </w:rPr>
        <w:t>22 April 2021</w:t>
      </w:r>
      <w:r w:rsidR="005655E5">
        <w:rPr>
          <w:rFonts w:ascii="Times New Roman" w:hAnsi="Times New Roman" w:cs="Times New Roman"/>
          <w:sz w:val="24"/>
          <w:szCs w:val="24"/>
        </w:rPr>
        <w:t xml:space="preserve"> </w:t>
      </w:r>
      <w:r w:rsidR="0000763D">
        <w:rPr>
          <w:rFonts w:ascii="Times New Roman" w:hAnsi="Times New Roman" w:cs="Times New Roman"/>
          <w:sz w:val="24"/>
          <w:szCs w:val="24"/>
        </w:rPr>
        <w:t xml:space="preserve">under the reference </w:t>
      </w:r>
      <w:r w:rsidR="00211932">
        <w:rPr>
          <w:rFonts w:ascii="Times New Roman" w:hAnsi="Times New Roman" w:cs="Times New Roman"/>
          <w:sz w:val="24"/>
          <w:szCs w:val="24"/>
        </w:rPr>
        <w:t xml:space="preserve">no </w:t>
      </w:r>
      <w:r w:rsidR="0000763D">
        <w:rPr>
          <w:rFonts w:ascii="Times New Roman" w:hAnsi="Times New Roman" w:cs="Times New Roman"/>
          <w:sz w:val="24"/>
          <w:szCs w:val="24"/>
        </w:rPr>
        <w:t>HH 197-2</w:t>
      </w:r>
      <w:r w:rsidR="00B17568">
        <w:rPr>
          <w:rFonts w:ascii="Times New Roman" w:hAnsi="Times New Roman" w:cs="Times New Roman"/>
          <w:sz w:val="24"/>
          <w:szCs w:val="24"/>
        </w:rPr>
        <w:t>1</w:t>
      </w:r>
      <w:r w:rsidR="0000763D">
        <w:rPr>
          <w:rFonts w:ascii="Times New Roman" w:hAnsi="Times New Roman" w:cs="Times New Roman"/>
          <w:sz w:val="24"/>
          <w:szCs w:val="24"/>
        </w:rPr>
        <w:t>,</w:t>
      </w:r>
      <w:r w:rsidR="005655E5">
        <w:rPr>
          <w:rFonts w:ascii="Times New Roman" w:hAnsi="Times New Roman" w:cs="Times New Roman"/>
          <w:sz w:val="24"/>
          <w:szCs w:val="24"/>
        </w:rPr>
        <w:t xml:space="preserve"> </w:t>
      </w:r>
      <w:r w:rsidR="005655E5" w:rsidRPr="005655E5">
        <w:rPr>
          <w:rFonts w:ascii="Times New Roman" w:hAnsi="Times New Roman" w:cs="Times New Roman"/>
          <w:i/>
          <w:sz w:val="24"/>
          <w:szCs w:val="24"/>
        </w:rPr>
        <w:t>per</w:t>
      </w:r>
      <w:r w:rsidR="005655E5">
        <w:rPr>
          <w:rFonts w:ascii="Times New Roman" w:hAnsi="Times New Roman" w:cs="Times New Roman"/>
          <w:sz w:val="24"/>
          <w:szCs w:val="24"/>
        </w:rPr>
        <w:t xml:space="preserve"> </w:t>
      </w:r>
      <w:r w:rsidR="0000763D">
        <w:rPr>
          <w:rFonts w:ascii="Times New Roman" w:hAnsi="Times New Roman" w:cs="Times New Roman"/>
          <w:sz w:val="24"/>
          <w:szCs w:val="24"/>
        </w:rPr>
        <w:t>NDOU</w:t>
      </w:r>
      <w:r w:rsidR="005655E5">
        <w:rPr>
          <w:rFonts w:ascii="Times New Roman" w:hAnsi="Times New Roman" w:cs="Times New Roman"/>
          <w:sz w:val="24"/>
          <w:szCs w:val="24"/>
        </w:rPr>
        <w:t xml:space="preserve"> AJ. That judgment dismissed </w:t>
      </w:r>
      <w:r w:rsidR="0000763D">
        <w:rPr>
          <w:rFonts w:ascii="Times New Roman" w:hAnsi="Times New Roman" w:cs="Times New Roman"/>
          <w:sz w:val="24"/>
          <w:szCs w:val="24"/>
        </w:rPr>
        <w:t>some</w:t>
      </w:r>
      <w:r w:rsidR="005655E5">
        <w:rPr>
          <w:rFonts w:ascii="Times New Roman" w:hAnsi="Times New Roman" w:cs="Times New Roman"/>
          <w:sz w:val="24"/>
          <w:szCs w:val="24"/>
        </w:rPr>
        <w:t xml:space="preserve"> appeal</w:t>
      </w:r>
      <w:r w:rsidR="0000763D">
        <w:rPr>
          <w:rFonts w:ascii="Times New Roman" w:hAnsi="Times New Roman" w:cs="Times New Roman"/>
          <w:sz w:val="24"/>
          <w:szCs w:val="24"/>
        </w:rPr>
        <w:t>s</w:t>
      </w:r>
      <w:r w:rsidR="005655E5">
        <w:rPr>
          <w:rFonts w:ascii="Times New Roman" w:hAnsi="Times New Roman" w:cs="Times New Roman"/>
          <w:sz w:val="24"/>
          <w:szCs w:val="24"/>
        </w:rPr>
        <w:t xml:space="preserve"> by the applicant</w:t>
      </w:r>
      <w:r w:rsidR="00B15B8C">
        <w:rPr>
          <w:rFonts w:ascii="Times New Roman" w:hAnsi="Times New Roman" w:cs="Times New Roman"/>
          <w:sz w:val="24"/>
          <w:szCs w:val="24"/>
        </w:rPr>
        <w:t>. The appeal</w:t>
      </w:r>
      <w:r w:rsidR="0000763D">
        <w:rPr>
          <w:rFonts w:ascii="Times New Roman" w:hAnsi="Times New Roman" w:cs="Times New Roman"/>
          <w:sz w:val="24"/>
          <w:szCs w:val="24"/>
        </w:rPr>
        <w:t>s</w:t>
      </w:r>
      <w:r w:rsidR="00B15B8C">
        <w:rPr>
          <w:rFonts w:ascii="Times New Roman" w:hAnsi="Times New Roman" w:cs="Times New Roman"/>
          <w:sz w:val="24"/>
          <w:szCs w:val="24"/>
        </w:rPr>
        <w:t xml:space="preserve"> had been</w:t>
      </w:r>
      <w:r w:rsidR="005655E5">
        <w:rPr>
          <w:rFonts w:ascii="Times New Roman" w:hAnsi="Times New Roman" w:cs="Times New Roman"/>
          <w:sz w:val="24"/>
          <w:szCs w:val="24"/>
        </w:rPr>
        <w:t xml:space="preserve"> </w:t>
      </w:r>
      <w:r w:rsidR="00BB213C">
        <w:rPr>
          <w:rFonts w:ascii="Times New Roman" w:hAnsi="Times New Roman" w:cs="Times New Roman"/>
          <w:sz w:val="24"/>
          <w:szCs w:val="24"/>
        </w:rPr>
        <w:t xml:space="preserve">noted </w:t>
      </w:r>
      <w:r w:rsidR="005655E5">
        <w:rPr>
          <w:rFonts w:ascii="Times New Roman" w:hAnsi="Times New Roman" w:cs="Times New Roman"/>
          <w:sz w:val="24"/>
          <w:szCs w:val="24"/>
        </w:rPr>
        <w:t xml:space="preserve">against </w:t>
      </w:r>
      <w:r w:rsidR="005A7951">
        <w:rPr>
          <w:rFonts w:ascii="Times New Roman" w:hAnsi="Times New Roman" w:cs="Times New Roman"/>
          <w:sz w:val="24"/>
          <w:szCs w:val="24"/>
        </w:rPr>
        <w:t>certain</w:t>
      </w:r>
      <w:r w:rsidR="005655E5">
        <w:rPr>
          <w:rFonts w:ascii="Times New Roman" w:hAnsi="Times New Roman" w:cs="Times New Roman"/>
          <w:sz w:val="24"/>
          <w:szCs w:val="24"/>
        </w:rPr>
        <w:t xml:space="preserve"> </w:t>
      </w:r>
      <w:r w:rsidR="005A7951">
        <w:rPr>
          <w:rFonts w:ascii="Times New Roman" w:hAnsi="Times New Roman" w:cs="Times New Roman"/>
          <w:sz w:val="24"/>
          <w:szCs w:val="24"/>
        </w:rPr>
        <w:t xml:space="preserve">decisions </w:t>
      </w:r>
      <w:r w:rsidR="005655E5">
        <w:rPr>
          <w:rFonts w:ascii="Times New Roman" w:hAnsi="Times New Roman" w:cs="Times New Roman"/>
          <w:sz w:val="24"/>
          <w:szCs w:val="24"/>
        </w:rPr>
        <w:t xml:space="preserve">by the respondent </w:t>
      </w:r>
      <w:r w:rsidR="007C56D6">
        <w:rPr>
          <w:rFonts w:ascii="Times New Roman" w:hAnsi="Times New Roman" w:cs="Times New Roman"/>
          <w:sz w:val="24"/>
          <w:szCs w:val="24"/>
        </w:rPr>
        <w:t xml:space="preserve">in </w:t>
      </w:r>
      <w:r w:rsidR="00211932">
        <w:rPr>
          <w:rFonts w:ascii="Times New Roman" w:hAnsi="Times New Roman" w:cs="Times New Roman"/>
          <w:sz w:val="24"/>
          <w:szCs w:val="24"/>
        </w:rPr>
        <w:t>respect of</w:t>
      </w:r>
      <w:r w:rsidR="005A7951">
        <w:rPr>
          <w:rFonts w:ascii="Times New Roman" w:hAnsi="Times New Roman" w:cs="Times New Roman"/>
          <w:sz w:val="24"/>
          <w:szCs w:val="24"/>
        </w:rPr>
        <w:t xml:space="preserve"> some objections by </w:t>
      </w:r>
      <w:r w:rsidR="007C56D6">
        <w:rPr>
          <w:rFonts w:ascii="Times New Roman" w:hAnsi="Times New Roman" w:cs="Times New Roman"/>
          <w:sz w:val="24"/>
          <w:szCs w:val="24"/>
        </w:rPr>
        <w:t xml:space="preserve">the applicant </w:t>
      </w:r>
      <w:r w:rsidR="00B15B8C">
        <w:rPr>
          <w:rFonts w:ascii="Times New Roman" w:hAnsi="Times New Roman" w:cs="Times New Roman"/>
          <w:sz w:val="24"/>
          <w:szCs w:val="24"/>
        </w:rPr>
        <w:t xml:space="preserve">over </w:t>
      </w:r>
      <w:r w:rsidR="007C56D6">
        <w:rPr>
          <w:rFonts w:ascii="Times New Roman" w:hAnsi="Times New Roman" w:cs="Times New Roman"/>
          <w:sz w:val="24"/>
          <w:szCs w:val="24"/>
        </w:rPr>
        <w:t xml:space="preserve">the </w:t>
      </w:r>
      <w:r w:rsidR="00B15B8C">
        <w:rPr>
          <w:rFonts w:ascii="Times New Roman" w:hAnsi="Times New Roman" w:cs="Times New Roman"/>
          <w:sz w:val="24"/>
          <w:szCs w:val="24"/>
        </w:rPr>
        <w:t xml:space="preserve">tax assessments on </w:t>
      </w:r>
      <w:r w:rsidR="007C56D6">
        <w:rPr>
          <w:rFonts w:ascii="Times New Roman" w:hAnsi="Times New Roman" w:cs="Times New Roman"/>
          <w:sz w:val="24"/>
          <w:szCs w:val="24"/>
        </w:rPr>
        <w:t>i</w:t>
      </w:r>
      <w:r w:rsidR="00B15B8C">
        <w:rPr>
          <w:rFonts w:ascii="Times New Roman" w:hAnsi="Times New Roman" w:cs="Times New Roman"/>
          <w:sz w:val="24"/>
          <w:szCs w:val="24"/>
        </w:rPr>
        <w:t>t for the period 201</w:t>
      </w:r>
      <w:r w:rsidR="0000763D">
        <w:rPr>
          <w:rFonts w:ascii="Times New Roman" w:hAnsi="Times New Roman" w:cs="Times New Roman"/>
          <w:sz w:val="24"/>
          <w:szCs w:val="24"/>
        </w:rPr>
        <w:t>1</w:t>
      </w:r>
      <w:r w:rsidR="00B15B8C">
        <w:rPr>
          <w:rFonts w:ascii="Times New Roman" w:hAnsi="Times New Roman" w:cs="Times New Roman"/>
          <w:sz w:val="24"/>
          <w:szCs w:val="24"/>
        </w:rPr>
        <w:t xml:space="preserve"> to 201</w:t>
      </w:r>
      <w:r w:rsidR="0000763D">
        <w:rPr>
          <w:rFonts w:ascii="Times New Roman" w:hAnsi="Times New Roman" w:cs="Times New Roman"/>
          <w:sz w:val="24"/>
          <w:szCs w:val="24"/>
        </w:rPr>
        <w:t>6</w:t>
      </w:r>
      <w:r w:rsidR="00B15B8C">
        <w:rPr>
          <w:rFonts w:ascii="Times New Roman" w:hAnsi="Times New Roman" w:cs="Times New Roman"/>
          <w:sz w:val="24"/>
          <w:szCs w:val="24"/>
        </w:rPr>
        <w:t xml:space="preserve">. </w:t>
      </w:r>
    </w:p>
    <w:p w14:paraId="52454DDE" w14:textId="42BACFE2" w:rsidR="004630D3" w:rsidRDefault="0031703E" w:rsidP="004630D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FB066B">
        <w:rPr>
          <w:rFonts w:ascii="Times New Roman" w:hAnsi="Times New Roman" w:cs="Times New Roman"/>
          <w:sz w:val="24"/>
          <w:szCs w:val="24"/>
        </w:rPr>
        <w:t>T</w:t>
      </w:r>
      <w:r w:rsidR="00D33D76">
        <w:rPr>
          <w:rFonts w:ascii="Times New Roman" w:hAnsi="Times New Roman" w:cs="Times New Roman"/>
          <w:sz w:val="24"/>
          <w:szCs w:val="24"/>
        </w:rPr>
        <w:t>he dispute</w:t>
      </w:r>
      <w:r w:rsidR="00FB066B">
        <w:rPr>
          <w:rFonts w:ascii="Times New Roman" w:hAnsi="Times New Roman" w:cs="Times New Roman"/>
          <w:sz w:val="24"/>
          <w:szCs w:val="24"/>
        </w:rPr>
        <w:t xml:space="preserve"> centred on the allowable deductibles over the rental income earned by the applicant from a certain immovable property that she had inherited from her late husband. </w:t>
      </w:r>
      <w:r w:rsidR="00F84AAD">
        <w:rPr>
          <w:rFonts w:ascii="Times New Roman" w:hAnsi="Times New Roman" w:cs="Times New Roman"/>
          <w:sz w:val="24"/>
          <w:szCs w:val="24"/>
        </w:rPr>
        <w:t xml:space="preserve">Paraphrased, the </w:t>
      </w:r>
      <w:r w:rsidR="0000763D">
        <w:rPr>
          <w:rFonts w:ascii="Times New Roman" w:hAnsi="Times New Roman" w:cs="Times New Roman"/>
          <w:sz w:val="24"/>
          <w:szCs w:val="24"/>
        </w:rPr>
        <w:t xml:space="preserve">final </w:t>
      </w:r>
      <w:r w:rsidR="00F84AAD">
        <w:rPr>
          <w:rFonts w:ascii="Times New Roman" w:hAnsi="Times New Roman" w:cs="Times New Roman"/>
          <w:sz w:val="24"/>
          <w:szCs w:val="24"/>
        </w:rPr>
        <w:t>issue</w:t>
      </w:r>
      <w:r w:rsidR="0000763D">
        <w:rPr>
          <w:rFonts w:ascii="Times New Roman" w:hAnsi="Times New Roman" w:cs="Times New Roman"/>
          <w:sz w:val="24"/>
          <w:szCs w:val="24"/>
        </w:rPr>
        <w:t>s</w:t>
      </w:r>
      <w:r w:rsidR="00F84AAD">
        <w:rPr>
          <w:rFonts w:ascii="Times New Roman" w:hAnsi="Times New Roman" w:cs="Times New Roman"/>
          <w:sz w:val="24"/>
          <w:szCs w:val="24"/>
        </w:rPr>
        <w:t xml:space="preserve"> </w:t>
      </w:r>
      <w:r w:rsidR="0000763D">
        <w:rPr>
          <w:rFonts w:ascii="Times New Roman" w:hAnsi="Times New Roman" w:cs="Times New Roman"/>
          <w:sz w:val="24"/>
          <w:szCs w:val="24"/>
        </w:rPr>
        <w:t>for determination by the court were</w:t>
      </w:r>
      <w:r w:rsidR="004630D3">
        <w:rPr>
          <w:rFonts w:ascii="Times New Roman" w:hAnsi="Times New Roman" w:cs="Times New Roman"/>
          <w:sz w:val="24"/>
          <w:szCs w:val="24"/>
        </w:rPr>
        <w:t>:</w:t>
      </w:r>
    </w:p>
    <w:p w14:paraId="42813384" w14:textId="76E15847" w:rsidR="00F050D0" w:rsidRDefault="00F526F8" w:rsidP="005A0A1B">
      <w:pPr>
        <w:pStyle w:val="ListParagraph"/>
        <w:numPr>
          <w:ilvl w:val="0"/>
          <w:numId w:val="46"/>
        </w:numPr>
        <w:autoSpaceDE w:val="0"/>
        <w:autoSpaceDN w:val="0"/>
        <w:adjustRightInd w:val="0"/>
        <w:spacing w:line="240" w:lineRule="auto"/>
        <w:jc w:val="both"/>
        <w:rPr>
          <w:rFonts w:ascii="Times New Roman" w:hAnsi="Times New Roman" w:cs="Times New Roman"/>
          <w:sz w:val="24"/>
          <w:szCs w:val="24"/>
        </w:rPr>
      </w:pPr>
      <w:r w:rsidRPr="00F050D0">
        <w:rPr>
          <w:rFonts w:ascii="Times New Roman" w:hAnsi="Times New Roman" w:cs="Times New Roman"/>
          <w:sz w:val="24"/>
          <w:szCs w:val="24"/>
        </w:rPr>
        <w:t xml:space="preserve">whether or not </w:t>
      </w:r>
      <w:r w:rsidR="00FB066B">
        <w:rPr>
          <w:rFonts w:ascii="Times New Roman" w:hAnsi="Times New Roman" w:cs="Times New Roman"/>
          <w:sz w:val="24"/>
          <w:szCs w:val="24"/>
        </w:rPr>
        <w:t>the</w:t>
      </w:r>
      <w:r w:rsidR="00F84AAD" w:rsidRPr="00F050D0">
        <w:rPr>
          <w:rFonts w:ascii="Times New Roman" w:hAnsi="Times New Roman" w:cs="Times New Roman"/>
          <w:sz w:val="24"/>
          <w:szCs w:val="24"/>
        </w:rPr>
        <w:t xml:space="preserve"> </w:t>
      </w:r>
      <w:r w:rsidR="0000763D">
        <w:rPr>
          <w:rFonts w:ascii="Times New Roman" w:hAnsi="Times New Roman" w:cs="Times New Roman"/>
          <w:sz w:val="24"/>
          <w:szCs w:val="24"/>
        </w:rPr>
        <w:t>rental income had correctly been taxed in the hands of the applicant prior to 2016</w:t>
      </w:r>
      <w:r w:rsidR="00FB066B">
        <w:rPr>
          <w:rFonts w:ascii="Times New Roman" w:hAnsi="Times New Roman" w:cs="Times New Roman"/>
          <w:sz w:val="24"/>
          <w:szCs w:val="24"/>
        </w:rPr>
        <w:t xml:space="preserve">, </w:t>
      </w:r>
      <w:r w:rsidR="00D33D76">
        <w:rPr>
          <w:rFonts w:ascii="Times New Roman" w:hAnsi="Times New Roman" w:cs="Times New Roman"/>
          <w:sz w:val="24"/>
          <w:szCs w:val="24"/>
        </w:rPr>
        <w:t xml:space="preserve">allegedly </w:t>
      </w:r>
      <w:r w:rsidR="00FB066B">
        <w:rPr>
          <w:rFonts w:ascii="Times New Roman" w:hAnsi="Times New Roman" w:cs="Times New Roman"/>
          <w:sz w:val="24"/>
          <w:szCs w:val="24"/>
        </w:rPr>
        <w:t xml:space="preserve">the year </w:t>
      </w:r>
      <w:r w:rsidR="00D33D76">
        <w:rPr>
          <w:rFonts w:ascii="Times New Roman" w:hAnsi="Times New Roman" w:cs="Times New Roman"/>
          <w:sz w:val="24"/>
          <w:szCs w:val="24"/>
        </w:rPr>
        <w:t xml:space="preserve">in which she took over the management </w:t>
      </w:r>
      <w:r w:rsidR="00FB066B">
        <w:rPr>
          <w:rFonts w:ascii="Times New Roman" w:hAnsi="Times New Roman" w:cs="Times New Roman"/>
          <w:sz w:val="24"/>
          <w:szCs w:val="24"/>
        </w:rPr>
        <w:t xml:space="preserve">of </w:t>
      </w:r>
      <w:r w:rsidR="001A3E5B">
        <w:rPr>
          <w:rFonts w:ascii="Times New Roman" w:hAnsi="Times New Roman" w:cs="Times New Roman"/>
          <w:sz w:val="24"/>
          <w:szCs w:val="24"/>
        </w:rPr>
        <w:t xml:space="preserve">the </w:t>
      </w:r>
      <w:r w:rsidR="00FB066B">
        <w:rPr>
          <w:rFonts w:ascii="Times New Roman" w:hAnsi="Times New Roman" w:cs="Times New Roman"/>
          <w:sz w:val="24"/>
          <w:szCs w:val="24"/>
        </w:rPr>
        <w:t xml:space="preserve"> property, as opposed to 2012</w:t>
      </w:r>
      <w:r w:rsidR="001A3E5B">
        <w:rPr>
          <w:rFonts w:ascii="Times New Roman" w:hAnsi="Times New Roman" w:cs="Times New Roman"/>
          <w:sz w:val="24"/>
          <w:szCs w:val="24"/>
        </w:rPr>
        <w:t>,</w:t>
      </w:r>
      <w:r w:rsidR="00FB066B">
        <w:rPr>
          <w:rFonts w:ascii="Times New Roman" w:hAnsi="Times New Roman" w:cs="Times New Roman"/>
          <w:sz w:val="24"/>
          <w:szCs w:val="24"/>
        </w:rPr>
        <w:t xml:space="preserve"> the year in </w:t>
      </w:r>
      <w:r w:rsidR="0036349F">
        <w:rPr>
          <w:rFonts w:ascii="Times New Roman" w:hAnsi="Times New Roman" w:cs="Times New Roman"/>
          <w:sz w:val="24"/>
          <w:szCs w:val="24"/>
        </w:rPr>
        <w:t xml:space="preserve">which she had inherited </w:t>
      </w:r>
      <w:r w:rsidR="00D33D76">
        <w:rPr>
          <w:rFonts w:ascii="Times New Roman" w:hAnsi="Times New Roman" w:cs="Times New Roman"/>
          <w:sz w:val="24"/>
          <w:szCs w:val="24"/>
        </w:rPr>
        <w:t>it</w:t>
      </w:r>
      <w:r w:rsidR="0000763D">
        <w:rPr>
          <w:rFonts w:ascii="Times New Roman" w:hAnsi="Times New Roman" w:cs="Times New Roman"/>
          <w:sz w:val="24"/>
          <w:szCs w:val="24"/>
        </w:rPr>
        <w:t>;</w:t>
      </w:r>
    </w:p>
    <w:p w14:paraId="78D1AC8E" w14:textId="77777777" w:rsidR="005A0A1B" w:rsidRPr="005A0A1B" w:rsidRDefault="005A0A1B" w:rsidP="005A0A1B">
      <w:pPr>
        <w:pStyle w:val="ListParagraph"/>
        <w:autoSpaceDE w:val="0"/>
        <w:autoSpaceDN w:val="0"/>
        <w:adjustRightInd w:val="0"/>
        <w:spacing w:line="240" w:lineRule="auto"/>
        <w:jc w:val="both"/>
        <w:rPr>
          <w:rFonts w:ascii="Times New Roman" w:hAnsi="Times New Roman" w:cs="Times New Roman"/>
          <w:sz w:val="24"/>
          <w:szCs w:val="24"/>
        </w:rPr>
      </w:pPr>
    </w:p>
    <w:p w14:paraId="50ED6311" w14:textId="449C71D8" w:rsidR="00FB066B" w:rsidRDefault="00F050D0" w:rsidP="00F050D0">
      <w:pPr>
        <w:pStyle w:val="ListParagraph"/>
        <w:numPr>
          <w:ilvl w:val="0"/>
          <w:numId w:val="46"/>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respondent had </w:t>
      </w:r>
      <w:r w:rsidR="00FB066B">
        <w:rPr>
          <w:rFonts w:ascii="Times New Roman" w:hAnsi="Times New Roman" w:cs="Times New Roman"/>
          <w:sz w:val="24"/>
          <w:szCs w:val="24"/>
        </w:rPr>
        <w:t xml:space="preserve">correctly disallowed certain cleaning and general expenses the applicant claimed to have incurred in the </w:t>
      </w:r>
      <w:r w:rsidR="00D33D76">
        <w:rPr>
          <w:rFonts w:ascii="Times New Roman" w:hAnsi="Times New Roman" w:cs="Times New Roman"/>
          <w:sz w:val="24"/>
          <w:szCs w:val="24"/>
        </w:rPr>
        <w:t>management of the</w:t>
      </w:r>
      <w:r w:rsidR="001A3E5B">
        <w:rPr>
          <w:rFonts w:ascii="Times New Roman" w:hAnsi="Times New Roman" w:cs="Times New Roman"/>
          <w:sz w:val="24"/>
          <w:szCs w:val="24"/>
        </w:rPr>
        <w:t xml:space="preserve"> property</w:t>
      </w:r>
      <w:r w:rsidR="00FB066B">
        <w:rPr>
          <w:rFonts w:ascii="Times New Roman" w:hAnsi="Times New Roman" w:cs="Times New Roman"/>
          <w:sz w:val="24"/>
          <w:szCs w:val="24"/>
        </w:rPr>
        <w:t>;</w:t>
      </w:r>
    </w:p>
    <w:p w14:paraId="489E46BA" w14:textId="77777777" w:rsidR="0036349F" w:rsidRPr="0036349F" w:rsidRDefault="0036349F" w:rsidP="0036349F">
      <w:pPr>
        <w:pStyle w:val="ListParagraph"/>
        <w:rPr>
          <w:rFonts w:ascii="Times New Roman" w:hAnsi="Times New Roman" w:cs="Times New Roman"/>
          <w:sz w:val="24"/>
          <w:szCs w:val="24"/>
        </w:rPr>
      </w:pPr>
    </w:p>
    <w:p w14:paraId="7ABD3B71" w14:textId="4E80EB95" w:rsidR="0036349F" w:rsidRDefault="0036349F" w:rsidP="00F050D0">
      <w:pPr>
        <w:pStyle w:val="ListParagraph"/>
        <w:numPr>
          <w:ilvl w:val="0"/>
          <w:numId w:val="46"/>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whether or not the respondent had correctly disallowed the alleged director’s salary claimed by the applicant for the year 2016;</w:t>
      </w:r>
    </w:p>
    <w:p w14:paraId="42DA9CDA" w14:textId="77777777" w:rsidR="0036349F" w:rsidRPr="0036349F" w:rsidRDefault="0036349F" w:rsidP="0036349F">
      <w:pPr>
        <w:pStyle w:val="ListParagraph"/>
        <w:rPr>
          <w:rFonts w:ascii="Times New Roman" w:hAnsi="Times New Roman" w:cs="Times New Roman"/>
          <w:sz w:val="24"/>
          <w:szCs w:val="24"/>
        </w:rPr>
      </w:pPr>
    </w:p>
    <w:p w14:paraId="74A73A9F" w14:textId="5EE98FEE" w:rsidR="0036349F" w:rsidRDefault="0036349F" w:rsidP="00F050D0">
      <w:pPr>
        <w:pStyle w:val="ListParagraph"/>
        <w:numPr>
          <w:ilvl w:val="0"/>
          <w:numId w:val="46"/>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whether or not the respondent’s use of estimated figures to arrive at the amount o</w:t>
      </w:r>
      <w:r w:rsidR="00D33D76">
        <w:rPr>
          <w:rFonts w:ascii="Times New Roman" w:hAnsi="Times New Roman" w:cs="Times New Roman"/>
          <w:sz w:val="24"/>
          <w:szCs w:val="24"/>
        </w:rPr>
        <w:t>f rentals paid for the</w:t>
      </w:r>
      <w:r>
        <w:rPr>
          <w:rFonts w:ascii="Times New Roman" w:hAnsi="Times New Roman" w:cs="Times New Roman"/>
          <w:sz w:val="24"/>
          <w:szCs w:val="24"/>
        </w:rPr>
        <w:t xml:space="preserve"> property had been proper. </w:t>
      </w:r>
    </w:p>
    <w:p w14:paraId="019B6E1F" w14:textId="6BA15F0E" w:rsidR="005A0A1B" w:rsidRDefault="0036349F" w:rsidP="002076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651B">
        <w:rPr>
          <w:rFonts w:ascii="Times New Roman" w:hAnsi="Times New Roman" w:cs="Times New Roman"/>
          <w:sz w:val="24"/>
          <w:szCs w:val="24"/>
        </w:rPr>
        <w:t>[</w:t>
      </w:r>
      <w:r w:rsidR="00F526F8">
        <w:rPr>
          <w:rFonts w:ascii="Times New Roman" w:hAnsi="Times New Roman" w:cs="Times New Roman"/>
          <w:sz w:val="24"/>
          <w:szCs w:val="24"/>
        </w:rPr>
        <w:t>3</w:t>
      </w:r>
      <w:r w:rsidR="0000651B">
        <w:rPr>
          <w:rFonts w:ascii="Times New Roman" w:hAnsi="Times New Roman" w:cs="Times New Roman"/>
          <w:sz w:val="24"/>
          <w:szCs w:val="24"/>
        </w:rPr>
        <w:t>]</w:t>
      </w:r>
      <w:r w:rsidR="0000651B">
        <w:rPr>
          <w:rFonts w:ascii="Times New Roman" w:hAnsi="Times New Roman" w:cs="Times New Roman"/>
          <w:sz w:val="24"/>
          <w:szCs w:val="24"/>
        </w:rPr>
        <w:tab/>
      </w:r>
      <w:r w:rsidR="00645A29">
        <w:rPr>
          <w:rFonts w:ascii="Times New Roman" w:hAnsi="Times New Roman" w:cs="Times New Roman"/>
          <w:sz w:val="24"/>
          <w:szCs w:val="24"/>
        </w:rPr>
        <w:t xml:space="preserve">The court heard argument </w:t>
      </w:r>
      <w:r w:rsidR="001A3E5B">
        <w:rPr>
          <w:rFonts w:ascii="Times New Roman" w:hAnsi="Times New Roman" w:cs="Times New Roman"/>
          <w:sz w:val="24"/>
          <w:szCs w:val="24"/>
        </w:rPr>
        <w:t xml:space="preserve">on both matters as agreed to by the parties even though they had not been formally consolidated. It was more expedient to proceed that way given that the subject matter of the dispute </w:t>
      </w:r>
      <w:r w:rsidR="00D33D76">
        <w:rPr>
          <w:rFonts w:ascii="Times New Roman" w:hAnsi="Times New Roman" w:cs="Times New Roman"/>
          <w:sz w:val="24"/>
          <w:szCs w:val="24"/>
        </w:rPr>
        <w:t xml:space="preserve">had been </w:t>
      </w:r>
      <w:r w:rsidR="001A3E5B">
        <w:rPr>
          <w:rFonts w:ascii="Times New Roman" w:hAnsi="Times New Roman" w:cs="Times New Roman"/>
          <w:sz w:val="24"/>
          <w:szCs w:val="24"/>
        </w:rPr>
        <w:t>the same</w:t>
      </w:r>
      <w:r w:rsidR="00D33D76">
        <w:rPr>
          <w:rFonts w:ascii="Times New Roman" w:hAnsi="Times New Roman" w:cs="Times New Roman"/>
          <w:sz w:val="24"/>
          <w:szCs w:val="24"/>
        </w:rPr>
        <w:t xml:space="preserve"> and </w:t>
      </w:r>
      <w:r w:rsidR="001A3E5B">
        <w:rPr>
          <w:rFonts w:ascii="Times New Roman" w:hAnsi="Times New Roman" w:cs="Times New Roman"/>
          <w:sz w:val="24"/>
          <w:szCs w:val="24"/>
        </w:rPr>
        <w:t>the issues closely interrelated. J</w:t>
      </w:r>
      <w:r w:rsidR="00645A29">
        <w:rPr>
          <w:rFonts w:ascii="Times New Roman" w:hAnsi="Times New Roman" w:cs="Times New Roman"/>
          <w:sz w:val="24"/>
          <w:szCs w:val="24"/>
        </w:rPr>
        <w:t>udgment</w:t>
      </w:r>
      <w:r w:rsidR="001A3E5B">
        <w:rPr>
          <w:rFonts w:ascii="Times New Roman" w:hAnsi="Times New Roman" w:cs="Times New Roman"/>
          <w:sz w:val="24"/>
          <w:szCs w:val="24"/>
        </w:rPr>
        <w:t xml:space="preserve"> was reserved</w:t>
      </w:r>
      <w:r w:rsidR="00645A29">
        <w:rPr>
          <w:rFonts w:ascii="Times New Roman" w:hAnsi="Times New Roman" w:cs="Times New Roman"/>
          <w:sz w:val="24"/>
          <w:szCs w:val="24"/>
        </w:rPr>
        <w:t xml:space="preserve">. </w:t>
      </w:r>
      <w:r w:rsidR="001A3E5B">
        <w:rPr>
          <w:rFonts w:ascii="Times New Roman" w:hAnsi="Times New Roman" w:cs="Times New Roman"/>
          <w:sz w:val="24"/>
          <w:szCs w:val="24"/>
        </w:rPr>
        <w:t>The court eventually delivered it in April 2021</w:t>
      </w:r>
      <w:r w:rsidR="00D33D76">
        <w:rPr>
          <w:rFonts w:ascii="Times New Roman" w:hAnsi="Times New Roman" w:cs="Times New Roman"/>
          <w:sz w:val="24"/>
          <w:szCs w:val="24"/>
        </w:rPr>
        <w:t xml:space="preserve"> as aforesaid</w:t>
      </w:r>
      <w:r w:rsidR="00645A29">
        <w:rPr>
          <w:rFonts w:ascii="Times New Roman" w:hAnsi="Times New Roman" w:cs="Times New Roman"/>
          <w:sz w:val="24"/>
          <w:szCs w:val="24"/>
        </w:rPr>
        <w:t xml:space="preserve">. </w:t>
      </w:r>
      <w:r w:rsidR="00A275D4">
        <w:rPr>
          <w:rFonts w:ascii="Times New Roman" w:hAnsi="Times New Roman" w:cs="Times New Roman"/>
          <w:sz w:val="24"/>
          <w:szCs w:val="24"/>
        </w:rPr>
        <w:t>I</w:t>
      </w:r>
      <w:r w:rsidR="00645A29">
        <w:rPr>
          <w:rFonts w:ascii="Times New Roman" w:hAnsi="Times New Roman" w:cs="Times New Roman"/>
          <w:sz w:val="24"/>
          <w:szCs w:val="24"/>
        </w:rPr>
        <w:t xml:space="preserve">t found in favour of the respondent on </w:t>
      </w:r>
      <w:r w:rsidR="00F050D0">
        <w:rPr>
          <w:rFonts w:ascii="Times New Roman" w:hAnsi="Times New Roman" w:cs="Times New Roman"/>
          <w:sz w:val="24"/>
          <w:szCs w:val="24"/>
        </w:rPr>
        <w:t>all the issues</w:t>
      </w:r>
      <w:r w:rsidR="00645A29">
        <w:rPr>
          <w:rFonts w:ascii="Times New Roman" w:hAnsi="Times New Roman" w:cs="Times New Roman"/>
          <w:sz w:val="24"/>
          <w:szCs w:val="24"/>
        </w:rPr>
        <w:t>.</w:t>
      </w:r>
      <w:r w:rsidR="001A3E5B">
        <w:rPr>
          <w:rFonts w:ascii="Times New Roman" w:hAnsi="Times New Roman" w:cs="Times New Roman"/>
          <w:sz w:val="24"/>
          <w:szCs w:val="24"/>
        </w:rPr>
        <w:t xml:space="preserve"> </w:t>
      </w:r>
    </w:p>
    <w:p w14:paraId="69AB79AD" w14:textId="6995F1FD" w:rsidR="005A0A1B" w:rsidRDefault="005A0A1B" w:rsidP="0020767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1A3E5B">
        <w:rPr>
          <w:rFonts w:ascii="Times New Roman" w:hAnsi="Times New Roman" w:cs="Times New Roman"/>
          <w:sz w:val="24"/>
          <w:szCs w:val="24"/>
        </w:rPr>
        <w:t xml:space="preserve">In a nutshell, </w:t>
      </w:r>
      <w:r w:rsidR="00313116">
        <w:rPr>
          <w:rFonts w:ascii="Times New Roman" w:hAnsi="Times New Roman" w:cs="Times New Roman"/>
          <w:sz w:val="24"/>
          <w:szCs w:val="24"/>
        </w:rPr>
        <w:t xml:space="preserve">and in my own words, </w:t>
      </w:r>
      <w:r w:rsidR="001A3E5B">
        <w:rPr>
          <w:rFonts w:ascii="Times New Roman" w:hAnsi="Times New Roman" w:cs="Times New Roman"/>
          <w:sz w:val="24"/>
          <w:szCs w:val="24"/>
        </w:rPr>
        <w:t xml:space="preserve">the court held </w:t>
      </w:r>
      <w:r>
        <w:rPr>
          <w:rFonts w:ascii="Times New Roman" w:hAnsi="Times New Roman" w:cs="Times New Roman"/>
          <w:sz w:val="24"/>
          <w:szCs w:val="24"/>
        </w:rPr>
        <w:t>as follows on the issues in contention:</w:t>
      </w:r>
    </w:p>
    <w:p w14:paraId="4319279C" w14:textId="268FE536" w:rsidR="005A0A1B" w:rsidRPr="00313116" w:rsidRDefault="00211932" w:rsidP="00313116">
      <w:pPr>
        <w:pStyle w:val="ListParagraph"/>
        <w:numPr>
          <w:ilvl w:val="0"/>
          <w:numId w:val="48"/>
        </w:numPr>
        <w:spacing w:line="240" w:lineRule="auto"/>
        <w:jc w:val="both"/>
        <w:rPr>
          <w:rFonts w:ascii="Times New Roman" w:hAnsi="Times New Roman" w:cs="Times New Roman"/>
          <w:sz w:val="24"/>
          <w:szCs w:val="24"/>
        </w:rPr>
      </w:pPr>
      <w:r>
        <w:rPr>
          <w:rFonts w:ascii="Times New Roman" w:hAnsi="Times New Roman" w:cs="Times New Roman"/>
          <w:sz w:val="24"/>
          <w:szCs w:val="24"/>
        </w:rPr>
        <w:t>t</w:t>
      </w:r>
      <w:r w:rsidR="001A3E5B" w:rsidRPr="00313116">
        <w:rPr>
          <w:rFonts w:ascii="Times New Roman" w:hAnsi="Times New Roman" w:cs="Times New Roman"/>
          <w:sz w:val="24"/>
          <w:szCs w:val="24"/>
        </w:rPr>
        <w:t xml:space="preserve">he </w:t>
      </w:r>
      <w:r w:rsidR="005A0A1B" w:rsidRPr="00313116">
        <w:rPr>
          <w:rFonts w:ascii="Times New Roman" w:hAnsi="Times New Roman" w:cs="Times New Roman"/>
          <w:sz w:val="24"/>
          <w:szCs w:val="24"/>
        </w:rPr>
        <w:t xml:space="preserve">correct </w:t>
      </w:r>
      <w:r w:rsidR="001A3E5B" w:rsidRPr="00313116">
        <w:rPr>
          <w:rFonts w:ascii="Times New Roman" w:hAnsi="Times New Roman" w:cs="Times New Roman"/>
          <w:sz w:val="24"/>
          <w:szCs w:val="24"/>
        </w:rPr>
        <w:t xml:space="preserve">date over which the applicant’s liability for tax on the rental income was </w:t>
      </w:r>
      <w:r w:rsidR="005A0A1B" w:rsidRPr="00313116">
        <w:rPr>
          <w:rFonts w:ascii="Times New Roman" w:hAnsi="Times New Roman" w:cs="Times New Roman"/>
          <w:sz w:val="24"/>
          <w:szCs w:val="24"/>
        </w:rPr>
        <w:t xml:space="preserve">8 March </w:t>
      </w:r>
      <w:r w:rsidR="001A3E5B" w:rsidRPr="00313116">
        <w:rPr>
          <w:rFonts w:ascii="Times New Roman" w:hAnsi="Times New Roman" w:cs="Times New Roman"/>
          <w:sz w:val="24"/>
          <w:szCs w:val="24"/>
        </w:rPr>
        <w:t xml:space="preserve">2012 when the property was bequeathed to her, </w:t>
      </w:r>
      <w:r w:rsidR="005A0A1B" w:rsidRPr="00313116">
        <w:rPr>
          <w:rFonts w:ascii="Times New Roman" w:hAnsi="Times New Roman" w:cs="Times New Roman"/>
          <w:sz w:val="24"/>
          <w:szCs w:val="24"/>
        </w:rPr>
        <w:t>as opposed to 9 October</w:t>
      </w:r>
      <w:r w:rsidR="001A3E5B" w:rsidRPr="00313116">
        <w:rPr>
          <w:rFonts w:ascii="Times New Roman" w:hAnsi="Times New Roman" w:cs="Times New Roman"/>
          <w:sz w:val="24"/>
          <w:szCs w:val="24"/>
        </w:rPr>
        <w:t xml:space="preserve"> 201</w:t>
      </w:r>
      <w:r w:rsidR="005A0A1B" w:rsidRPr="00313116">
        <w:rPr>
          <w:rFonts w:ascii="Times New Roman" w:hAnsi="Times New Roman" w:cs="Times New Roman"/>
          <w:sz w:val="24"/>
          <w:szCs w:val="24"/>
        </w:rPr>
        <w:t>2 when the property was transferred to her, or 15 October 2012 when the executor notified the tenants of the takeover of the property by the applicant</w:t>
      </w:r>
      <w:r w:rsidR="00D33D76">
        <w:rPr>
          <w:rFonts w:ascii="Times New Roman" w:hAnsi="Times New Roman" w:cs="Times New Roman"/>
          <w:sz w:val="24"/>
          <w:szCs w:val="24"/>
        </w:rPr>
        <w:t>, or 2016 when the applicant claims she started to manage the property herself</w:t>
      </w:r>
      <w:r w:rsidR="005A0A1B" w:rsidRPr="00313116">
        <w:rPr>
          <w:rFonts w:ascii="Times New Roman" w:hAnsi="Times New Roman" w:cs="Times New Roman"/>
          <w:sz w:val="24"/>
          <w:szCs w:val="24"/>
        </w:rPr>
        <w:t>;</w:t>
      </w:r>
    </w:p>
    <w:p w14:paraId="5ED390DD" w14:textId="77777777" w:rsidR="00313116" w:rsidRDefault="00313116" w:rsidP="00313116">
      <w:pPr>
        <w:pStyle w:val="ListParagraph"/>
        <w:spacing w:line="240" w:lineRule="auto"/>
        <w:jc w:val="both"/>
        <w:rPr>
          <w:rFonts w:ascii="Times New Roman" w:hAnsi="Times New Roman" w:cs="Times New Roman"/>
          <w:sz w:val="24"/>
          <w:szCs w:val="24"/>
        </w:rPr>
      </w:pPr>
    </w:p>
    <w:p w14:paraId="1D939E78" w14:textId="601C8C3C" w:rsidR="00313116" w:rsidRPr="00313116" w:rsidRDefault="005A0A1B" w:rsidP="00313116">
      <w:pPr>
        <w:pStyle w:val="ListParagraph"/>
        <w:numPr>
          <w:ilvl w:val="0"/>
          <w:numId w:val="48"/>
        </w:numPr>
        <w:spacing w:line="240" w:lineRule="auto"/>
        <w:jc w:val="both"/>
        <w:rPr>
          <w:rFonts w:ascii="Times New Roman" w:hAnsi="Times New Roman" w:cs="Times New Roman"/>
          <w:sz w:val="24"/>
          <w:szCs w:val="24"/>
        </w:rPr>
      </w:pPr>
      <w:r w:rsidRPr="00313116">
        <w:rPr>
          <w:rFonts w:ascii="Times New Roman" w:hAnsi="Times New Roman" w:cs="Times New Roman"/>
          <w:sz w:val="24"/>
          <w:szCs w:val="24"/>
        </w:rPr>
        <w:t>the applicant could not properly claim as deductibles cleaning and other expense incurred in the running of the property because these had not been incurred by herself but</w:t>
      </w:r>
      <w:r w:rsidR="00313116" w:rsidRPr="00313116">
        <w:rPr>
          <w:rFonts w:ascii="Times New Roman" w:hAnsi="Times New Roman" w:cs="Times New Roman"/>
          <w:sz w:val="24"/>
          <w:szCs w:val="24"/>
        </w:rPr>
        <w:t xml:space="preserve"> by </w:t>
      </w:r>
      <w:r w:rsidR="00D33D76">
        <w:rPr>
          <w:rFonts w:ascii="Times New Roman" w:hAnsi="Times New Roman" w:cs="Times New Roman"/>
          <w:sz w:val="24"/>
          <w:szCs w:val="24"/>
        </w:rPr>
        <w:t xml:space="preserve">a </w:t>
      </w:r>
      <w:r w:rsidR="00313116" w:rsidRPr="00313116">
        <w:rPr>
          <w:rFonts w:ascii="Times New Roman" w:hAnsi="Times New Roman" w:cs="Times New Roman"/>
          <w:sz w:val="24"/>
          <w:szCs w:val="24"/>
        </w:rPr>
        <w:t>completely different entity;</w:t>
      </w:r>
    </w:p>
    <w:p w14:paraId="75696A10" w14:textId="77777777" w:rsidR="00313116" w:rsidRDefault="00313116" w:rsidP="00313116">
      <w:pPr>
        <w:pStyle w:val="ListParagraph"/>
        <w:spacing w:line="240" w:lineRule="auto"/>
        <w:jc w:val="both"/>
        <w:rPr>
          <w:rFonts w:ascii="Times New Roman" w:hAnsi="Times New Roman" w:cs="Times New Roman"/>
          <w:sz w:val="24"/>
          <w:szCs w:val="24"/>
        </w:rPr>
      </w:pPr>
    </w:p>
    <w:p w14:paraId="4FF0641D" w14:textId="77777777" w:rsidR="00313116" w:rsidRPr="00313116" w:rsidRDefault="00313116" w:rsidP="00313116">
      <w:pPr>
        <w:pStyle w:val="ListParagraph"/>
        <w:numPr>
          <w:ilvl w:val="0"/>
          <w:numId w:val="48"/>
        </w:numPr>
        <w:spacing w:line="240" w:lineRule="auto"/>
        <w:jc w:val="both"/>
        <w:rPr>
          <w:rFonts w:ascii="Times New Roman" w:hAnsi="Times New Roman" w:cs="Times New Roman"/>
          <w:sz w:val="24"/>
          <w:szCs w:val="24"/>
        </w:rPr>
      </w:pPr>
      <w:r w:rsidRPr="00313116">
        <w:rPr>
          <w:rFonts w:ascii="Times New Roman" w:hAnsi="Times New Roman" w:cs="Times New Roman"/>
          <w:sz w:val="24"/>
          <w:szCs w:val="24"/>
        </w:rPr>
        <w:t>the applicant could not properly claim as deductible the director’s salary earned by herself, because as a sole trader, this was income for her own upkeep which is treated as advance drawings over which there is no deduction;</w:t>
      </w:r>
    </w:p>
    <w:p w14:paraId="6816EAB6" w14:textId="77777777" w:rsidR="00313116" w:rsidRDefault="00313116" w:rsidP="00313116">
      <w:pPr>
        <w:pStyle w:val="ListParagraph"/>
        <w:spacing w:line="240" w:lineRule="auto"/>
        <w:jc w:val="both"/>
        <w:rPr>
          <w:rFonts w:ascii="Times New Roman" w:hAnsi="Times New Roman" w:cs="Times New Roman"/>
          <w:sz w:val="24"/>
          <w:szCs w:val="24"/>
        </w:rPr>
      </w:pPr>
    </w:p>
    <w:p w14:paraId="58EBF51D" w14:textId="6724E6DF" w:rsidR="00A275D4" w:rsidRPr="00313116" w:rsidRDefault="00313116" w:rsidP="00313116">
      <w:pPr>
        <w:pStyle w:val="ListParagraph"/>
        <w:numPr>
          <w:ilvl w:val="0"/>
          <w:numId w:val="48"/>
        </w:numPr>
        <w:spacing w:line="240" w:lineRule="auto"/>
        <w:jc w:val="both"/>
        <w:rPr>
          <w:rFonts w:ascii="Times New Roman" w:hAnsi="Times New Roman" w:cs="Times New Roman"/>
          <w:sz w:val="24"/>
          <w:szCs w:val="24"/>
        </w:rPr>
      </w:pPr>
      <w:r w:rsidRPr="00313116">
        <w:rPr>
          <w:rFonts w:ascii="Times New Roman" w:hAnsi="Times New Roman" w:cs="Times New Roman"/>
          <w:sz w:val="24"/>
          <w:szCs w:val="24"/>
        </w:rPr>
        <w:t xml:space="preserve">the respondent had been correct to use estimated figures obtained from some of the tenants at the property in coming up with the amount of rental proceeds on the property given that the applicant had been uncooperative and </w:t>
      </w:r>
      <w:r w:rsidR="00D33D76">
        <w:rPr>
          <w:rFonts w:ascii="Times New Roman" w:hAnsi="Times New Roman" w:cs="Times New Roman"/>
          <w:sz w:val="24"/>
          <w:szCs w:val="24"/>
        </w:rPr>
        <w:t>that</w:t>
      </w:r>
      <w:r w:rsidR="00211932">
        <w:rPr>
          <w:rFonts w:ascii="Times New Roman" w:hAnsi="Times New Roman" w:cs="Times New Roman"/>
          <w:sz w:val="24"/>
          <w:szCs w:val="24"/>
        </w:rPr>
        <w:t>,</w:t>
      </w:r>
      <w:r w:rsidR="00D33D76">
        <w:rPr>
          <w:rFonts w:ascii="Times New Roman" w:hAnsi="Times New Roman" w:cs="Times New Roman"/>
          <w:sz w:val="24"/>
          <w:szCs w:val="24"/>
        </w:rPr>
        <w:t xml:space="preserve"> in any case</w:t>
      </w:r>
      <w:r w:rsidR="00211932">
        <w:rPr>
          <w:rFonts w:ascii="Times New Roman" w:hAnsi="Times New Roman" w:cs="Times New Roman"/>
          <w:sz w:val="24"/>
          <w:szCs w:val="24"/>
        </w:rPr>
        <w:t>,</w:t>
      </w:r>
      <w:r w:rsidR="00D33D76">
        <w:rPr>
          <w:rFonts w:ascii="Times New Roman" w:hAnsi="Times New Roman" w:cs="Times New Roman"/>
          <w:sz w:val="24"/>
          <w:szCs w:val="24"/>
        </w:rPr>
        <w:t xml:space="preserve"> </w:t>
      </w:r>
      <w:r w:rsidRPr="00313116">
        <w:rPr>
          <w:rFonts w:ascii="Times New Roman" w:hAnsi="Times New Roman" w:cs="Times New Roman"/>
          <w:sz w:val="24"/>
          <w:szCs w:val="24"/>
        </w:rPr>
        <w:t>the Income Tax Act [</w:t>
      </w:r>
      <w:r w:rsidRPr="00313116">
        <w:rPr>
          <w:rFonts w:ascii="Times New Roman" w:hAnsi="Times New Roman" w:cs="Times New Roman"/>
          <w:i/>
          <w:sz w:val="24"/>
          <w:szCs w:val="24"/>
        </w:rPr>
        <w:t>Chapter 23:06</w:t>
      </w:r>
      <w:r w:rsidRPr="00313116">
        <w:rPr>
          <w:rFonts w:ascii="Times New Roman" w:hAnsi="Times New Roman" w:cs="Times New Roman"/>
          <w:sz w:val="24"/>
          <w:szCs w:val="24"/>
        </w:rPr>
        <w:t>] empowers the respondent to do so.</w:t>
      </w:r>
      <w:r w:rsidR="005A0A1B" w:rsidRPr="00313116">
        <w:rPr>
          <w:rFonts w:ascii="Times New Roman" w:hAnsi="Times New Roman" w:cs="Times New Roman"/>
          <w:sz w:val="24"/>
          <w:szCs w:val="24"/>
        </w:rPr>
        <w:t xml:space="preserve"> </w:t>
      </w:r>
      <w:r w:rsidR="00645A29" w:rsidRPr="00313116">
        <w:rPr>
          <w:rFonts w:ascii="Times New Roman" w:hAnsi="Times New Roman" w:cs="Times New Roman"/>
          <w:sz w:val="24"/>
          <w:szCs w:val="24"/>
        </w:rPr>
        <w:t xml:space="preserve"> </w:t>
      </w:r>
    </w:p>
    <w:p w14:paraId="63D933C2" w14:textId="0DB9D6C0" w:rsidR="00895306" w:rsidRDefault="00A275D4" w:rsidP="00FC295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It is upon the decision of the court as aforesaid that the applicant </w:t>
      </w:r>
      <w:r w:rsidR="00A50438">
        <w:rPr>
          <w:rFonts w:ascii="Times New Roman" w:hAnsi="Times New Roman" w:cs="Times New Roman"/>
          <w:sz w:val="24"/>
          <w:szCs w:val="24"/>
        </w:rPr>
        <w:t xml:space="preserve">now </w:t>
      </w:r>
      <w:r>
        <w:rPr>
          <w:rFonts w:ascii="Times New Roman" w:hAnsi="Times New Roman" w:cs="Times New Roman"/>
          <w:sz w:val="24"/>
          <w:szCs w:val="24"/>
        </w:rPr>
        <w:t xml:space="preserve">seeks leave to appeal to the Supreme Court. The applicant attaches a draft notice of appeal </w:t>
      </w:r>
      <w:r w:rsidR="00775B75">
        <w:rPr>
          <w:rFonts w:ascii="Times New Roman" w:hAnsi="Times New Roman" w:cs="Times New Roman"/>
          <w:sz w:val="24"/>
          <w:szCs w:val="24"/>
        </w:rPr>
        <w:t xml:space="preserve">which </w:t>
      </w:r>
      <w:r>
        <w:rPr>
          <w:rFonts w:ascii="Times New Roman" w:hAnsi="Times New Roman" w:cs="Times New Roman"/>
          <w:sz w:val="24"/>
          <w:szCs w:val="24"/>
        </w:rPr>
        <w:t>incorporat</w:t>
      </w:r>
      <w:r w:rsidR="00775B75">
        <w:rPr>
          <w:rFonts w:ascii="Times New Roman" w:hAnsi="Times New Roman" w:cs="Times New Roman"/>
          <w:sz w:val="24"/>
          <w:szCs w:val="24"/>
        </w:rPr>
        <w:t>es</w:t>
      </w:r>
      <w:r>
        <w:rPr>
          <w:rFonts w:ascii="Times New Roman" w:hAnsi="Times New Roman" w:cs="Times New Roman"/>
          <w:sz w:val="24"/>
          <w:szCs w:val="24"/>
        </w:rPr>
        <w:t xml:space="preserve"> the intended grounds of appeal. </w:t>
      </w:r>
      <w:r w:rsidR="00A50438">
        <w:rPr>
          <w:rFonts w:ascii="Times New Roman" w:hAnsi="Times New Roman" w:cs="Times New Roman"/>
          <w:sz w:val="24"/>
          <w:szCs w:val="24"/>
        </w:rPr>
        <w:t>There are</w:t>
      </w:r>
      <w:r>
        <w:rPr>
          <w:rFonts w:ascii="Times New Roman" w:hAnsi="Times New Roman" w:cs="Times New Roman"/>
          <w:sz w:val="24"/>
          <w:szCs w:val="24"/>
        </w:rPr>
        <w:t xml:space="preserve"> </w:t>
      </w:r>
      <w:r w:rsidR="00313116">
        <w:rPr>
          <w:rFonts w:ascii="Times New Roman" w:hAnsi="Times New Roman" w:cs="Times New Roman"/>
          <w:sz w:val="24"/>
          <w:szCs w:val="24"/>
        </w:rPr>
        <w:t>seventeen</w:t>
      </w:r>
      <w:r>
        <w:rPr>
          <w:rFonts w:ascii="Times New Roman" w:hAnsi="Times New Roman" w:cs="Times New Roman"/>
          <w:sz w:val="24"/>
          <w:szCs w:val="24"/>
        </w:rPr>
        <w:t xml:space="preserve"> </w:t>
      </w:r>
      <w:r w:rsidR="00BB213C">
        <w:rPr>
          <w:rFonts w:ascii="Times New Roman" w:hAnsi="Times New Roman" w:cs="Times New Roman"/>
          <w:sz w:val="24"/>
          <w:szCs w:val="24"/>
        </w:rPr>
        <w:t>of them. They straddle over four pages</w:t>
      </w:r>
      <w:r w:rsidR="00A50438">
        <w:rPr>
          <w:rFonts w:ascii="Times New Roman" w:hAnsi="Times New Roman" w:cs="Times New Roman"/>
          <w:sz w:val="24"/>
          <w:szCs w:val="24"/>
        </w:rPr>
        <w:t xml:space="preserve">. </w:t>
      </w:r>
      <w:r w:rsidR="00FC2956">
        <w:rPr>
          <w:rFonts w:ascii="Times New Roman" w:hAnsi="Times New Roman" w:cs="Times New Roman"/>
          <w:sz w:val="24"/>
          <w:szCs w:val="24"/>
        </w:rPr>
        <w:t xml:space="preserve">The court is alleged to have misdirected itself on all the issues in contention. </w:t>
      </w:r>
      <w:r w:rsidR="00D33D76">
        <w:rPr>
          <w:rFonts w:ascii="Times New Roman" w:hAnsi="Times New Roman" w:cs="Times New Roman"/>
          <w:sz w:val="24"/>
          <w:szCs w:val="24"/>
        </w:rPr>
        <w:t>But</w:t>
      </w:r>
      <w:r w:rsidR="00FC2956">
        <w:rPr>
          <w:rFonts w:ascii="Times New Roman" w:hAnsi="Times New Roman" w:cs="Times New Roman"/>
          <w:sz w:val="24"/>
          <w:szCs w:val="24"/>
        </w:rPr>
        <w:t xml:space="preserve"> virtually all of them were issues of fact. The applicants argues that the court wrongly found in favour of the respondent when there was no evidence to support such findings. In other respects</w:t>
      </w:r>
      <w:r w:rsidR="00211932">
        <w:rPr>
          <w:rFonts w:ascii="Times New Roman" w:hAnsi="Times New Roman" w:cs="Times New Roman"/>
          <w:sz w:val="24"/>
          <w:szCs w:val="24"/>
        </w:rPr>
        <w:t>,</w:t>
      </w:r>
      <w:r w:rsidR="00FC2956">
        <w:rPr>
          <w:rFonts w:ascii="Times New Roman" w:hAnsi="Times New Roman" w:cs="Times New Roman"/>
          <w:sz w:val="24"/>
          <w:szCs w:val="24"/>
        </w:rPr>
        <w:t xml:space="preserve"> the court is accused of having wrongly shifted the onus of proof onto the applicant. </w:t>
      </w:r>
      <w:r w:rsidR="00A50438">
        <w:rPr>
          <w:rFonts w:ascii="Times New Roman" w:hAnsi="Times New Roman" w:cs="Times New Roman"/>
          <w:sz w:val="24"/>
          <w:szCs w:val="24"/>
        </w:rPr>
        <w:t>At the end of argument</w:t>
      </w:r>
      <w:r w:rsidR="002364C4">
        <w:rPr>
          <w:rFonts w:ascii="Times New Roman" w:hAnsi="Times New Roman" w:cs="Times New Roman"/>
          <w:sz w:val="24"/>
          <w:szCs w:val="24"/>
        </w:rPr>
        <w:t>,</w:t>
      </w:r>
      <w:r w:rsidR="00A50438">
        <w:rPr>
          <w:rFonts w:ascii="Times New Roman" w:hAnsi="Times New Roman" w:cs="Times New Roman"/>
          <w:sz w:val="24"/>
          <w:szCs w:val="24"/>
        </w:rPr>
        <w:t xml:space="preserve"> I dismissed the application with costs for lack of merit</w:t>
      </w:r>
      <w:r w:rsidR="002364C4">
        <w:rPr>
          <w:rFonts w:ascii="Times New Roman" w:hAnsi="Times New Roman" w:cs="Times New Roman"/>
          <w:sz w:val="24"/>
          <w:szCs w:val="24"/>
        </w:rPr>
        <w:t xml:space="preserve">. I </w:t>
      </w:r>
      <w:r w:rsidR="00A50438">
        <w:rPr>
          <w:rFonts w:ascii="Times New Roman" w:hAnsi="Times New Roman" w:cs="Times New Roman"/>
          <w:sz w:val="24"/>
          <w:szCs w:val="24"/>
        </w:rPr>
        <w:t xml:space="preserve">gave </w:t>
      </w:r>
      <w:r w:rsidR="002364C4">
        <w:rPr>
          <w:rFonts w:ascii="Times New Roman" w:hAnsi="Times New Roman" w:cs="Times New Roman"/>
          <w:sz w:val="24"/>
          <w:szCs w:val="24"/>
        </w:rPr>
        <w:t>my</w:t>
      </w:r>
      <w:r w:rsidR="00A50438">
        <w:rPr>
          <w:rFonts w:ascii="Times New Roman" w:hAnsi="Times New Roman" w:cs="Times New Roman"/>
          <w:sz w:val="24"/>
          <w:szCs w:val="24"/>
        </w:rPr>
        <w:t xml:space="preserve"> reasons </w:t>
      </w:r>
      <w:r w:rsidR="00A50438" w:rsidRPr="00A50438">
        <w:rPr>
          <w:rFonts w:ascii="Times New Roman" w:hAnsi="Times New Roman" w:cs="Times New Roman"/>
          <w:i/>
          <w:sz w:val="24"/>
          <w:szCs w:val="24"/>
        </w:rPr>
        <w:t>ex tempore</w:t>
      </w:r>
      <w:r w:rsidR="00A50438">
        <w:rPr>
          <w:rFonts w:ascii="Times New Roman" w:hAnsi="Times New Roman" w:cs="Times New Roman"/>
          <w:sz w:val="24"/>
          <w:szCs w:val="24"/>
        </w:rPr>
        <w:t xml:space="preserve">. Here now </w:t>
      </w:r>
      <w:r w:rsidR="00895306">
        <w:rPr>
          <w:rFonts w:ascii="Times New Roman" w:hAnsi="Times New Roman" w:cs="Times New Roman"/>
          <w:sz w:val="24"/>
          <w:szCs w:val="24"/>
        </w:rPr>
        <w:t xml:space="preserve">are the </w:t>
      </w:r>
      <w:r w:rsidR="00BB213C">
        <w:rPr>
          <w:rFonts w:ascii="Times New Roman" w:hAnsi="Times New Roman" w:cs="Times New Roman"/>
          <w:sz w:val="24"/>
          <w:szCs w:val="24"/>
        </w:rPr>
        <w:t>detail</w:t>
      </w:r>
      <w:r w:rsidR="00895306">
        <w:rPr>
          <w:rFonts w:ascii="Times New Roman" w:hAnsi="Times New Roman" w:cs="Times New Roman"/>
          <w:sz w:val="24"/>
          <w:szCs w:val="24"/>
        </w:rPr>
        <w:t>s</w:t>
      </w:r>
      <w:r w:rsidR="00A50438">
        <w:rPr>
          <w:rFonts w:ascii="Times New Roman" w:hAnsi="Times New Roman" w:cs="Times New Roman"/>
          <w:sz w:val="24"/>
          <w:szCs w:val="24"/>
        </w:rPr>
        <w:t>.</w:t>
      </w:r>
    </w:p>
    <w:p w14:paraId="1D5FCE00" w14:textId="6773C1B8" w:rsidR="002364C4" w:rsidRDefault="00D35880" w:rsidP="00B537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FC2956">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6755BB">
        <w:rPr>
          <w:rFonts w:ascii="Times New Roman" w:hAnsi="Times New Roman" w:cs="Times New Roman"/>
          <w:sz w:val="24"/>
          <w:szCs w:val="24"/>
        </w:rPr>
        <w:t xml:space="preserve">In </w:t>
      </w:r>
      <w:r w:rsidR="002364C4">
        <w:rPr>
          <w:rFonts w:ascii="Times New Roman" w:hAnsi="Times New Roman" w:cs="Times New Roman"/>
          <w:sz w:val="24"/>
          <w:szCs w:val="24"/>
        </w:rPr>
        <w:t xml:space="preserve">line with cases such as </w:t>
      </w:r>
      <w:r w:rsidR="002364C4" w:rsidRPr="00476D05">
        <w:rPr>
          <w:rFonts w:ascii="Times New Roman" w:hAnsi="Times New Roman" w:cs="Times New Roman"/>
          <w:i/>
          <w:iCs/>
          <w:sz w:val="24"/>
          <w:szCs w:val="24"/>
        </w:rPr>
        <w:t>Pichanick NO v Paterson</w:t>
      </w:r>
      <w:r w:rsidR="002364C4">
        <w:rPr>
          <w:rFonts w:ascii="Times New Roman" w:hAnsi="Times New Roman" w:cs="Times New Roman"/>
          <w:sz w:val="24"/>
          <w:szCs w:val="24"/>
        </w:rPr>
        <w:t xml:space="preserve"> 1993 (2) ZLR 163 (H), in </w:t>
      </w:r>
      <w:r w:rsidR="006755BB">
        <w:rPr>
          <w:rFonts w:ascii="Times New Roman" w:hAnsi="Times New Roman" w:cs="Times New Roman"/>
          <w:sz w:val="24"/>
          <w:szCs w:val="24"/>
        </w:rPr>
        <w:t xml:space="preserve">an application </w:t>
      </w:r>
      <w:r w:rsidR="00BB213C">
        <w:rPr>
          <w:rFonts w:ascii="Times New Roman" w:hAnsi="Times New Roman" w:cs="Times New Roman"/>
          <w:sz w:val="24"/>
          <w:szCs w:val="24"/>
        </w:rPr>
        <w:t>for leave to appeal</w:t>
      </w:r>
      <w:r w:rsidR="00895306">
        <w:rPr>
          <w:rFonts w:ascii="Times New Roman" w:hAnsi="Times New Roman" w:cs="Times New Roman"/>
          <w:sz w:val="24"/>
          <w:szCs w:val="24"/>
        </w:rPr>
        <w:t>,</w:t>
      </w:r>
      <w:r>
        <w:rPr>
          <w:rFonts w:ascii="Times New Roman" w:hAnsi="Times New Roman" w:cs="Times New Roman"/>
          <w:sz w:val="24"/>
          <w:szCs w:val="24"/>
        </w:rPr>
        <w:t xml:space="preserve"> </w:t>
      </w:r>
      <w:r w:rsidR="002364C4">
        <w:rPr>
          <w:rFonts w:ascii="Times New Roman" w:hAnsi="Times New Roman" w:cs="Times New Roman"/>
          <w:sz w:val="24"/>
          <w:szCs w:val="24"/>
        </w:rPr>
        <w:t xml:space="preserve">the court considers the following factors, cumulatively: </w:t>
      </w:r>
    </w:p>
    <w:p w14:paraId="7AEAA1D9" w14:textId="137D5FB3" w:rsidR="002364C4" w:rsidRPr="007C19A4" w:rsidRDefault="002364C4" w:rsidP="007C19A4">
      <w:pPr>
        <w:pStyle w:val="ListParagraph"/>
        <w:numPr>
          <w:ilvl w:val="0"/>
          <w:numId w:val="47"/>
        </w:numPr>
        <w:spacing w:line="240" w:lineRule="auto"/>
        <w:jc w:val="both"/>
        <w:rPr>
          <w:rFonts w:ascii="Times New Roman" w:hAnsi="Times New Roman" w:cs="Times New Roman"/>
          <w:sz w:val="24"/>
          <w:szCs w:val="24"/>
        </w:rPr>
      </w:pPr>
      <w:r w:rsidRPr="007C19A4">
        <w:rPr>
          <w:rFonts w:ascii="Times New Roman" w:hAnsi="Times New Roman" w:cs="Times New Roman"/>
          <w:sz w:val="24"/>
          <w:szCs w:val="24"/>
        </w:rPr>
        <w:t xml:space="preserve">whether there are </w:t>
      </w:r>
      <w:r w:rsidR="00D35880">
        <w:rPr>
          <w:rFonts w:ascii="Times New Roman" w:hAnsi="Times New Roman" w:cs="Times New Roman"/>
          <w:sz w:val="24"/>
          <w:szCs w:val="24"/>
        </w:rPr>
        <w:t xml:space="preserve">any </w:t>
      </w:r>
      <w:r w:rsidRPr="007C19A4">
        <w:rPr>
          <w:rFonts w:ascii="Times New Roman" w:hAnsi="Times New Roman" w:cs="Times New Roman"/>
          <w:sz w:val="24"/>
          <w:szCs w:val="24"/>
        </w:rPr>
        <w:t>reasonable prospects of success;</w:t>
      </w:r>
    </w:p>
    <w:p w14:paraId="1113ED04" w14:textId="77777777" w:rsidR="007C19A4" w:rsidRDefault="007C19A4" w:rsidP="007C19A4">
      <w:pPr>
        <w:pStyle w:val="ListParagraph"/>
        <w:spacing w:line="240" w:lineRule="auto"/>
        <w:jc w:val="both"/>
        <w:rPr>
          <w:rFonts w:ascii="Times New Roman" w:hAnsi="Times New Roman" w:cs="Times New Roman"/>
          <w:sz w:val="24"/>
          <w:szCs w:val="24"/>
        </w:rPr>
      </w:pPr>
    </w:p>
    <w:p w14:paraId="13FE00F4" w14:textId="77777777" w:rsidR="002364C4" w:rsidRPr="007C19A4" w:rsidRDefault="002364C4" w:rsidP="007C19A4">
      <w:pPr>
        <w:pStyle w:val="ListParagraph"/>
        <w:numPr>
          <w:ilvl w:val="0"/>
          <w:numId w:val="47"/>
        </w:numPr>
        <w:spacing w:line="240" w:lineRule="auto"/>
        <w:jc w:val="both"/>
        <w:rPr>
          <w:rFonts w:ascii="Times New Roman" w:hAnsi="Times New Roman" w:cs="Times New Roman"/>
          <w:sz w:val="24"/>
          <w:szCs w:val="24"/>
        </w:rPr>
      </w:pPr>
      <w:r w:rsidRPr="007C19A4">
        <w:rPr>
          <w:rFonts w:ascii="Times New Roman" w:hAnsi="Times New Roman" w:cs="Times New Roman"/>
          <w:sz w:val="24"/>
          <w:szCs w:val="24"/>
        </w:rPr>
        <w:t>whether the amount in dispute is not trifling;</w:t>
      </w:r>
    </w:p>
    <w:p w14:paraId="2C4866AE" w14:textId="77777777" w:rsidR="007C19A4" w:rsidRDefault="007C19A4" w:rsidP="007C19A4">
      <w:pPr>
        <w:pStyle w:val="ListParagraph"/>
        <w:spacing w:line="240" w:lineRule="auto"/>
        <w:jc w:val="both"/>
        <w:rPr>
          <w:rFonts w:ascii="Times New Roman" w:hAnsi="Times New Roman" w:cs="Times New Roman"/>
          <w:sz w:val="24"/>
          <w:szCs w:val="24"/>
        </w:rPr>
      </w:pPr>
    </w:p>
    <w:p w14:paraId="06A20BDF" w14:textId="77777777" w:rsidR="002364C4" w:rsidRPr="007C19A4" w:rsidRDefault="002364C4" w:rsidP="007C19A4">
      <w:pPr>
        <w:pStyle w:val="ListParagraph"/>
        <w:numPr>
          <w:ilvl w:val="0"/>
          <w:numId w:val="47"/>
        </w:numPr>
        <w:spacing w:line="240" w:lineRule="auto"/>
        <w:jc w:val="both"/>
        <w:rPr>
          <w:rFonts w:ascii="Times New Roman" w:hAnsi="Times New Roman" w:cs="Times New Roman"/>
          <w:sz w:val="24"/>
          <w:szCs w:val="24"/>
        </w:rPr>
      </w:pPr>
      <w:r w:rsidRPr="007C19A4">
        <w:rPr>
          <w:rFonts w:ascii="Times New Roman" w:hAnsi="Times New Roman" w:cs="Times New Roman"/>
          <w:sz w:val="24"/>
          <w:szCs w:val="24"/>
        </w:rPr>
        <w:t xml:space="preserve">whether the matter is of substantial importance to one or both of the parties, and </w:t>
      </w:r>
    </w:p>
    <w:p w14:paraId="7097E1F2" w14:textId="77777777" w:rsidR="007C19A4" w:rsidRDefault="007C19A4" w:rsidP="007C19A4">
      <w:pPr>
        <w:pStyle w:val="ListParagraph"/>
        <w:spacing w:line="240" w:lineRule="auto"/>
        <w:jc w:val="both"/>
        <w:rPr>
          <w:rFonts w:ascii="Times New Roman" w:hAnsi="Times New Roman" w:cs="Times New Roman"/>
          <w:sz w:val="24"/>
          <w:szCs w:val="24"/>
        </w:rPr>
      </w:pPr>
    </w:p>
    <w:p w14:paraId="5E69CD29" w14:textId="46598E5A" w:rsidR="00895306" w:rsidRPr="00BB213C" w:rsidRDefault="002364C4" w:rsidP="00BB213C">
      <w:pPr>
        <w:pStyle w:val="ListParagraph"/>
        <w:numPr>
          <w:ilvl w:val="0"/>
          <w:numId w:val="47"/>
        </w:numPr>
        <w:spacing w:line="240" w:lineRule="auto"/>
        <w:jc w:val="both"/>
        <w:rPr>
          <w:rFonts w:ascii="Times New Roman" w:hAnsi="Times New Roman" w:cs="Times New Roman"/>
          <w:sz w:val="24"/>
          <w:szCs w:val="24"/>
        </w:rPr>
      </w:pPr>
      <w:r w:rsidRPr="007C19A4">
        <w:rPr>
          <w:rFonts w:ascii="Times New Roman" w:hAnsi="Times New Roman" w:cs="Times New Roman"/>
          <w:sz w:val="24"/>
          <w:szCs w:val="24"/>
        </w:rPr>
        <w:t xml:space="preserve">where </w:t>
      </w:r>
      <w:r w:rsidR="00211932">
        <w:rPr>
          <w:rFonts w:ascii="Times New Roman" w:hAnsi="Times New Roman" w:cs="Times New Roman"/>
          <w:sz w:val="24"/>
          <w:szCs w:val="24"/>
        </w:rPr>
        <w:t xml:space="preserve">does </w:t>
      </w:r>
      <w:r w:rsidRPr="007C19A4">
        <w:rPr>
          <w:rFonts w:ascii="Times New Roman" w:hAnsi="Times New Roman" w:cs="Times New Roman"/>
          <w:sz w:val="24"/>
          <w:szCs w:val="24"/>
        </w:rPr>
        <w:t>the balance of convenience lie as between</w:t>
      </w:r>
      <w:r w:rsidR="007C56D6">
        <w:rPr>
          <w:rFonts w:ascii="Times New Roman" w:hAnsi="Times New Roman" w:cs="Times New Roman"/>
          <w:sz w:val="24"/>
          <w:szCs w:val="24"/>
        </w:rPr>
        <w:t xml:space="preserve"> </w:t>
      </w:r>
      <w:r w:rsidRPr="007C19A4">
        <w:rPr>
          <w:rFonts w:ascii="Times New Roman" w:hAnsi="Times New Roman" w:cs="Times New Roman"/>
          <w:sz w:val="24"/>
          <w:szCs w:val="24"/>
        </w:rPr>
        <w:t>allowing an appeal</w:t>
      </w:r>
      <w:r w:rsidR="00895306">
        <w:rPr>
          <w:rFonts w:ascii="Times New Roman" w:hAnsi="Times New Roman" w:cs="Times New Roman"/>
          <w:sz w:val="24"/>
          <w:szCs w:val="24"/>
        </w:rPr>
        <w:t>,</w:t>
      </w:r>
      <w:r w:rsidRPr="007C19A4">
        <w:rPr>
          <w:rFonts w:ascii="Times New Roman" w:hAnsi="Times New Roman" w:cs="Times New Roman"/>
          <w:sz w:val="24"/>
          <w:szCs w:val="24"/>
        </w:rPr>
        <w:t xml:space="preserve"> or </w:t>
      </w:r>
      <w:r w:rsidR="007C56D6">
        <w:rPr>
          <w:rFonts w:ascii="Times New Roman" w:hAnsi="Times New Roman" w:cs="Times New Roman"/>
          <w:sz w:val="24"/>
          <w:szCs w:val="24"/>
        </w:rPr>
        <w:t xml:space="preserve">refusing it to </w:t>
      </w:r>
      <w:r w:rsidRPr="007C19A4">
        <w:rPr>
          <w:rFonts w:ascii="Times New Roman" w:hAnsi="Times New Roman" w:cs="Times New Roman"/>
          <w:sz w:val="24"/>
          <w:szCs w:val="24"/>
        </w:rPr>
        <w:t>ensur</w:t>
      </w:r>
      <w:r w:rsidR="007C56D6">
        <w:rPr>
          <w:rFonts w:ascii="Times New Roman" w:hAnsi="Times New Roman" w:cs="Times New Roman"/>
          <w:sz w:val="24"/>
          <w:szCs w:val="24"/>
        </w:rPr>
        <w:t>e</w:t>
      </w:r>
      <w:r w:rsidRPr="007C19A4">
        <w:rPr>
          <w:rFonts w:ascii="Times New Roman" w:hAnsi="Times New Roman" w:cs="Times New Roman"/>
          <w:sz w:val="24"/>
          <w:szCs w:val="24"/>
        </w:rPr>
        <w:t xml:space="preserve"> finality in litigation. </w:t>
      </w:r>
    </w:p>
    <w:p w14:paraId="27858C00" w14:textId="74B6F466" w:rsidR="00D35880" w:rsidRDefault="00FD1DF6" w:rsidP="00B537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C2956">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D35880">
        <w:rPr>
          <w:rFonts w:ascii="Times New Roman" w:hAnsi="Times New Roman" w:cs="Times New Roman"/>
          <w:sz w:val="24"/>
          <w:szCs w:val="24"/>
        </w:rPr>
        <w:t xml:space="preserve">In the present case, the application for leave to appeal </w:t>
      </w:r>
      <w:r w:rsidR="00656F1B">
        <w:rPr>
          <w:rFonts w:ascii="Times New Roman" w:hAnsi="Times New Roman" w:cs="Times New Roman"/>
          <w:sz w:val="24"/>
          <w:szCs w:val="24"/>
        </w:rPr>
        <w:t xml:space="preserve">falls on all fronts, and more. </w:t>
      </w:r>
      <w:r w:rsidR="00E349B3">
        <w:rPr>
          <w:rFonts w:ascii="Times New Roman" w:hAnsi="Times New Roman" w:cs="Times New Roman"/>
          <w:sz w:val="24"/>
          <w:szCs w:val="24"/>
        </w:rPr>
        <w:t>The o</w:t>
      </w:r>
      <w:r w:rsidR="00D35880">
        <w:rPr>
          <w:rFonts w:ascii="Times New Roman" w:hAnsi="Times New Roman" w:cs="Times New Roman"/>
          <w:sz w:val="24"/>
          <w:szCs w:val="24"/>
        </w:rPr>
        <w:t xml:space="preserve">ne defect is </w:t>
      </w:r>
      <w:r w:rsidR="00E349B3">
        <w:rPr>
          <w:rFonts w:ascii="Times New Roman" w:hAnsi="Times New Roman" w:cs="Times New Roman"/>
          <w:sz w:val="24"/>
          <w:szCs w:val="24"/>
        </w:rPr>
        <w:t xml:space="preserve">the </w:t>
      </w:r>
      <w:r w:rsidR="00D35880">
        <w:rPr>
          <w:rFonts w:ascii="Times New Roman" w:hAnsi="Times New Roman" w:cs="Times New Roman"/>
          <w:sz w:val="24"/>
          <w:szCs w:val="24"/>
        </w:rPr>
        <w:t xml:space="preserve">sheer size of the grounds of appeal. They </w:t>
      </w:r>
      <w:r>
        <w:rPr>
          <w:rFonts w:ascii="Times New Roman" w:hAnsi="Times New Roman" w:cs="Times New Roman"/>
          <w:sz w:val="24"/>
          <w:szCs w:val="24"/>
        </w:rPr>
        <w:t xml:space="preserve">are </w:t>
      </w:r>
      <w:r w:rsidR="007C56D6">
        <w:rPr>
          <w:rFonts w:ascii="Times New Roman" w:hAnsi="Times New Roman" w:cs="Times New Roman"/>
          <w:sz w:val="24"/>
          <w:szCs w:val="24"/>
        </w:rPr>
        <w:t>convoluted</w:t>
      </w:r>
      <w:r>
        <w:rPr>
          <w:rFonts w:ascii="Times New Roman" w:hAnsi="Times New Roman" w:cs="Times New Roman"/>
          <w:sz w:val="24"/>
          <w:szCs w:val="24"/>
        </w:rPr>
        <w:t>. They are repetitive. They are argumentative. They are not concise as required by r 44(</w:t>
      </w:r>
      <w:r w:rsidR="00BB213C">
        <w:rPr>
          <w:rFonts w:ascii="Times New Roman" w:hAnsi="Times New Roman" w:cs="Times New Roman"/>
          <w:sz w:val="24"/>
          <w:szCs w:val="24"/>
        </w:rPr>
        <w:t>1</w:t>
      </w:r>
      <w:r>
        <w:rPr>
          <w:rFonts w:ascii="Times New Roman" w:hAnsi="Times New Roman" w:cs="Times New Roman"/>
          <w:sz w:val="24"/>
          <w:szCs w:val="24"/>
        </w:rPr>
        <w:t>) of the Supreme Court Rules</w:t>
      </w:r>
      <w:r w:rsidR="00BB213C">
        <w:rPr>
          <w:rFonts w:ascii="Times New Roman" w:hAnsi="Times New Roman" w:cs="Times New Roman"/>
          <w:sz w:val="24"/>
          <w:szCs w:val="24"/>
        </w:rPr>
        <w:t>, 2018</w:t>
      </w:r>
      <w:r>
        <w:rPr>
          <w:rFonts w:ascii="Times New Roman" w:hAnsi="Times New Roman" w:cs="Times New Roman"/>
          <w:sz w:val="24"/>
          <w:szCs w:val="24"/>
        </w:rPr>
        <w:t xml:space="preserve">. Grounds of appeal must be </w:t>
      </w:r>
      <w:r w:rsidR="007C19A4">
        <w:rPr>
          <w:rFonts w:ascii="Times New Roman" w:hAnsi="Times New Roman" w:cs="Times New Roman"/>
          <w:sz w:val="24"/>
          <w:szCs w:val="24"/>
        </w:rPr>
        <w:t xml:space="preserve">stated </w:t>
      </w:r>
      <w:r>
        <w:rPr>
          <w:rFonts w:ascii="Times New Roman" w:hAnsi="Times New Roman" w:cs="Times New Roman"/>
          <w:sz w:val="24"/>
          <w:szCs w:val="24"/>
        </w:rPr>
        <w:t>clear</w:t>
      </w:r>
      <w:r w:rsidR="007C19A4">
        <w:rPr>
          <w:rFonts w:ascii="Times New Roman" w:hAnsi="Times New Roman" w:cs="Times New Roman"/>
          <w:sz w:val="24"/>
          <w:szCs w:val="24"/>
        </w:rPr>
        <w:t>ly</w:t>
      </w:r>
      <w:r>
        <w:rPr>
          <w:rFonts w:ascii="Times New Roman" w:hAnsi="Times New Roman" w:cs="Times New Roman"/>
          <w:sz w:val="24"/>
          <w:szCs w:val="24"/>
        </w:rPr>
        <w:t xml:space="preserve"> and concise</w:t>
      </w:r>
      <w:r w:rsidR="007C19A4">
        <w:rPr>
          <w:rFonts w:ascii="Times New Roman" w:hAnsi="Times New Roman" w:cs="Times New Roman"/>
          <w:sz w:val="24"/>
          <w:szCs w:val="24"/>
        </w:rPr>
        <w:t>ly</w:t>
      </w:r>
      <w:r w:rsidR="00236780">
        <w:rPr>
          <w:rFonts w:ascii="Times New Roman" w:hAnsi="Times New Roman" w:cs="Times New Roman"/>
          <w:sz w:val="24"/>
          <w:szCs w:val="24"/>
        </w:rPr>
        <w:t xml:space="preserve">: see </w:t>
      </w:r>
      <w:r w:rsidR="00236780" w:rsidRPr="007C19A4">
        <w:rPr>
          <w:rFonts w:ascii="Times New Roman" w:hAnsi="Times New Roman" w:cs="Times New Roman"/>
          <w:i/>
          <w:sz w:val="24"/>
          <w:szCs w:val="24"/>
        </w:rPr>
        <w:t xml:space="preserve">Econet Wireless (Pvt) Ltd v Trustco Mobile (Pty) Ltd &amp; </w:t>
      </w:r>
      <w:r w:rsidR="00BB213C">
        <w:rPr>
          <w:rFonts w:ascii="Times New Roman" w:hAnsi="Times New Roman" w:cs="Times New Roman"/>
          <w:i/>
          <w:sz w:val="24"/>
          <w:szCs w:val="24"/>
        </w:rPr>
        <w:t xml:space="preserve">Anor </w:t>
      </w:r>
      <w:r w:rsidR="00BB213C">
        <w:rPr>
          <w:rFonts w:ascii="Times New Roman" w:hAnsi="Times New Roman" w:cs="Times New Roman"/>
          <w:sz w:val="24"/>
          <w:szCs w:val="24"/>
        </w:rPr>
        <w:t>2013 (2) ZLR 309 (S)</w:t>
      </w:r>
      <w:r w:rsidR="007C19A4">
        <w:rPr>
          <w:rFonts w:ascii="Times New Roman" w:hAnsi="Times New Roman" w:cs="Times New Roman"/>
          <w:sz w:val="24"/>
          <w:szCs w:val="24"/>
        </w:rPr>
        <w:t xml:space="preserve">. </w:t>
      </w:r>
      <w:r w:rsidR="00E349B3">
        <w:rPr>
          <w:rFonts w:ascii="Times New Roman" w:hAnsi="Times New Roman" w:cs="Times New Roman"/>
          <w:sz w:val="24"/>
          <w:szCs w:val="24"/>
        </w:rPr>
        <w:t>‘</w:t>
      </w:r>
      <w:r w:rsidR="007C19A4">
        <w:rPr>
          <w:rFonts w:ascii="Times New Roman" w:hAnsi="Times New Roman" w:cs="Times New Roman"/>
          <w:sz w:val="24"/>
          <w:szCs w:val="24"/>
        </w:rPr>
        <w:t>Concise</w:t>
      </w:r>
      <w:r w:rsidR="00E349B3">
        <w:rPr>
          <w:rFonts w:ascii="Times New Roman" w:hAnsi="Times New Roman" w:cs="Times New Roman"/>
          <w:sz w:val="24"/>
          <w:szCs w:val="24"/>
        </w:rPr>
        <w:t>’</w:t>
      </w:r>
      <w:r w:rsidR="007C19A4">
        <w:rPr>
          <w:rFonts w:ascii="Times New Roman" w:hAnsi="Times New Roman" w:cs="Times New Roman"/>
          <w:sz w:val="24"/>
          <w:szCs w:val="24"/>
        </w:rPr>
        <w:t xml:space="preserve"> means brief but </w:t>
      </w:r>
      <w:r w:rsidR="00E349B3">
        <w:rPr>
          <w:rFonts w:ascii="Times New Roman" w:hAnsi="Times New Roman" w:cs="Times New Roman"/>
          <w:sz w:val="24"/>
          <w:szCs w:val="24"/>
        </w:rPr>
        <w:t>comprehensive in</w:t>
      </w:r>
      <w:r w:rsidR="00BB213C">
        <w:rPr>
          <w:rFonts w:ascii="Times New Roman" w:hAnsi="Times New Roman" w:cs="Times New Roman"/>
          <w:sz w:val="24"/>
          <w:szCs w:val="24"/>
        </w:rPr>
        <w:t xml:space="preserve"> expression: see </w:t>
      </w:r>
      <w:r w:rsidR="00BB213C" w:rsidRPr="002534E9">
        <w:rPr>
          <w:rFonts w:ascii="Times New Roman" w:hAnsi="Times New Roman" w:cs="Times New Roman"/>
          <w:i/>
          <w:sz w:val="24"/>
          <w:szCs w:val="24"/>
        </w:rPr>
        <w:t>Master of the High Court v Turner</w:t>
      </w:r>
      <w:r w:rsidR="00BB213C">
        <w:rPr>
          <w:rFonts w:ascii="Times New Roman" w:hAnsi="Times New Roman" w:cs="Times New Roman"/>
          <w:sz w:val="24"/>
          <w:szCs w:val="24"/>
        </w:rPr>
        <w:t xml:space="preserve"> SC </w:t>
      </w:r>
      <w:r w:rsidR="002534E9">
        <w:rPr>
          <w:rFonts w:ascii="Times New Roman" w:hAnsi="Times New Roman" w:cs="Times New Roman"/>
          <w:sz w:val="24"/>
          <w:szCs w:val="24"/>
        </w:rPr>
        <w:t xml:space="preserve">77-93. </w:t>
      </w:r>
      <w:r>
        <w:rPr>
          <w:rFonts w:ascii="Times New Roman" w:hAnsi="Times New Roman" w:cs="Times New Roman"/>
          <w:sz w:val="24"/>
          <w:szCs w:val="24"/>
        </w:rPr>
        <w:t>It is not the business of the court to sift through a morass of verb</w:t>
      </w:r>
      <w:r w:rsidR="007C56D6">
        <w:rPr>
          <w:rFonts w:ascii="Times New Roman" w:hAnsi="Times New Roman" w:cs="Times New Roman"/>
          <w:sz w:val="24"/>
          <w:szCs w:val="24"/>
        </w:rPr>
        <w:t>al matter</w:t>
      </w:r>
      <w:r>
        <w:rPr>
          <w:rFonts w:ascii="Times New Roman" w:hAnsi="Times New Roman" w:cs="Times New Roman"/>
          <w:sz w:val="24"/>
          <w:szCs w:val="24"/>
        </w:rPr>
        <w:t xml:space="preserve"> to identify what valid grounds may </w:t>
      </w:r>
      <w:r w:rsidR="007C19A4">
        <w:rPr>
          <w:rFonts w:ascii="Times New Roman" w:hAnsi="Times New Roman" w:cs="Times New Roman"/>
          <w:sz w:val="24"/>
          <w:szCs w:val="24"/>
        </w:rPr>
        <w:t xml:space="preserve">be lying </w:t>
      </w:r>
      <w:r w:rsidR="00E349B3">
        <w:rPr>
          <w:rFonts w:ascii="Times New Roman" w:hAnsi="Times New Roman" w:cs="Times New Roman"/>
          <w:sz w:val="24"/>
          <w:szCs w:val="24"/>
        </w:rPr>
        <w:t>submerged</w:t>
      </w:r>
      <w:r w:rsidR="00BB213C">
        <w:rPr>
          <w:rFonts w:ascii="Times New Roman" w:hAnsi="Times New Roman" w:cs="Times New Roman"/>
          <w:sz w:val="24"/>
          <w:szCs w:val="24"/>
        </w:rPr>
        <w:t xml:space="preserve">: </w:t>
      </w:r>
      <w:r w:rsidR="006722DC">
        <w:rPr>
          <w:rFonts w:ascii="Times New Roman" w:hAnsi="Times New Roman" w:cs="Times New Roman"/>
          <w:sz w:val="24"/>
          <w:szCs w:val="24"/>
        </w:rPr>
        <w:t xml:space="preserve">see </w:t>
      </w:r>
      <w:r w:rsidR="006722DC" w:rsidRPr="006722DC">
        <w:rPr>
          <w:rFonts w:ascii="Times New Roman" w:hAnsi="Times New Roman" w:cs="Times New Roman"/>
          <w:i/>
          <w:sz w:val="24"/>
          <w:szCs w:val="24"/>
        </w:rPr>
        <w:t>Chikura N.O. &amp; Anor v Al Shams Global BVI Ltd</w:t>
      </w:r>
      <w:r w:rsidR="006722DC">
        <w:rPr>
          <w:rFonts w:ascii="Times New Roman" w:hAnsi="Times New Roman" w:cs="Times New Roman"/>
          <w:sz w:val="24"/>
          <w:szCs w:val="24"/>
        </w:rPr>
        <w:t xml:space="preserve"> 2017 (1) ZLR 181 (S) and </w:t>
      </w:r>
      <w:r w:rsidR="00BB213C">
        <w:rPr>
          <w:rFonts w:ascii="Times New Roman" w:hAnsi="Times New Roman" w:cs="Times New Roman"/>
          <w:sz w:val="24"/>
          <w:szCs w:val="24"/>
        </w:rPr>
        <w:t xml:space="preserve"> </w:t>
      </w:r>
      <w:r w:rsidR="00BB213C" w:rsidRPr="007C19A4">
        <w:rPr>
          <w:rFonts w:ascii="Times New Roman" w:hAnsi="Times New Roman" w:cs="Times New Roman"/>
          <w:i/>
          <w:sz w:val="24"/>
          <w:szCs w:val="24"/>
        </w:rPr>
        <w:t>Songono v Minister of Law and Order</w:t>
      </w:r>
      <w:r w:rsidR="00BB213C">
        <w:rPr>
          <w:rFonts w:ascii="Times New Roman" w:hAnsi="Times New Roman" w:cs="Times New Roman"/>
          <w:sz w:val="24"/>
          <w:szCs w:val="24"/>
        </w:rPr>
        <w:t xml:space="preserve"> 1996 (4) SA 384 [E].</w:t>
      </w:r>
      <w:r>
        <w:rPr>
          <w:rFonts w:ascii="Times New Roman" w:hAnsi="Times New Roman" w:cs="Times New Roman"/>
          <w:sz w:val="24"/>
          <w:szCs w:val="24"/>
        </w:rPr>
        <w:t xml:space="preserve"> </w:t>
      </w:r>
    </w:p>
    <w:p w14:paraId="086F697C" w14:textId="390F5E10" w:rsidR="00B5379A" w:rsidRDefault="00FC2956" w:rsidP="00B5379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D35880">
        <w:rPr>
          <w:rFonts w:ascii="Times New Roman" w:hAnsi="Times New Roman" w:cs="Times New Roman"/>
          <w:sz w:val="24"/>
          <w:szCs w:val="24"/>
        </w:rPr>
        <w:t>]</w:t>
      </w:r>
      <w:r w:rsidR="00D35880">
        <w:rPr>
          <w:rFonts w:ascii="Times New Roman" w:hAnsi="Times New Roman" w:cs="Times New Roman"/>
          <w:sz w:val="24"/>
          <w:szCs w:val="24"/>
        </w:rPr>
        <w:tab/>
      </w:r>
      <w:r w:rsidR="007C19A4">
        <w:rPr>
          <w:rFonts w:ascii="Times New Roman" w:hAnsi="Times New Roman" w:cs="Times New Roman"/>
          <w:sz w:val="24"/>
          <w:szCs w:val="24"/>
        </w:rPr>
        <w:t>Grounds of appeal that do not comply with the rules are invalid. If they are invalid the appeal will be struck off the roll. Therefore, the invalidity of any proposed grounds of appeal speak</w:t>
      </w:r>
      <w:r>
        <w:rPr>
          <w:rFonts w:ascii="Times New Roman" w:hAnsi="Times New Roman" w:cs="Times New Roman"/>
          <w:sz w:val="24"/>
          <w:szCs w:val="24"/>
        </w:rPr>
        <w:t>s</w:t>
      </w:r>
      <w:r w:rsidR="007C19A4">
        <w:rPr>
          <w:rFonts w:ascii="Times New Roman" w:hAnsi="Times New Roman" w:cs="Times New Roman"/>
          <w:sz w:val="24"/>
          <w:szCs w:val="24"/>
        </w:rPr>
        <w:t xml:space="preserve"> to the prospects of success of the appeal. It means that</w:t>
      </w:r>
      <w:r w:rsidR="00E349B3">
        <w:rPr>
          <w:rFonts w:ascii="Times New Roman" w:hAnsi="Times New Roman" w:cs="Times New Roman"/>
          <w:sz w:val="24"/>
          <w:szCs w:val="24"/>
        </w:rPr>
        <w:t xml:space="preserve"> if the appeal is more likely</w:t>
      </w:r>
      <w:r w:rsidR="007C19A4">
        <w:rPr>
          <w:rFonts w:ascii="Times New Roman" w:hAnsi="Times New Roman" w:cs="Times New Roman"/>
          <w:sz w:val="24"/>
          <w:szCs w:val="24"/>
        </w:rPr>
        <w:t xml:space="preserve"> to be struck off the roll, then it has no prospects of success.</w:t>
      </w:r>
      <w:r w:rsidR="00E349B3">
        <w:rPr>
          <w:rFonts w:ascii="Times New Roman" w:hAnsi="Times New Roman" w:cs="Times New Roman"/>
          <w:sz w:val="24"/>
          <w:szCs w:val="24"/>
        </w:rPr>
        <w:t xml:space="preserve"> </w:t>
      </w:r>
      <w:r w:rsidR="007C19A4">
        <w:rPr>
          <w:rFonts w:ascii="Times New Roman" w:hAnsi="Times New Roman" w:cs="Times New Roman"/>
          <w:sz w:val="24"/>
          <w:szCs w:val="24"/>
        </w:rPr>
        <w:t xml:space="preserve">  </w:t>
      </w:r>
      <w:r w:rsidR="00FD1DF6">
        <w:rPr>
          <w:rFonts w:ascii="Times New Roman" w:hAnsi="Times New Roman" w:cs="Times New Roman"/>
          <w:sz w:val="24"/>
          <w:szCs w:val="24"/>
        </w:rPr>
        <w:t xml:space="preserve"> </w:t>
      </w:r>
      <w:r w:rsidR="002364C4">
        <w:rPr>
          <w:rFonts w:ascii="Times New Roman" w:hAnsi="Times New Roman" w:cs="Times New Roman"/>
          <w:sz w:val="24"/>
          <w:szCs w:val="24"/>
        </w:rPr>
        <w:t xml:space="preserve"> </w:t>
      </w:r>
    </w:p>
    <w:p w14:paraId="342A073E" w14:textId="56B5492E" w:rsidR="0014024A" w:rsidRDefault="00FC2956" w:rsidP="008D2A7C">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8D2A7C">
        <w:rPr>
          <w:rFonts w:ascii="Times New Roman" w:hAnsi="Times New Roman" w:cs="Times New Roman"/>
          <w:sz w:val="24"/>
          <w:szCs w:val="24"/>
        </w:rPr>
        <w:t>]</w:t>
      </w:r>
      <w:r w:rsidR="008D2A7C">
        <w:rPr>
          <w:rFonts w:ascii="Times New Roman" w:hAnsi="Times New Roman" w:cs="Times New Roman"/>
          <w:sz w:val="24"/>
          <w:szCs w:val="24"/>
        </w:rPr>
        <w:tab/>
      </w:r>
      <w:r w:rsidR="00BD74D9">
        <w:rPr>
          <w:rFonts w:ascii="Times New Roman" w:hAnsi="Times New Roman" w:cs="Times New Roman"/>
          <w:sz w:val="24"/>
          <w:szCs w:val="24"/>
        </w:rPr>
        <w:t>On the issues in contention, t</w:t>
      </w:r>
      <w:r w:rsidR="00B5379A">
        <w:rPr>
          <w:rFonts w:ascii="Times New Roman" w:hAnsi="Times New Roman" w:cs="Times New Roman"/>
          <w:sz w:val="24"/>
          <w:szCs w:val="24"/>
        </w:rPr>
        <w:t xml:space="preserve">his application forces </w:t>
      </w:r>
      <w:r w:rsidR="008D2A7C">
        <w:rPr>
          <w:rFonts w:ascii="Times New Roman" w:hAnsi="Times New Roman" w:cs="Times New Roman"/>
          <w:sz w:val="24"/>
          <w:szCs w:val="24"/>
        </w:rPr>
        <w:t>the courts</w:t>
      </w:r>
      <w:r w:rsidR="00B5379A">
        <w:rPr>
          <w:rFonts w:ascii="Times New Roman" w:hAnsi="Times New Roman" w:cs="Times New Roman"/>
          <w:sz w:val="24"/>
          <w:szCs w:val="24"/>
        </w:rPr>
        <w:t xml:space="preserve"> into a merry-go-round</w:t>
      </w:r>
      <w:r w:rsidR="008D2A7C">
        <w:rPr>
          <w:rFonts w:ascii="Times New Roman" w:hAnsi="Times New Roman" w:cs="Times New Roman"/>
          <w:sz w:val="24"/>
          <w:szCs w:val="24"/>
        </w:rPr>
        <w:t xml:space="preserve">, </w:t>
      </w:r>
      <w:r w:rsidR="00B5379A">
        <w:rPr>
          <w:rFonts w:ascii="Times New Roman" w:hAnsi="Times New Roman" w:cs="Times New Roman"/>
          <w:sz w:val="24"/>
          <w:szCs w:val="24"/>
        </w:rPr>
        <w:t xml:space="preserve">like a dog chasing its tail. </w:t>
      </w:r>
      <w:r w:rsidR="007C56D6">
        <w:rPr>
          <w:rFonts w:ascii="Times New Roman" w:hAnsi="Times New Roman" w:cs="Times New Roman"/>
          <w:sz w:val="24"/>
          <w:szCs w:val="24"/>
        </w:rPr>
        <w:t>The appeal</w:t>
      </w:r>
      <w:r w:rsidR="008D2A7C">
        <w:rPr>
          <w:rFonts w:ascii="Times New Roman" w:hAnsi="Times New Roman" w:cs="Times New Roman"/>
          <w:sz w:val="24"/>
          <w:szCs w:val="24"/>
        </w:rPr>
        <w:t xml:space="preserve"> </w:t>
      </w:r>
      <w:r w:rsidR="00B5379A">
        <w:rPr>
          <w:rFonts w:ascii="Times New Roman" w:hAnsi="Times New Roman" w:cs="Times New Roman"/>
          <w:sz w:val="24"/>
          <w:szCs w:val="24"/>
        </w:rPr>
        <w:t>is d</w:t>
      </w:r>
      <w:r w:rsidR="002534E9">
        <w:rPr>
          <w:rFonts w:ascii="Times New Roman" w:hAnsi="Times New Roman" w:cs="Times New Roman"/>
          <w:sz w:val="24"/>
          <w:szCs w:val="24"/>
        </w:rPr>
        <w:t>oomed to fail</w:t>
      </w:r>
      <w:r w:rsidR="00B5379A">
        <w:rPr>
          <w:rFonts w:ascii="Times New Roman" w:hAnsi="Times New Roman" w:cs="Times New Roman"/>
          <w:sz w:val="24"/>
          <w:szCs w:val="24"/>
        </w:rPr>
        <w:t xml:space="preserve">. </w:t>
      </w:r>
      <w:r w:rsidR="0014024A">
        <w:rPr>
          <w:rFonts w:ascii="Times New Roman" w:hAnsi="Times New Roman" w:cs="Times New Roman"/>
          <w:sz w:val="24"/>
          <w:szCs w:val="24"/>
        </w:rPr>
        <w:t>The judgment of this court which the applicant wants to appeal against devoted generous</w:t>
      </w:r>
      <w:r w:rsidR="00211932">
        <w:rPr>
          <w:rFonts w:ascii="Times New Roman" w:hAnsi="Times New Roman" w:cs="Times New Roman"/>
          <w:sz w:val="24"/>
          <w:szCs w:val="24"/>
        </w:rPr>
        <w:t xml:space="preserve"> attention and </w:t>
      </w:r>
      <w:r w:rsidR="0014024A">
        <w:rPr>
          <w:rFonts w:ascii="Times New Roman" w:hAnsi="Times New Roman" w:cs="Times New Roman"/>
          <w:sz w:val="24"/>
          <w:szCs w:val="24"/>
        </w:rPr>
        <w:t xml:space="preserve"> treatment to all the issues in dispute. It gave detailed reasons on why the applicant’s appeal failed. </w:t>
      </w:r>
      <w:r w:rsidR="008D2A7C">
        <w:rPr>
          <w:rFonts w:ascii="Times New Roman" w:hAnsi="Times New Roman" w:cs="Times New Roman"/>
          <w:sz w:val="24"/>
          <w:szCs w:val="24"/>
        </w:rPr>
        <w:t>T</w:t>
      </w:r>
      <w:r w:rsidR="00B5379A">
        <w:rPr>
          <w:rFonts w:ascii="Times New Roman" w:hAnsi="Times New Roman" w:cs="Times New Roman"/>
          <w:sz w:val="24"/>
          <w:szCs w:val="24"/>
        </w:rPr>
        <w:t xml:space="preserve">he grounds of appeal do not go outside the precincts of </w:t>
      </w:r>
      <w:r w:rsidR="008D2A7C">
        <w:rPr>
          <w:rFonts w:ascii="Times New Roman" w:hAnsi="Times New Roman" w:cs="Times New Roman"/>
          <w:sz w:val="24"/>
          <w:szCs w:val="24"/>
        </w:rPr>
        <w:t>th</w:t>
      </w:r>
      <w:r w:rsidR="00656F1B">
        <w:rPr>
          <w:rFonts w:ascii="Times New Roman" w:hAnsi="Times New Roman" w:cs="Times New Roman"/>
          <w:sz w:val="24"/>
          <w:szCs w:val="24"/>
        </w:rPr>
        <w:t>at judgment</w:t>
      </w:r>
      <w:r w:rsidR="00B5379A">
        <w:rPr>
          <w:rFonts w:ascii="Times New Roman" w:hAnsi="Times New Roman" w:cs="Times New Roman"/>
          <w:sz w:val="24"/>
          <w:szCs w:val="24"/>
        </w:rPr>
        <w:t xml:space="preserve">. </w:t>
      </w:r>
      <w:r w:rsidR="008D2A7C">
        <w:rPr>
          <w:rFonts w:ascii="Times New Roman" w:hAnsi="Times New Roman" w:cs="Times New Roman"/>
          <w:sz w:val="24"/>
          <w:szCs w:val="24"/>
        </w:rPr>
        <w:t>T</w:t>
      </w:r>
      <w:r w:rsidR="00B5379A">
        <w:rPr>
          <w:rFonts w:ascii="Times New Roman" w:hAnsi="Times New Roman" w:cs="Times New Roman"/>
          <w:sz w:val="24"/>
          <w:szCs w:val="24"/>
        </w:rPr>
        <w:t>he applica</w:t>
      </w:r>
      <w:r w:rsidR="008D2A7C">
        <w:rPr>
          <w:rFonts w:ascii="Times New Roman" w:hAnsi="Times New Roman" w:cs="Times New Roman"/>
          <w:sz w:val="24"/>
          <w:szCs w:val="24"/>
        </w:rPr>
        <w:t xml:space="preserve">tion </w:t>
      </w:r>
      <w:r w:rsidR="00B5379A">
        <w:rPr>
          <w:rFonts w:ascii="Times New Roman" w:hAnsi="Times New Roman" w:cs="Times New Roman"/>
          <w:sz w:val="24"/>
          <w:szCs w:val="24"/>
        </w:rPr>
        <w:t>goes n</w:t>
      </w:r>
      <w:r w:rsidR="008D2A7C">
        <w:rPr>
          <w:rFonts w:ascii="Times New Roman" w:hAnsi="Times New Roman" w:cs="Times New Roman"/>
          <w:sz w:val="24"/>
          <w:szCs w:val="24"/>
        </w:rPr>
        <w:t xml:space="preserve">o further than merely disputing the court’s </w:t>
      </w:r>
      <w:r w:rsidR="0014024A">
        <w:rPr>
          <w:rFonts w:ascii="Times New Roman" w:hAnsi="Times New Roman" w:cs="Times New Roman"/>
          <w:sz w:val="24"/>
          <w:szCs w:val="24"/>
        </w:rPr>
        <w:t>findings</w:t>
      </w:r>
      <w:r w:rsidR="008D2A7C">
        <w:rPr>
          <w:rFonts w:ascii="Times New Roman" w:hAnsi="Times New Roman" w:cs="Times New Roman"/>
          <w:sz w:val="24"/>
          <w:szCs w:val="24"/>
        </w:rPr>
        <w:t xml:space="preserve">. </w:t>
      </w:r>
      <w:r>
        <w:rPr>
          <w:rFonts w:ascii="Times New Roman" w:hAnsi="Times New Roman" w:cs="Times New Roman"/>
          <w:sz w:val="24"/>
          <w:szCs w:val="24"/>
        </w:rPr>
        <w:t>T</w:t>
      </w:r>
      <w:r w:rsidR="00E33FE1">
        <w:rPr>
          <w:rFonts w:ascii="Times New Roman" w:hAnsi="Times New Roman" w:cs="Times New Roman"/>
          <w:sz w:val="24"/>
          <w:szCs w:val="24"/>
        </w:rPr>
        <w:t>he applicant</w:t>
      </w:r>
      <w:r w:rsidR="0014024A">
        <w:rPr>
          <w:rFonts w:ascii="Times New Roman" w:hAnsi="Times New Roman" w:cs="Times New Roman"/>
          <w:sz w:val="24"/>
          <w:szCs w:val="24"/>
        </w:rPr>
        <w:t xml:space="preserve"> and</w:t>
      </w:r>
      <w:r>
        <w:rPr>
          <w:rFonts w:ascii="Times New Roman" w:hAnsi="Times New Roman" w:cs="Times New Roman"/>
          <w:sz w:val="24"/>
          <w:szCs w:val="24"/>
        </w:rPr>
        <w:t xml:space="preserve"> those advising her dogmatically refuse to recognise the </w:t>
      </w:r>
      <w:r w:rsidR="0014024A">
        <w:rPr>
          <w:rFonts w:ascii="Times New Roman" w:hAnsi="Times New Roman" w:cs="Times New Roman"/>
          <w:sz w:val="24"/>
          <w:szCs w:val="24"/>
        </w:rPr>
        <w:t xml:space="preserve">following </w:t>
      </w:r>
      <w:r w:rsidR="00211932">
        <w:rPr>
          <w:rFonts w:ascii="Times New Roman" w:hAnsi="Times New Roman" w:cs="Times New Roman"/>
          <w:sz w:val="24"/>
          <w:szCs w:val="24"/>
        </w:rPr>
        <w:t>hurdle</w:t>
      </w:r>
      <w:r w:rsidR="0014024A">
        <w:rPr>
          <w:rFonts w:ascii="Times New Roman" w:hAnsi="Times New Roman" w:cs="Times New Roman"/>
          <w:sz w:val="24"/>
          <w:szCs w:val="24"/>
        </w:rPr>
        <w:t xml:space="preserve">s in her </w:t>
      </w:r>
      <w:r w:rsidR="006722DC">
        <w:rPr>
          <w:rFonts w:ascii="Times New Roman" w:hAnsi="Times New Roman" w:cs="Times New Roman"/>
          <w:sz w:val="24"/>
          <w:szCs w:val="24"/>
        </w:rPr>
        <w:t>case</w:t>
      </w:r>
      <w:r w:rsidR="0014024A">
        <w:rPr>
          <w:rFonts w:ascii="Times New Roman" w:hAnsi="Times New Roman" w:cs="Times New Roman"/>
          <w:sz w:val="24"/>
          <w:szCs w:val="24"/>
        </w:rPr>
        <w:t>:</w:t>
      </w:r>
    </w:p>
    <w:p w14:paraId="1C7A65A8" w14:textId="47DC07FE" w:rsidR="0014024A" w:rsidRPr="006722DC" w:rsidRDefault="0014024A" w:rsidP="006722DC">
      <w:pPr>
        <w:pStyle w:val="ListParagraph"/>
        <w:numPr>
          <w:ilvl w:val="0"/>
          <w:numId w:val="49"/>
        </w:numPr>
        <w:spacing w:line="240" w:lineRule="auto"/>
        <w:jc w:val="both"/>
        <w:rPr>
          <w:rFonts w:ascii="Times New Roman" w:hAnsi="Times New Roman" w:cs="Times New Roman"/>
          <w:sz w:val="24"/>
          <w:szCs w:val="24"/>
        </w:rPr>
      </w:pPr>
      <w:r w:rsidRPr="006722DC">
        <w:rPr>
          <w:rFonts w:ascii="Times New Roman" w:hAnsi="Times New Roman" w:cs="Times New Roman"/>
          <w:sz w:val="24"/>
          <w:szCs w:val="24"/>
        </w:rPr>
        <w:t>her own evidence showed that she had inherited the property on 8 March 2012 and that any other date subsequent thereto was just a desperate  afterthought;</w:t>
      </w:r>
    </w:p>
    <w:p w14:paraId="61EBF62B" w14:textId="57B14E0C" w:rsidR="0014024A" w:rsidRPr="006722DC" w:rsidRDefault="006722DC" w:rsidP="006722DC">
      <w:pPr>
        <w:pStyle w:val="ListParagraph"/>
        <w:numPr>
          <w:ilvl w:val="0"/>
          <w:numId w:val="49"/>
        </w:numPr>
        <w:spacing w:line="240" w:lineRule="auto"/>
        <w:jc w:val="both"/>
        <w:rPr>
          <w:rFonts w:ascii="Times New Roman" w:hAnsi="Times New Roman" w:cs="Times New Roman"/>
          <w:sz w:val="24"/>
          <w:szCs w:val="24"/>
        </w:rPr>
      </w:pPr>
      <w:r w:rsidRPr="006722DC">
        <w:rPr>
          <w:rFonts w:ascii="Times New Roman" w:hAnsi="Times New Roman" w:cs="Times New Roman"/>
          <w:sz w:val="24"/>
          <w:szCs w:val="24"/>
        </w:rPr>
        <w:lastRenderedPageBreak/>
        <w:t>in terms</w:t>
      </w:r>
      <w:r w:rsidR="0014024A" w:rsidRPr="006722DC">
        <w:rPr>
          <w:rFonts w:ascii="Times New Roman" w:hAnsi="Times New Roman" w:cs="Times New Roman"/>
          <w:sz w:val="24"/>
          <w:szCs w:val="24"/>
        </w:rPr>
        <w:t xml:space="preserve"> of s 11(3) of the Income Tax Act, the liability for tax over income accruing in respect of an inherited property starts to run on the date of the inheritance of the property;</w:t>
      </w:r>
    </w:p>
    <w:p w14:paraId="0A2B42F6" w14:textId="77777777" w:rsidR="006722DC" w:rsidRDefault="006722DC" w:rsidP="006722DC">
      <w:pPr>
        <w:pStyle w:val="ListParagraph"/>
        <w:spacing w:line="240" w:lineRule="auto"/>
        <w:jc w:val="both"/>
        <w:rPr>
          <w:rFonts w:ascii="Times New Roman" w:hAnsi="Times New Roman" w:cs="Times New Roman"/>
          <w:sz w:val="24"/>
          <w:szCs w:val="24"/>
        </w:rPr>
      </w:pPr>
    </w:p>
    <w:p w14:paraId="302688B4" w14:textId="77777777" w:rsidR="0014024A" w:rsidRPr="00313116" w:rsidRDefault="0014024A" w:rsidP="0014024A">
      <w:pPr>
        <w:pStyle w:val="ListParagraph"/>
        <w:numPr>
          <w:ilvl w:val="0"/>
          <w:numId w:val="48"/>
        </w:numPr>
        <w:spacing w:line="240" w:lineRule="auto"/>
        <w:jc w:val="both"/>
        <w:rPr>
          <w:rFonts w:ascii="Times New Roman" w:hAnsi="Times New Roman" w:cs="Times New Roman"/>
          <w:sz w:val="24"/>
          <w:szCs w:val="24"/>
        </w:rPr>
      </w:pPr>
      <w:r w:rsidRPr="00313116">
        <w:rPr>
          <w:rFonts w:ascii="Times New Roman" w:hAnsi="Times New Roman" w:cs="Times New Roman"/>
          <w:sz w:val="24"/>
          <w:szCs w:val="24"/>
        </w:rPr>
        <w:t>the applicant could not properly claim as deductible the director’s salary earned by herself, because as a sole trader, this was income for her own upkeep which is treated as advance drawings over which there is no deduction;</w:t>
      </w:r>
    </w:p>
    <w:p w14:paraId="5157328A" w14:textId="77777777" w:rsidR="0014024A" w:rsidRDefault="0014024A" w:rsidP="0014024A">
      <w:pPr>
        <w:pStyle w:val="ListParagraph"/>
        <w:spacing w:line="240" w:lineRule="auto"/>
        <w:jc w:val="both"/>
        <w:rPr>
          <w:rFonts w:ascii="Times New Roman" w:hAnsi="Times New Roman" w:cs="Times New Roman"/>
          <w:sz w:val="24"/>
          <w:szCs w:val="24"/>
        </w:rPr>
      </w:pPr>
    </w:p>
    <w:p w14:paraId="7B435DD2" w14:textId="7748E8CA" w:rsidR="002A3B47" w:rsidRPr="006722DC" w:rsidRDefault="0014024A" w:rsidP="006722DC">
      <w:pPr>
        <w:pStyle w:val="ListParagraph"/>
        <w:numPr>
          <w:ilvl w:val="0"/>
          <w:numId w:val="48"/>
        </w:numPr>
        <w:spacing w:line="240" w:lineRule="auto"/>
        <w:jc w:val="both"/>
        <w:rPr>
          <w:rFonts w:ascii="Times New Roman" w:hAnsi="Times New Roman" w:cs="Times New Roman"/>
          <w:sz w:val="24"/>
          <w:szCs w:val="24"/>
        </w:rPr>
      </w:pPr>
      <w:r w:rsidRPr="00313116">
        <w:rPr>
          <w:rFonts w:ascii="Times New Roman" w:hAnsi="Times New Roman" w:cs="Times New Roman"/>
          <w:sz w:val="24"/>
          <w:szCs w:val="24"/>
        </w:rPr>
        <w:t>the respondent had been correct to use estimated figures obtained from some of the tenants at the property in coming up with the amount of rental proceeds on the property given that the applicant had been uncooperative and</w:t>
      </w:r>
      <w:r w:rsidR="00E33FE1">
        <w:rPr>
          <w:rFonts w:ascii="Times New Roman" w:hAnsi="Times New Roman" w:cs="Times New Roman"/>
          <w:sz w:val="24"/>
          <w:szCs w:val="24"/>
        </w:rPr>
        <w:t>, at any rate,</w:t>
      </w:r>
      <w:r w:rsidRPr="00313116">
        <w:rPr>
          <w:rFonts w:ascii="Times New Roman" w:hAnsi="Times New Roman" w:cs="Times New Roman"/>
          <w:sz w:val="24"/>
          <w:szCs w:val="24"/>
        </w:rPr>
        <w:t xml:space="preserve"> the Act  empowers the respondent to do so.  </w:t>
      </w:r>
      <w:r w:rsidR="002A3B47" w:rsidRPr="006722DC">
        <w:rPr>
          <w:rFonts w:ascii="Times New Roman" w:hAnsi="Times New Roman" w:cs="Times New Roman"/>
          <w:sz w:val="24"/>
          <w:szCs w:val="24"/>
        </w:rPr>
        <w:t xml:space="preserve"> </w:t>
      </w:r>
    </w:p>
    <w:p w14:paraId="7D0848CB" w14:textId="4DD375DB" w:rsidR="005E7ABF" w:rsidRDefault="002A3B47" w:rsidP="008D2A7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722DC">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t>An appeal court is unlikely to find fault with th</w:t>
      </w:r>
      <w:r w:rsidR="006722DC">
        <w:rPr>
          <w:rFonts w:ascii="Times New Roman" w:hAnsi="Times New Roman" w:cs="Times New Roman"/>
          <w:sz w:val="24"/>
          <w:szCs w:val="24"/>
        </w:rPr>
        <w:t>e judgment of this court.</w:t>
      </w:r>
      <w:r>
        <w:rPr>
          <w:rFonts w:ascii="Times New Roman" w:hAnsi="Times New Roman" w:cs="Times New Roman"/>
          <w:sz w:val="24"/>
          <w:szCs w:val="24"/>
        </w:rPr>
        <w:t xml:space="preserve"> The intended appeal raises no novel or important points of law. </w:t>
      </w:r>
      <w:r w:rsidR="00E253F6">
        <w:rPr>
          <w:rFonts w:ascii="Times New Roman" w:hAnsi="Times New Roman" w:cs="Times New Roman"/>
          <w:sz w:val="24"/>
          <w:szCs w:val="24"/>
        </w:rPr>
        <w:t>The appeal will just</w:t>
      </w:r>
      <w:r>
        <w:rPr>
          <w:rFonts w:ascii="Times New Roman" w:hAnsi="Times New Roman" w:cs="Times New Roman"/>
          <w:sz w:val="24"/>
          <w:szCs w:val="24"/>
        </w:rPr>
        <w:t xml:space="preserve"> </w:t>
      </w:r>
      <w:r w:rsidR="005E7ABF">
        <w:rPr>
          <w:rFonts w:ascii="Times New Roman" w:hAnsi="Times New Roman" w:cs="Times New Roman"/>
          <w:sz w:val="24"/>
          <w:szCs w:val="24"/>
        </w:rPr>
        <w:t xml:space="preserve">overburden the </w:t>
      </w:r>
      <w:r>
        <w:rPr>
          <w:rFonts w:ascii="Times New Roman" w:hAnsi="Times New Roman" w:cs="Times New Roman"/>
          <w:sz w:val="24"/>
          <w:szCs w:val="24"/>
        </w:rPr>
        <w:t>Supreme Court</w:t>
      </w:r>
      <w:r w:rsidR="005E7ABF">
        <w:rPr>
          <w:rFonts w:ascii="Times New Roman" w:hAnsi="Times New Roman" w:cs="Times New Roman"/>
          <w:sz w:val="24"/>
          <w:szCs w:val="24"/>
        </w:rPr>
        <w:t xml:space="preserve"> </w:t>
      </w:r>
      <w:r w:rsidR="00BD74D9">
        <w:rPr>
          <w:rFonts w:ascii="Times New Roman" w:hAnsi="Times New Roman" w:cs="Times New Roman"/>
          <w:sz w:val="24"/>
          <w:szCs w:val="24"/>
        </w:rPr>
        <w:t xml:space="preserve">with frivolous and ill-conceived arguments. </w:t>
      </w:r>
      <w:r w:rsidR="00E253F6">
        <w:rPr>
          <w:rFonts w:ascii="Times New Roman" w:hAnsi="Times New Roman" w:cs="Times New Roman"/>
          <w:sz w:val="24"/>
          <w:szCs w:val="24"/>
        </w:rPr>
        <w:t xml:space="preserve">It is designed </w:t>
      </w:r>
      <w:r w:rsidR="00BD74D9">
        <w:rPr>
          <w:rFonts w:ascii="Times New Roman" w:hAnsi="Times New Roman" w:cs="Times New Roman"/>
          <w:sz w:val="24"/>
          <w:szCs w:val="24"/>
        </w:rPr>
        <w:t>to turn the Supreme Court into a platform for a trial</w:t>
      </w:r>
      <w:r w:rsidR="002534E9">
        <w:rPr>
          <w:rFonts w:ascii="Times New Roman" w:hAnsi="Times New Roman" w:cs="Times New Roman"/>
          <w:sz w:val="24"/>
          <w:szCs w:val="24"/>
        </w:rPr>
        <w:t xml:space="preserve"> </w:t>
      </w:r>
      <w:r w:rsidR="002534E9" w:rsidRPr="002534E9">
        <w:rPr>
          <w:rFonts w:ascii="Times New Roman" w:hAnsi="Times New Roman" w:cs="Times New Roman"/>
          <w:i/>
          <w:sz w:val="24"/>
          <w:szCs w:val="24"/>
        </w:rPr>
        <w:t>de novo</w:t>
      </w:r>
      <w:r w:rsidR="00BD74D9">
        <w:rPr>
          <w:rFonts w:ascii="Times New Roman" w:hAnsi="Times New Roman" w:cs="Times New Roman"/>
          <w:sz w:val="24"/>
          <w:szCs w:val="24"/>
        </w:rPr>
        <w:t xml:space="preserve">. </w:t>
      </w:r>
      <w:r w:rsidR="005E7ABF">
        <w:rPr>
          <w:rFonts w:ascii="Times New Roman" w:hAnsi="Times New Roman" w:cs="Times New Roman"/>
          <w:sz w:val="24"/>
          <w:szCs w:val="24"/>
        </w:rPr>
        <w:t xml:space="preserve">No court can allow that. </w:t>
      </w:r>
    </w:p>
    <w:p w14:paraId="19FC39C4" w14:textId="7D0D77A6" w:rsidR="002A3B47" w:rsidRDefault="00BD74D9" w:rsidP="008D2A7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B658C">
        <w:rPr>
          <w:rFonts w:ascii="Times New Roman" w:hAnsi="Times New Roman" w:cs="Times New Roman"/>
          <w:sz w:val="24"/>
          <w:szCs w:val="24"/>
        </w:rPr>
        <w:t>2</w:t>
      </w:r>
      <w:r w:rsidR="005E7ABF">
        <w:rPr>
          <w:rFonts w:ascii="Times New Roman" w:hAnsi="Times New Roman" w:cs="Times New Roman"/>
          <w:sz w:val="24"/>
          <w:szCs w:val="24"/>
        </w:rPr>
        <w:t>]</w:t>
      </w:r>
      <w:r w:rsidR="005E7ABF">
        <w:rPr>
          <w:rFonts w:ascii="Times New Roman" w:hAnsi="Times New Roman" w:cs="Times New Roman"/>
          <w:sz w:val="24"/>
          <w:szCs w:val="24"/>
        </w:rPr>
        <w:tab/>
      </w:r>
      <w:r w:rsidR="002A3B47">
        <w:rPr>
          <w:rFonts w:ascii="Times New Roman" w:hAnsi="Times New Roman" w:cs="Times New Roman"/>
          <w:sz w:val="24"/>
          <w:szCs w:val="24"/>
        </w:rPr>
        <w:t>Th</w:t>
      </w:r>
      <w:r>
        <w:rPr>
          <w:rFonts w:ascii="Times New Roman" w:hAnsi="Times New Roman" w:cs="Times New Roman"/>
          <w:sz w:val="24"/>
          <w:szCs w:val="24"/>
        </w:rPr>
        <w:t xml:space="preserve">e amount in issue is a </w:t>
      </w:r>
      <w:r w:rsidR="007B658C">
        <w:rPr>
          <w:rFonts w:ascii="Times New Roman" w:hAnsi="Times New Roman" w:cs="Times New Roman"/>
          <w:sz w:val="24"/>
          <w:szCs w:val="24"/>
        </w:rPr>
        <w:t>modest</w:t>
      </w:r>
      <w:r>
        <w:rPr>
          <w:rFonts w:ascii="Times New Roman" w:hAnsi="Times New Roman" w:cs="Times New Roman"/>
          <w:sz w:val="24"/>
          <w:szCs w:val="24"/>
        </w:rPr>
        <w:t xml:space="preserve"> RTGS $</w:t>
      </w:r>
      <w:r w:rsidR="007B658C">
        <w:rPr>
          <w:rFonts w:ascii="Times New Roman" w:hAnsi="Times New Roman" w:cs="Times New Roman"/>
          <w:sz w:val="24"/>
          <w:szCs w:val="24"/>
        </w:rPr>
        <w:t>74 773-3, comprising a principal sum of RTGS $37 386-66</w:t>
      </w:r>
      <w:r w:rsidR="00E253F6">
        <w:rPr>
          <w:rFonts w:ascii="Times New Roman" w:hAnsi="Times New Roman" w:cs="Times New Roman"/>
          <w:sz w:val="24"/>
          <w:szCs w:val="24"/>
        </w:rPr>
        <w:t>,</w:t>
      </w:r>
      <w:r w:rsidR="007B658C">
        <w:rPr>
          <w:rFonts w:ascii="Times New Roman" w:hAnsi="Times New Roman" w:cs="Times New Roman"/>
          <w:sz w:val="24"/>
          <w:szCs w:val="24"/>
        </w:rPr>
        <w:t xml:space="preserve"> and </w:t>
      </w:r>
      <w:r w:rsidR="00E253F6">
        <w:rPr>
          <w:rFonts w:ascii="Times New Roman" w:hAnsi="Times New Roman" w:cs="Times New Roman"/>
          <w:sz w:val="24"/>
          <w:szCs w:val="24"/>
        </w:rPr>
        <w:t>a similar</w:t>
      </w:r>
      <w:r w:rsidR="007B658C">
        <w:rPr>
          <w:rFonts w:ascii="Times New Roman" w:hAnsi="Times New Roman" w:cs="Times New Roman"/>
          <w:sz w:val="24"/>
          <w:szCs w:val="24"/>
        </w:rPr>
        <w:t xml:space="preserve"> amount in penalties. </w:t>
      </w:r>
      <w:r>
        <w:rPr>
          <w:rFonts w:ascii="Times New Roman" w:hAnsi="Times New Roman" w:cs="Times New Roman"/>
          <w:sz w:val="24"/>
          <w:szCs w:val="24"/>
        </w:rPr>
        <w:t xml:space="preserve">That is meagre. That is trifling. </w:t>
      </w:r>
      <w:r w:rsidR="00D70B51">
        <w:rPr>
          <w:rFonts w:ascii="Times New Roman" w:hAnsi="Times New Roman" w:cs="Times New Roman"/>
          <w:sz w:val="24"/>
          <w:szCs w:val="24"/>
        </w:rPr>
        <w:t xml:space="preserve">But </w:t>
      </w:r>
      <w:r w:rsidRPr="00D70B51">
        <w:rPr>
          <w:rFonts w:ascii="Times New Roman" w:hAnsi="Times New Roman" w:cs="Times New Roman"/>
          <w:sz w:val="24"/>
          <w:szCs w:val="24"/>
        </w:rPr>
        <w:t>Mr</w:t>
      </w:r>
      <w:r w:rsidRPr="00BD74D9">
        <w:rPr>
          <w:rFonts w:ascii="Times New Roman" w:hAnsi="Times New Roman" w:cs="Times New Roman"/>
          <w:i/>
          <w:sz w:val="24"/>
          <w:szCs w:val="24"/>
        </w:rPr>
        <w:t xml:space="preserve"> Shadreck</w:t>
      </w:r>
      <w:r>
        <w:rPr>
          <w:rFonts w:ascii="Times New Roman" w:hAnsi="Times New Roman" w:cs="Times New Roman"/>
          <w:sz w:val="24"/>
          <w:szCs w:val="24"/>
        </w:rPr>
        <w:t>, for the applicant</w:t>
      </w:r>
      <w:r w:rsidR="002534E9">
        <w:rPr>
          <w:rFonts w:ascii="Times New Roman" w:hAnsi="Times New Roman" w:cs="Times New Roman"/>
          <w:sz w:val="24"/>
          <w:szCs w:val="24"/>
        </w:rPr>
        <w:t>,</w:t>
      </w:r>
      <w:r>
        <w:rPr>
          <w:rFonts w:ascii="Times New Roman" w:hAnsi="Times New Roman" w:cs="Times New Roman"/>
          <w:sz w:val="24"/>
          <w:szCs w:val="24"/>
        </w:rPr>
        <w:t xml:space="preserve"> argues that it may be trifling to the respondent, but not to the applicant, </w:t>
      </w:r>
      <w:r w:rsidR="002534E9">
        <w:rPr>
          <w:rFonts w:ascii="Times New Roman" w:hAnsi="Times New Roman" w:cs="Times New Roman"/>
          <w:sz w:val="24"/>
          <w:szCs w:val="24"/>
        </w:rPr>
        <w:t xml:space="preserve">allegedly </w:t>
      </w:r>
      <w:r w:rsidR="00D70B51">
        <w:rPr>
          <w:rFonts w:ascii="Times New Roman" w:hAnsi="Times New Roman" w:cs="Times New Roman"/>
          <w:sz w:val="24"/>
          <w:szCs w:val="24"/>
        </w:rPr>
        <w:t xml:space="preserve">a small </w:t>
      </w:r>
      <w:r w:rsidR="007B658C">
        <w:rPr>
          <w:rFonts w:ascii="Times New Roman" w:hAnsi="Times New Roman" w:cs="Times New Roman"/>
          <w:sz w:val="24"/>
          <w:szCs w:val="24"/>
        </w:rPr>
        <w:t xml:space="preserve">time businesswoman.  But the </w:t>
      </w:r>
      <w:r w:rsidR="00D70B51">
        <w:rPr>
          <w:rFonts w:ascii="Times New Roman" w:hAnsi="Times New Roman" w:cs="Times New Roman"/>
          <w:sz w:val="24"/>
          <w:szCs w:val="24"/>
        </w:rPr>
        <w:t>assessment</w:t>
      </w:r>
      <w:r w:rsidR="00E33FE1">
        <w:rPr>
          <w:rFonts w:ascii="Times New Roman" w:hAnsi="Times New Roman" w:cs="Times New Roman"/>
          <w:sz w:val="24"/>
          <w:szCs w:val="24"/>
        </w:rPr>
        <w:t>s</w:t>
      </w:r>
      <w:r w:rsidR="00D70B51">
        <w:rPr>
          <w:rFonts w:ascii="Times New Roman" w:hAnsi="Times New Roman" w:cs="Times New Roman"/>
          <w:sz w:val="24"/>
          <w:szCs w:val="24"/>
        </w:rPr>
        <w:t xml:space="preserve"> of whether </w:t>
      </w:r>
      <w:r w:rsidR="00E745B0">
        <w:rPr>
          <w:rFonts w:ascii="Times New Roman" w:hAnsi="Times New Roman" w:cs="Times New Roman"/>
          <w:sz w:val="24"/>
          <w:szCs w:val="24"/>
        </w:rPr>
        <w:t xml:space="preserve">or not </w:t>
      </w:r>
      <w:r w:rsidR="00D70B51">
        <w:rPr>
          <w:rFonts w:ascii="Times New Roman" w:hAnsi="Times New Roman" w:cs="Times New Roman"/>
          <w:sz w:val="24"/>
          <w:szCs w:val="24"/>
        </w:rPr>
        <w:t>a sum of money in any given situation is trifling</w:t>
      </w:r>
      <w:r w:rsidR="0049750F">
        <w:rPr>
          <w:rFonts w:ascii="Times New Roman" w:hAnsi="Times New Roman" w:cs="Times New Roman"/>
          <w:sz w:val="24"/>
          <w:szCs w:val="24"/>
        </w:rPr>
        <w:t>, or of whether or not the matter is of importance to the parties</w:t>
      </w:r>
      <w:r w:rsidR="00395F0B">
        <w:rPr>
          <w:rFonts w:ascii="Times New Roman" w:hAnsi="Times New Roman" w:cs="Times New Roman"/>
          <w:sz w:val="24"/>
          <w:szCs w:val="24"/>
        </w:rPr>
        <w:t>,</w:t>
      </w:r>
      <w:r w:rsidR="0049750F">
        <w:rPr>
          <w:rFonts w:ascii="Times New Roman" w:hAnsi="Times New Roman" w:cs="Times New Roman"/>
          <w:sz w:val="24"/>
          <w:szCs w:val="24"/>
        </w:rPr>
        <w:t xml:space="preserve"> are not </w:t>
      </w:r>
      <w:r w:rsidR="00D70B51">
        <w:rPr>
          <w:rFonts w:ascii="Times New Roman" w:hAnsi="Times New Roman" w:cs="Times New Roman"/>
          <w:sz w:val="24"/>
          <w:szCs w:val="24"/>
        </w:rPr>
        <w:t xml:space="preserve">based on the subjective value of the </w:t>
      </w:r>
      <w:r w:rsidR="00E745B0">
        <w:rPr>
          <w:rFonts w:ascii="Times New Roman" w:hAnsi="Times New Roman" w:cs="Times New Roman"/>
          <w:sz w:val="24"/>
          <w:szCs w:val="24"/>
        </w:rPr>
        <w:t>money</w:t>
      </w:r>
      <w:r w:rsidR="00D70B51">
        <w:rPr>
          <w:rFonts w:ascii="Times New Roman" w:hAnsi="Times New Roman" w:cs="Times New Roman"/>
          <w:sz w:val="24"/>
          <w:szCs w:val="24"/>
        </w:rPr>
        <w:t xml:space="preserve"> to the claimant</w:t>
      </w:r>
      <w:r w:rsidR="0049750F">
        <w:rPr>
          <w:rFonts w:ascii="Times New Roman" w:hAnsi="Times New Roman" w:cs="Times New Roman"/>
          <w:sz w:val="24"/>
          <w:szCs w:val="24"/>
        </w:rPr>
        <w:t xml:space="preserve"> or the subjective interest of the applicant in </w:t>
      </w:r>
      <w:r w:rsidR="007B658C">
        <w:rPr>
          <w:rFonts w:ascii="Times New Roman" w:hAnsi="Times New Roman" w:cs="Times New Roman"/>
          <w:sz w:val="24"/>
          <w:szCs w:val="24"/>
        </w:rPr>
        <w:t>her</w:t>
      </w:r>
      <w:r w:rsidR="00395F0B">
        <w:rPr>
          <w:rFonts w:ascii="Times New Roman" w:hAnsi="Times New Roman" w:cs="Times New Roman"/>
          <w:sz w:val="24"/>
          <w:szCs w:val="24"/>
        </w:rPr>
        <w:t xml:space="preserve"> own</w:t>
      </w:r>
      <w:r w:rsidR="0049750F">
        <w:rPr>
          <w:rFonts w:ascii="Times New Roman" w:hAnsi="Times New Roman" w:cs="Times New Roman"/>
          <w:sz w:val="24"/>
          <w:szCs w:val="24"/>
        </w:rPr>
        <w:t xml:space="preserve"> case</w:t>
      </w:r>
      <w:r w:rsidR="00D70B51">
        <w:rPr>
          <w:rFonts w:ascii="Times New Roman" w:hAnsi="Times New Roman" w:cs="Times New Roman"/>
          <w:sz w:val="24"/>
          <w:szCs w:val="24"/>
        </w:rPr>
        <w:t xml:space="preserve">. </w:t>
      </w:r>
      <w:r w:rsidR="0049750F">
        <w:rPr>
          <w:rFonts w:ascii="Times New Roman" w:hAnsi="Times New Roman" w:cs="Times New Roman"/>
          <w:sz w:val="24"/>
          <w:szCs w:val="24"/>
        </w:rPr>
        <w:t>They are</w:t>
      </w:r>
      <w:r w:rsidR="00D70B51">
        <w:rPr>
          <w:rFonts w:ascii="Times New Roman" w:hAnsi="Times New Roman" w:cs="Times New Roman"/>
          <w:sz w:val="24"/>
          <w:szCs w:val="24"/>
        </w:rPr>
        <w:t xml:space="preserve"> </w:t>
      </w:r>
      <w:r w:rsidR="00E745B0">
        <w:rPr>
          <w:rFonts w:ascii="Times New Roman" w:hAnsi="Times New Roman" w:cs="Times New Roman"/>
          <w:sz w:val="24"/>
          <w:szCs w:val="24"/>
        </w:rPr>
        <w:t>based on</w:t>
      </w:r>
      <w:r w:rsidR="00D70B51">
        <w:rPr>
          <w:rFonts w:ascii="Times New Roman" w:hAnsi="Times New Roman" w:cs="Times New Roman"/>
          <w:sz w:val="24"/>
          <w:szCs w:val="24"/>
        </w:rPr>
        <w:t xml:space="preserve"> objective</w:t>
      </w:r>
      <w:r w:rsidR="00E745B0">
        <w:rPr>
          <w:rFonts w:ascii="Times New Roman" w:hAnsi="Times New Roman" w:cs="Times New Roman"/>
          <w:sz w:val="24"/>
          <w:szCs w:val="24"/>
        </w:rPr>
        <w:t xml:space="preserve"> parameters</w:t>
      </w:r>
      <w:r w:rsidR="00D70B51">
        <w:rPr>
          <w:rFonts w:ascii="Times New Roman" w:hAnsi="Times New Roman" w:cs="Times New Roman"/>
          <w:sz w:val="24"/>
          <w:szCs w:val="24"/>
        </w:rPr>
        <w:t xml:space="preserve">. On this </w:t>
      </w:r>
      <w:r w:rsidR="00E745B0">
        <w:rPr>
          <w:rFonts w:ascii="Times New Roman" w:hAnsi="Times New Roman" w:cs="Times New Roman"/>
          <w:sz w:val="24"/>
          <w:szCs w:val="24"/>
        </w:rPr>
        <w:t>aspec</w:t>
      </w:r>
      <w:r w:rsidR="00D70B51">
        <w:rPr>
          <w:rFonts w:ascii="Times New Roman" w:hAnsi="Times New Roman" w:cs="Times New Roman"/>
          <w:sz w:val="24"/>
          <w:szCs w:val="24"/>
        </w:rPr>
        <w:t>t, M</w:t>
      </w:r>
      <w:r w:rsidR="007B658C">
        <w:rPr>
          <w:rFonts w:ascii="Times New Roman" w:hAnsi="Times New Roman" w:cs="Times New Roman"/>
          <w:sz w:val="24"/>
          <w:szCs w:val="24"/>
        </w:rPr>
        <w:t>r</w:t>
      </w:r>
      <w:r w:rsidR="00D70B51">
        <w:rPr>
          <w:rFonts w:ascii="Times New Roman" w:hAnsi="Times New Roman" w:cs="Times New Roman"/>
          <w:sz w:val="24"/>
          <w:szCs w:val="24"/>
        </w:rPr>
        <w:t xml:space="preserve"> </w:t>
      </w:r>
      <w:r w:rsidR="007B658C">
        <w:rPr>
          <w:rFonts w:ascii="Times New Roman" w:hAnsi="Times New Roman" w:cs="Times New Roman"/>
          <w:i/>
          <w:sz w:val="24"/>
          <w:szCs w:val="24"/>
        </w:rPr>
        <w:t>Bhebhe</w:t>
      </w:r>
      <w:r w:rsidR="00E745B0">
        <w:rPr>
          <w:rFonts w:ascii="Times New Roman" w:hAnsi="Times New Roman" w:cs="Times New Roman"/>
          <w:sz w:val="24"/>
          <w:szCs w:val="24"/>
        </w:rPr>
        <w:t xml:space="preserve">, </w:t>
      </w:r>
      <w:r w:rsidR="00D70B51">
        <w:rPr>
          <w:rFonts w:ascii="Times New Roman" w:hAnsi="Times New Roman" w:cs="Times New Roman"/>
          <w:sz w:val="24"/>
          <w:szCs w:val="24"/>
        </w:rPr>
        <w:t xml:space="preserve">for the respondent, </w:t>
      </w:r>
      <w:r w:rsidR="00E745B0">
        <w:rPr>
          <w:rFonts w:ascii="Times New Roman" w:hAnsi="Times New Roman" w:cs="Times New Roman"/>
          <w:sz w:val="24"/>
          <w:szCs w:val="24"/>
        </w:rPr>
        <w:t>lashed</w:t>
      </w:r>
      <w:r w:rsidR="00D70B51">
        <w:rPr>
          <w:rFonts w:ascii="Times New Roman" w:hAnsi="Times New Roman" w:cs="Times New Roman"/>
          <w:sz w:val="24"/>
          <w:szCs w:val="24"/>
        </w:rPr>
        <w:t xml:space="preserve"> </w:t>
      </w:r>
      <w:r w:rsidR="00E253F6">
        <w:rPr>
          <w:rFonts w:ascii="Times New Roman" w:hAnsi="Times New Roman" w:cs="Times New Roman"/>
          <w:sz w:val="24"/>
          <w:szCs w:val="24"/>
        </w:rPr>
        <w:t>out with wh</w:t>
      </w:r>
      <w:r w:rsidR="00D70B51">
        <w:rPr>
          <w:rFonts w:ascii="Times New Roman" w:hAnsi="Times New Roman" w:cs="Times New Roman"/>
          <w:sz w:val="24"/>
          <w:szCs w:val="24"/>
        </w:rPr>
        <w:t xml:space="preserve">at was probably a speculative and </w:t>
      </w:r>
      <w:r w:rsidR="002534E9">
        <w:rPr>
          <w:rFonts w:ascii="Times New Roman" w:hAnsi="Times New Roman" w:cs="Times New Roman"/>
          <w:sz w:val="24"/>
          <w:szCs w:val="24"/>
        </w:rPr>
        <w:t>exploratory</w:t>
      </w:r>
      <w:r w:rsidR="00D70B51">
        <w:rPr>
          <w:rFonts w:ascii="Times New Roman" w:hAnsi="Times New Roman" w:cs="Times New Roman"/>
          <w:sz w:val="24"/>
          <w:szCs w:val="24"/>
        </w:rPr>
        <w:t xml:space="preserve"> punch. </w:t>
      </w:r>
      <w:r w:rsidR="007B658C">
        <w:rPr>
          <w:rFonts w:ascii="Times New Roman" w:hAnsi="Times New Roman" w:cs="Times New Roman"/>
          <w:sz w:val="24"/>
          <w:szCs w:val="24"/>
        </w:rPr>
        <w:t>H</w:t>
      </w:r>
      <w:r w:rsidR="00D70B51">
        <w:rPr>
          <w:rFonts w:ascii="Times New Roman" w:hAnsi="Times New Roman" w:cs="Times New Roman"/>
          <w:sz w:val="24"/>
          <w:szCs w:val="24"/>
        </w:rPr>
        <w:t xml:space="preserve">e argued that the applicant’s legal practitioners’ own fees exceeded the </w:t>
      </w:r>
      <w:r w:rsidR="007B658C">
        <w:rPr>
          <w:rFonts w:ascii="Times New Roman" w:hAnsi="Times New Roman" w:cs="Times New Roman"/>
          <w:sz w:val="24"/>
          <w:szCs w:val="24"/>
        </w:rPr>
        <w:t xml:space="preserve">principal </w:t>
      </w:r>
      <w:r w:rsidR="00D70B51">
        <w:rPr>
          <w:rFonts w:ascii="Times New Roman" w:hAnsi="Times New Roman" w:cs="Times New Roman"/>
          <w:sz w:val="24"/>
          <w:szCs w:val="24"/>
        </w:rPr>
        <w:t>amount in dispute</w:t>
      </w:r>
      <w:r w:rsidR="0049750F">
        <w:rPr>
          <w:rFonts w:ascii="Times New Roman" w:hAnsi="Times New Roman" w:cs="Times New Roman"/>
          <w:sz w:val="24"/>
          <w:szCs w:val="24"/>
        </w:rPr>
        <w:t>.</w:t>
      </w:r>
      <w:r w:rsidR="00D70B51">
        <w:rPr>
          <w:rFonts w:ascii="Times New Roman" w:hAnsi="Times New Roman" w:cs="Times New Roman"/>
          <w:sz w:val="24"/>
          <w:szCs w:val="24"/>
        </w:rPr>
        <w:t xml:space="preserve"> </w:t>
      </w:r>
      <w:r w:rsidR="00E253F6">
        <w:rPr>
          <w:rFonts w:ascii="Times New Roman" w:hAnsi="Times New Roman" w:cs="Times New Roman"/>
          <w:sz w:val="24"/>
          <w:szCs w:val="24"/>
        </w:rPr>
        <w:t>Incredibly, h</w:t>
      </w:r>
      <w:r w:rsidR="00E745B0">
        <w:rPr>
          <w:rFonts w:ascii="Times New Roman" w:hAnsi="Times New Roman" w:cs="Times New Roman"/>
          <w:sz w:val="24"/>
          <w:szCs w:val="24"/>
        </w:rPr>
        <w:t xml:space="preserve">e was right! </w:t>
      </w:r>
      <w:r w:rsidR="00D70B51">
        <w:rPr>
          <w:rFonts w:ascii="Times New Roman" w:hAnsi="Times New Roman" w:cs="Times New Roman"/>
          <w:sz w:val="24"/>
          <w:szCs w:val="24"/>
        </w:rPr>
        <w:t xml:space="preserve">Mr </w:t>
      </w:r>
      <w:r w:rsidR="00D70B51" w:rsidRPr="00D70B51">
        <w:rPr>
          <w:rFonts w:ascii="Times New Roman" w:hAnsi="Times New Roman" w:cs="Times New Roman"/>
          <w:i/>
          <w:sz w:val="24"/>
          <w:szCs w:val="24"/>
        </w:rPr>
        <w:t>Shadreck</w:t>
      </w:r>
      <w:r w:rsidR="00D70B51">
        <w:rPr>
          <w:rFonts w:ascii="Times New Roman" w:hAnsi="Times New Roman" w:cs="Times New Roman"/>
          <w:sz w:val="24"/>
          <w:szCs w:val="24"/>
        </w:rPr>
        <w:t xml:space="preserve"> </w:t>
      </w:r>
      <w:r w:rsidR="002534E9">
        <w:rPr>
          <w:rFonts w:ascii="Times New Roman" w:hAnsi="Times New Roman" w:cs="Times New Roman"/>
          <w:sz w:val="24"/>
          <w:szCs w:val="24"/>
        </w:rPr>
        <w:t>conceded</w:t>
      </w:r>
      <w:r w:rsidR="007B658C">
        <w:rPr>
          <w:rFonts w:ascii="Times New Roman" w:hAnsi="Times New Roman" w:cs="Times New Roman"/>
          <w:sz w:val="24"/>
          <w:szCs w:val="24"/>
        </w:rPr>
        <w:t xml:space="preserve"> </w:t>
      </w:r>
      <w:r w:rsidR="00E253F6">
        <w:rPr>
          <w:rFonts w:ascii="Times New Roman" w:hAnsi="Times New Roman" w:cs="Times New Roman"/>
          <w:sz w:val="24"/>
          <w:szCs w:val="24"/>
        </w:rPr>
        <w:t xml:space="preserve">the </w:t>
      </w:r>
      <w:r w:rsidR="00666CBC">
        <w:rPr>
          <w:rFonts w:ascii="Times New Roman" w:hAnsi="Times New Roman" w:cs="Times New Roman"/>
          <w:sz w:val="24"/>
          <w:szCs w:val="24"/>
        </w:rPr>
        <w:t>poi</w:t>
      </w:r>
      <w:r w:rsidR="007B658C">
        <w:rPr>
          <w:rFonts w:ascii="Times New Roman" w:hAnsi="Times New Roman" w:cs="Times New Roman"/>
          <w:sz w:val="24"/>
          <w:szCs w:val="24"/>
        </w:rPr>
        <w:t>nt</w:t>
      </w:r>
      <w:r w:rsidR="00D70B51">
        <w:rPr>
          <w:rFonts w:ascii="Times New Roman" w:hAnsi="Times New Roman" w:cs="Times New Roman"/>
          <w:sz w:val="24"/>
          <w:szCs w:val="24"/>
        </w:rPr>
        <w:t xml:space="preserve">!   </w:t>
      </w:r>
    </w:p>
    <w:p w14:paraId="5CA22FBF" w14:textId="7F6E0993" w:rsidR="000528B5" w:rsidRDefault="002A3B47" w:rsidP="000528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745B0">
        <w:rPr>
          <w:rFonts w:ascii="Times New Roman" w:hAnsi="Times New Roman" w:cs="Times New Roman"/>
          <w:sz w:val="24"/>
          <w:szCs w:val="24"/>
        </w:rPr>
        <w:t>[1</w:t>
      </w:r>
      <w:r w:rsidR="007B658C">
        <w:rPr>
          <w:rFonts w:ascii="Times New Roman" w:hAnsi="Times New Roman" w:cs="Times New Roman"/>
          <w:sz w:val="24"/>
          <w:szCs w:val="24"/>
        </w:rPr>
        <w:t>3</w:t>
      </w:r>
      <w:r w:rsidR="00E745B0">
        <w:rPr>
          <w:rFonts w:ascii="Times New Roman" w:hAnsi="Times New Roman" w:cs="Times New Roman"/>
          <w:sz w:val="24"/>
          <w:szCs w:val="24"/>
        </w:rPr>
        <w:t>]</w:t>
      </w:r>
      <w:r w:rsidR="00E745B0">
        <w:rPr>
          <w:rFonts w:ascii="Times New Roman" w:hAnsi="Times New Roman" w:cs="Times New Roman"/>
          <w:sz w:val="24"/>
          <w:szCs w:val="24"/>
        </w:rPr>
        <w:tab/>
        <w:t xml:space="preserve">Looking at all the factors cumulatively, the balance of convenience favours leave being refused. </w:t>
      </w:r>
      <w:r w:rsidR="002534E9">
        <w:rPr>
          <w:rFonts w:ascii="Times New Roman" w:hAnsi="Times New Roman" w:cs="Times New Roman"/>
          <w:sz w:val="24"/>
          <w:szCs w:val="24"/>
        </w:rPr>
        <w:t>In matters like this, n</w:t>
      </w:r>
      <w:r w:rsidR="00470B8D">
        <w:rPr>
          <w:rFonts w:ascii="Times New Roman" w:hAnsi="Times New Roman" w:cs="Times New Roman"/>
          <w:sz w:val="24"/>
          <w:szCs w:val="24"/>
        </w:rPr>
        <w:t xml:space="preserve">o </w:t>
      </w:r>
      <w:r w:rsidR="00395F0B">
        <w:rPr>
          <w:rFonts w:ascii="Times New Roman" w:hAnsi="Times New Roman" w:cs="Times New Roman"/>
          <w:sz w:val="24"/>
          <w:szCs w:val="24"/>
        </w:rPr>
        <w:t>single</w:t>
      </w:r>
      <w:r w:rsidR="00470B8D">
        <w:rPr>
          <w:rFonts w:ascii="Times New Roman" w:hAnsi="Times New Roman" w:cs="Times New Roman"/>
          <w:sz w:val="24"/>
          <w:szCs w:val="24"/>
        </w:rPr>
        <w:t xml:space="preserve"> factor is exclusively decisive. Some factors may be more relevant in some cases than they may be in others. For example, the existence of strong prospects of success may compensate for any inadequacy in the other factors. But in this matter</w:t>
      </w:r>
      <w:r w:rsidR="002534E9">
        <w:rPr>
          <w:rFonts w:ascii="Times New Roman" w:hAnsi="Times New Roman" w:cs="Times New Roman"/>
          <w:sz w:val="24"/>
          <w:szCs w:val="24"/>
        </w:rPr>
        <w:t>,</w:t>
      </w:r>
      <w:r w:rsidR="00470B8D">
        <w:rPr>
          <w:rFonts w:ascii="Times New Roman" w:hAnsi="Times New Roman" w:cs="Times New Roman"/>
          <w:sz w:val="24"/>
          <w:szCs w:val="24"/>
        </w:rPr>
        <w:t xml:space="preserve"> a consideration of </w:t>
      </w:r>
      <w:r w:rsidR="002534E9">
        <w:rPr>
          <w:rFonts w:ascii="Times New Roman" w:hAnsi="Times New Roman" w:cs="Times New Roman"/>
          <w:sz w:val="24"/>
          <w:szCs w:val="24"/>
        </w:rPr>
        <w:t xml:space="preserve">all </w:t>
      </w:r>
      <w:r w:rsidR="00470B8D">
        <w:rPr>
          <w:rFonts w:ascii="Times New Roman" w:hAnsi="Times New Roman" w:cs="Times New Roman"/>
          <w:sz w:val="24"/>
          <w:szCs w:val="24"/>
        </w:rPr>
        <w:t xml:space="preserve">the factors, whether </w:t>
      </w:r>
      <w:r w:rsidR="0049750F">
        <w:rPr>
          <w:rFonts w:ascii="Times New Roman" w:hAnsi="Times New Roman" w:cs="Times New Roman"/>
          <w:sz w:val="24"/>
          <w:szCs w:val="24"/>
        </w:rPr>
        <w:t>individually or collectively, return one result, namely th</w:t>
      </w:r>
      <w:r w:rsidR="00E253F6">
        <w:rPr>
          <w:rFonts w:ascii="Times New Roman" w:hAnsi="Times New Roman" w:cs="Times New Roman"/>
          <w:sz w:val="24"/>
          <w:szCs w:val="24"/>
        </w:rPr>
        <w:t xml:space="preserve">at the appeal </w:t>
      </w:r>
      <w:r w:rsidR="0049750F">
        <w:rPr>
          <w:rFonts w:ascii="Times New Roman" w:hAnsi="Times New Roman" w:cs="Times New Roman"/>
          <w:sz w:val="24"/>
          <w:szCs w:val="24"/>
        </w:rPr>
        <w:t>lack</w:t>
      </w:r>
      <w:r w:rsidR="00E253F6">
        <w:rPr>
          <w:rFonts w:ascii="Times New Roman" w:hAnsi="Times New Roman" w:cs="Times New Roman"/>
          <w:sz w:val="24"/>
          <w:szCs w:val="24"/>
        </w:rPr>
        <w:t xml:space="preserve">s </w:t>
      </w:r>
      <w:r w:rsidR="0049750F">
        <w:rPr>
          <w:rFonts w:ascii="Times New Roman" w:hAnsi="Times New Roman" w:cs="Times New Roman"/>
          <w:sz w:val="24"/>
          <w:szCs w:val="24"/>
        </w:rPr>
        <w:t xml:space="preserve">merit. The fact that the appeal is moribund and the amount in dispute so trifling, means that, objectively, the matter cannot be that important to the applicant. Therefore, the balance </w:t>
      </w:r>
      <w:r w:rsidR="002534E9">
        <w:rPr>
          <w:rFonts w:ascii="Times New Roman" w:hAnsi="Times New Roman" w:cs="Times New Roman"/>
          <w:sz w:val="24"/>
          <w:szCs w:val="24"/>
        </w:rPr>
        <w:t xml:space="preserve">of convenience </w:t>
      </w:r>
      <w:r w:rsidR="000528B5">
        <w:rPr>
          <w:rFonts w:ascii="Times New Roman" w:hAnsi="Times New Roman" w:cs="Times New Roman"/>
          <w:sz w:val="24"/>
          <w:szCs w:val="24"/>
        </w:rPr>
        <w:t xml:space="preserve">weighs in favour of dismissing the application. Balance of </w:t>
      </w:r>
      <w:r w:rsidR="000528B5">
        <w:rPr>
          <w:rFonts w:ascii="Times New Roman" w:hAnsi="Times New Roman" w:cs="Times New Roman"/>
          <w:sz w:val="24"/>
          <w:szCs w:val="24"/>
        </w:rPr>
        <w:lastRenderedPageBreak/>
        <w:t xml:space="preserve">convenience includes the convenience of the courts as well, not just the parties. It </w:t>
      </w:r>
      <w:r w:rsidR="00395F0B">
        <w:rPr>
          <w:rFonts w:ascii="Times New Roman" w:hAnsi="Times New Roman" w:cs="Times New Roman"/>
          <w:sz w:val="24"/>
          <w:szCs w:val="24"/>
        </w:rPr>
        <w:t>encompass</w:t>
      </w:r>
      <w:r w:rsidR="000528B5">
        <w:rPr>
          <w:rFonts w:ascii="Times New Roman" w:hAnsi="Times New Roman" w:cs="Times New Roman"/>
          <w:sz w:val="24"/>
          <w:szCs w:val="24"/>
        </w:rPr>
        <w:t xml:space="preserve">es the </w:t>
      </w:r>
      <w:r w:rsidR="00395F0B">
        <w:rPr>
          <w:rFonts w:ascii="Times New Roman" w:hAnsi="Times New Roman" w:cs="Times New Roman"/>
          <w:sz w:val="24"/>
          <w:szCs w:val="24"/>
        </w:rPr>
        <w:t xml:space="preserve">whole </w:t>
      </w:r>
      <w:r w:rsidR="000528B5">
        <w:rPr>
          <w:rFonts w:ascii="Times New Roman" w:hAnsi="Times New Roman" w:cs="Times New Roman"/>
          <w:sz w:val="24"/>
          <w:szCs w:val="24"/>
        </w:rPr>
        <w:t xml:space="preserve">administration of justice. </w:t>
      </w:r>
      <w:r w:rsidR="00666CBC">
        <w:rPr>
          <w:rFonts w:ascii="Times New Roman" w:hAnsi="Times New Roman" w:cs="Times New Roman"/>
          <w:sz w:val="24"/>
          <w:szCs w:val="24"/>
        </w:rPr>
        <w:t>There ought to be finality</w:t>
      </w:r>
      <w:r w:rsidR="002534E9">
        <w:rPr>
          <w:rFonts w:ascii="Times New Roman" w:hAnsi="Times New Roman" w:cs="Times New Roman"/>
          <w:sz w:val="24"/>
          <w:szCs w:val="24"/>
        </w:rPr>
        <w:t xml:space="preserve"> in litigation.</w:t>
      </w:r>
    </w:p>
    <w:p w14:paraId="57127F80" w14:textId="4D307C8D" w:rsidR="000528B5" w:rsidRDefault="000528B5" w:rsidP="000528B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B658C">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It was for the above reasons that the application for leave to appeal was refused and the following order issued:</w:t>
      </w:r>
    </w:p>
    <w:p w14:paraId="739A6860" w14:textId="66C3A2FC" w:rsidR="0016163B" w:rsidRDefault="000528B5" w:rsidP="000528B5">
      <w:pPr>
        <w:spacing w:line="24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dismissed with costs.</w:t>
      </w:r>
    </w:p>
    <w:p w14:paraId="7A508C36" w14:textId="77777777" w:rsidR="000528B5" w:rsidRDefault="000528B5" w:rsidP="000528B5">
      <w:pPr>
        <w:spacing w:line="360" w:lineRule="auto"/>
        <w:jc w:val="both"/>
        <w:rPr>
          <w:rFonts w:ascii="Times New Roman" w:hAnsi="Times New Roman" w:cs="Times New Roman"/>
          <w:sz w:val="24"/>
          <w:szCs w:val="24"/>
        </w:rPr>
      </w:pPr>
    </w:p>
    <w:p w14:paraId="488F63A8" w14:textId="4CB73490" w:rsidR="00C82D87" w:rsidRDefault="000528B5" w:rsidP="007F06E3">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13 September</w:t>
      </w:r>
      <w:r w:rsidR="00705878">
        <w:rPr>
          <w:rFonts w:ascii="Times New Roman" w:hAnsi="Times New Roman" w:cs="Times New Roman"/>
          <w:sz w:val="24"/>
          <w:szCs w:val="24"/>
        </w:rPr>
        <w:t xml:space="preserve"> </w:t>
      </w:r>
      <w:r w:rsidR="005F75F3">
        <w:rPr>
          <w:rFonts w:ascii="Times New Roman" w:hAnsi="Times New Roman" w:cs="Times New Roman"/>
          <w:sz w:val="24"/>
          <w:szCs w:val="24"/>
        </w:rPr>
        <w:t>2021</w:t>
      </w:r>
    </w:p>
    <w:p w14:paraId="3FEF0D75" w14:textId="77777777" w:rsidR="00C82D87" w:rsidRDefault="00C82D87" w:rsidP="007F06E3">
      <w:pPr>
        <w:spacing w:after="0" w:line="360" w:lineRule="auto"/>
        <w:jc w:val="right"/>
        <w:rPr>
          <w:rFonts w:ascii="Times New Roman" w:hAnsi="Times New Roman" w:cs="Times New Roman"/>
          <w:i/>
          <w:sz w:val="24"/>
          <w:szCs w:val="24"/>
        </w:rPr>
      </w:pPr>
      <w:r>
        <w:rPr>
          <w:noProof/>
          <w:lang w:val="en-US"/>
        </w:rPr>
        <w:drawing>
          <wp:inline distT="0" distB="0" distL="0" distR="0" wp14:anchorId="0FB51CFF" wp14:editId="3226234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002429FA" w14:textId="77777777" w:rsidR="00661836" w:rsidRDefault="00661836" w:rsidP="007F06E3">
      <w:pPr>
        <w:spacing w:after="0" w:line="240" w:lineRule="auto"/>
        <w:jc w:val="both"/>
        <w:rPr>
          <w:rFonts w:ascii="Times New Roman" w:hAnsi="Times New Roman" w:cs="Times New Roman"/>
          <w:i/>
          <w:sz w:val="24"/>
          <w:szCs w:val="24"/>
        </w:rPr>
      </w:pPr>
    </w:p>
    <w:p w14:paraId="096AF811" w14:textId="4787F66B" w:rsidR="00046637" w:rsidRDefault="000528B5" w:rsidP="007F06E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Kanoti &amp; Partners</w:t>
      </w:r>
      <w:r w:rsidR="00D97237">
        <w:rPr>
          <w:rFonts w:ascii="Times New Roman" w:hAnsi="Times New Roman" w:cs="Times New Roman"/>
          <w:i/>
          <w:sz w:val="24"/>
          <w:szCs w:val="24"/>
        </w:rPr>
        <w:t>,</w:t>
      </w:r>
      <w:r w:rsidR="00D97237" w:rsidRPr="00521F8B">
        <w:rPr>
          <w:rFonts w:ascii="Times New Roman" w:hAnsi="Times New Roman" w:cs="Times New Roman"/>
          <w:sz w:val="24"/>
          <w:szCs w:val="24"/>
        </w:rPr>
        <w:t xml:space="preserve"> app</w:t>
      </w:r>
      <w:r w:rsidR="006D4937">
        <w:rPr>
          <w:rFonts w:ascii="Times New Roman" w:hAnsi="Times New Roman" w:cs="Times New Roman"/>
          <w:sz w:val="24"/>
          <w:szCs w:val="24"/>
        </w:rPr>
        <w:t>lic</w:t>
      </w:r>
      <w:r w:rsidR="00D97237">
        <w:rPr>
          <w:rFonts w:ascii="Times New Roman" w:hAnsi="Times New Roman" w:cs="Times New Roman"/>
          <w:sz w:val="24"/>
          <w:szCs w:val="24"/>
        </w:rPr>
        <w:t>ant’s</w:t>
      </w:r>
      <w:r w:rsidR="00D97237" w:rsidRPr="00521F8B">
        <w:rPr>
          <w:rFonts w:ascii="Times New Roman" w:hAnsi="Times New Roman" w:cs="Times New Roman"/>
          <w:sz w:val="24"/>
          <w:szCs w:val="24"/>
        </w:rPr>
        <w:t xml:space="preserve"> legal practitioners</w:t>
      </w:r>
    </w:p>
    <w:p w14:paraId="27B39EED" w14:textId="359A8BF1" w:rsidR="00B63EE5" w:rsidRPr="00DD57AE" w:rsidRDefault="007B658C" w:rsidP="007F06E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Kantor &amp; Immerman</w:t>
      </w:r>
      <w:r w:rsidR="00B63EE5">
        <w:rPr>
          <w:rFonts w:ascii="Times New Roman" w:hAnsi="Times New Roman" w:cs="Times New Roman"/>
          <w:sz w:val="24"/>
          <w:szCs w:val="24"/>
        </w:rPr>
        <w:t>, respondent’s legal practitioners</w:t>
      </w:r>
    </w:p>
    <w:sectPr w:rsidR="00B63EE5" w:rsidRPr="00DD57AE"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11959" w14:textId="77777777" w:rsidR="0032106F" w:rsidRDefault="0032106F" w:rsidP="00EA00E7">
      <w:pPr>
        <w:spacing w:after="0" w:line="240" w:lineRule="auto"/>
      </w:pPr>
      <w:r>
        <w:separator/>
      </w:r>
    </w:p>
  </w:endnote>
  <w:endnote w:type="continuationSeparator" w:id="0">
    <w:p w14:paraId="3038C120" w14:textId="77777777" w:rsidR="0032106F" w:rsidRDefault="0032106F"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D62A58" w:rsidRDefault="00D62A58">
        <w:pPr>
          <w:pStyle w:val="Footer"/>
          <w:jc w:val="center"/>
        </w:pPr>
        <w:r>
          <w:t>Towards e-justice</w:t>
        </w:r>
      </w:p>
    </w:sdtContent>
  </w:sdt>
  <w:p w14:paraId="5115B96B" w14:textId="77777777" w:rsidR="00D62A58" w:rsidRPr="00962FBF" w:rsidRDefault="00D62A58">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72E06" w14:textId="77777777" w:rsidR="0032106F" w:rsidRDefault="0032106F" w:rsidP="00EA00E7">
      <w:pPr>
        <w:spacing w:after="0" w:line="240" w:lineRule="auto"/>
      </w:pPr>
      <w:r>
        <w:separator/>
      </w:r>
    </w:p>
  </w:footnote>
  <w:footnote w:type="continuationSeparator" w:id="0">
    <w:p w14:paraId="63096939" w14:textId="77777777" w:rsidR="0032106F" w:rsidRDefault="0032106F"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2AB661E3" w:rsidR="00D62A58" w:rsidRPr="00856E67" w:rsidRDefault="00D62A58" w:rsidP="009A2118">
        <w:pPr>
          <w:pStyle w:val="Header"/>
          <w:ind w:left="4513"/>
          <w:jc w:val="right"/>
          <w:rPr>
            <w:noProof/>
            <w:lang w:val="en-US"/>
          </w:rPr>
        </w:pPr>
        <w:r>
          <w:fldChar w:fldCharType="begin"/>
        </w:r>
        <w:r>
          <w:instrText xml:space="preserve"> PAGE   \* MERGEFORMAT </w:instrText>
        </w:r>
        <w:r>
          <w:fldChar w:fldCharType="separate"/>
        </w:r>
        <w:r w:rsidR="00231115">
          <w:rPr>
            <w:noProof/>
          </w:rPr>
          <w:t>1</w:t>
        </w:r>
        <w:r>
          <w:rPr>
            <w:noProof/>
          </w:rPr>
          <w:fldChar w:fldCharType="end"/>
        </w:r>
      </w:p>
      <w:p w14:paraId="38807DC0" w14:textId="77777777" w:rsidR="00D62A58" w:rsidRPr="00856E67" w:rsidRDefault="0032106F" w:rsidP="00804777">
        <w:pPr>
          <w:pStyle w:val="Header"/>
          <w:jc w:val="right"/>
          <w:rPr>
            <w:noProof/>
            <w:lang w:val="en-US"/>
          </w:rPr>
        </w:pPr>
      </w:p>
    </w:sdtContent>
  </w:sdt>
  <w:p w14:paraId="2052B5BA" w14:textId="6DD2CCEC" w:rsidR="00D62A58" w:rsidRPr="001578B9" w:rsidRDefault="00D62A58" w:rsidP="00D86AE7">
    <w:pPr>
      <w:pStyle w:val="Header"/>
      <w:rPr>
        <w:noProof/>
        <w:lang w:val="en-US"/>
      </w:rPr>
    </w:pPr>
    <w:r w:rsidRPr="00856E67">
      <w:rPr>
        <w:noProof/>
        <w:lang w:val="en-US"/>
      </w:rPr>
      <w:tab/>
    </w:r>
    <w:r w:rsidR="0000763D">
      <w:rPr>
        <w:noProof/>
        <w:lang w:val="en-US"/>
      </w:rPr>
      <w:t>A B</w:t>
    </w:r>
    <w:r>
      <w:rPr>
        <w:noProof/>
        <w:lang w:val="en-US"/>
      </w:rPr>
      <w:t xml:space="preserve"> v ZIMRA</w:t>
    </w:r>
    <w:r w:rsidRPr="001578B9">
      <w:rPr>
        <w:noProof/>
        <w:lang w:val="en-US"/>
      </w:rPr>
      <w:t xml:space="preserve">  </w:t>
    </w:r>
    <w:r w:rsidRPr="00804777">
      <w:rPr>
        <w:noProof/>
      </w:rPr>
      <w:ptab w:relativeTo="margin" w:alignment="left" w:leader="none"/>
    </w:r>
    <w:r w:rsidRPr="001578B9">
      <w:rPr>
        <w:noProof/>
        <w:lang w:val="en-US"/>
      </w:rPr>
      <w:tab/>
    </w:r>
    <w:r w:rsidRPr="001578B9">
      <w:rPr>
        <w:noProof/>
        <w:lang w:val="en-US"/>
      </w:rPr>
      <w:tab/>
    </w:r>
    <w:r w:rsidRPr="001578B9">
      <w:rPr>
        <w:noProof/>
        <w:lang w:val="en-US"/>
      </w:rPr>
      <w:tab/>
    </w:r>
    <w:r w:rsidRPr="001578B9">
      <w:rPr>
        <w:noProof/>
        <w:lang w:val="en-US"/>
      </w:rPr>
      <w:tab/>
      <w:t xml:space="preserve">HH </w:t>
    </w:r>
    <w:r w:rsidR="0060483E">
      <w:rPr>
        <w:noProof/>
        <w:lang w:val="en-US"/>
      </w:rPr>
      <w:t>479</w:t>
    </w:r>
    <w:r>
      <w:rPr>
        <w:noProof/>
        <w:lang w:val="en-US"/>
      </w:rPr>
      <w:t>-</w:t>
    </w:r>
    <w:r w:rsidRPr="001578B9">
      <w:rPr>
        <w:noProof/>
        <w:lang w:val="en-US"/>
      </w:rPr>
      <w:t>21</w:t>
    </w:r>
  </w:p>
  <w:p w14:paraId="7E2CF864" w14:textId="2A6A88AA" w:rsidR="00D62A58" w:rsidRPr="00804777" w:rsidRDefault="00D62A58" w:rsidP="00576BD9">
    <w:pPr>
      <w:pStyle w:val="Header"/>
    </w:pPr>
    <w:r w:rsidRPr="001578B9">
      <w:rPr>
        <w:noProof/>
        <w:lang w:val="en-US"/>
      </w:rPr>
      <w:tab/>
    </w:r>
    <w:r w:rsidRPr="001578B9">
      <w:rPr>
        <w:noProof/>
        <w:lang w:val="en-US"/>
      </w:rPr>
      <w:tab/>
    </w:r>
    <w:r>
      <w:rPr>
        <w:noProof/>
      </w:rPr>
      <w:t>ITC</w:t>
    </w:r>
    <w:r w:rsidR="00856E67">
      <w:rPr>
        <w:noProof/>
      </w:rPr>
      <w:t xml:space="preserve"> </w:t>
    </w:r>
    <w:r w:rsidR="0000763D">
      <w:rPr>
        <w:noProof/>
      </w:rPr>
      <w:t>5</w:t>
    </w:r>
    <w:r>
      <w:rPr>
        <w:noProof/>
      </w:rPr>
      <w:t>/2</w:t>
    </w:r>
    <w:r w:rsidR="005655E5">
      <w:rPr>
        <w:noProof/>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3E809FF"/>
    <w:multiLevelType w:val="hybridMultilevel"/>
    <w:tmpl w:val="640477C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45B3710"/>
    <w:multiLevelType w:val="hybridMultilevel"/>
    <w:tmpl w:val="548CD87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04A902BB"/>
    <w:multiLevelType w:val="hybridMultilevel"/>
    <w:tmpl w:val="D6CA7E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19051CFF"/>
    <w:multiLevelType w:val="hybridMultilevel"/>
    <w:tmpl w:val="5878874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19B61E78"/>
    <w:multiLevelType w:val="hybridMultilevel"/>
    <w:tmpl w:val="4C20D00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1E817FB7"/>
    <w:multiLevelType w:val="hybridMultilevel"/>
    <w:tmpl w:val="CD3ACC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26E14D14"/>
    <w:multiLevelType w:val="hybridMultilevel"/>
    <w:tmpl w:val="9F9E1DE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2FF03F4B"/>
    <w:multiLevelType w:val="hybridMultilevel"/>
    <w:tmpl w:val="E3EEE88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321F0A46"/>
    <w:multiLevelType w:val="hybridMultilevel"/>
    <w:tmpl w:val="7C7E5B7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3" w15:restartNumberingAfterBreak="0">
    <w:nsid w:val="41CC7C68"/>
    <w:multiLevelType w:val="hybridMultilevel"/>
    <w:tmpl w:val="0F021E24"/>
    <w:lvl w:ilvl="0" w:tplc="30090009">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447D33E8"/>
    <w:multiLevelType w:val="hybridMultilevel"/>
    <w:tmpl w:val="20F012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8"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0" w15:restartNumberingAfterBreak="0">
    <w:nsid w:val="4F261B77"/>
    <w:multiLevelType w:val="hybridMultilevel"/>
    <w:tmpl w:val="AEC2BD6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50FA4F44"/>
    <w:multiLevelType w:val="hybridMultilevel"/>
    <w:tmpl w:val="602AC7A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56A82D69"/>
    <w:multiLevelType w:val="hybridMultilevel"/>
    <w:tmpl w:val="8B048E7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4" w15:restartNumberingAfterBreak="0">
    <w:nsid w:val="5CD930CA"/>
    <w:multiLevelType w:val="hybridMultilevel"/>
    <w:tmpl w:val="CBE0EB7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5" w15:restartNumberingAfterBreak="0">
    <w:nsid w:val="62F6508E"/>
    <w:multiLevelType w:val="hybridMultilevel"/>
    <w:tmpl w:val="DCB6E9BA"/>
    <w:lvl w:ilvl="0" w:tplc="16307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8" w15:restartNumberingAfterBreak="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0"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1" w15:restartNumberingAfterBreak="0">
    <w:nsid w:val="6B7F296A"/>
    <w:multiLevelType w:val="hybridMultilevel"/>
    <w:tmpl w:val="E162E84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2" w15:restartNumberingAfterBreak="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15:restartNumberingAfterBreak="0">
    <w:nsid w:val="6CBC2C8B"/>
    <w:multiLevelType w:val="hybridMultilevel"/>
    <w:tmpl w:val="0CC06F9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4" w15:restartNumberingAfterBreak="0">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5"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6" w15:restartNumberingAfterBreak="0">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8" w15:restartNumberingAfterBreak="0">
    <w:nsid w:val="7EF95CB2"/>
    <w:multiLevelType w:val="hybridMultilevel"/>
    <w:tmpl w:val="D526B57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1"/>
  </w:num>
  <w:num w:numId="4">
    <w:abstractNumId w:val="5"/>
  </w:num>
  <w:num w:numId="5">
    <w:abstractNumId w:val="0"/>
  </w:num>
  <w:num w:numId="6">
    <w:abstractNumId w:val="15"/>
  </w:num>
  <w:num w:numId="7">
    <w:abstractNumId w:val="37"/>
  </w:num>
  <w:num w:numId="8">
    <w:abstractNumId w:val="28"/>
  </w:num>
  <w:num w:numId="9">
    <w:abstractNumId w:val="24"/>
  </w:num>
  <w:num w:numId="10">
    <w:abstractNumId w:val="45"/>
  </w:num>
  <w:num w:numId="11">
    <w:abstractNumId w:val="39"/>
  </w:num>
  <w:num w:numId="12">
    <w:abstractNumId w:val="9"/>
  </w:num>
  <w:num w:numId="13">
    <w:abstractNumId w:val="47"/>
  </w:num>
  <w:num w:numId="14">
    <w:abstractNumId w:val="32"/>
  </w:num>
  <w:num w:numId="15">
    <w:abstractNumId w:val="40"/>
  </w:num>
  <w:num w:numId="16">
    <w:abstractNumId w:val="21"/>
  </w:num>
  <w:num w:numId="17">
    <w:abstractNumId w:val="20"/>
  </w:num>
  <w:num w:numId="18">
    <w:abstractNumId w:val="26"/>
  </w:num>
  <w:num w:numId="19">
    <w:abstractNumId w:val="46"/>
  </w:num>
  <w:num w:numId="20">
    <w:abstractNumId w:val="6"/>
  </w:num>
  <w:num w:numId="21">
    <w:abstractNumId w:val="38"/>
  </w:num>
  <w:num w:numId="22">
    <w:abstractNumId w:val="42"/>
  </w:num>
  <w:num w:numId="23">
    <w:abstractNumId w:val="27"/>
  </w:num>
  <w:num w:numId="24">
    <w:abstractNumId w:val="29"/>
  </w:num>
  <w:num w:numId="25">
    <w:abstractNumId w:val="7"/>
  </w:num>
  <w:num w:numId="26">
    <w:abstractNumId w:val="22"/>
  </w:num>
  <w:num w:numId="27">
    <w:abstractNumId w:val="3"/>
  </w:num>
  <w:num w:numId="28">
    <w:abstractNumId w:val="44"/>
  </w:num>
  <w:num w:numId="29">
    <w:abstractNumId w:val="10"/>
  </w:num>
  <w:num w:numId="30">
    <w:abstractNumId w:val="36"/>
  </w:num>
  <w:num w:numId="31">
    <w:abstractNumId w:val="48"/>
  </w:num>
  <w:num w:numId="32">
    <w:abstractNumId w:val="41"/>
  </w:num>
  <w:num w:numId="33">
    <w:abstractNumId w:val="35"/>
  </w:num>
  <w:num w:numId="34">
    <w:abstractNumId w:val="14"/>
  </w:num>
  <w:num w:numId="35">
    <w:abstractNumId w:val="13"/>
  </w:num>
  <w:num w:numId="36">
    <w:abstractNumId w:val="16"/>
  </w:num>
  <w:num w:numId="37">
    <w:abstractNumId w:val="23"/>
  </w:num>
  <w:num w:numId="38">
    <w:abstractNumId w:val="25"/>
  </w:num>
  <w:num w:numId="39">
    <w:abstractNumId w:val="31"/>
  </w:num>
  <w:num w:numId="40">
    <w:abstractNumId w:val="30"/>
  </w:num>
  <w:num w:numId="41">
    <w:abstractNumId w:val="1"/>
  </w:num>
  <w:num w:numId="42">
    <w:abstractNumId w:val="4"/>
  </w:num>
  <w:num w:numId="43">
    <w:abstractNumId w:val="2"/>
  </w:num>
  <w:num w:numId="44">
    <w:abstractNumId w:val="34"/>
  </w:num>
  <w:num w:numId="45">
    <w:abstractNumId w:val="12"/>
  </w:num>
  <w:num w:numId="46">
    <w:abstractNumId w:val="43"/>
  </w:num>
  <w:num w:numId="47">
    <w:abstractNumId w:val="33"/>
  </w:num>
  <w:num w:numId="48">
    <w:abstractNumId w:val="18"/>
  </w:num>
  <w:num w:numId="49">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D78"/>
    <w:rsid w:val="000013EF"/>
    <w:rsid w:val="0000141A"/>
    <w:rsid w:val="000014FC"/>
    <w:rsid w:val="000017C6"/>
    <w:rsid w:val="00001962"/>
    <w:rsid w:val="00001BAF"/>
    <w:rsid w:val="00001D2B"/>
    <w:rsid w:val="00001EEA"/>
    <w:rsid w:val="000029F8"/>
    <w:rsid w:val="000031AC"/>
    <w:rsid w:val="00003585"/>
    <w:rsid w:val="00003662"/>
    <w:rsid w:val="0000395E"/>
    <w:rsid w:val="00003D3A"/>
    <w:rsid w:val="00003D8A"/>
    <w:rsid w:val="000046B5"/>
    <w:rsid w:val="00004A86"/>
    <w:rsid w:val="00004C3B"/>
    <w:rsid w:val="0000528B"/>
    <w:rsid w:val="000052B4"/>
    <w:rsid w:val="000053BC"/>
    <w:rsid w:val="00005565"/>
    <w:rsid w:val="00005636"/>
    <w:rsid w:val="000056BD"/>
    <w:rsid w:val="00006028"/>
    <w:rsid w:val="0000651B"/>
    <w:rsid w:val="00007385"/>
    <w:rsid w:val="00007499"/>
    <w:rsid w:val="000074E6"/>
    <w:rsid w:val="0000763D"/>
    <w:rsid w:val="0000765E"/>
    <w:rsid w:val="00007A23"/>
    <w:rsid w:val="000103AD"/>
    <w:rsid w:val="00010743"/>
    <w:rsid w:val="00010DD8"/>
    <w:rsid w:val="0001103F"/>
    <w:rsid w:val="00011216"/>
    <w:rsid w:val="0001180F"/>
    <w:rsid w:val="00011D31"/>
    <w:rsid w:val="00011F94"/>
    <w:rsid w:val="00012B2F"/>
    <w:rsid w:val="00013440"/>
    <w:rsid w:val="000138BF"/>
    <w:rsid w:val="00013D3A"/>
    <w:rsid w:val="000144E8"/>
    <w:rsid w:val="00014818"/>
    <w:rsid w:val="00014AA2"/>
    <w:rsid w:val="00015299"/>
    <w:rsid w:val="00015328"/>
    <w:rsid w:val="00015418"/>
    <w:rsid w:val="0001604B"/>
    <w:rsid w:val="000163EC"/>
    <w:rsid w:val="00016C3D"/>
    <w:rsid w:val="0001796C"/>
    <w:rsid w:val="00017D4B"/>
    <w:rsid w:val="000202AA"/>
    <w:rsid w:val="00020393"/>
    <w:rsid w:val="000206A2"/>
    <w:rsid w:val="000217CA"/>
    <w:rsid w:val="000217FD"/>
    <w:rsid w:val="00021982"/>
    <w:rsid w:val="000219C1"/>
    <w:rsid w:val="00021DCC"/>
    <w:rsid w:val="000224D6"/>
    <w:rsid w:val="00022BD9"/>
    <w:rsid w:val="000241A8"/>
    <w:rsid w:val="000241F8"/>
    <w:rsid w:val="000248F0"/>
    <w:rsid w:val="00024E01"/>
    <w:rsid w:val="000255EB"/>
    <w:rsid w:val="000257DD"/>
    <w:rsid w:val="0002631B"/>
    <w:rsid w:val="000278E0"/>
    <w:rsid w:val="000300FD"/>
    <w:rsid w:val="000304CF"/>
    <w:rsid w:val="000306A5"/>
    <w:rsid w:val="00030DC2"/>
    <w:rsid w:val="000310BF"/>
    <w:rsid w:val="000311A7"/>
    <w:rsid w:val="000314F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F60"/>
    <w:rsid w:val="00040B95"/>
    <w:rsid w:val="000412A5"/>
    <w:rsid w:val="000418DA"/>
    <w:rsid w:val="00041C42"/>
    <w:rsid w:val="00042215"/>
    <w:rsid w:val="00042B95"/>
    <w:rsid w:val="00042CCD"/>
    <w:rsid w:val="00042D9C"/>
    <w:rsid w:val="00043C17"/>
    <w:rsid w:val="00043CB4"/>
    <w:rsid w:val="0004480B"/>
    <w:rsid w:val="000449A9"/>
    <w:rsid w:val="00045A6F"/>
    <w:rsid w:val="00046637"/>
    <w:rsid w:val="00046683"/>
    <w:rsid w:val="00046B6D"/>
    <w:rsid w:val="000471B0"/>
    <w:rsid w:val="000472DE"/>
    <w:rsid w:val="00047AFA"/>
    <w:rsid w:val="000503A6"/>
    <w:rsid w:val="00050577"/>
    <w:rsid w:val="00050850"/>
    <w:rsid w:val="00050992"/>
    <w:rsid w:val="000509CC"/>
    <w:rsid w:val="00051826"/>
    <w:rsid w:val="000528B5"/>
    <w:rsid w:val="00052AA2"/>
    <w:rsid w:val="00052DD1"/>
    <w:rsid w:val="00053220"/>
    <w:rsid w:val="000538D0"/>
    <w:rsid w:val="00053E02"/>
    <w:rsid w:val="0005402B"/>
    <w:rsid w:val="00054346"/>
    <w:rsid w:val="0005472A"/>
    <w:rsid w:val="00054CBF"/>
    <w:rsid w:val="00054CE5"/>
    <w:rsid w:val="00054FB3"/>
    <w:rsid w:val="00054FFF"/>
    <w:rsid w:val="00055160"/>
    <w:rsid w:val="000551BC"/>
    <w:rsid w:val="0005550B"/>
    <w:rsid w:val="000555C6"/>
    <w:rsid w:val="00056105"/>
    <w:rsid w:val="00056DC2"/>
    <w:rsid w:val="000579F7"/>
    <w:rsid w:val="000604C5"/>
    <w:rsid w:val="00060BD9"/>
    <w:rsid w:val="00060E4E"/>
    <w:rsid w:val="00060EB6"/>
    <w:rsid w:val="00061BC1"/>
    <w:rsid w:val="00061DBB"/>
    <w:rsid w:val="00061E33"/>
    <w:rsid w:val="00062460"/>
    <w:rsid w:val="00062B7C"/>
    <w:rsid w:val="000630EB"/>
    <w:rsid w:val="000637DD"/>
    <w:rsid w:val="00063E1F"/>
    <w:rsid w:val="0006407F"/>
    <w:rsid w:val="0006422B"/>
    <w:rsid w:val="0006467E"/>
    <w:rsid w:val="00064897"/>
    <w:rsid w:val="000649F7"/>
    <w:rsid w:val="0006557A"/>
    <w:rsid w:val="00065B56"/>
    <w:rsid w:val="00065E13"/>
    <w:rsid w:val="0006749E"/>
    <w:rsid w:val="0006755E"/>
    <w:rsid w:val="0006797A"/>
    <w:rsid w:val="00067985"/>
    <w:rsid w:val="000679F5"/>
    <w:rsid w:val="00067A5E"/>
    <w:rsid w:val="00067D0B"/>
    <w:rsid w:val="000703FE"/>
    <w:rsid w:val="00070616"/>
    <w:rsid w:val="00070CD5"/>
    <w:rsid w:val="00070ED7"/>
    <w:rsid w:val="00070EE2"/>
    <w:rsid w:val="00071364"/>
    <w:rsid w:val="000713F4"/>
    <w:rsid w:val="00071426"/>
    <w:rsid w:val="0007233E"/>
    <w:rsid w:val="0007291A"/>
    <w:rsid w:val="00072EC7"/>
    <w:rsid w:val="0007375F"/>
    <w:rsid w:val="00073A32"/>
    <w:rsid w:val="00073AAB"/>
    <w:rsid w:val="00073E7A"/>
    <w:rsid w:val="00074602"/>
    <w:rsid w:val="000747C5"/>
    <w:rsid w:val="000753DE"/>
    <w:rsid w:val="00075881"/>
    <w:rsid w:val="00075D69"/>
    <w:rsid w:val="0007615C"/>
    <w:rsid w:val="000772DC"/>
    <w:rsid w:val="00077D30"/>
    <w:rsid w:val="00077E32"/>
    <w:rsid w:val="00081281"/>
    <w:rsid w:val="00081825"/>
    <w:rsid w:val="00081B4E"/>
    <w:rsid w:val="00081C7F"/>
    <w:rsid w:val="00081D2D"/>
    <w:rsid w:val="00081D71"/>
    <w:rsid w:val="00081F93"/>
    <w:rsid w:val="00082372"/>
    <w:rsid w:val="00083812"/>
    <w:rsid w:val="00083C4A"/>
    <w:rsid w:val="00083CA4"/>
    <w:rsid w:val="00083FDF"/>
    <w:rsid w:val="0008420F"/>
    <w:rsid w:val="00084428"/>
    <w:rsid w:val="000857EC"/>
    <w:rsid w:val="00085B0F"/>
    <w:rsid w:val="000860FD"/>
    <w:rsid w:val="00086A8A"/>
    <w:rsid w:val="00086CF3"/>
    <w:rsid w:val="00086E80"/>
    <w:rsid w:val="000872DA"/>
    <w:rsid w:val="00087B0F"/>
    <w:rsid w:val="00090A3D"/>
    <w:rsid w:val="00090BF1"/>
    <w:rsid w:val="00090FB6"/>
    <w:rsid w:val="00091109"/>
    <w:rsid w:val="00091CC8"/>
    <w:rsid w:val="00092014"/>
    <w:rsid w:val="000920AF"/>
    <w:rsid w:val="00092194"/>
    <w:rsid w:val="00092372"/>
    <w:rsid w:val="000937E3"/>
    <w:rsid w:val="00093EF1"/>
    <w:rsid w:val="00093FB6"/>
    <w:rsid w:val="00093FE4"/>
    <w:rsid w:val="000947C2"/>
    <w:rsid w:val="00094809"/>
    <w:rsid w:val="00094A67"/>
    <w:rsid w:val="00094B98"/>
    <w:rsid w:val="00095363"/>
    <w:rsid w:val="000959E6"/>
    <w:rsid w:val="00095A5A"/>
    <w:rsid w:val="00095C91"/>
    <w:rsid w:val="000960A7"/>
    <w:rsid w:val="00096A4F"/>
    <w:rsid w:val="00096BD6"/>
    <w:rsid w:val="00097857"/>
    <w:rsid w:val="00097BE9"/>
    <w:rsid w:val="00097E3B"/>
    <w:rsid w:val="00097E5D"/>
    <w:rsid w:val="000A0835"/>
    <w:rsid w:val="000A20B2"/>
    <w:rsid w:val="000A2397"/>
    <w:rsid w:val="000A254B"/>
    <w:rsid w:val="000A2596"/>
    <w:rsid w:val="000A287B"/>
    <w:rsid w:val="000A2941"/>
    <w:rsid w:val="000A29A6"/>
    <w:rsid w:val="000A2A65"/>
    <w:rsid w:val="000A34E6"/>
    <w:rsid w:val="000A37AB"/>
    <w:rsid w:val="000A3AC4"/>
    <w:rsid w:val="000A3FED"/>
    <w:rsid w:val="000A4B66"/>
    <w:rsid w:val="000A4D7E"/>
    <w:rsid w:val="000A548D"/>
    <w:rsid w:val="000A563B"/>
    <w:rsid w:val="000A599B"/>
    <w:rsid w:val="000A623A"/>
    <w:rsid w:val="000A6460"/>
    <w:rsid w:val="000A6CA4"/>
    <w:rsid w:val="000A6CC3"/>
    <w:rsid w:val="000A77D8"/>
    <w:rsid w:val="000A7A2C"/>
    <w:rsid w:val="000A7AAC"/>
    <w:rsid w:val="000B04C8"/>
    <w:rsid w:val="000B08D8"/>
    <w:rsid w:val="000B0B49"/>
    <w:rsid w:val="000B0E0A"/>
    <w:rsid w:val="000B0FF6"/>
    <w:rsid w:val="000B10DE"/>
    <w:rsid w:val="000B210B"/>
    <w:rsid w:val="000B220D"/>
    <w:rsid w:val="000B26E3"/>
    <w:rsid w:val="000B2E47"/>
    <w:rsid w:val="000B3628"/>
    <w:rsid w:val="000B3682"/>
    <w:rsid w:val="000B3898"/>
    <w:rsid w:val="000B3DBE"/>
    <w:rsid w:val="000B43D9"/>
    <w:rsid w:val="000B4872"/>
    <w:rsid w:val="000B4AA5"/>
    <w:rsid w:val="000B4BD6"/>
    <w:rsid w:val="000B4FE1"/>
    <w:rsid w:val="000B52EE"/>
    <w:rsid w:val="000B5C8E"/>
    <w:rsid w:val="000B65A3"/>
    <w:rsid w:val="000B6960"/>
    <w:rsid w:val="000B6C47"/>
    <w:rsid w:val="000B76AF"/>
    <w:rsid w:val="000B78F9"/>
    <w:rsid w:val="000C1307"/>
    <w:rsid w:val="000C1379"/>
    <w:rsid w:val="000C141D"/>
    <w:rsid w:val="000C149F"/>
    <w:rsid w:val="000C1C6A"/>
    <w:rsid w:val="000C2034"/>
    <w:rsid w:val="000C22CA"/>
    <w:rsid w:val="000C2A3A"/>
    <w:rsid w:val="000C2AA1"/>
    <w:rsid w:val="000C3473"/>
    <w:rsid w:val="000C367D"/>
    <w:rsid w:val="000C3C42"/>
    <w:rsid w:val="000C3D0D"/>
    <w:rsid w:val="000C3F01"/>
    <w:rsid w:val="000C40B3"/>
    <w:rsid w:val="000C44EA"/>
    <w:rsid w:val="000C49B1"/>
    <w:rsid w:val="000C5F9D"/>
    <w:rsid w:val="000C6168"/>
    <w:rsid w:val="000C61E1"/>
    <w:rsid w:val="000C6420"/>
    <w:rsid w:val="000C64A0"/>
    <w:rsid w:val="000C6911"/>
    <w:rsid w:val="000C69ED"/>
    <w:rsid w:val="000C7645"/>
    <w:rsid w:val="000C7BCE"/>
    <w:rsid w:val="000C7D1E"/>
    <w:rsid w:val="000D00CA"/>
    <w:rsid w:val="000D0819"/>
    <w:rsid w:val="000D1392"/>
    <w:rsid w:val="000D15A7"/>
    <w:rsid w:val="000D1A78"/>
    <w:rsid w:val="000D1A9B"/>
    <w:rsid w:val="000D212A"/>
    <w:rsid w:val="000D22A6"/>
    <w:rsid w:val="000D28AD"/>
    <w:rsid w:val="000D38AF"/>
    <w:rsid w:val="000D3D6E"/>
    <w:rsid w:val="000D3EE6"/>
    <w:rsid w:val="000D4449"/>
    <w:rsid w:val="000D5110"/>
    <w:rsid w:val="000D5204"/>
    <w:rsid w:val="000D59EB"/>
    <w:rsid w:val="000D5A54"/>
    <w:rsid w:val="000D670C"/>
    <w:rsid w:val="000D6D3C"/>
    <w:rsid w:val="000D6F89"/>
    <w:rsid w:val="000D7175"/>
    <w:rsid w:val="000E06EB"/>
    <w:rsid w:val="000E08CC"/>
    <w:rsid w:val="000E1363"/>
    <w:rsid w:val="000E201C"/>
    <w:rsid w:val="000E3521"/>
    <w:rsid w:val="000E38A9"/>
    <w:rsid w:val="000E38DB"/>
    <w:rsid w:val="000E3B92"/>
    <w:rsid w:val="000E429E"/>
    <w:rsid w:val="000E43C3"/>
    <w:rsid w:val="000E58DC"/>
    <w:rsid w:val="000E5BA6"/>
    <w:rsid w:val="000E5D42"/>
    <w:rsid w:val="000E646B"/>
    <w:rsid w:val="000E64B4"/>
    <w:rsid w:val="000E6615"/>
    <w:rsid w:val="000E6904"/>
    <w:rsid w:val="000E6BE6"/>
    <w:rsid w:val="000E7162"/>
    <w:rsid w:val="000E7211"/>
    <w:rsid w:val="000E72C7"/>
    <w:rsid w:val="000E7E0C"/>
    <w:rsid w:val="000F0970"/>
    <w:rsid w:val="000F1B3E"/>
    <w:rsid w:val="000F1FDE"/>
    <w:rsid w:val="000F29C8"/>
    <w:rsid w:val="000F2F36"/>
    <w:rsid w:val="000F3128"/>
    <w:rsid w:val="000F3A70"/>
    <w:rsid w:val="000F467A"/>
    <w:rsid w:val="000F495C"/>
    <w:rsid w:val="000F4987"/>
    <w:rsid w:val="000F4AF1"/>
    <w:rsid w:val="000F53BB"/>
    <w:rsid w:val="000F5989"/>
    <w:rsid w:val="000F64F3"/>
    <w:rsid w:val="000F65F4"/>
    <w:rsid w:val="000F661E"/>
    <w:rsid w:val="000F691E"/>
    <w:rsid w:val="000F69AA"/>
    <w:rsid w:val="000F763C"/>
    <w:rsid w:val="000F7663"/>
    <w:rsid w:val="000F774D"/>
    <w:rsid w:val="000F7D2F"/>
    <w:rsid w:val="000F7EFC"/>
    <w:rsid w:val="001007F6"/>
    <w:rsid w:val="00100BEF"/>
    <w:rsid w:val="0010184D"/>
    <w:rsid w:val="00101F09"/>
    <w:rsid w:val="001021B8"/>
    <w:rsid w:val="0010270D"/>
    <w:rsid w:val="00102A33"/>
    <w:rsid w:val="00102AD7"/>
    <w:rsid w:val="00102FDE"/>
    <w:rsid w:val="00103013"/>
    <w:rsid w:val="00103351"/>
    <w:rsid w:val="00103A7C"/>
    <w:rsid w:val="00104AA1"/>
    <w:rsid w:val="001052A3"/>
    <w:rsid w:val="00105913"/>
    <w:rsid w:val="00105F5E"/>
    <w:rsid w:val="001064EA"/>
    <w:rsid w:val="00106727"/>
    <w:rsid w:val="00107132"/>
    <w:rsid w:val="0010720D"/>
    <w:rsid w:val="001074DE"/>
    <w:rsid w:val="00107622"/>
    <w:rsid w:val="00107FA2"/>
    <w:rsid w:val="0011037A"/>
    <w:rsid w:val="00110488"/>
    <w:rsid w:val="0011052A"/>
    <w:rsid w:val="00111347"/>
    <w:rsid w:val="001122E6"/>
    <w:rsid w:val="00112800"/>
    <w:rsid w:val="00112860"/>
    <w:rsid w:val="00113520"/>
    <w:rsid w:val="001138D9"/>
    <w:rsid w:val="00113D7A"/>
    <w:rsid w:val="00113F4F"/>
    <w:rsid w:val="00113FB6"/>
    <w:rsid w:val="001140BF"/>
    <w:rsid w:val="00114BE4"/>
    <w:rsid w:val="00114C9C"/>
    <w:rsid w:val="00114DF0"/>
    <w:rsid w:val="001152FD"/>
    <w:rsid w:val="00115449"/>
    <w:rsid w:val="00115639"/>
    <w:rsid w:val="001157DC"/>
    <w:rsid w:val="00115B93"/>
    <w:rsid w:val="00115F6E"/>
    <w:rsid w:val="0011605C"/>
    <w:rsid w:val="00116CD0"/>
    <w:rsid w:val="00117647"/>
    <w:rsid w:val="001179EC"/>
    <w:rsid w:val="00120164"/>
    <w:rsid w:val="00120330"/>
    <w:rsid w:val="0012134F"/>
    <w:rsid w:val="00121351"/>
    <w:rsid w:val="001213EB"/>
    <w:rsid w:val="0012170F"/>
    <w:rsid w:val="001217E9"/>
    <w:rsid w:val="00121B94"/>
    <w:rsid w:val="00122990"/>
    <w:rsid w:val="001234B8"/>
    <w:rsid w:val="00123789"/>
    <w:rsid w:val="00123CC7"/>
    <w:rsid w:val="00124306"/>
    <w:rsid w:val="0012496D"/>
    <w:rsid w:val="00124FD1"/>
    <w:rsid w:val="001253D7"/>
    <w:rsid w:val="00125B20"/>
    <w:rsid w:val="00127135"/>
    <w:rsid w:val="0012765B"/>
    <w:rsid w:val="0013014D"/>
    <w:rsid w:val="00130207"/>
    <w:rsid w:val="001309D4"/>
    <w:rsid w:val="00131F03"/>
    <w:rsid w:val="001323FB"/>
    <w:rsid w:val="00132705"/>
    <w:rsid w:val="00132BFC"/>
    <w:rsid w:val="00133A93"/>
    <w:rsid w:val="00133D94"/>
    <w:rsid w:val="00134154"/>
    <w:rsid w:val="00134427"/>
    <w:rsid w:val="001344F9"/>
    <w:rsid w:val="00134746"/>
    <w:rsid w:val="0013499D"/>
    <w:rsid w:val="00134D22"/>
    <w:rsid w:val="00135241"/>
    <w:rsid w:val="001354EE"/>
    <w:rsid w:val="00135501"/>
    <w:rsid w:val="00135AB2"/>
    <w:rsid w:val="00135EEE"/>
    <w:rsid w:val="001368D6"/>
    <w:rsid w:val="00136CFF"/>
    <w:rsid w:val="00136D9F"/>
    <w:rsid w:val="00137251"/>
    <w:rsid w:val="0013733D"/>
    <w:rsid w:val="0014024A"/>
    <w:rsid w:val="00140845"/>
    <w:rsid w:val="001411AE"/>
    <w:rsid w:val="001413DD"/>
    <w:rsid w:val="00141551"/>
    <w:rsid w:val="00141AFC"/>
    <w:rsid w:val="00142645"/>
    <w:rsid w:val="001430BC"/>
    <w:rsid w:val="0014319F"/>
    <w:rsid w:val="001435AF"/>
    <w:rsid w:val="001436F5"/>
    <w:rsid w:val="001439EE"/>
    <w:rsid w:val="00143D99"/>
    <w:rsid w:val="0014412E"/>
    <w:rsid w:val="0014417E"/>
    <w:rsid w:val="001441EB"/>
    <w:rsid w:val="001443FB"/>
    <w:rsid w:val="00144492"/>
    <w:rsid w:val="00144A5E"/>
    <w:rsid w:val="00144FC7"/>
    <w:rsid w:val="00145378"/>
    <w:rsid w:val="00145A04"/>
    <w:rsid w:val="00146025"/>
    <w:rsid w:val="001461FF"/>
    <w:rsid w:val="001465DB"/>
    <w:rsid w:val="0014672E"/>
    <w:rsid w:val="001467F0"/>
    <w:rsid w:val="00146C76"/>
    <w:rsid w:val="0014700C"/>
    <w:rsid w:val="0015065C"/>
    <w:rsid w:val="00150AF2"/>
    <w:rsid w:val="0015153F"/>
    <w:rsid w:val="00151821"/>
    <w:rsid w:val="00151853"/>
    <w:rsid w:val="00152085"/>
    <w:rsid w:val="00152284"/>
    <w:rsid w:val="00152968"/>
    <w:rsid w:val="001533FF"/>
    <w:rsid w:val="00153A37"/>
    <w:rsid w:val="00153CC0"/>
    <w:rsid w:val="00153E3C"/>
    <w:rsid w:val="00153E54"/>
    <w:rsid w:val="0015418E"/>
    <w:rsid w:val="0015436A"/>
    <w:rsid w:val="00154407"/>
    <w:rsid w:val="00154693"/>
    <w:rsid w:val="00154EBE"/>
    <w:rsid w:val="001552D2"/>
    <w:rsid w:val="0015531F"/>
    <w:rsid w:val="0015541F"/>
    <w:rsid w:val="0015614F"/>
    <w:rsid w:val="00156A78"/>
    <w:rsid w:val="00156FD8"/>
    <w:rsid w:val="0015786E"/>
    <w:rsid w:val="001578B9"/>
    <w:rsid w:val="001579B8"/>
    <w:rsid w:val="001600E3"/>
    <w:rsid w:val="001606FE"/>
    <w:rsid w:val="00160D9A"/>
    <w:rsid w:val="00160F0A"/>
    <w:rsid w:val="00161353"/>
    <w:rsid w:val="0016163B"/>
    <w:rsid w:val="00161657"/>
    <w:rsid w:val="00161876"/>
    <w:rsid w:val="00161A3E"/>
    <w:rsid w:val="00161AC6"/>
    <w:rsid w:val="00162798"/>
    <w:rsid w:val="00162B1A"/>
    <w:rsid w:val="00162D31"/>
    <w:rsid w:val="0016307F"/>
    <w:rsid w:val="00163B99"/>
    <w:rsid w:val="00163D3D"/>
    <w:rsid w:val="001640A4"/>
    <w:rsid w:val="00164FAC"/>
    <w:rsid w:val="00164FDC"/>
    <w:rsid w:val="001653C9"/>
    <w:rsid w:val="001654A3"/>
    <w:rsid w:val="00165B1B"/>
    <w:rsid w:val="00166514"/>
    <w:rsid w:val="0016739C"/>
    <w:rsid w:val="0016745E"/>
    <w:rsid w:val="00170023"/>
    <w:rsid w:val="00170526"/>
    <w:rsid w:val="00170777"/>
    <w:rsid w:val="00170A44"/>
    <w:rsid w:val="00170DB5"/>
    <w:rsid w:val="00171C32"/>
    <w:rsid w:val="00172501"/>
    <w:rsid w:val="001726BD"/>
    <w:rsid w:val="001728E9"/>
    <w:rsid w:val="00172CC5"/>
    <w:rsid w:val="00173EC5"/>
    <w:rsid w:val="00173F8E"/>
    <w:rsid w:val="001740D3"/>
    <w:rsid w:val="00174220"/>
    <w:rsid w:val="00174283"/>
    <w:rsid w:val="001743A5"/>
    <w:rsid w:val="00174B78"/>
    <w:rsid w:val="00175EDD"/>
    <w:rsid w:val="0017643A"/>
    <w:rsid w:val="00177623"/>
    <w:rsid w:val="001777FF"/>
    <w:rsid w:val="00177906"/>
    <w:rsid w:val="00177963"/>
    <w:rsid w:val="00177DFC"/>
    <w:rsid w:val="00180423"/>
    <w:rsid w:val="001807C6"/>
    <w:rsid w:val="00180C88"/>
    <w:rsid w:val="0018117F"/>
    <w:rsid w:val="001816ED"/>
    <w:rsid w:val="00181B8D"/>
    <w:rsid w:val="001820D4"/>
    <w:rsid w:val="001828E8"/>
    <w:rsid w:val="00183132"/>
    <w:rsid w:val="00183794"/>
    <w:rsid w:val="001839FD"/>
    <w:rsid w:val="00183A07"/>
    <w:rsid w:val="00183AD4"/>
    <w:rsid w:val="001841F2"/>
    <w:rsid w:val="001845EC"/>
    <w:rsid w:val="00184999"/>
    <w:rsid w:val="0018505C"/>
    <w:rsid w:val="0018540F"/>
    <w:rsid w:val="001860D7"/>
    <w:rsid w:val="001862BF"/>
    <w:rsid w:val="00186D56"/>
    <w:rsid w:val="001875CC"/>
    <w:rsid w:val="00187A75"/>
    <w:rsid w:val="00187EBF"/>
    <w:rsid w:val="00190418"/>
    <w:rsid w:val="00192192"/>
    <w:rsid w:val="00192469"/>
    <w:rsid w:val="0019274E"/>
    <w:rsid w:val="00192A2A"/>
    <w:rsid w:val="001937BC"/>
    <w:rsid w:val="00194215"/>
    <w:rsid w:val="0019457E"/>
    <w:rsid w:val="00195094"/>
    <w:rsid w:val="001952A8"/>
    <w:rsid w:val="001953F5"/>
    <w:rsid w:val="001977B3"/>
    <w:rsid w:val="00197BAD"/>
    <w:rsid w:val="001A0165"/>
    <w:rsid w:val="001A01F4"/>
    <w:rsid w:val="001A0570"/>
    <w:rsid w:val="001A0E82"/>
    <w:rsid w:val="001A0EFE"/>
    <w:rsid w:val="001A14C6"/>
    <w:rsid w:val="001A175F"/>
    <w:rsid w:val="001A180D"/>
    <w:rsid w:val="001A1977"/>
    <w:rsid w:val="001A1D6E"/>
    <w:rsid w:val="001A2B31"/>
    <w:rsid w:val="001A3175"/>
    <w:rsid w:val="001A345B"/>
    <w:rsid w:val="001A3E5B"/>
    <w:rsid w:val="001A3F14"/>
    <w:rsid w:val="001A41EF"/>
    <w:rsid w:val="001A4532"/>
    <w:rsid w:val="001A4B38"/>
    <w:rsid w:val="001A4E8E"/>
    <w:rsid w:val="001A5A96"/>
    <w:rsid w:val="001A5EAB"/>
    <w:rsid w:val="001A6029"/>
    <w:rsid w:val="001A65BE"/>
    <w:rsid w:val="001A676D"/>
    <w:rsid w:val="001A78EE"/>
    <w:rsid w:val="001A7EBF"/>
    <w:rsid w:val="001B0249"/>
    <w:rsid w:val="001B0364"/>
    <w:rsid w:val="001B03DB"/>
    <w:rsid w:val="001B0F1D"/>
    <w:rsid w:val="001B0F58"/>
    <w:rsid w:val="001B1CD0"/>
    <w:rsid w:val="001B1FE0"/>
    <w:rsid w:val="001B2227"/>
    <w:rsid w:val="001B43AD"/>
    <w:rsid w:val="001B4518"/>
    <w:rsid w:val="001B5023"/>
    <w:rsid w:val="001B5084"/>
    <w:rsid w:val="001B5500"/>
    <w:rsid w:val="001B5BE7"/>
    <w:rsid w:val="001B5FEA"/>
    <w:rsid w:val="001B63B0"/>
    <w:rsid w:val="001B64BB"/>
    <w:rsid w:val="001B6C85"/>
    <w:rsid w:val="001B6FB5"/>
    <w:rsid w:val="001B76E5"/>
    <w:rsid w:val="001B76F7"/>
    <w:rsid w:val="001B78B2"/>
    <w:rsid w:val="001B7F33"/>
    <w:rsid w:val="001C0081"/>
    <w:rsid w:val="001C151F"/>
    <w:rsid w:val="001C1575"/>
    <w:rsid w:val="001C1900"/>
    <w:rsid w:val="001C1A82"/>
    <w:rsid w:val="001C2084"/>
    <w:rsid w:val="001C34E1"/>
    <w:rsid w:val="001C3CA9"/>
    <w:rsid w:val="001C3ECB"/>
    <w:rsid w:val="001C3FFF"/>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BC"/>
    <w:rsid w:val="001D1FD5"/>
    <w:rsid w:val="001D245C"/>
    <w:rsid w:val="001D25D4"/>
    <w:rsid w:val="001D2F14"/>
    <w:rsid w:val="001D32C5"/>
    <w:rsid w:val="001D37F6"/>
    <w:rsid w:val="001D39BF"/>
    <w:rsid w:val="001D4767"/>
    <w:rsid w:val="001D47CA"/>
    <w:rsid w:val="001D50F3"/>
    <w:rsid w:val="001D51B8"/>
    <w:rsid w:val="001D52F3"/>
    <w:rsid w:val="001D5884"/>
    <w:rsid w:val="001D5BA8"/>
    <w:rsid w:val="001D61F1"/>
    <w:rsid w:val="001D68C0"/>
    <w:rsid w:val="001D6CAD"/>
    <w:rsid w:val="001D77C3"/>
    <w:rsid w:val="001D7CD3"/>
    <w:rsid w:val="001E0012"/>
    <w:rsid w:val="001E01E7"/>
    <w:rsid w:val="001E1118"/>
    <w:rsid w:val="001E11A9"/>
    <w:rsid w:val="001E18C7"/>
    <w:rsid w:val="001E1A86"/>
    <w:rsid w:val="001E1CD1"/>
    <w:rsid w:val="001E1DA5"/>
    <w:rsid w:val="001E29C3"/>
    <w:rsid w:val="001E2C8C"/>
    <w:rsid w:val="001E2DCC"/>
    <w:rsid w:val="001E3161"/>
    <w:rsid w:val="001E3687"/>
    <w:rsid w:val="001E3BAC"/>
    <w:rsid w:val="001E3E84"/>
    <w:rsid w:val="001E3EBE"/>
    <w:rsid w:val="001E431E"/>
    <w:rsid w:val="001E4681"/>
    <w:rsid w:val="001E47BB"/>
    <w:rsid w:val="001E4ACD"/>
    <w:rsid w:val="001E4E28"/>
    <w:rsid w:val="001E4F49"/>
    <w:rsid w:val="001E50D5"/>
    <w:rsid w:val="001E5640"/>
    <w:rsid w:val="001E5F46"/>
    <w:rsid w:val="001E644D"/>
    <w:rsid w:val="001E6952"/>
    <w:rsid w:val="001E713E"/>
    <w:rsid w:val="001E7338"/>
    <w:rsid w:val="001F0E2C"/>
    <w:rsid w:val="001F0F1F"/>
    <w:rsid w:val="001F0F3C"/>
    <w:rsid w:val="001F19F8"/>
    <w:rsid w:val="001F1BDF"/>
    <w:rsid w:val="001F1C71"/>
    <w:rsid w:val="001F1DE6"/>
    <w:rsid w:val="001F2051"/>
    <w:rsid w:val="001F310F"/>
    <w:rsid w:val="001F36A0"/>
    <w:rsid w:val="001F3A09"/>
    <w:rsid w:val="001F41FE"/>
    <w:rsid w:val="001F4A63"/>
    <w:rsid w:val="001F4CD6"/>
    <w:rsid w:val="001F57B1"/>
    <w:rsid w:val="001F6ECF"/>
    <w:rsid w:val="001F7194"/>
    <w:rsid w:val="001F799B"/>
    <w:rsid w:val="001F7BF2"/>
    <w:rsid w:val="001F7D42"/>
    <w:rsid w:val="00200A5B"/>
    <w:rsid w:val="00200C07"/>
    <w:rsid w:val="00200C93"/>
    <w:rsid w:val="00200FFF"/>
    <w:rsid w:val="00201B5E"/>
    <w:rsid w:val="00201CBF"/>
    <w:rsid w:val="00201EFB"/>
    <w:rsid w:val="0020321E"/>
    <w:rsid w:val="0020335D"/>
    <w:rsid w:val="002042C6"/>
    <w:rsid w:val="00205670"/>
    <w:rsid w:val="002065E9"/>
    <w:rsid w:val="00206677"/>
    <w:rsid w:val="00206809"/>
    <w:rsid w:val="00206FBF"/>
    <w:rsid w:val="00207068"/>
    <w:rsid w:val="0020708A"/>
    <w:rsid w:val="00207672"/>
    <w:rsid w:val="00207C8D"/>
    <w:rsid w:val="00207D4B"/>
    <w:rsid w:val="00210407"/>
    <w:rsid w:val="0021072C"/>
    <w:rsid w:val="00210CA3"/>
    <w:rsid w:val="00210D45"/>
    <w:rsid w:val="00211932"/>
    <w:rsid w:val="00211EBD"/>
    <w:rsid w:val="00211EE0"/>
    <w:rsid w:val="00212433"/>
    <w:rsid w:val="00212D49"/>
    <w:rsid w:val="002130AD"/>
    <w:rsid w:val="002134B1"/>
    <w:rsid w:val="00213BDC"/>
    <w:rsid w:val="00214A70"/>
    <w:rsid w:val="002152B8"/>
    <w:rsid w:val="002156A5"/>
    <w:rsid w:val="00215B2E"/>
    <w:rsid w:val="00215F11"/>
    <w:rsid w:val="0021611E"/>
    <w:rsid w:val="0021662B"/>
    <w:rsid w:val="00216885"/>
    <w:rsid w:val="0021718C"/>
    <w:rsid w:val="002178A2"/>
    <w:rsid w:val="0021792F"/>
    <w:rsid w:val="00217A7B"/>
    <w:rsid w:val="00217EB0"/>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609B"/>
    <w:rsid w:val="00227238"/>
    <w:rsid w:val="00227541"/>
    <w:rsid w:val="002279AC"/>
    <w:rsid w:val="00230378"/>
    <w:rsid w:val="00230BE4"/>
    <w:rsid w:val="00230FF4"/>
    <w:rsid w:val="00231115"/>
    <w:rsid w:val="00231369"/>
    <w:rsid w:val="00231457"/>
    <w:rsid w:val="002325E1"/>
    <w:rsid w:val="00232A30"/>
    <w:rsid w:val="00232B5B"/>
    <w:rsid w:val="00232BFD"/>
    <w:rsid w:val="0023326E"/>
    <w:rsid w:val="00233FB7"/>
    <w:rsid w:val="00233FDF"/>
    <w:rsid w:val="0023404E"/>
    <w:rsid w:val="0023406C"/>
    <w:rsid w:val="00234468"/>
    <w:rsid w:val="00234495"/>
    <w:rsid w:val="0023454D"/>
    <w:rsid w:val="00234BE5"/>
    <w:rsid w:val="00235035"/>
    <w:rsid w:val="00235142"/>
    <w:rsid w:val="00235450"/>
    <w:rsid w:val="00236064"/>
    <w:rsid w:val="00236077"/>
    <w:rsid w:val="002364C4"/>
    <w:rsid w:val="002365E0"/>
    <w:rsid w:val="00236780"/>
    <w:rsid w:val="00237216"/>
    <w:rsid w:val="0023786D"/>
    <w:rsid w:val="00240258"/>
    <w:rsid w:val="00241B1E"/>
    <w:rsid w:val="002426DB"/>
    <w:rsid w:val="00242B48"/>
    <w:rsid w:val="00242BA9"/>
    <w:rsid w:val="002431F8"/>
    <w:rsid w:val="00243558"/>
    <w:rsid w:val="00243A54"/>
    <w:rsid w:val="0024423A"/>
    <w:rsid w:val="00244BF3"/>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E9A"/>
    <w:rsid w:val="00252BC1"/>
    <w:rsid w:val="00252E99"/>
    <w:rsid w:val="00253483"/>
    <w:rsid w:val="002534E9"/>
    <w:rsid w:val="0025380F"/>
    <w:rsid w:val="00253B5F"/>
    <w:rsid w:val="00254934"/>
    <w:rsid w:val="00254DB2"/>
    <w:rsid w:val="00255255"/>
    <w:rsid w:val="00255F0F"/>
    <w:rsid w:val="0025607D"/>
    <w:rsid w:val="00256094"/>
    <w:rsid w:val="00256189"/>
    <w:rsid w:val="00256DFF"/>
    <w:rsid w:val="00256E79"/>
    <w:rsid w:val="002574B0"/>
    <w:rsid w:val="0025753D"/>
    <w:rsid w:val="00257A66"/>
    <w:rsid w:val="002603D6"/>
    <w:rsid w:val="00260E39"/>
    <w:rsid w:val="00260F81"/>
    <w:rsid w:val="002611AC"/>
    <w:rsid w:val="00261349"/>
    <w:rsid w:val="0026137A"/>
    <w:rsid w:val="0026190C"/>
    <w:rsid w:val="00261C51"/>
    <w:rsid w:val="00261CE2"/>
    <w:rsid w:val="00261FAF"/>
    <w:rsid w:val="00262066"/>
    <w:rsid w:val="00262615"/>
    <w:rsid w:val="00262945"/>
    <w:rsid w:val="00262B84"/>
    <w:rsid w:val="00262D09"/>
    <w:rsid w:val="002631A0"/>
    <w:rsid w:val="0026352D"/>
    <w:rsid w:val="002635EC"/>
    <w:rsid w:val="0026368E"/>
    <w:rsid w:val="00263BCD"/>
    <w:rsid w:val="0026471E"/>
    <w:rsid w:val="00264A59"/>
    <w:rsid w:val="002650FA"/>
    <w:rsid w:val="002652F6"/>
    <w:rsid w:val="002659E9"/>
    <w:rsid w:val="00265B52"/>
    <w:rsid w:val="00265E29"/>
    <w:rsid w:val="002662B4"/>
    <w:rsid w:val="002666E4"/>
    <w:rsid w:val="0026783D"/>
    <w:rsid w:val="0026788C"/>
    <w:rsid w:val="00270772"/>
    <w:rsid w:val="00270C0E"/>
    <w:rsid w:val="00270DEF"/>
    <w:rsid w:val="0027111B"/>
    <w:rsid w:val="0027113C"/>
    <w:rsid w:val="00271B4B"/>
    <w:rsid w:val="00271DA6"/>
    <w:rsid w:val="0027340B"/>
    <w:rsid w:val="0027368A"/>
    <w:rsid w:val="00274723"/>
    <w:rsid w:val="00275398"/>
    <w:rsid w:val="00275A06"/>
    <w:rsid w:val="00276498"/>
    <w:rsid w:val="00276749"/>
    <w:rsid w:val="00276B19"/>
    <w:rsid w:val="00276B8B"/>
    <w:rsid w:val="00277655"/>
    <w:rsid w:val="0027766D"/>
    <w:rsid w:val="00280AB2"/>
    <w:rsid w:val="00280B7A"/>
    <w:rsid w:val="00280C29"/>
    <w:rsid w:val="00280D61"/>
    <w:rsid w:val="00281684"/>
    <w:rsid w:val="0028188E"/>
    <w:rsid w:val="00281B37"/>
    <w:rsid w:val="00281D2D"/>
    <w:rsid w:val="00281E11"/>
    <w:rsid w:val="00282E6F"/>
    <w:rsid w:val="002836B8"/>
    <w:rsid w:val="00283AB2"/>
    <w:rsid w:val="00284940"/>
    <w:rsid w:val="00284AAE"/>
    <w:rsid w:val="00284FBD"/>
    <w:rsid w:val="00285CA2"/>
    <w:rsid w:val="00285ED4"/>
    <w:rsid w:val="00285F08"/>
    <w:rsid w:val="002868C5"/>
    <w:rsid w:val="00286C71"/>
    <w:rsid w:val="002870D3"/>
    <w:rsid w:val="0028741F"/>
    <w:rsid w:val="00287464"/>
    <w:rsid w:val="00287AFF"/>
    <w:rsid w:val="00287BE8"/>
    <w:rsid w:val="00287C53"/>
    <w:rsid w:val="00287E04"/>
    <w:rsid w:val="002908C2"/>
    <w:rsid w:val="00290CE4"/>
    <w:rsid w:val="00291701"/>
    <w:rsid w:val="00291F25"/>
    <w:rsid w:val="0029207E"/>
    <w:rsid w:val="0029221F"/>
    <w:rsid w:val="00292471"/>
    <w:rsid w:val="00292604"/>
    <w:rsid w:val="0029280C"/>
    <w:rsid w:val="0029302B"/>
    <w:rsid w:val="00293124"/>
    <w:rsid w:val="002936DC"/>
    <w:rsid w:val="002939B1"/>
    <w:rsid w:val="00293B0F"/>
    <w:rsid w:val="00293E3C"/>
    <w:rsid w:val="00293F81"/>
    <w:rsid w:val="002949EB"/>
    <w:rsid w:val="00294A26"/>
    <w:rsid w:val="00295A8C"/>
    <w:rsid w:val="002964F3"/>
    <w:rsid w:val="00296F2C"/>
    <w:rsid w:val="00296F5E"/>
    <w:rsid w:val="0029752B"/>
    <w:rsid w:val="00297563"/>
    <w:rsid w:val="00297928"/>
    <w:rsid w:val="00297A05"/>
    <w:rsid w:val="002A0B3F"/>
    <w:rsid w:val="002A0B63"/>
    <w:rsid w:val="002A1BBE"/>
    <w:rsid w:val="002A1F74"/>
    <w:rsid w:val="002A1FD4"/>
    <w:rsid w:val="002A20BA"/>
    <w:rsid w:val="002A2173"/>
    <w:rsid w:val="002A24E0"/>
    <w:rsid w:val="002A2796"/>
    <w:rsid w:val="002A2DC8"/>
    <w:rsid w:val="002A2F41"/>
    <w:rsid w:val="002A33B0"/>
    <w:rsid w:val="002A3421"/>
    <w:rsid w:val="002A3840"/>
    <w:rsid w:val="002A3B47"/>
    <w:rsid w:val="002A3D57"/>
    <w:rsid w:val="002A3E81"/>
    <w:rsid w:val="002A45A7"/>
    <w:rsid w:val="002A50D1"/>
    <w:rsid w:val="002A5256"/>
    <w:rsid w:val="002A56DF"/>
    <w:rsid w:val="002A56FB"/>
    <w:rsid w:val="002A5EA7"/>
    <w:rsid w:val="002A70F3"/>
    <w:rsid w:val="002A73A7"/>
    <w:rsid w:val="002A76DE"/>
    <w:rsid w:val="002A7ECB"/>
    <w:rsid w:val="002B0D24"/>
    <w:rsid w:val="002B0DC9"/>
    <w:rsid w:val="002B18F5"/>
    <w:rsid w:val="002B19A7"/>
    <w:rsid w:val="002B236B"/>
    <w:rsid w:val="002B298F"/>
    <w:rsid w:val="002B2EC1"/>
    <w:rsid w:val="002B2F32"/>
    <w:rsid w:val="002B3B0F"/>
    <w:rsid w:val="002B3D00"/>
    <w:rsid w:val="002B3F7B"/>
    <w:rsid w:val="002B4166"/>
    <w:rsid w:val="002B4D05"/>
    <w:rsid w:val="002B4D4D"/>
    <w:rsid w:val="002B5615"/>
    <w:rsid w:val="002B5E80"/>
    <w:rsid w:val="002B5EF7"/>
    <w:rsid w:val="002B6946"/>
    <w:rsid w:val="002B6E20"/>
    <w:rsid w:val="002B7449"/>
    <w:rsid w:val="002B74DC"/>
    <w:rsid w:val="002C009C"/>
    <w:rsid w:val="002C0376"/>
    <w:rsid w:val="002C0614"/>
    <w:rsid w:val="002C0733"/>
    <w:rsid w:val="002C0A48"/>
    <w:rsid w:val="002C0BBE"/>
    <w:rsid w:val="002C205A"/>
    <w:rsid w:val="002C2C26"/>
    <w:rsid w:val="002C4358"/>
    <w:rsid w:val="002C4D3B"/>
    <w:rsid w:val="002C4F6D"/>
    <w:rsid w:val="002C4FA3"/>
    <w:rsid w:val="002C5055"/>
    <w:rsid w:val="002C61A5"/>
    <w:rsid w:val="002C6309"/>
    <w:rsid w:val="002C652F"/>
    <w:rsid w:val="002C7154"/>
    <w:rsid w:val="002C7666"/>
    <w:rsid w:val="002C777B"/>
    <w:rsid w:val="002C7D0E"/>
    <w:rsid w:val="002D01DE"/>
    <w:rsid w:val="002D0535"/>
    <w:rsid w:val="002D1787"/>
    <w:rsid w:val="002D24F0"/>
    <w:rsid w:val="002D26D8"/>
    <w:rsid w:val="002D282E"/>
    <w:rsid w:val="002D28BC"/>
    <w:rsid w:val="002D2CEB"/>
    <w:rsid w:val="002D2DF4"/>
    <w:rsid w:val="002D351D"/>
    <w:rsid w:val="002D3F49"/>
    <w:rsid w:val="002D3F7B"/>
    <w:rsid w:val="002D4A2D"/>
    <w:rsid w:val="002D4F78"/>
    <w:rsid w:val="002D5C78"/>
    <w:rsid w:val="002D61D9"/>
    <w:rsid w:val="002D6519"/>
    <w:rsid w:val="002D7842"/>
    <w:rsid w:val="002D7EB8"/>
    <w:rsid w:val="002E0232"/>
    <w:rsid w:val="002E08A6"/>
    <w:rsid w:val="002E0EB4"/>
    <w:rsid w:val="002E1011"/>
    <w:rsid w:val="002E15B8"/>
    <w:rsid w:val="002E184F"/>
    <w:rsid w:val="002E1A68"/>
    <w:rsid w:val="002E25AC"/>
    <w:rsid w:val="002E2A88"/>
    <w:rsid w:val="002E2CAC"/>
    <w:rsid w:val="002E3CA5"/>
    <w:rsid w:val="002E3E27"/>
    <w:rsid w:val="002E412E"/>
    <w:rsid w:val="002E43A8"/>
    <w:rsid w:val="002E44AC"/>
    <w:rsid w:val="002E4600"/>
    <w:rsid w:val="002E4829"/>
    <w:rsid w:val="002E6421"/>
    <w:rsid w:val="002E6457"/>
    <w:rsid w:val="002E65AD"/>
    <w:rsid w:val="002E66F3"/>
    <w:rsid w:val="002E6711"/>
    <w:rsid w:val="002E69FC"/>
    <w:rsid w:val="002E6BE7"/>
    <w:rsid w:val="002E6DBB"/>
    <w:rsid w:val="002E723B"/>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BC8"/>
    <w:rsid w:val="002F4C4C"/>
    <w:rsid w:val="002F5B54"/>
    <w:rsid w:val="002F5DCE"/>
    <w:rsid w:val="002F60D7"/>
    <w:rsid w:val="002F66F1"/>
    <w:rsid w:val="002F6F55"/>
    <w:rsid w:val="00300C83"/>
    <w:rsid w:val="00300E87"/>
    <w:rsid w:val="003019E3"/>
    <w:rsid w:val="00301E15"/>
    <w:rsid w:val="00301F3B"/>
    <w:rsid w:val="0030257A"/>
    <w:rsid w:val="00302885"/>
    <w:rsid w:val="00302C80"/>
    <w:rsid w:val="00302F4B"/>
    <w:rsid w:val="0030382D"/>
    <w:rsid w:val="00303880"/>
    <w:rsid w:val="00303BFF"/>
    <w:rsid w:val="00304754"/>
    <w:rsid w:val="00304766"/>
    <w:rsid w:val="0030575B"/>
    <w:rsid w:val="003063E9"/>
    <w:rsid w:val="00306411"/>
    <w:rsid w:val="00306E4F"/>
    <w:rsid w:val="0030703E"/>
    <w:rsid w:val="00307843"/>
    <w:rsid w:val="003079FC"/>
    <w:rsid w:val="00307B3D"/>
    <w:rsid w:val="00310360"/>
    <w:rsid w:val="0031118E"/>
    <w:rsid w:val="003112E5"/>
    <w:rsid w:val="00311600"/>
    <w:rsid w:val="00311BDA"/>
    <w:rsid w:val="0031202C"/>
    <w:rsid w:val="00313116"/>
    <w:rsid w:val="003131C0"/>
    <w:rsid w:val="0031329B"/>
    <w:rsid w:val="003134B2"/>
    <w:rsid w:val="00313914"/>
    <w:rsid w:val="00313CB0"/>
    <w:rsid w:val="00313F21"/>
    <w:rsid w:val="00314254"/>
    <w:rsid w:val="0031477D"/>
    <w:rsid w:val="003147EF"/>
    <w:rsid w:val="0031523E"/>
    <w:rsid w:val="00315A34"/>
    <w:rsid w:val="00315BF7"/>
    <w:rsid w:val="00315D23"/>
    <w:rsid w:val="00316A29"/>
    <w:rsid w:val="00316F66"/>
    <w:rsid w:val="0031703E"/>
    <w:rsid w:val="0031767F"/>
    <w:rsid w:val="0031783B"/>
    <w:rsid w:val="0031793B"/>
    <w:rsid w:val="00320080"/>
    <w:rsid w:val="00320E88"/>
    <w:rsid w:val="00320E98"/>
    <w:rsid w:val="00320FCC"/>
    <w:rsid w:val="0032106F"/>
    <w:rsid w:val="003211E5"/>
    <w:rsid w:val="00321253"/>
    <w:rsid w:val="00321AE4"/>
    <w:rsid w:val="00321CEC"/>
    <w:rsid w:val="00321F73"/>
    <w:rsid w:val="00322231"/>
    <w:rsid w:val="0032269C"/>
    <w:rsid w:val="0032295A"/>
    <w:rsid w:val="00322DE3"/>
    <w:rsid w:val="0032334D"/>
    <w:rsid w:val="0032337D"/>
    <w:rsid w:val="003233CB"/>
    <w:rsid w:val="00323C46"/>
    <w:rsid w:val="00324484"/>
    <w:rsid w:val="00324549"/>
    <w:rsid w:val="00324F2C"/>
    <w:rsid w:val="003259C1"/>
    <w:rsid w:val="003260CA"/>
    <w:rsid w:val="0032637C"/>
    <w:rsid w:val="003263F3"/>
    <w:rsid w:val="00326756"/>
    <w:rsid w:val="00326911"/>
    <w:rsid w:val="00326C3E"/>
    <w:rsid w:val="00326D49"/>
    <w:rsid w:val="00326DA3"/>
    <w:rsid w:val="0032746F"/>
    <w:rsid w:val="00330015"/>
    <w:rsid w:val="003305CC"/>
    <w:rsid w:val="003306F2"/>
    <w:rsid w:val="00330A7D"/>
    <w:rsid w:val="00330D2A"/>
    <w:rsid w:val="00331036"/>
    <w:rsid w:val="00331437"/>
    <w:rsid w:val="00332081"/>
    <w:rsid w:val="003321EF"/>
    <w:rsid w:val="00332978"/>
    <w:rsid w:val="003332F0"/>
    <w:rsid w:val="003335F2"/>
    <w:rsid w:val="00333BAE"/>
    <w:rsid w:val="00333C8C"/>
    <w:rsid w:val="00334652"/>
    <w:rsid w:val="00334A33"/>
    <w:rsid w:val="00335464"/>
    <w:rsid w:val="003359F6"/>
    <w:rsid w:val="00335CDA"/>
    <w:rsid w:val="00336001"/>
    <w:rsid w:val="003367EF"/>
    <w:rsid w:val="00336D22"/>
    <w:rsid w:val="00337225"/>
    <w:rsid w:val="003375F0"/>
    <w:rsid w:val="0033771F"/>
    <w:rsid w:val="00340384"/>
    <w:rsid w:val="00340530"/>
    <w:rsid w:val="00340ADB"/>
    <w:rsid w:val="00340DB7"/>
    <w:rsid w:val="003413D0"/>
    <w:rsid w:val="00341E9C"/>
    <w:rsid w:val="0034211D"/>
    <w:rsid w:val="003422C5"/>
    <w:rsid w:val="00342BF9"/>
    <w:rsid w:val="00342F12"/>
    <w:rsid w:val="0034304E"/>
    <w:rsid w:val="00344D4A"/>
    <w:rsid w:val="00344DF2"/>
    <w:rsid w:val="00344EC8"/>
    <w:rsid w:val="003453DE"/>
    <w:rsid w:val="00345631"/>
    <w:rsid w:val="00345C5D"/>
    <w:rsid w:val="00346278"/>
    <w:rsid w:val="00346436"/>
    <w:rsid w:val="003466A8"/>
    <w:rsid w:val="003469D1"/>
    <w:rsid w:val="00346C30"/>
    <w:rsid w:val="00346D42"/>
    <w:rsid w:val="00346E52"/>
    <w:rsid w:val="003472A9"/>
    <w:rsid w:val="0034771F"/>
    <w:rsid w:val="00347B38"/>
    <w:rsid w:val="00347D4A"/>
    <w:rsid w:val="003503A7"/>
    <w:rsid w:val="00350614"/>
    <w:rsid w:val="00350B53"/>
    <w:rsid w:val="00350B59"/>
    <w:rsid w:val="00350DC1"/>
    <w:rsid w:val="00350E11"/>
    <w:rsid w:val="003515AC"/>
    <w:rsid w:val="003516BC"/>
    <w:rsid w:val="00351A53"/>
    <w:rsid w:val="00351B38"/>
    <w:rsid w:val="00352555"/>
    <w:rsid w:val="00352A77"/>
    <w:rsid w:val="00353235"/>
    <w:rsid w:val="00353C7A"/>
    <w:rsid w:val="00353F20"/>
    <w:rsid w:val="003543C3"/>
    <w:rsid w:val="0035489B"/>
    <w:rsid w:val="00355232"/>
    <w:rsid w:val="003553EA"/>
    <w:rsid w:val="003558A4"/>
    <w:rsid w:val="003562AF"/>
    <w:rsid w:val="00356846"/>
    <w:rsid w:val="003574E2"/>
    <w:rsid w:val="003575DA"/>
    <w:rsid w:val="0035776A"/>
    <w:rsid w:val="003577F8"/>
    <w:rsid w:val="00360001"/>
    <w:rsid w:val="00360068"/>
    <w:rsid w:val="003601F7"/>
    <w:rsid w:val="0036034B"/>
    <w:rsid w:val="00360CDB"/>
    <w:rsid w:val="00361A75"/>
    <w:rsid w:val="00362224"/>
    <w:rsid w:val="00362339"/>
    <w:rsid w:val="00362464"/>
    <w:rsid w:val="0036349F"/>
    <w:rsid w:val="00363B2C"/>
    <w:rsid w:val="003641A8"/>
    <w:rsid w:val="00364F5B"/>
    <w:rsid w:val="003650E4"/>
    <w:rsid w:val="003650EA"/>
    <w:rsid w:val="00365166"/>
    <w:rsid w:val="00365735"/>
    <w:rsid w:val="0036590E"/>
    <w:rsid w:val="00365E75"/>
    <w:rsid w:val="00365FD4"/>
    <w:rsid w:val="0036619F"/>
    <w:rsid w:val="00366F67"/>
    <w:rsid w:val="00367AFF"/>
    <w:rsid w:val="00370070"/>
    <w:rsid w:val="003701B2"/>
    <w:rsid w:val="00370505"/>
    <w:rsid w:val="00370B03"/>
    <w:rsid w:val="003710A0"/>
    <w:rsid w:val="00371154"/>
    <w:rsid w:val="00371365"/>
    <w:rsid w:val="003717EC"/>
    <w:rsid w:val="0037215B"/>
    <w:rsid w:val="00372244"/>
    <w:rsid w:val="00372894"/>
    <w:rsid w:val="00372ADA"/>
    <w:rsid w:val="00373B37"/>
    <w:rsid w:val="00373B5C"/>
    <w:rsid w:val="00373CC0"/>
    <w:rsid w:val="00373F1D"/>
    <w:rsid w:val="0037485C"/>
    <w:rsid w:val="003752B9"/>
    <w:rsid w:val="003754BF"/>
    <w:rsid w:val="00375828"/>
    <w:rsid w:val="0037587D"/>
    <w:rsid w:val="00376370"/>
    <w:rsid w:val="0037685F"/>
    <w:rsid w:val="00376862"/>
    <w:rsid w:val="003775FC"/>
    <w:rsid w:val="00377DEC"/>
    <w:rsid w:val="00380122"/>
    <w:rsid w:val="0038037A"/>
    <w:rsid w:val="00380805"/>
    <w:rsid w:val="00381090"/>
    <w:rsid w:val="0038110D"/>
    <w:rsid w:val="00381A49"/>
    <w:rsid w:val="00381A7D"/>
    <w:rsid w:val="00381D7D"/>
    <w:rsid w:val="003822DA"/>
    <w:rsid w:val="003822F7"/>
    <w:rsid w:val="0038288E"/>
    <w:rsid w:val="00382D54"/>
    <w:rsid w:val="00383428"/>
    <w:rsid w:val="003835AD"/>
    <w:rsid w:val="00383607"/>
    <w:rsid w:val="00383AF2"/>
    <w:rsid w:val="00383D7C"/>
    <w:rsid w:val="00384300"/>
    <w:rsid w:val="0038433A"/>
    <w:rsid w:val="0038446A"/>
    <w:rsid w:val="00384D51"/>
    <w:rsid w:val="00384F23"/>
    <w:rsid w:val="003858E0"/>
    <w:rsid w:val="00385CEF"/>
    <w:rsid w:val="00385ED2"/>
    <w:rsid w:val="0038630A"/>
    <w:rsid w:val="00386883"/>
    <w:rsid w:val="00386B22"/>
    <w:rsid w:val="003871E4"/>
    <w:rsid w:val="0038735D"/>
    <w:rsid w:val="00387564"/>
    <w:rsid w:val="003875B4"/>
    <w:rsid w:val="00387791"/>
    <w:rsid w:val="00387F94"/>
    <w:rsid w:val="00390189"/>
    <w:rsid w:val="003901D6"/>
    <w:rsid w:val="0039164E"/>
    <w:rsid w:val="00391B95"/>
    <w:rsid w:val="00391C46"/>
    <w:rsid w:val="00392136"/>
    <w:rsid w:val="00392952"/>
    <w:rsid w:val="003932B7"/>
    <w:rsid w:val="00393B02"/>
    <w:rsid w:val="00393BCF"/>
    <w:rsid w:val="00393F3B"/>
    <w:rsid w:val="00394057"/>
    <w:rsid w:val="00394615"/>
    <w:rsid w:val="003946BA"/>
    <w:rsid w:val="003947F9"/>
    <w:rsid w:val="0039499E"/>
    <w:rsid w:val="00395F0B"/>
    <w:rsid w:val="0039620A"/>
    <w:rsid w:val="00396ACA"/>
    <w:rsid w:val="00396D0A"/>
    <w:rsid w:val="00397E83"/>
    <w:rsid w:val="003A0634"/>
    <w:rsid w:val="003A0732"/>
    <w:rsid w:val="003A0A14"/>
    <w:rsid w:val="003A1077"/>
    <w:rsid w:val="003A13AB"/>
    <w:rsid w:val="003A17BF"/>
    <w:rsid w:val="003A217A"/>
    <w:rsid w:val="003A3819"/>
    <w:rsid w:val="003A39D9"/>
    <w:rsid w:val="003A3F5C"/>
    <w:rsid w:val="003A499E"/>
    <w:rsid w:val="003A5406"/>
    <w:rsid w:val="003A58CA"/>
    <w:rsid w:val="003A5D7F"/>
    <w:rsid w:val="003A68A7"/>
    <w:rsid w:val="003A6B41"/>
    <w:rsid w:val="003A706A"/>
    <w:rsid w:val="003A758F"/>
    <w:rsid w:val="003A769C"/>
    <w:rsid w:val="003A787D"/>
    <w:rsid w:val="003A7B36"/>
    <w:rsid w:val="003B0DC2"/>
    <w:rsid w:val="003B12B9"/>
    <w:rsid w:val="003B1335"/>
    <w:rsid w:val="003B13FB"/>
    <w:rsid w:val="003B285A"/>
    <w:rsid w:val="003B2E91"/>
    <w:rsid w:val="003B32CE"/>
    <w:rsid w:val="003B393E"/>
    <w:rsid w:val="003B3978"/>
    <w:rsid w:val="003B3C48"/>
    <w:rsid w:val="003B3E80"/>
    <w:rsid w:val="003B3EE0"/>
    <w:rsid w:val="003B417D"/>
    <w:rsid w:val="003B4C64"/>
    <w:rsid w:val="003B4E2F"/>
    <w:rsid w:val="003B4FBF"/>
    <w:rsid w:val="003B59FE"/>
    <w:rsid w:val="003B6563"/>
    <w:rsid w:val="003B7807"/>
    <w:rsid w:val="003B7F94"/>
    <w:rsid w:val="003C094F"/>
    <w:rsid w:val="003C09EF"/>
    <w:rsid w:val="003C09FB"/>
    <w:rsid w:val="003C0EB6"/>
    <w:rsid w:val="003C1ACE"/>
    <w:rsid w:val="003C300B"/>
    <w:rsid w:val="003C3940"/>
    <w:rsid w:val="003C3B62"/>
    <w:rsid w:val="003C4764"/>
    <w:rsid w:val="003C4B52"/>
    <w:rsid w:val="003C5106"/>
    <w:rsid w:val="003C56CF"/>
    <w:rsid w:val="003C5B0B"/>
    <w:rsid w:val="003C5C43"/>
    <w:rsid w:val="003C5C98"/>
    <w:rsid w:val="003C5EF2"/>
    <w:rsid w:val="003C6659"/>
    <w:rsid w:val="003C6A4C"/>
    <w:rsid w:val="003C6BEA"/>
    <w:rsid w:val="003C6CC0"/>
    <w:rsid w:val="003C7E30"/>
    <w:rsid w:val="003D06FD"/>
    <w:rsid w:val="003D0A39"/>
    <w:rsid w:val="003D1763"/>
    <w:rsid w:val="003D1B19"/>
    <w:rsid w:val="003D2547"/>
    <w:rsid w:val="003D2C0B"/>
    <w:rsid w:val="003D32FC"/>
    <w:rsid w:val="003D3980"/>
    <w:rsid w:val="003D5114"/>
    <w:rsid w:val="003D56DD"/>
    <w:rsid w:val="003D581D"/>
    <w:rsid w:val="003D58D5"/>
    <w:rsid w:val="003D5E06"/>
    <w:rsid w:val="003D6063"/>
    <w:rsid w:val="003D620C"/>
    <w:rsid w:val="003D67BB"/>
    <w:rsid w:val="003D7901"/>
    <w:rsid w:val="003D7A48"/>
    <w:rsid w:val="003D7D13"/>
    <w:rsid w:val="003E0852"/>
    <w:rsid w:val="003E0B7C"/>
    <w:rsid w:val="003E0F56"/>
    <w:rsid w:val="003E1166"/>
    <w:rsid w:val="003E1186"/>
    <w:rsid w:val="003E1458"/>
    <w:rsid w:val="003E1908"/>
    <w:rsid w:val="003E19B3"/>
    <w:rsid w:val="003E1DF3"/>
    <w:rsid w:val="003E24B7"/>
    <w:rsid w:val="003E2B20"/>
    <w:rsid w:val="003E3F2A"/>
    <w:rsid w:val="003E4148"/>
    <w:rsid w:val="003E4327"/>
    <w:rsid w:val="003E4383"/>
    <w:rsid w:val="003E452B"/>
    <w:rsid w:val="003E462A"/>
    <w:rsid w:val="003E4D2E"/>
    <w:rsid w:val="003E5971"/>
    <w:rsid w:val="003E63B7"/>
    <w:rsid w:val="003E6EC5"/>
    <w:rsid w:val="003E743A"/>
    <w:rsid w:val="003E768E"/>
    <w:rsid w:val="003E7771"/>
    <w:rsid w:val="003F05EE"/>
    <w:rsid w:val="003F06AA"/>
    <w:rsid w:val="003F1E9B"/>
    <w:rsid w:val="003F28D4"/>
    <w:rsid w:val="003F2D48"/>
    <w:rsid w:val="003F379F"/>
    <w:rsid w:val="003F3A8F"/>
    <w:rsid w:val="003F3F9E"/>
    <w:rsid w:val="003F43C0"/>
    <w:rsid w:val="003F4E5C"/>
    <w:rsid w:val="003F6233"/>
    <w:rsid w:val="003F6537"/>
    <w:rsid w:val="003F668C"/>
    <w:rsid w:val="003F6A06"/>
    <w:rsid w:val="003F714E"/>
    <w:rsid w:val="003F741F"/>
    <w:rsid w:val="003F7965"/>
    <w:rsid w:val="003F7BB7"/>
    <w:rsid w:val="003F7E8A"/>
    <w:rsid w:val="00400787"/>
    <w:rsid w:val="00401350"/>
    <w:rsid w:val="00401EFA"/>
    <w:rsid w:val="004023F2"/>
    <w:rsid w:val="00402838"/>
    <w:rsid w:val="0040335A"/>
    <w:rsid w:val="004038F3"/>
    <w:rsid w:val="0040395A"/>
    <w:rsid w:val="004051B7"/>
    <w:rsid w:val="00405288"/>
    <w:rsid w:val="00405471"/>
    <w:rsid w:val="00405B7F"/>
    <w:rsid w:val="00405BA5"/>
    <w:rsid w:val="00406035"/>
    <w:rsid w:val="00406CEF"/>
    <w:rsid w:val="0040722F"/>
    <w:rsid w:val="004100DE"/>
    <w:rsid w:val="004105E5"/>
    <w:rsid w:val="00410D3D"/>
    <w:rsid w:val="00410E37"/>
    <w:rsid w:val="00411394"/>
    <w:rsid w:val="004118A1"/>
    <w:rsid w:val="00412474"/>
    <w:rsid w:val="004126E9"/>
    <w:rsid w:val="00412829"/>
    <w:rsid w:val="0041294A"/>
    <w:rsid w:val="00412C79"/>
    <w:rsid w:val="00413147"/>
    <w:rsid w:val="00413273"/>
    <w:rsid w:val="0041444A"/>
    <w:rsid w:val="00415025"/>
    <w:rsid w:val="00415436"/>
    <w:rsid w:val="004159F0"/>
    <w:rsid w:val="00415C86"/>
    <w:rsid w:val="00415FA5"/>
    <w:rsid w:val="00416388"/>
    <w:rsid w:val="00416408"/>
    <w:rsid w:val="0041694E"/>
    <w:rsid w:val="00416E7F"/>
    <w:rsid w:val="00417750"/>
    <w:rsid w:val="00417DCF"/>
    <w:rsid w:val="00417E67"/>
    <w:rsid w:val="00417FA0"/>
    <w:rsid w:val="00420A8C"/>
    <w:rsid w:val="00420D86"/>
    <w:rsid w:val="00420F88"/>
    <w:rsid w:val="0042214B"/>
    <w:rsid w:val="00422170"/>
    <w:rsid w:val="00422387"/>
    <w:rsid w:val="004225E9"/>
    <w:rsid w:val="00422929"/>
    <w:rsid w:val="004229D9"/>
    <w:rsid w:val="0042321F"/>
    <w:rsid w:val="00423222"/>
    <w:rsid w:val="004232BF"/>
    <w:rsid w:val="004237F6"/>
    <w:rsid w:val="004239B4"/>
    <w:rsid w:val="00423C01"/>
    <w:rsid w:val="00424358"/>
    <w:rsid w:val="0042497C"/>
    <w:rsid w:val="00424A53"/>
    <w:rsid w:val="00425A91"/>
    <w:rsid w:val="00425BC1"/>
    <w:rsid w:val="004260F6"/>
    <w:rsid w:val="004265A7"/>
    <w:rsid w:val="00427254"/>
    <w:rsid w:val="0042772E"/>
    <w:rsid w:val="00427B07"/>
    <w:rsid w:val="00427D29"/>
    <w:rsid w:val="00430B59"/>
    <w:rsid w:val="00431E0C"/>
    <w:rsid w:val="00432BAD"/>
    <w:rsid w:val="004331CF"/>
    <w:rsid w:val="00433326"/>
    <w:rsid w:val="00433798"/>
    <w:rsid w:val="00433ADB"/>
    <w:rsid w:val="004341F5"/>
    <w:rsid w:val="00434317"/>
    <w:rsid w:val="004346A8"/>
    <w:rsid w:val="004351AE"/>
    <w:rsid w:val="004351EC"/>
    <w:rsid w:val="00436163"/>
    <w:rsid w:val="00436DD3"/>
    <w:rsid w:val="004371FE"/>
    <w:rsid w:val="004374B0"/>
    <w:rsid w:val="00437578"/>
    <w:rsid w:val="0043769A"/>
    <w:rsid w:val="00440148"/>
    <w:rsid w:val="00441392"/>
    <w:rsid w:val="00441796"/>
    <w:rsid w:val="00441BDA"/>
    <w:rsid w:val="00442129"/>
    <w:rsid w:val="0044213E"/>
    <w:rsid w:val="00442D94"/>
    <w:rsid w:val="0044358B"/>
    <w:rsid w:val="00443E84"/>
    <w:rsid w:val="004442FD"/>
    <w:rsid w:val="0044471F"/>
    <w:rsid w:val="00444773"/>
    <w:rsid w:val="004448BC"/>
    <w:rsid w:val="004450B9"/>
    <w:rsid w:val="004453E0"/>
    <w:rsid w:val="00445575"/>
    <w:rsid w:val="00445880"/>
    <w:rsid w:val="00446319"/>
    <w:rsid w:val="00446843"/>
    <w:rsid w:val="00447400"/>
    <w:rsid w:val="00447CE5"/>
    <w:rsid w:val="00450FC1"/>
    <w:rsid w:val="0045232D"/>
    <w:rsid w:val="004523BD"/>
    <w:rsid w:val="00452508"/>
    <w:rsid w:val="00453165"/>
    <w:rsid w:val="00453362"/>
    <w:rsid w:val="00453C7B"/>
    <w:rsid w:val="00454A77"/>
    <w:rsid w:val="00455CDC"/>
    <w:rsid w:val="004564B1"/>
    <w:rsid w:val="004564B5"/>
    <w:rsid w:val="004569C8"/>
    <w:rsid w:val="00456DA3"/>
    <w:rsid w:val="004575E7"/>
    <w:rsid w:val="00457605"/>
    <w:rsid w:val="004578E8"/>
    <w:rsid w:val="00457A15"/>
    <w:rsid w:val="00457C52"/>
    <w:rsid w:val="00457D3F"/>
    <w:rsid w:val="00460155"/>
    <w:rsid w:val="004603A7"/>
    <w:rsid w:val="00461678"/>
    <w:rsid w:val="00461AFE"/>
    <w:rsid w:val="00461C26"/>
    <w:rsid w:val="00462098"/>
    <w:rsid w:val="00462110"/>
    <w:rsid w:val="00462B76"/>
    <w:rsid w:val="00462E46"/>
    <w:rsid w:val="00462FD6"/>
    <w:rsid w:val="004630D3"/>
    <w:rsid w:val="00463283"/>
    <w:rsid w:val="0046498A"/>
    <w:rsid w:val="00464C3A"/>
    <w:rsid w:val="00464F45"/>
    <w:rsid w:val="00465632"/>
    <w:rsid w:val="00465688"/>
    <w:rsid w:val="00465824"/>
    <w:rsid w:val="004658C8"/>
    <w:rsid w:val="004658E6"/>
    <w:rsid w:val="00465AA9"/>
    <w:rsid w:val="00466A63"/>
    <w:rsid w:val="00466B8C"/>
    <w:rsid w:val="00466B90"/>
    <w:rsid w:val="00467926"/>
    <w:rsid w:val="00467C56"/>
    <w:rsid w:val="00467CC9"/>
    <w:rsid w:val="00467DE0"/>
    <w:rsid w:val="00467DF6"/>
    <w:rsid w:val="004700BF"/>
    <w:rsid w:val="00470230"/>
    <w:rsid w:val="0047060D"/>
    <w:rsid w:val="00470ADF"/>
    <w:rsid w:val="00470B8D"/>
    <w:rsid w:val="00470CF1"/>
    <w:rsid w:val="004713D2"/>
    <w:rsid w:val="00471CA3"/>
    <w:rsid w:val="00472C46"/>
    <w:rsid w:val="00472E33"/>
    <w:rsid w:val="0047395F"/>
    <w:rsid w:val="00473D8B"/>
    <w:rsid w:val="00474285"/>
    <w:rsid w:val="00474FA7"/>
    <w:rsid w:val="00475461"/>
    <w:rsid w:val="004756C7"/>
    <w:rsid w:val="00475B3D"/>
    <w:rsid w:val="0047605A"/>
    <w:rsid w:val="004760A1"/>
    <w:rsid w:val="0047615E"/>
    <w:rsid w:val="004767F5"/>
    <w:rsid w:val="00476CFE"/>
    <w:rsid w:val="004773D5"/>
    <w:rsid w:val="00477755"/>
    <w:rsid w:val="00477776"/>
    <w:rsid w:val="004777FB"/>
    <w:rsid w:val="004778B0"/>
    <w:rsid w:val="004778E1"/>
    <w:rsid w:val="00477CB2"/>
    <w:rsid w:val="00477E16"/>
    <w:rsid w:val="0048023E"/>
    <w:rsid w:val="00480A14"/>
    <w:rsid w:val="00480C9B"/>
    <w:rsid w:val="00480D55"/>
    <w:rsid w:val="00480D61"/>
    <w:rsid w:val="00481489"/>
    <w:rsid w:val="0048199B"/>
    <w:rsid w:val="00481B16"/>
    <w:rsid w:val="00481ECC"/>
    <w:rsid w:val="0048299F"/>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2EB"/>
    <w:rsid w:val="00491318"/>
    <w:rsid w:val="0049145C"/>
    <w:rsid w:val="004915E6"/>
    <w:rsid w:val="00491BC5"/>
    <w:rsid w:val="0049271B"/>
    <w:rsid w:val="004928B0"/>
    <w:rsid w:val="0049290E"/>
    <w:rsid w:val="00492B54"/>
    <w:rsid w:val="00492D9E"/>
    <w:rsid w:val="00492EC8"/>
    <w:rsid w:val="00492F8A"/>
    <w:rsid w:val="00493ECB"/>
    <w:rsid w:val="00493F8D"/>
    <w:rsid w:val="00494168"/>
    <w:rsid w:val="00494263"/>
    <w:rsid w:val="004942DA"/>
    <w:rsid w:val="0049520A"/>
    <w:rsid w:val="00495492"/>
    <w:rsid w:val="004954E2"/>
    <w:rsid w:val="00495B45"/>
    <w:rsid w:val="004960FC"/>
    <w:rsid w:val="0049631D"/>
    <w:rsid w:val="0049647A"/>
    <w:rsid w:val="00496E4F"/>
    <w:rsid w:val="004974DA"/>
    <w:rsid w:val="0049750F"/>
    <w:rsid w:val="004977B4"/>
    <w:rsid w:val="00497A6B"/>
    <w:rsid w:val="004A05F8"/>
    <w:rsid w:val="004A0A69"/>
    <w:rsid w:val="004A0B8E"/>
    <w:rsid w:val="004A0F4D"/>
    <w:rsid w:val="004A1152"/>
    <w:rsid w:val="004A1CD2"/>
    <w:rsid w:val="004A25C3"/>
    <w:rsid w:val="004A2867"/>
    <w:rsid w:val="004A304E"/>
    <w:rsid w:val="004A3E4D"/>
    <w:rsid w:val="004A420E"/>
    <w:rsid w:val="004A4984"/>
    <w:rsid w:val="004A5D53"/>
    <w:rsid w:val="004A5E0D"/>
    <w:rsid w:val="004A692A"/>
    <w:rsid w:val="004A695B"/>
    <w:rsid w:val="004A6A5A"/>
    <w:rsid w:val="004A72AF"/>
    <w:rsid w:val="004A7483"/>
    <w:rsid w:val="004A77FF"/>
    <w:rsid w:val="004A7A08"/>
    <w:rsid w:val="004A7C8A"/>
    <w:rsid w:val="004B0D3D"/>
    <w:rsid w:val="004B0F07"/>
    <w:rsid w:val="004B0F6F"/>
    <w:rsid w:val="004B108F"/>
    <w:rsid w:val="004B136A"/>
    <w:rsid w:val="004B30FB"/>
    <w:rsid w:val="004B319B"/>
    <w:rsid w:val="004B38F9"/>
    <w:rsid w:val="004B3AB6"/>
    <w:rsid w:val="004B3D65"/>
    <w:rsid w:val="004B3D89"/>
    <w:rsid w:val="004B4B77"/>
    <w:rsid w:val="004B4D4B"/>
    <w:rsid w:val="004B4EE7"/>
    <w:rsid w:val="004B5F0B"/>
    <w:rsid w:val="004B5FAA"/>
    <w:rsid w:val="004B68B2"/>
    <w:rsid w:val="004B6AE7"/>
    <w:rsid w:val="004C0104"/>
    <w:rsid w:val="004C0D35"/>
    <w:rsid w:val="004C137C"/>
    <w:rsid w:val="004C16AA"/>
    <w:rsid w:val="004C215F"/>
    <w:rsid w:val="004C24C3"/>
    <w:rsid w:val="004C3074"/>
    <w:rsid w:val="004C3432"/>
    <w:rsid w:val="004C3699"/>
    <w:rsid w:val="004C384C"/>
    <w:rsid w:val="004C3E0E"/>
    <w:rsid w:val="004C3E8D"/>
    <w:rsid w:val="004C49F1"/>
    <w:rsid w:val="004C4AD7"/>
    <w:rsid w:val="004C5058"/>
    <w:rsid w:val="004C5BEE"/>
    <w:rsid w:val="004C67C6"/>
    <w:rsid w:val="004C69E1"/>
    <w:rsid w:val="004C70F0"/>
    <w:rsid w:val="004C70FB"/>
    <w:rsid w:val="004D0322"/>
    <w:rsid w:val="004D043F"/>
    <w:rsid w:val="004D0B1F"/>
    <w:rsid w:val="004D14AA"/>
    <w:rsid w:val="004D15FB"/>
    <w:rsid w:val="004D1F49"/>
    <w:rsid w:val="004D2E26"/>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46F"/>
    <w:rsid w:val="004E0B74"/>
    <w:rsid w:val="004E0BEC"/>
    <w:rsid w:val="004E0D3D"/>
    <w:rsid w:val="004E1540"/>
    <w:rsid w:val="004E1C63"/>
    <w:rsid w:val="004E1F9A"/>
    <w:rsid w:val="004E20E0"/>
    <w:rsid w:val="004E2770"/>
    <w:rsid w:val="004E2C21"/>
    <w:rsid w:val="004E2D2C"/>
    <w:rsid w:val="004E3079"/>
    <w:rsid w:val="004E30E9"/>
    <w:rsid w:val="004E3205"/>
    <w:rsid w:val="004E32A1"/>
    <w:rsid w:val="004E3332"/>
    <w:rsid w:val="004E4267"/>
    <w:rsid w:val="004E4BEC"/>
    <w:rsid w:val="004E4DAF"/>
    <w:rsid w:val="004E5A6F"/>
    <w:rsid w:val="004E5D48"/>
    <w:rsid w:val="004E623A"/>
    <w:rsid w:val="004E62F2"/>
    <w:rsid w:val="004E65CE"/>
    <w:rsid w:val="004E67E7"/>
    <w:rsid w:val="004E718D"/>
    <w:rsid w:val="004E7725"/>
    <w:rsid w:val="004F017F"/>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417C"/>
    <w:rsid w:val="004F54A0"/>
    <w:rsid w:val="004F5B17"/>
    <w:rsid w:val="004F5C7D"/>
    <w:rsid w:val="004F5D70"/>
    <w:rsid w:val="004F7041"/>
    <w:rsid w:val="004F78BB"/>
    <w:rsid w:val="004F7C10"/>
    <w:rsid w:val="004F7E70"/>
    <w:rsid w:val="00500275"/>
    <w:rsid w:val="0050053B"/>
    <w:rsid w:val="00500D65"/>
    <w:rsid w:val="0050122B"/>
    <w:rsid w:val="00501546"/>
    <w:rsid w:val="00501976"/>
    <w:rsid w:val="00501BD5"/>
    <w:rsid w:val="005021D8"/>
    <w:rsid w:val="00502283"/>
    <w:rsid w:val="005026CD"/>
    <w:rsid w:val="0050299B"/>
    <w:rsid w:val="00502C2C"/>
    <w:rsid w:val="00502F3D"/>
    <w:rsid w:val="00503BD1"/>
    <w:rsid w:val="00503C79"/>
    <w:rsid w:val="00503EB8"/>
    <w:rsid w:val="005042DC"/>
    <w:rsid w:val="00504CB5"/>
    <w:rsid w:val="00504E4B"/>
    <w:rsid w:val="00505A0A"/>
    <w:rsid w:val="00505B80"/>
    <w:rsid w:val="00506521"/>
    <w:rsid w:val="00506920"/>
    <w:rsid w:val="00506ED7"/>
    <w:rsid w:val="00507338"/>
    <w:rsid w:val="0051060B"/>
    <w:rsid w:val="00511402"/>
    <w:rsid w:val="00511B24"/>
    <w:rsid w:val="0051222D"/>
    <w:rsid w:val="00512EA1"/>
    <w:rsid w:val="005130F7"/>
    <w:rsid w:val="005131B1"/>
    <w:rsid w:val="0051329F"/>
    <w:rsid w:val="0051423D"/>
    <w:rsid w:val="005153A0"/>
    <w:rsid w:val="00515499"/>
    <w:rsid w:val="00515647"/>
    <w:rsid w:val="00515C13"/>
    <w:rsid w:val="00515D7A"/>
    <w:rsid w:val="00515D97"/>
    <w:rsid w:val="0051620E"/>
    <w:rsid w:val="00516452"/>
    <w:rsid w:val="0051657B"/>
    <w:rsid w:val="00516883"/>
    <w:rsid w:val="00516B29"/>
    <w:rsid w:val="00516C28"/>
    <w:rsid w:val="00516CFA"/>
    <w:rsid w:val="00516E74"/>
    <w:rsid w:val="00517150"/>
    <w:rsid w:val="005172CD"/>
    <w:rsid w:val="00517577"/>
    <w:rsid w:val="0052024D"/>
    <w:rsid w:val="005207AE"/>
    <w:rsid w:val="00520CCB"/>
    <w:rsid w:val="00520DB4"/>
    <w:rsid w:val="00521287"/>
    <w:rsid w:val="0052186B"/>
    <w:rsid w:val="00521F8B"/>
    <w:rsid w:val="0052274D"/>
    <w:rsid w:val="00522799"/>
    <w:rsid w:val="005229CD"/>
    <w:rsid w:val="00523529"/>
    <w:rsid w:val="00523F26"/>
    <w:rsid w:val="00524003"/>
    <w:rsid w:val="00524106"/>
    <w:rsid w:val="005247C9"/>
    <w:rsid w:val="00525093"/>
    <w:rsid w:val="0052562F"/>
    <w:rsid w:val="005262CD"/>
    <w:rsid w:val="00526580"/>
    <w:rsid w:val="00527B93"/>
    <w:rsid w:val="00527C94"/>
    <w:rsid w:val="00527E27"/>
    <w:rsid w:val="00527F64"/>
    <w:rsid w:val="0053011B"/>
    <w:rsid w:val="00530261"/>
    <w:rsid w:val="005304E9"/>
    <w:rsid w:val="00530760"/>
    <w:rsid w:val="00530FCE"/>
    <w:rsid w:val="005318EB"/>
    <w:rsid w:val="00531AF2"/>
    <w:rsid w:val="00531FDD"/>
    <w:rsid w:val="00532148"/>
    <w:rsid w:val="00532EC4"/>
    <w:rsid w:val="00533102"/>
    <w:rsid w:val="005331AC"/>
    <w:rsid w:val="00533AE2"/>
    <w:rsid w:val="00533F06"/>
    <w:rsid w:val="005345FB"/>
    <w:rsid w:val="0053470A"/>
    <w:rsid w:val="00534975"/>
    <w:rsid w:val="005351CA"/>
    <w:rsid w:val="00535587"/>
    <w:rsid w:val="00536256"/>
    <w:rsid w:val="00536CF7"/>
    <w:rsid w:val="00536FDA"/>
    <w:rsid w:val="00537969"/>
    <w:rsid w:val="00537CD1"/>
    <w:rsid w:val="0054056E"/>
    <w:rsid w:val="00540704"/>
    <w:rsid w:val="005407B0"/>
    <w:rsid w:val="00540838"/>
    <w:rsid w:val="005414BB"/>
    <w:rsid w:val="0054181B"/>
    <w:rsid w:val="00541F24"/>
    <w:rsid w:val="00542117"/>
    <w:rsid w:val="00543034"/>
    <w:rsid w:val="0054312A"/>
    <w:rsid w:val="0054333C"/>
    <w:rsid w:val="00543563"/>
    <w:rsid w:val="0054367A"/>
    <w:rsid w:val="00544739"/>
    <w:rsid w:val="00544C28"/>
    <w:rsid w:val="005455A1"/>
    <w:rsid w:val="00545C8F"/>
    <w:rsid w:val="0054617A"/>
    <w:rsid w:val="005467D2"/>
    <w:rsid w:val="00546B7D"/>
    <w:rsid w:val="00547260"/>
    <w:rsid w:val="00547CB9"/>
    <w:rsid w:val="0055010D"/>
    <w:rsid w:val="00550B22"/>
    <w:rsid w:val="005514F6"/>
    <w:rsid w:val="005515B4"/>
    <w:rsid w:val="00552610"/>
    <w:rsid w:val="00552FF3"/>
    <w:rsid w:val="00553050"/>
    <w:rsid w:val="00553431"/>
    <w:rsid w:val="00553C7E"/>
    <w:rsid w:val="00554698"/>
    <w:rsid w:val="00554BAE"/>
    <w:rsid w:val="00554DE2"/>
    <w:rsid w:val="00554F40"/>
    <w:rsid w:val="00555A5B"/>
    <w:rsid w:val="00555A8A"/>
    <w:rsid w:val="00555AE7"/>
    <w:rsid w:val="00555D59"/>
    <w:rsid w:val="00555F01"/>
    <w:rsid w:val="005562B3"/>
    <w:rsid w:val="00556DDA"/>
    <w:rsid w:val="00557FB5"/>
    <w:rsid w:val="0056039D"/>
    <w:rsid w:val="00560662"/>
    <w:rsid w:val="00560E8D"/>
    <w:rsid w:val="00561302"/>
    <w:rsid w:val="0056280E"/>
    <w:rsid w:val="00562990"/>
    <w:rsid w:val="00562BBD"/>
    <w:rsid w:val="00562F09"/>
    <w:rsid w:val="00563197"/>
    <w:rsid w:val="005631E5"/>
    <w:rsid w:val="005633E8"/>
    <w:rsid w:val="005636C7"/>
    <w:rsid w:val="0056403A"/>
    <w:rsid w:val="005646B4"/>
    <w:rsid w:val="00564775"/>
    <w:rsid w:val="005655E5"/>
    <w:rsid w:val="005658C4"/>
    <w:rsid w:val="00565976"/>
    <w:rsid w:val="00566191"/>
    <w:rsid w:val="00566379"/>
    <w:rsid w:val="0056710B"/>
    <w:rsid w:val="005674B7"/>
    <w:rsid w:val="00570197"/>
    <w:rsid w:val="00570FD7"/>
    <w:rsid w:val="00571424"/>
    <w:rsid w:val="0057183E"/>
    <w:rsid w:val="00571C62"/>
    <w:rsid w:val="005720A5"/>
    <w:rsid w:val="00572164"/>
    <w:rsid w:val="0057250E"/>
    <w:rsid w:val="00572DA5"/>
    <w:rsid w:val="00572E1C"/>
    <w:rsid w:val="005736D7"/>
    <w:rsid w:val="005737E7"/>
    <w:rsid w:val="00573EF5"/>
    <w:rsid w:val="00573F47"/>
    <w:rsid w:val="0057403D"/>
    <w:rsid w:val="00574455"/>
    <w:rsid w:val="00574488"/>
    <w:rsid w:val="00574BBC"/>
    <w:rsid w:val="005754F2"/>
    <w:rsid w:val="0057558B"/>
    <w:rsid w:val="00575711"/>
    <w:rsid w:val="00575B9D"/>
    <w:rsid w:val="005762DD"/>
    <w:rsid w:val="00576BD9"/>
    <w:rsid w:val="00577A5B"/>
    <w:rsid w:val="005809DC"/>
    <w:rsid w:val="00580A5E"/>
    <w:rsid w:val="00580C17"/>
    <w:rsid w:val="005812A1"/>
    <w:rsid w:val="00581303"/>
    <w:rsid w:val="005814B8"/>
    <w:rsid w:val="00581F66"/>
    <w:rsid w:val="005824AB"/>
    <w:rsid w:val="0058255A"/>
    <w:rsid w:val="00582737"/>
    <w:rsid w:val="00582D8E"/>
    <w:rsid w:val="005836EE"/>
    <w:rsid w:val="005839D6"/>
    <w:rsid w:val="00583CFC"/>
    <w:rsid w:val="005840DF"/>
    <w:rsid w:val="005840F6"/>
    <w:rsid w:val="005840FD"/>
    <w:rsid w:val="00584533"/>
    <w:rsid w:val="005846E0"/>
    <w:rsid w:val="005853DE"/>
    <w:rsid w:val="00585681"/>
    <w:rsid w:val="00585DD9"/>
    <w:rsid w:val="0058661C"/>
    <w:rsid w:val="00586717"/>
    <w:rsid w:val="005872ED"/>
    <w:rsid w:val="00587805"/>
    <w:rsid w:val="00587C72"/>
    <w:rsid w:val="00587D08"/>
    <w:rsid w:val="005901E2"/>
    <w:rsid w:val="00590F9C"/>
    <w:rsid w:val="0059160C"/>
    <w:rsid w:val="00591734"/>
    <w:rsid w:val="00591F85"/>
    <w:rsid w:val="0059229C"/>
    <w:rsid w:val="0059232D"/>
    <w:rsid w:val="005926C7"/>
    <w:rsid w:val="00592DAB"/>
    <w:rsid w:val="00592F65"/>
    <w:rsid w:val="005933F2"/>
    <w:rsid w:val="00593CC2"/>
    <w:rsid w:val="00593CE1"/>
    <w:rsid w:val="00593FB4"/>
    <w:rsid w:val="005940DF"/>
    <w:rsid w:val="00594947"/>
    <w:rsid w:val="005949BD"/>
    <w:rsid w:val="0059528E"/>
    <w:rsid w:val="00595AAE"/>
    <w:rsid w:val="00595D1C"/>
    <w:rsid w:val="00595E65"/>
    <w:rsid w:val="00596CCB"/>
    <w:rsid w:val="00596FA0"/>
    <w:rsid w:val="00597191"/>
    <w:rsid w:val="005979D9"/>
    <w:rsid w:val="005A0413"/>
    <w:rsid w:val="005A04F0"/>
    <w:rsid w:val="005A05C0"/>
    <w:rsid w:val="005A0949"/>
    <w:rsid w:val="005A0A0D"/>
    <w:rsid w:val="005A0A1B"/>
    <w:rsid w:val="005A0C2D"/>
    <w:rsid w:val="005A0CB1"/>
    <w:rsid w:val="005A161A"/>
    <w:rsid w:val="005A179B"/>
    <w:rsid w:val="005A1B0A"/>
    <w:rsid w:val="005A1CFE"/>
    <w:rsid w:val="005A262F"/>
    <w:rsid w:val="005A2D17"/>
    <w:rsid w:val="005A3860"/>
    <w:rsid w:val="005A3F8A"/>
    <w:rsid w:val="005A42A9"/>
    <w:rsid w:val="005A4C9F"/>
    <w:rsid w:val="005A4EC4"/>
    <w:rsid w:val="005A51F9"/>
    <w:rsid w:val="005A5457"/>
    <w:rsid w:val="005A5D05"/>
    <w:rsid w:val="005A5EB7"/>
    <w:rsid w:val="005A6635"/>
    <w:rsid w:val="005A67E7"/>
    <w:rsid w:val="005A6E0C"/>
    <w:rsid w:val="005A7951"/>
    <w:rsid w:val="005B0DF1"/>
    <w:rsid w:val="005B0E43"/>
    <w:rsid w:val="005B12BE"/>
    <w:rsid w:val="005B17FD"/>
    <w:rsid w:val="005B1D83"/>
    <w:rsid w:val="005B28F0"/>
    <w:rsid w:val="005B2B3B"/>
    <w:rsid w:val="005B300D"/>
    <w:rsid w:val="005B3E7E"/>
    <w:rsid w:val="005B3F64"/>
    <w:rsid w:val="005B4198"/>
    <w:rsid w:val="005B438D"/>
    <w:rsid w:val="005B44AC"/>
    <w:rsid w:val="005B45B9"/>
    <w:rsid w:val="005B47CE"/>
    <w:rsid w:val="005B4E60"/>
    <w:rsid w:val="005B5013"/>
    <w:rsid w:val="005B54ED"/>
    <w:rsid w:val="005B5540"/>
    <w:rsid w:val="005B577C"/>
    <w:rsid w:val="005B5A5E"/>
    <w:rsid w:val="005B5D86"/>
    <w:rsid w:val="005B6500"/>
    <w:rsid w:val="005B75EB"/>
    <w:rsid w:val="005B75F7"/>
    <w:rsid w:val="005C0105"/>
    <w:rsid w:val="005C05AA"/>
    <w:rsid w:val="005C05F8"/>
    <w:rsid w:val="005C09C4"/>
    <w:rsid w:val="005C0EF3"/>
    <w:rsid w:val="005C1644"/>
    <w:rsid w:val="005C17D9"/>
    <w:rsid w:val="005C1D20"/>
    <w:rsid w:val="005C2302"/>
    <w:rsid w:val="005C25C0"/>
    <w:rsid w:val="005C2E11"/>
    <w:rsid w:val="005C337B"/>
    <w:rsid w:val="005C3F28"/>
    <w:rsid w:val="005C4007"/>
    <w:rsid w:val="005C4F98"/>
    <w:rsid w:val="005C5EB0"/>
    <w:rsid w:val="005C60AD"/>
    <w:rsid w:val="005C6B20"/>
    <w:rsid w:val="005C6BEA"/>
    <w:rsid w:val="005C6EA5"/>
    <w:rsid w:val="005C7498"/>
    <w:rsid w:val="005C75AE"/>
    <w:rsid w:val="005C76DF"/>
    <w:rsid w:val="005C7AFA"/>
    <w:rsid w:val="005D0636"/>
    <w:rsid w:val="005D081D"/>
    <w:rsid w:val="005D1BD9"/>
    <w:rsid w:val="005D1E53"/>
    <w:rsid w:val="005D2229"/>
    <w:rsid w:val="005D2AC9"/>
    <w:rsid w:val="005D2E78"/>
    <w:rsid w:val="005D3509"/>
    <w:rsid w:val="005D37D9"/>
    <w:rsid w:val="005D37F7"/>
    <w:rsid w:val="005D380A"/>
    <w:rsid w:val="005D3A36"/>
    <w:rsid w:val="005D3DFB"/>
    <w:rsid w:val="005D3E18"/>
    <w:rsid w:val="005D3F10"/>
    <w:rsid w:val="005D4AF1"/>
    <w:rsid w:val="005D504B"/>
    <w:rsid w:val="005D5317"/>
    <w:rsid w:val="005D5594"/>
    <w:rsid w:val="005D5A8B"/>
    <w:rsid w:val="005D5CBF"/>
    <w:rsid w:val="005D5DCB"/>
    <w:rsid w:val="005D5F2B"/>
    <w:rsid w:val="005D645B"/>
    <w:rsid w:val="005D6703"/>
    <w:rsid w:val="005D6834"/>
    <w:rsid w:val="005D691B"/>
    <w:rsid w:val="005D7339"/>
    <w:rsid w:val="005D780E"/>
    <w:rsid w:val="005D7D03"/>
    <w:rsid w:val="005E0665"/>
    <w:rsid w:val="005E0B72"/>
    <w:rsid w:val="005E0CF1"/>
    <w:rsid w:val="005E0F3E"/>
    <w:rsid w:val="005E18B4"/>
    <w:rsid w:val="005E1B1F"/>
    <w:rsid w:val="005E2217"/>
    <w:rsid w:val="005E2511"/>
    <w:rsid w:val="005E2B45"/>
    <w:rsid w:val="005E330A"/>
    <w:rsid w:val="005E3668"/>
    <w:rsid w:val="005E3A56"/>
    <w:rsid w:val="005E3E6E"/>
    <w:rsid w:val="005E3EC6"/>
    <w:rsid w:val="005E45B3"/>
    <w:rsid w:val="005E50CD"/>
    <w:rsid w:val="005E53D1"/>
    <w:rsid w:val="005E56AD"/>
    <w:rsid w:val="005E57CF"/>
    <w:rsid w:val="005E5A4B"/>
    <w:rsid w:val="005E7107"/>
    <w:rsid w:val="005E7989"/>
    <w:rsid w:val="005E79A6"/>
    <w:rsid w:val="005E7ABF"/>
    <w:rsid w:val="005E7CDD"/>
    <w:rsid w:val="005F0800"/>
    <w:rsid w:val="005F0A12"/>
    <w:rsid w:val="005F17E8"/>
    <w:rsid w:val="005F190D"/>
    <w:rsid w:val="005F1C86"/>
    <w:rsid w:val="005F24EF"/>
    <w:rsid w:val="005F2842"/>
    <w:rsid w:val="005F2EB4"/>
    <w:rsid w:val="005F35ED"/>
    <w:rsid w:val="005F3A97"/>
    <w:rsid w:val="005F3C44"/>
    <w:rsid w:val="005F4BBA"/>
    <w:rsid w:val="005F4DE4"/>
    <w:rsid w:val="005F4F11"/>
    <w:rsid w:val="005F54AB"/>
    <w:rsid w:val="005F58EA"/>
    <w:rsid w:val="005F6995"/>
    <w:rsid w:val="005F6E66"/>
    <w:rsid w:val="005F75F3"/>
    <w:rsid w:val="005F776B"/>
    <w:rsid w:val="005F78A9"/>
    <w:rsid w:val="00600273"/>
    <w:rsid w:val="00600636"/>
    <w:rsid w:val="00600AB3"/>
    <w:rsid w:val="0060165E"/>
    <w:rsid w:val="00601900"/>
    <w:rsid w:val="00601C4A"/>
    <w:rsid w:val="00601C94"/>
    <w:rsid w:val="006021C1"/>
    <w:rsid w:val="006021C6"/>
    <w:rsid w:val="006023E2"/>
    <w:rsid w:val="00602A3D"/>
    <w:rsid w:val="00602C18"/>
    <w:rsid w:val="0060305D"/>
    <w:rsid w:val="00603A4F"/>
    <w:rsid w:val="0060483E"/>
    <w:rsid w:val="00604A20"/>
    <w:rsid w:val="00604DEB"/>
    <w:rsid w:val="0060540E"/>
    <w:rsid w:val="00605AC6"/>
    <w:rsid w:val="006061FE"/>
    <w:rsid w:val="006067B8"/>
    <w:rsid w:val="00607350"/>
    <w:rsid w:val="0060750B"/>
    <w:rsid w:val="00607859"/>
    <w:rsid w:val="00607AEF"/>
    <w:rsid w:val="00607C0B"/>
    <w:rsid w:val="00607C8A"/>
    <w:rsid w:val="00610CF7"/>
    <w:rsid w:val="00612284"/>
    <w:rsid w:val="00612296"/>
    <w:rsid w:val="00612654"/>
    <w:rsid w:val="00612C73"/>
    <w:rsid w:val="0061317A"/>
    <w:rsid w:val="006138F1"/>
    <w:rsid w:val="00613E0C"/>
    <w:rsid w:val="00614096"/>
    <w:rsid w:val="00614FFF"/>
    <w:rsid w:val="00615168"/>
    <w:rsid w:val="00616074"/>
    <w:rsid w:val="00616126"/>
    <w:rsid w:val="00617881"/>
    <w:rsid w:val="00617B00"/>
    <w:rsid w:val="00620542"/>
    <w:rsid w:val="00621A2B"/>
    <w:rsid w:val="00621B67"/>
    <w:rsid w:val="0062268F"/>
    <w:rsid w:val="006229E6"/>
    <w:rsid w:val="00622CA6"/>
    <w:rsid w:val="00622FF6"/>
    <w:rsid w:val="006231D9"/>
    <w:rsid w:val="006240A3"/>
    <w:rsid w:val="00624355"/>
    <w:rsid w:val="00625164"/>
    <w:rsid w:val="006251D3"/>
    <w:rsid w:val="006259B6"/>
    <w:rsid w:val="00626260"/>
    <w:rsid w:val="00626A62"/>
    <w:rsid w:val="006276FB"/>
    <w:rsid w:val="00627E90"/>
    <w:rsid w:val="006306EF"/>
    <w:rsid w:val="00631434"/>
    <w:rsid w:val="006318BB"/>
    <w:rsid w:val="0063195F"/>
    <w:rsid w:val="00631D6A"/>
    <w:rsid w:val="0063240A"/>
    <w:rsid w:val="00632909"/>
    <w:rsid w:val="00632BFE"/>
    <w:rsid w:val="00632F4F"/>
    <w:rsid w:val="0063318C"/>
    <w:rsid w:val="006334E8"/>
    <w:rsid w:val="0063350A"/>
    <w:rsid w:val="00633CB0"/>
    <w:rsid w:val="006348E8"/>
    <w:rsid w:val="00634DC2"/>
    <w:rsid w:val="006360A2"/>
    <w:rsid w:val="00636524"/>
    <w:rsid w:val="0063654A"/>
    <w:rsid w:val="006367E2"/>
    <w:rsid w:val="00636917"/>
    <w:rsid w:val="00636CA6"/>
    <w:rsid w:val="0063725D"/>
    <w:rsid w:val="00637389"/>
    <w:rsid w:val="006373DF"/>
    <w:rsid w:val="0063795F"/>
    <w:rsid w:val="006408C1"/>
    <w:rsid w:val="006408FB"/>
    <w:rsid w:val="00640A26"/>
    <w:rsid w:val="00640C50"/>
    <w:rsid w:val="00641082"/>
    <w:rsid w:val="00641691"/>
    <w:rsid w:val="006421BA"/>
    <w:rsid w:val="0064231E"/>
    <w:rsid w:val="00643521"/>
    <w:rsid w:val="00643656"/>
    <w:rsid w:val="00643681"/>
    <w:rsid w:val="006436B5"/>
    <w:rsid w:val="006456C7"/>
    <w:rsid w:val="006458FA"/>
    <w:rsid w:val="00645A29"/>
    <w:rsid w:val="0064666E"/>
    <w:rsid w:val="00647A49"/>
    <w:rsid w:val="00647EAD"/>
    <w:rsid w:val="00647EFF"/>
    <w:rsid w:val="00650362"/>
    <w:rsid w:val="006504D1"/>
    <w:rsid w:val="00650656"/>
    <w:rsid w:val="00650BC6"/>
    <w:rsid w:val="00650F95"/>
    <w:rsid w:val="00651C63"/>
    <w:rsid w:val="00652143"/>
    <w:rsid w:val="00652A58"/>
    <w:rsid w:val="00652D4E"/>
    <w:rsid w:val="0065381A"/>
    <w:rsid w:val="006538E3"/>
    <w:rsid w:val="00653A25"/>
    <w:rsid w:val="00654777"/>
    <w:rsid w:val="00654E75"/>
    <w:rsid w:val="006551C5"/>
    <w:rsid w:val="00655248"/>
    <w:rsid w:val="00655369"/>
    <w:rsid w:val="0065564B"/>
    <w:rsid w:val="00655CCE"/>
    <w:rsid w:val="00656F1B"/>
    <w:rsid w:val="00656F6F"/>
    <w:rsid w:val="00657013"/>
    <w:rsid w:val="006574B2"/>
    <w:rsid w:val="006578F2"/>
    <w:rsid w:val="00657AB5"/>
    <w:rsid w:val="00657C85"/>
    <w:rsid w:val="0066040B"/>
    <w:rsid w:val="00661534"/>
    <w:rsid w:val="00661647"/>
    <w:rsid w:val="00661836"/>
    <w:rsid w:val="00661D4A"/>
    <w:rsid w:val="00661F78"/>
    <w:rsid w:val="006626C2"/>
    <w:rsid w:val="0066286E"/>
    <w:rsid w:val="006630D9"/>
    <w:rsid w:val="0066344D"/>
    <w:rsid w:val="0066369A"/>
    <w:rsid w:val="006636C3"/>
    <w:rsid w:val="00663E28"/>
    <w:rsid w:val="00664B47"/>
    <w:rsid w:val="0066513B"/>
    <w:rsid w:val="00665BC3"/>
    <w:rsid w:val="00665E11"/>
    <w:rsid w:val="00665F0F"/>
    <w:rsid w:val="00666245"/>
    <w:rsid w:val="00666498"/>
    <w:rsid w:val="0066659E"/>
    <w:rsid w:val="006668EF"/>
    <w:rsid w:val="00666CBC"/>
    <w:rsid w:val="00666FCB"/>
    <w:rsid w:val="00667B07"/>
    <w:rsid w:val="00667FFB"/>
    <w:rsid w:val="00670D6C"/>
    <w:rsid w:val="00671065"/>
    <w:rsid w:val="00671743"/>
    <w:rsid w:val="006722DC"/>
    <w:rsid w:val="00672582"/>
    <w:rsid w:val="006727EE"/>
    <w:rsid w:val="00672874"/>
    <w:rsid w:val="00672885"/>
    <w:rsid w:val="00672D97"/>
    <w:rsid w:val="00672E73"/>
    <w:rsid w:val="006738FE"/>
    <w:rsid w:val="006744EB"/>
    <w:rsid w:val="006749EE"/>
    <w:rsid w:val="00674FCE"/>
    <w:rsid w:val="006755B9"/>
    <w:rsid w:val="006755BB"/>
    <w:rsid w:val="00675684"/>
    <w:rsid w:val="00675734"/>
    <w:rsid w:val="00675C8B"/>
    <w:rsid w:val="00675CCB"/>
    <w:rsid w:val="00676681"/>
    <w:rsid w:val="006767F6"/>
    <w:rsid w:val="00677864"/>
    <w:rsid w:val="00680526"/>
    <w:rsid w:val="006809C1"/>
    <w:rsid w:val="00681456"/>
    <w:rsid w:val="00681752"/>
    <w:rsid w:val="00682D51"/>
    <w:rsid w:val="00682DFA"/>
    <w:rsid w:val="0068304B"/>
    <w:rsid w:val="006838C6"/>
    <w:rsid w:val="00684307"/>
    <w:rsid w:val="006843E6"/>
    <w:rsid w:val="00684F39"/>
    <w:rsid w:val="00686792"/>
    <w:rsid w:val="006867E6"/>
    <w:rsid w:val="00686C27"/>
    <w:rsid w:val="00686D8C"/>
    <w:rsid w:val="00686DC8"/>
    <w:rsid w:val="00686E74"/>
    <w:rsid w:val="006901B0"/>
    <w:rsid w:val="00690557"/>
    <w:rsid w:val="006909AF"/>
    <w:rsid w:val="006915F2"/>
    <w:rsid w:val="00691A31"/>
    <w:rsid w:val="00691AFE"/>
    <w:rsid w:val="006921D2"/>
    <w:rsid w:val="00692321"/>
    <w:rsid w:val="006923C2"/>
    <w:rsid w:val="006924A3"/>
    <w:rsid w:val="0069260D"/>
    <w:rsid w:val="006927A8"/>
    <w:rsid w:val="0069337A"/>
    <w:rsid w:val="00693531"/>
    <w:rsid w:val="00693807"/>
    <w:rsid w:val="00693C78"/>
    <w:rsid w:val="00693E90"/>
    <w:rsid w:val="00694AC6"/>
    <w:rsid w:val="00694CB9"/>
    <w:rsid w:val="006950B9"/>
    <w:rsid w:val="00695712"/>
    <w:rsid w:val="00695C40"/>
    <w:rsid w:val="00695E21"/>
    <w:rsid w:val="006964E5"/>
    <w:rsid w:val="0069650F"/>
    <w:rsid w:val="006969CF"/>
    <w:rsid w:val="00696BB1"/>
    <w:rsid w:val="00696C73"/>
    <w:rsid w:val="00696DE0"/>
    <w:rsid w:val="00697204"/>
    <w:rsid w:val="006975A9"/>
    <w:rsid w:val="00697E9F"/>
    <w:rsid w:val="006A0C4B"/>
    <w:rsid w:val="006A0EE1"/>
    <w:rsid w:val="006A1BCE"/>
    <w:rsid w:val="006A1FEB"/>
    <w:rsid w:val="006A2EEF"/>
    <w:rsid w:val="006A3172"/>
    <w:rsid w:val="006A3203"/>
    <w:rsid w:val="006A3D83"/>
    <w:rsid w:val="006A43CD"/>
    <w:rsid w:val="006A4782"/>
    <w:rsid w:val="006A4AF5"/>
    <w:rsid w:val="006A5099"/>
    <w:rsid w:val="006A5BDB"/>
    <w:rsid w:val="006A5F39"/>
    <w:rsid w:val="006A62C9"/>
    <w:rsid w:val="006A6BD3"/>
    <w:rsid w:val="006A7767"/>
    <w:rsid w:val="006A7972"/>
    <w:rsid w:val="006B00FA"/>
    <w:rsid w:val="006B012D"/>
    <w:rsid w:val="006B082C"/>
    <w:rsid w:val="006B0B8A"/>
    <w:rsid w:val="006B0D8F"/>
    <w:rsid w:val="006B1391"/>
    <w:rsid w:val="006B1617"/>
    <w:rsid w:val="006B1908"/>
    <w:rsid w:val="006B1BD1"/>
    <w:rsid w:val="006B2227"/>
    <w:rsid w:val="006B2C96"/>
    <w:rsid w:val="006B2D28"/>
    <w:rsid w:val="006B2DAF"/>
    <w:rsid w:val="006B32C7"/>
    <w:rsid w:val="006B3341"/>
    <w:rsid w:val="006B3CAB"/>
    <w:rsid w:val="006B3CC9"/>
    <w:rsid w:val="006B4244"/>
    <w:rsid w:val="006B44AE"/>
    <w:rsid w:val="006B458A"/>
    <w:rsid w:val="006B4E76"/>
    <w:rsid w:val="006B51BF"/>
    <w:rsid w:val="006B6F49"/>
    <w:rsid w:val="006B721F"/>
    <w:rsid w:val="006B73B4"/>
    <w:rsid w:val="006B7474"/>
    <w:rsid w:val="006B778E"/>
    <w:rsid w:val="006B7818"/>
    <w:rsid w:val="006B79A3"/>
    <w:rsid w:val="006C0449"/>
    <w:rsid w:val="006C0509"/>
    <w:rsid w:val="006C09C8"/>
    <w:rsid w:val="006C0D58"/>
    <w:rsid w:val="006C0D98"/>
    <w:rsid w:val="006C0E1C"/>
    <w:rsid w:val="006C1112"/>
    <w:rsid w:val="006C1BB6"/>
    <w:rsid w:val="006C1BE4"/>
    <w:rsid w:val="006C20EC"/>
    <w:rsid w:val="006C2282"/>
    <w:rsid w:val="006C24F8"/>
    <w:rsid w:val="006C2506"/>
    <w:rsid w:val="006C262C"/>
    <w:rsid w:val="006C3E4B"/>
    <w:rsid w:val="006C416B"/>
    <w:rsid w:val="006C42C9"/>
    <w:rsid w:val="006C4868"/>
    <w:rsid w:val="006C4DD2"/>
    <w:rsid w:val="006C4F00"/>
    <w:rsid w:val="006C51C4"/>
    <w:rsid w:val="006C51E8"/>
    <w:rsid w:val="006C56A0"/>
    <w:rsid w:val="006C57AD"/>
    <w:rsid w:val="006C5C60"/>
    <w:rsid w:val="006C7C17"/>
    <w:rsid w:val="006C7F4F"/>
    <w:rsid w:val="006D0B97"/>
    <w:rsid w:val="006D0E00"/>
    <w:rsid w:val="006D0F26"/>
    <w:rsid w:val="006D1A73"/>
    <w:rsid w:val="006D1C41"/>
    <w:rsid w:val="006D244F"/>
    <w:rsid w:val="006D2915"/>
    <w:rsid w:val="006D29CF"/>
    <w:rsid w:val="006D2E3A"/>
    <w:rsid w:val="006D303C"/>
    <w:rsid w:val="006D32CF"/>
    <w:rsid w:val="006D3674"/>
    <w:rsid w:val="006D3A47"/>
    <w:rsid w:val="006D4384"/>
    <w:rsid w:val="006D438B"/>
    <w:rsid w:val="006D47DE"/>
    <w:rsid w:val="006D4937"/>
    <w:rsid w:val="006D4C78"/>
    <w:rsid w:val="006D50C3"/>
    <w:rsid w:val="006D549D"/>
    <w:rsid w:val="006D562D"/>
    <w:rsid w:val="006D59A3"/>
    <w:rsid w:val="006D5A61"/>
    <w:rsid w:val="006D5BCE"/>
    <w:rsid w:val="006D5E9B"/>
    <w:rsid w:val="006D6760"/>
    <w:rsid w:val="006D6EA5"/>
    <w:rsid w:val="006D7B37"/>
    <w:rsid w:val="006D7C85"/>
    <w:rsid w:val="006E029D"/>
    <w:rsid w:val="006E064E"/>
    <w:rsid w:val="006E0DE4"/>
    <w:rsid w:val="006E128A"/>
    <w:rsid w:val="006E17FA"/>
    <w:rsid w:val="006E18C4"/>
    <w:rsid w:val="006E1D3E"/>
    <w:rsid w:val="006E1D89"/>
    <w:rsid w:val="006E1E7D"/>
    <w:rsid w:val="006E24DB"/>
    <w:rsid w:val="006E2692"/>
    <w:rsid w:val="006E2961"/>
    <w:rsid w:val="006E2AE7"/>
    <w:rsid w:val="006E2CE2"/>
    <w:rsid w:val="006E2F3C"/>
    <w:rsid w:val="006E3656"/>
    <w:rsid w:val="006E3C23"/>
    <w:rsid w:val="006E3D29"/>
    <w:rsid w:val="006E3EE1"/>
    <w:rsid w:val="006E46B0"/>
    <w:rsid w:val="006E4E81"/>
    <w:rsid w:val="006E54BD"/>
    <w:rsid w:val="006E54E6"/>
    <w:rsid w:val="006E56AA"/>
    <w:rsid w:val="006E582F"/>
    <w:rsid w:val="006E649C"/>
    <w:rsid w:val="006E6941"/>
    <w:rsid w:val="006E6B0E"/>
    <w:rsid w:val="006E70A9"/>
    <w:rsid w:val="006E7374"/>
    <w:rsid w:val="006E79DC"/>
    <w:rsid w:val="006E7D28"/>
    <w:rsid w:val="006F0945"/>
    <w:rsid w:val="006F0A77"/>
    <w:rsid w:val="006F0ADB"/>
    <w:rsid w:val="006F0E7B"/>
    <w:rsid w:val="006F15BD"/>
    <w:rsid w:val="006F195B"/>
    <w:rsid w:val="006F1CBE"/>
    <w:rsid w:val="006F253B"/>
    <w:rsid w:val="006F2ABC"/>
    <w:rsid w:val="006F2D4B"/>
    <w:rsid w:val="006F3136"/>
    <w:rsid w:val="006F3342"/>
    <w:rsid w:val="006F59C2"/>
    <w:rsid w:val="006F60E2"/>
    <w:rsid w:val="006F66AD"/>
    <w:rsid w:val="006F7310"/>
    <w:rsid w:val="006F738C"/>
    <w:rsid w:val="006F7C35"/>
    <w:rsid w:val="006F7ECE"/>
    <w:rsid w:val="00700B1A"/>
    <w:rsid w:val="00700D33"/>
    <w:rsid w:val="00701213"/>
    <w:rsid w:val="00701E8E"/>
    <w:rsid w:val="0070274A"/>
    <w:rsid w:val="00702B41"/>
    <w:rsid w:val="0070361F"/>
    <w:rsid w:val="00703692"/>
    <w:rsid w:val="0070375C"/>
    <w:rsid w:val="007037A8"/>
    <w:rsid w:val="00703C02"/>
    <w:rsid w:val="00703D49"/>
    <w:rsid w:val="00703D94"/>
    <w:rsid w:val="00703E22"/>
    <w:rsid w:val="007040C2"/>
    <w:rsid w:val="007048C3"/>
    <w:rsid w:val="00705878"/>
    <w:rsid w:val="00705B50"/>
    <w:rsid w:val="00705CA5"/>
    <w:rsid w:val="007060D9"/>
    <w:rsid w:val="007062C4"/>
    <w:rsid w:val="00706607"/>
    <w:rsid w:val="0070684D"/>
    <w:rsid w:val="00706B20"/>
    <w:rsid w:val="00706DB1"/>
    <w:rsid w:val="00706E14"/>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981"/>
    <w:rsid w:val="007134B1"/>
    <w:rsid w:val="00713982"/>
    <w:rsid w:val="00713B23"/>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701"/>
    <w:rsid w:val="00721F2E"/>
    <w:rsid w:val="007222B1"/>
    <w:rsid w:val="00722901"/>
    <w:rsid w:val="00722B0B"/>
    <w:rsid w:val="00722C7A"/>
    <w:rsid w:val="00722DA6"/>
    <w:rsid w:val="00723301"/>
    <w:rsid w:val="0072330F"/>
    <w:rsid w:val="00725573"/>
    <w:rsid w:val="00725863"/>
    <w:rsid w:val="007259FA"/>
    <w:rsid w:val="00725A86"/>
    <w:rsid w:val="00725F65"/>
    <w:rsid w:val="007269EE"/>
    <w:rsid w:val="00726D95"/>
    <w:rsid w:val="007275C4"/>
    <w:rsid w:val="007300C8"/>
    <w:rsid w:val="0073109F"/>
    <w:rsid w:val="00731319"/>
    <w:rsid w:val="007313D8"/>
    <w:rsid w:val="0073193B"/>
    <w:rsid w:val="00731ED9"/>
    <w:rsid w:val="00731FB7"/>
    <w:rsid w:val="007321D9"/>
    <w:rsid w:val="00732222"/>
    <w:rsid w:val="00732774"/>
    <w:rsid w:val="00732948"/>
    <w:rsid w:val="00732B77"/>
    <w:rsid w:val="00732D0A"/>
    <w:rsid w:val="007334E8"/>
    <w:rsid w:val="00733684"/>
    <w:rsid w:val="00733853"/>
    <w:rsid w:val="00733CFC"/>
    <w:rsid w:val="00733F25"/>
    <w:rsid w:val="00734482"/>
    <w:rsid w:val="007349C4"/>
    <w:rsid w:val="00734FB1"/>
    <w:rsid w:val="0073545A"/>
    <w:rsid w:val="00735DFE"/>
    <w:rsid w:val="00736754"/>
    <w:rsid w:val="00736BD4"/>
    <w:rsid w:val="00736BFB"/>
    <w:rsid w:val="00736E42"/>
    <w:rsid w:val="00737C15"/>
    <w:rsid w:val="00737D3D"/>
    <w:rsid w:val="00740214"/>
    <w:rsid w:val="00740332"/>
    <w:rsid w:val="0074041E"/>
    <w:rsid w:val="0074051C"/>
    <w:rsid w:val="00740930"/>
    <w:rsid w:val="00740BBD"/>
    <w:rsid w:val="00740D64"/>
    <w:rsid w:val="00740DA7"/>
    <w:rsid w:val="00741030"/>
    <w:rsid w:val="00741CC8"/>
    <w:rsid w:val="007429EC"/>
    <w:rsid w:val="00742AF7"/>
    <w:rsid w:val="00743064"/>
    <w:rsid w:val="00743401"/>
    <w:rsid w:val="00743575"/>
    <w:rsid w:val="007436E3"/>
    <w:rsid w:val="0074379C"/>
    <w:rsid w:val="00743A63"/>
    <w:rsid w:val="007444CC"/>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761"/>
    <w:rsid w:val="00752920"/>
    <w:rsid w:val="00752B95"/>
    <w:rsid w:val="00752F25"/>
    <w:rsid w:val="007533C3"/>
    <w:rsid w:val="00753513"/>
    <w:rsid w:val="0075386D"/>
    <w:rsid w:val="00753BE8"/>
    <w:rsid w:val="007541EE"/>
    <w:rsid w:val="007543AE"/>
    <w:rsid w:val="0075443C"/>
    <w:rsid w:val="007549FE"/>
    <w:rsid w:val="00754C7D"/>
    <w:rsid w:val="007551CF"/>
    <w:rsid w:val="007554FA"/>
    <w:rsid w:val="00755B52"/>
    <w:rsid w:val="00755C99"/>
    <w:rsid w:val="007562C0"/>
    <w:rsid w:val="007564A4"/>
    <w:rsid w:val="007566DE"/>
    <w:rsid w:val="007572BA"/>
    <w:rsid w:val="0075747C"/>
    <w:rsid w:val="0075785D"/>
    <w:rsid w:val="00757A03"/>
    <w:rsid w:val="00760777"/>
    <w:rsid w:val="00760BF0"/>
    <w:rsid w:val="00760E84"/>
    <w:rsid w:val="00760F39"/>
    <w:rsid w:val="007613F2"/>
    <w:rsid w:val="0076147E"/>
    <w:rsid w:val="007619D9"/>
    <w:rsid w:val="00761C6A"/>
    <w:rsid w:val="00761E44"/>
    <w:rsid w:val="00761F3F"/>
    <w:rsid w:val="00762949"/>
    <w:rsid w:val="00762AFD"/>
    <w:rsid w:val="00762EAA"/>
    <w:rsid w:val="00763082"/>
    <w:rsid w:val="00763225"/>
    <w:rsid w:val="00763560"/>
    <w:rsid w:val="0076371C"/>
    <w:rsid w:val="00763A95"/>
    <w:rsid w:val="00764700"/>
    <w:rsid w:val="00764C04"/>
    <w:rsid w:val="007650E0"/>
    <w:rsid w:val="0076528F"/>
    <w:rsid w:val="007656FC"/>
    <w:rsid w:val="00765858"/>
    <w:rsid w:val="007660BA"/>
    <w:rsid w:val="0076629D"/>
    <w:rsid w:val="007667F5"/>
    <w:rsid w:val="007669CA"/>
    <w:rsid w:val="00766C91"/>
    <w:rsid w:val="00766E28"/>
    <w:rsid w:val="0076722C"/>
    <w:rsid w:val="00767625"/>
    <w:rsid w:val="0076766F"/>
    <w:rsid w:val="00767D82"/>
    <w:rsid w:val="00770337"/>
    <w:rsid w:val="0077058A"/>
    <w:rsid w:val="00770C9C"/>
    <w:rsid w:val="00770D2E"/>
    <w:rsid w:val="00771492"/>
    <w:rsid w:val="0077205B"/>
    <w:rsid w:val="007720A7"/>
    <w:rsid w:val="0077235D"/>
    <w:rsid w:val="00772816"/>
    <w:rsid w:val="00772FD1"/>
    <w:rsid w:val="00773734"/>
    <w:rsid w:val="0077373D"/>
    <w:rsid w:val="0077536A"/>
    <w:rsid w:val="00775ACF"/>
    <w:rsid w:val="00775B75"/>
    <w:rsid w:val="00775D7D"/>
    <w:rsid w:val="00775F9F"/>
    <w:rsid w:val="0077626E"/>
    <w:rsid w:val="00776DDF"/>
    <w:rsid w:val="00777051"/>
    <w:rsid w:val="007775E9"/>
    <w:rsid w:val="007777F4"/>
    <w:rsid w:val="00777D05"/>
    <w:rsid w:val="00777D4A"/>
    <w:rsid w:val="0078030F"/>
    <w:rsid w:val="00780586"/>
    <w:rsid w:val="00780777"/>
    <w:rsid w:val="00780E70"/>
    <w:rsid w:val="00781881"/>
    <w:rsid w:val="00781E42"/>
    <w:rsid w:val="00782357"/>
    <w:rsid w:val="0078362A"/>
    <w:rsid w:val="007840B4"/>
    <w:rsid w:val="0078434A"/>
    <w:rsid w:val="0078443C"/>
    <w:rsid w:val="007848C2"/>
    <w:rsid w:val="007849F6"/>
    <w:rsid w:val="00784D4F"/>
    <w:rsid w:val="007856C7"/>
    <w:rsid w:val="00786049"/>
    <w:rsid w:val="0078605E"/>
    <w:rsid w:val="00786639"/>
    <w:rsid w:val="00786A61"/>
    <w:rsid w:val="00786B93"/>
    <w:rsid w:val="00787519"/>
    <w:rsid w:val="0078781E"/>
    <w:rsid w:val="00787D85"/>
    <w:rsid w:val="007901E9"/>
    <w:rsid w:val="00790387"/>
    <w:rsid w:val="00790B99"/>
    <w:rsid w:val="0079129C"/>
    <w:rsid w:val="00791400"/>
    <w:rsid w:val="00791491"/>
    <w:rsid w:val="007915A6"/>
    <w:rsid w:val="00791645"/>
    <w:rsid w:val="00791B2B"/>
    <w:rsid w:val="007925A9"/>
    <w:rsid w:val="0079290A"/>
    <w:rsid w:val="00792A6E"/>
    <w:rsid w:val="00792D95"/>
    <w:rsid w:val="007931EC"/>
    <w:rsid w:val="007934A5"/>
    <w:rsid w:val="00793658"/>
    <w:rsid w:val="007936CC"/>
    <w:rsid w:val="00793F3A"/>
    <w:rsid w:val="0079442D"/>
    <w:rsid w:val="007946EA"/>
    <w:rsid w:val="00794C71"/>
    <w:rsid w:val="00795103"/>
    <w:rsid w:val="007955A5"/>
    <w:rsid w:val="00795D59"/>
    <w:rsid w:val="0079611E"/>
    <w:rsid w:val="007964C9"/>
    <w:rsid w:val="00796779"/>
    <w:rsid w:val="00796AEE"/>
    <w:rsid w:val="00796D79"/>
    <w:rsid w:val="00797183"/>
    <w:rsid w:val="00797537"/>
    <w:rsid w:val="00797D43"/>
    <w:rsid w:val="00797E59"/>
    <w:rsid w:val="00797F44"/>
    <w:rsid w:val="007A010E"/>
    <w:rsid w:val="007A014C"/>
    <w:rsid w:val="007A0706"/>
    <w:rsid w:val="007A0B3A"/>
    <w:rsid w:val="007A0BF3"/>
    <w:rsid w:val="007A0D48"/>
    <w:rsid w:val="007A0F51"/>
    <w:rsid w:val="007A0FD7"/>
    <w:rsid w:val="007A14BC"/>
    <w:rsid w:val="007A1B1C"/>
    <w:rsid w:val="007A1D32"/>
    <w:rsid w:val="007A2100"/>
    <w:rsid w:val="007A225A"/>
    <w:rsid w:val="007A22D1"/>
    <w:rsid w:val="007A2B71"/>
    <w:rsid w:val="007A2B76"/>
    <w:rsid w:val="007A30A6"/>
    <w:rsid w:val="007A30CD"/>
    <w:rsid w:val="007A3173"/>
    <w:rsid w:val="007A31E6"/>
    <w:rsid w:val="007A31F8"/>
    <w:rsid w:val="007A33E5"/>
    <w:rsid w:val="007A36E0"/>
    <w:rsid w:val="007A3758"/>
    <w:rsid w:val="007A3908"/>
    <w:rsid w:val="007A3E37"/>
    <w:rsid w:val="007A4308"/>
    <w:rsid w:val="007A4FC3"/>
    <w:rsid w:val="007A51E5"/>
    <w:rsid w:val="007A5736"/>
    <w:rsid w:val="007A5A44"/>
    <w:rsid w:val="007A5B32"/>
    <w:rsid w:val="007A5C86"/>
    <w:rsid w:val="007A5DEF"/>
    <w:rsid w:val="007A5F6F"/>
    <w:rsid w:val="007A70B1"/>
    <w:rsid w:val="007A7124"/>
    <w:rsid w:val="007A729A"/>
    <w:rsid w:val="007A76F4"/>
    <w:rsid w:val="007A7B72"/>
    <w:rsid w:val="007B095F"/>
    <w:rsid w:val="007B0F3F"/>
    <w:rsid w:val="007B11E3"/>
    <w:rsid w:val="007B1729"/>
    <w:rsid w:val="007B17D0"/>
    <w:rsid w:val="007B1CD2"/>
    <w:rsid w:val="007B2016"/>
    <w:rsid w:val="007B21EF"/>
    <w:rsid w:val="007B2976"/>
    <w:rsid w:val="007B37AF"/>
    <w:rsid w:val="007B3FDD"/>
    <w:rsid w:val="007B40A8"/>
    <w:rsid w:val="007B4117"/>
    <w:rsid w:val="007B49EA"/>
    <w:rsid w:val="007B4E0C"/>
    <w:rsid w:val="007B5582"/>
    <w:rsid w:val="007B5D7D"/>
    <w:rsid w:val="007B5E60"/>
    <w:rsid w:val="007B658C"/>
    <w:rsid w:val="007B66A5"/>
    <w:rsid w:val="007B6CB4"/>
    <w:rsid w:val="007B72FD"/>
    <w:rsid w:val="007B73A5"/>
    <w:rsid w:val="007B741D"/>
    <w:rsid w:val="007B7CD6"/>
    <w:rsid w:val="007B7E85"/>
    <w:rsid w:val="007C0065"/>
    <w:rsid w:val="007C01F2"/>
    <w:rsid w:val="007C08E7"/>
    <w:rsid w:val="007C09B8"/>
    <w:rsid w:val="007C1288"/>
    <w:rsid w:val="007C1957"/>
    <w:rsid w:val="007C19A4"/>
    <w:rsid w:val="007C1ABA"/>
    <w:rsid w:val="007C26A5"/>
    <w:rsid w:val="007C2B14"/>
    <w:rsid w:val="007C2C4E"/>
    <w:rsid w:val="007C2FDB"/>
    <w:rsid w:val="007C31C8"/>
    <w:rsid w:val="007C368B"/>
    <w:rsid w:val="007C3DE9"/>
    <w:rsid w:val="007C3E77"/>
    <w:rsid w:val="007C4280"/>
    <w:rsid w:val="007C43F6"/>
    <w:rsid w:val="007C493E"/>
    <w:rsid w:val="007C499D"/>
    <w:rsid w:val="007C49FB"/>
    <w:rsid w:val="007C4A1B"/>
    <w:rsid w:val="007C4A4C"/>
    <w:rsid w:val="007C4DB8"/>
    <w:rsid w:val="007C5021"/>
    <w:rsid w:val="007C5048"/>
    <w:rsid w:val="007C5434"/>
    <w:rsid w:val="007C56D6"/>
    <w:rsid w:val="007C56FF"/>
    <w:rsid w:val="007C5955"/>
    <w:rsid w:val="007C5A1C"/>
    <w:rsid w:val="007C5C46"/>
    <w:rsid w:val="007C61B7"/>
    <w:rsid w:val="007C7412"/>
    <w:rsid w:val="007C7C41"/>
    <w:rsid w:val="007C7E69"/>
    <w:rsid w:val="007D01D0"/>
    <w:rsid w:val="007D02CB"/>
    <w:rsid w:val="007D03ED"/>
    <w:rsid w:val="007D09B4"/>
    <w:rsid w:val="007D0D2D"/>
    <w:rsid w:val="007D12DE"/>
    <w:rsid w:val="007D1713"/>
    <w:rsid w:val="007D2667"/>
    <w:rsid w:val="007D2D7B"/>
    <w:rsid w:val="007D344C"/>
    <w:rsid w:val="007D3499"/>
    <w:rsid w:val="007D34F0"/>
    <w:rsid w:val="007D3E5D"/>
    <w:rsid w:val="007D4001"/>
    <w:rsid w:val="007D499F"/>
    <w:rsid w:val="007D5919"/>
    <w:rsid w:val="007D5939"/>
    <w:rsid w:val="007D5D49"/>
    <w:rsid w:val="007D64F4"/>
    <w:rsid w:val="007D699A"/>
    <w:rsid w:val="007D6FA2"/>
    <w:rsid w:val="007D729D"/>
    <w:rsid w:val="007D77F4"/>
    <w:rsid w:val="007D7975"/>
    <w:rsid w:val="007E05FF"/>
    <w:rsid w:val="007E12D6"/>
    <w:rsid w:val="007E187E"/>
    <w:rsid w:val="007E18F3"/>
    <w:rsid w:val="007E2320"/>
    <w:rsid w:val="007E25B5"/>
    <w:rsid w:val="007E2661"/>
    <w:rsid w:val="007E2AD6"/>
    <w:rsid w:val="007E2E37"/>
    <w:rsid w:val="007E2F80"/>
    <w:rsid w:val="007E313C"/>
    <w:rsid w:val="007E33CD"/>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614"/>
    <w:rsid w:val="007F06E3"/>
    <w:rsid w:val="007F0D67"/>
    <w:rsid w:val="007F1276"/>
    <w:rsid w:val="007F1572"/>
    <w:rsid w:val="007F18BE"/>
    <w:rsid w:val="007F24A2"/>
    <w:rsid w:val="007F2626"/>
    <w:rsid w:val="007F2CF2"/>
    <w:rsid w:val="007F3080"/>
    <w:rsid w:val="007F315B"/>
    <w:rsid w:val="007F34CF"/>
    <w:rsid w:val="007F38C3"/>
    <w:rsid w:val="007F3AE8"/>
    <w:rsid w:val="007F3F31"/>
    <w:rsid w:val="007F4A26"/>
    <w:rsid w:val="007F4DD7"/>
    <w:rsid w:val="007F5297"/>
    <w:rsid w:val="007F5EDA"/>
    <w:rsid w:val="007F619D"/>
    <w:rsid w:val="007F6230"/>
    <w:rsid w:val="007F6380"/>
    <w:rsid w:val="007F6D8C"/>
    <w:rsid w:val="007F6FAC"/>
    <w:rsid w:val="00800F17"/>
    <w:rsid w:val="0080133E"/>
    <w:rsid w:val="0080168A"/>
    <w:rsid w:val="00801948"/>
    <w:rsid w:val="00802594"/>
    <w:rsid w:val="00802BF2"/>
    <w:rsid w:val="00802D1E"/>
    <w:rsid w:val="00802E49"/>
    <w:rsid w:val="00802F6C"/>
    <w:rsid w:val="00803164"/>
    <w:rsid w:val="00803B63"/>
    <w:rsid w:val="00803F3F"/>
    <w:rsid w:val="008046F1"/>
    <w:rsid w:val="00804777"/>
    <w:rsid w:val="008048AC"/>
    <w:rsid w:val="00804BD7"/>
    <w:rsid w:val="00805076"/>
    <w:rsid w:val="008055E3"/>
    <w:rsid w:val="00805745"/>
    <w:rsid w:val="008059A0"/>
    <w:rsid w:val="008060C2"/>
    <w:rsid w:val="00806234"/>
    <w:rsid w:val="00806E9C"/>
    <w:rsid w:val="0080758B"/>
    <w:rsid w:val="00807C22"/>
    <w:rsid w:val="00810B88"/>
    <w:rsid w:val="00810E48"/>
    <w:rsid w:val="00810F5D"/>
    <w:rsid w:val="008111A1"/>
    <w:rsid w:val="00811BCE"/>
    <w:rsid w:val="00811D25"/>
    <w:rsid w:val="00811E3D"/>
    <w:rsid w:val="00812DA3"/>
    <w:rsid w:val="00812F75"/>
    <w:rsid w:val="00813431"/>
    <w:rsid w:val="00813965"/>
    <w:rsid w:val="00813BBA"/>
    <w:rsid w:val="00813C17"/>
    <w:rsid w:val="00813DDD"/>
    <w:rsid w:val="0081404B"/>
    <w:rsid w:val="008145A7"/>
    <w:rsid w:val="008149FB"/>
    <w:rsid w:val="0081514D"/>
    <w:rsid w:val="00815301"/>
    <w:rsid w:val="00815A54"/>
    <w:rsid w:val="00816EB2"/>
    <w:rsid w:val="00816F08"/>
    <w:rsid w:val="00817795"/>
    <w:rsid w:val="00817D41"/>
    <w:rsid w:val="00820B49"/>
    <w:rsid w:val="00820E9D"/>
    <w:rsid w:val="008210AB"/>
    <w:rsid w:val="0082244A"/>
    <w:rsid w:val="00822C13"/>
    <w:rsid w:val="00822F4F"/>
    <w:rsid w:val="0082301B"/>
    <w:rsid w:val="00823300"/>
    <w:rsid w:val="00825796"/>
    <w:rsid w:val="00825820"/>
    <w:rsid w:val="00826133"/>
    <w:rsid w:val="00826197"/>
    <w:rsid w:val="008266D9"/>
    <w:rsid w:val="00826A06"/>
    <w:rsid w:val="00830000"/>
    <w:rsid w:val="00830830"/>
    <w:rsid w:val="008313BF"/>
    <w:rsid w:val="008313FC"/>
    <w:rsid w:val="00831424"/>
    <w:rsid w:val="008314C6"/>
    <w:rsid w:val="008314E0"/>
    <w:rsid w:val="00831B8C"/>
    <w:rsid w:val="008322D8"/>
    <w:rsid w:val="008333A4"/>
    <w:rsid w:val="00833766"/>
    <w:rsid w:val="00833FD5"/>
    <w:rsid w:val="00834BBA"/>
    <w:rsid w:val="008358D3"/>
    <w:rsid w:val="00835A33"/>
    <w:rsid w:val="00835C98"/>
    <w:rsid w:val="00835DB0"/>
    <w:rsid w:val="00836391"/>
    <w:rsid w:val="0083789C"/>
    <w:rsid w:val="008379EC"/>
    <w:rsid w:val="00837DA8"/>
    <w:rsid w:val="008404E2"/>
    <w:rsid w:val="00840A1C"/>
    <w:rsid w:val="00841113"/>
    <w:rsid w:val="00841361"/>
    <w:rsid w:val="008416A7"/>
    <w:rsid w:val="008422D6"/>
    <w:rsid w:val="008429A7"/>
    <w:rsid w:val="00843020"/>
    <w:rsid w:val="0084318C"/>
    <w:rsid w:val="008432EA"/>
    <w:rsid w:val="00843585"/>
    <w:rsid w:val="00843D5C"/>
    <w:rsid w:val="0084451C"/>
    <w:rsid w:val="008449B8"/>
    <w:rsid w:val="0084544F"/>
    <w:rsid w:val="00845917"/>
    <w:rsid w:val="00845931"/>
    <w:rsid w:val="008469B2"/>
    <w:rsid w:val="00846CB6"/>
    <w:rsid w:val="0084741C"/>
    <w:rsid w:val="008475E3"/>
    <w:rsid w:val="00847600"/>
    <w:rsid w:val="0085124F"/>
    <w:rsid w:val="00851B03"/>
    <w:rsid w:val="00852215"/>
    <w:rsid w:val="00852BA9"/>
    <w:rsid w:val="00852E67"/>
    <w:rsid w:val="008548D1"/>
    <w:rsid w:val="00854947"/>
    <w:rsid w:val="00854980"/>
    <w:rsid w:val="00854D74"/>
    <w:rsid w:val="00854D7E"/>
    <w:rsid w:val="00855719"/>
    <w:rsid w:val="008557F2"/>
    <w:rsid w:val="00855F1E"/>
    <w:rsid w:val="00856A7E"/>
    <w:rsid w:val="00856E67"/>
    <w:rsid w:val="008572D2"/>
    <w:rsid w:val="008573DB"/>
    <w:rsid w:val="0085743E"/>
    <w:rsid w:val="00857567"/>
    <w:rsid w:val="00857AAF"/>
    <w:rsid w:val="00857B91"/>
    <w:rsid w:val="00857DE4"/>
    <w:rsid w:val="00860163"/>
    <w:rsid w:val="00860629"/>
    <w:rsid w:val="00860BEF"/>
    <w:rsid w:val="008620C5"/>
    <w:rsid w:val="008622E3"/>
    <w:rsid w:val="00862351"/>
    <w:rsid w:val="0086259B"/>
    <w:rsid w:val="0086283D"/>
    <w:rsid w:val="008629FE"/>
    <w:rsid w:val="008631BE"/>
    <w:rsid w:val="0086333E"/>
    <w:rsid w:val="00863815"/>
    <w:rsid w:val="0086436B"/>
    <w:rsid w:val="00864588"/>
    <w:rsid w:val="00864E8A"/>
    <w:rsid w:val="00864EBE"/>
    <w:rsid w:val="008653F1"/>
    <w:rsid w:val="008669C2"/>
    <w:rsid w:val="00866EFF"/>
    <w:rsid w:val="008704DE"/>
    <w:rsid w:val="00870A4E"/>
    <w:rsid w:val="00870BC9"/>
    <w:rsid w:val="0087114F"/>
    <w:rsid w:val="00871477"/>
    <w:rsid w:val="0087169F"/>
    <w:rsid w:val="008717C1"/>
    <w:rsid w:val="00871F69"/>
    <w:rsid w:val="0087272A"/>
    <w:rsid w:val="008733CA"/>
    <w:rsid w:val="008742F9"/>
    <w:rsid w:val="0087449E"/>
    <w:rsid w:val="00874EB3"/>
    <w:rsid w:val="00876CFA"/>
    <w:rsid w:val="00877406"/>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5490"/>
    <w:rsid w:val="00885582"/>
    <w:rsid w:val="008858BE"/>
    <w:rsid w:val="00885BFD"/>
    <w:rsid w:val="00885C29"/>
    <w:rsid w:val="0088628B"/>
    <w:rsid w:val="00886593"/>
    <w:rsid w:val="0088666A"/>
    <w:rsid w:val="008872E3"/>
    <w:rsid w:val="008876D2"/>
    <w:rsid w:val="008879DD"/>
    <w:rsid w:val="00887FC8"/>
    <w:rsid w:val="008908C9"/>
    <w:rsid w:val="00890E28"/>
    <w:rsid w:val="00891207"/>
    <w:rsid w:val="00891497"/>
    <w:rsid w:val="008914D9"/>
    <w:rsid w:val="00891D74"/>
    <w:rsid w:val="00891DE9"/>
    <w:rsid w:val="00891E82"/>
    <w:rsid w:val="008923DA"/>
    <w:rsid w:val="008928AA"/>
    <w:rsid w:val="00892DB5"/>
    <w:rsid w:val="00893085"/>
    <w:rsid w:val="008930CB"/>
    <w:rsid w:val="00893E54"/>
    <w:rsid w:val="008943A0"/>
    <w:rsid w:val="008943F3"/>
    <w:rsid w:val="00894D1E"/>
    <w:rsid w:val="00894F2B"/>
    <w:rsid w:val="00894F9D"/>
    <w:rsid w:val="0089517D"/>
    <w:rsid w:val="00895306"/>
    <w:rsid w:val="008954E5"/>
    <w:rsid w:val="008957B0"/>
    <w:rsid w:val="00895F81"/>
    <w:rsid w:val="008967FD"/>
    <w:rsid w:val="0089688B"/>
    <w:rsid w:val="00896E9A"/>
    <w:rsid w:val="0089704D"/>
    <w:rsid w:val="00897216"/>
    <w:rsid w:val="008A035D"/>
    <w:rsid w:val="008A07C1"/>
    <w:rsid w:val="008A089E"/>
    <w:rsid w:val="008A09A7"/>
    <w:rsid w:val="008A0A65"/>
    <w:rsid w:val="008A0D05"/>
    <w:rsid w:val="008A0D5D"/>
    <w:rsid w:val="008A0FD9"/>
    <w:rsid w:val="008A127B"/>
    <w:rsid w:val="008A17D2"/>
    <w:rsid w:val="008A1BD3"/>
    <w:rsid w:val="008A1C11"/>
    <w:rsid w:val="008A1F57"/>
    <w:rsid w:val="008A2111"/>
    <w:rsid w:val="008A215E"/>
    <w:rsid w:val="008A278B"/>
    <w:rsid w:val="008A27E2"/>
    <w:rsid w:val="008A3D94"/>
    <w:rsid w:val="008A44C3"/>
    <w:rsid w:val="008A45B0"/>
    <w:rsid w:val="008A4F11"/>
    <w:rsid w:val="008A4F90"/>
    <w:rsid w:val="008A4FD0"/>
    <w:rsid w:val="008A5D44"/>
    <w:rsid w:val="008A67DF"/>
    <w:rsid w:val="008B026C"/>
    <w:rsid w:val="008B0D26"/>
    <w:rsid w:val="008B1025"/>
    <w:rsid w:val="008B11A7"/>
    <w:rsid w:val="008B14D4"/>
    <w:rsid w:val="008B1722"/>
    <w:rsid w:val="008B2965"/>
    <w:rsid w:val="008B2B76"/>
    <w:rsid w:val="008B337D"/>
    <w:rsid w:val="008B37B9"/>
    <w:rsid w:val="008B3D75"/>
    <w:rsid w:val="008B41E8"/>
    <w:rsid w:val="008B5259"/>
    <w:rsid w:val="008B58F3"/>
    <w:rsid w:val="008B60DC"/>
    <w:rsid w:val="008B69C8"/>
    <w:rsid w:val="008B6C0D"/>
    <w:rsid w:val="008B71AC"/>
    <w:rsid w:val="008B7C0E"/>
    <w:rsid w:val="008B7E57"/>
    <w:rsid w:val="008C005A"/>
    <w:rsid w:val="008C02C8"/>
    <w:rsid w:val="008C27C2"/>
    <w:rsid w:val="008C2807"/>
    <w:rsid w:val="008C2AAF"/>
    <w:rsid w:val="008C2F72"/>
    <w:rsid w:val="008C363D"/>
    <w:rsid w:val="008C36E9"/>
    <w:rsid w:val="008C3722"/>
    <w:rsid w:val="008C3996"/>
    <w:rsid w:val="008C3F9C"/>
    <w:rsid w:val="008C4388"/>
    <w:rsid w:val="008C438A"/>
    <w:rsid w:val="008C470B"/>
    <w:rsid w:val="008C47A4"/>
    <w:rsid w:val="008C4839"/>
    <w:rsid w:val="008C4BFF"/>
    <w:rsid w:val="008C58A3"/>
    <w:rsid w:val="008C5A1D"/>
    <w:rsid w:val="008C6154"/>
    <w:rsid w:val="008C7280"/>
    <w:rsid w:val="008C72A2"/>
    <w:rsid w:val="008C72A3"/>
    <w:rsid w:val="008C7A08"/>
    <w:rsid w:val="008C7CB2"/>
    <w:rsid w:val="008C7F3D"/>
    <w:rsid w:val="008C7F9C"/>
    <w:rsid w:val="008D025F"/>
    <w:rsid w:val="008D092B"/>
    <w:rsid w:val="008D0E1B"/>
    <w:rsid w:val="008D160F"/>
    <w:rsid w:val="008D1981"/>
    <w:rsid w:val="008D27F4"/>
    <w:rsid w:val="008D2A5D"/>
    <w:rsid w:val="008D2A7C"/>
    <w:rsid w:val="008D359B"/>
    <w:rsid w:val="008D39B7"/>
    <w:rsid w:val="008D3A42"/>
    <w:rsid w:val="008D4706"/>
    <w:rsid w:val="008D4AFB"/>
    <w:rsid w:val="008D5012"/>
    <w:rsid w:val="008D5273"/>
    <w:rsid w:val="008D54DE"/>
    <w:rsid w:val="008D5A64"/>
    <w:rsid w:val="008D5B70"/>
    <w:rsid w:val="008D5C72"/>
    <w:rsid w:val="008D5F10"/>
    <w:rsid w:val="008D60E7"/>
    <w:rsid w:val="008D61CF"/>
    <w:rsid w:val="008D66F4"/>
    <w:rsid w:val="008D6CE4"/>
    <w:rsid w:val="008D7016"/>
    <w:rsid w:val="008D7468"/>
    <w:rsid w:val="008D79C1"/>
    <w:rsid w:val="008D7E40"/>
    <w:rsid w:val="008D7ECC"/>
    <w:rsid w:val="008E0AFE"/>
    <w:rsid w:val="008E1049"/>
    <w:rsid w:val="008E11AE"/>
    <w:rsid w:val="008E124A"/>
    <w:rsid w:val="008E17B3"/>
    <w:rsid w:val="008E200F"/>
    <w:rsid w:val="008E230D"/>
    <w:rsid w:val="008E2464"/>
    <w:rsid w:val="008E259F"/>
    <w:rsid w:val="008E2A7F"/>
    <w:rsid w:val="008E2FAC"/>
    <w:rsid w:val="008E3DE5"/>
    <w:rsid w:val="008E49FF"/>
    <w:rsid w:val="008E4E41"/>
    <w:rsid w:val="008E50A0"/>
    <w:rsid w:val="008E50F4"/>
    <w:rsid w:val="008E5741"/>
    <w:rsid w:val="008E5838"/>
    <w:rsid w:val="008E628F"/>
    <w:rsid w:val="008E7801"/>
    <w:rsid w:val="008E78E7"/>
    <w:rsid w:val="008E7929"/>
    <w:rsid w:val="008E7BAC"/>
    <w:rsid w:val="008F00E4"/>
    <w:rsid w:val="008F043D"/>
    <w:rsid w:val="008F048B"/>
    <w:rsid w:val="008F0A1D"/>
    <w:rsid w:val="008F114C"/>
    <w:rsid w:val="008F128F"/>
    <w:rsid w:val="008F1AEC"/>
    <w:rsid w:val="008F1B65"/>
    <w:rsid w:val="008F1FEB"/>
    <w:rsid w:val="008F2176"/>
    <w:rsid w:val="008F21E3"/>
    <w:rsid w:val="008F2242"/>
    <w:rsid w:val="008F238F"/>
    <w:rsid w:val="008F24F5"/>
    <w:rsid w:val="008F26AA"/>
    <w:rsid w:val="008F2C57"/>
    <w:rsid w:val="008F2CE5"/>
    <w:rsid w:val="008F4EE9"/>
    <w:rsid w:val="008F52E9"/>
    <w:rsid w:val="008F53F0"/>
    <w:rsid w:val="008F561D"/>
    <w:rsid w:val="008F58CD"/>
    <w:rsid w:val="008F5D23"/>
    <w:rsid w:val="008F6E85"/>
    <w:rsid w:val="008F7112"/>
    <w:rsid w:val="008F7B3A"/>
    <w:rsid w:val="008F7CB5"/>
    <w:rsid w:val="008F7CC2"/>
    <w:rsid w:val="008F7E57"/>
    <w:rsid w:val="009014D1"/>
    <w:rsid w:val="00901665"/>
    <w:rsid w:val="0090172F"/>
    <w:rsid w:val="00901BDD"/>
    <w:rsid w:val="0090234F"/>
    <w:rsid w:val="00902821"/>
    <w:rsid w:val="00902AC1"/>
    <w:rsid w:val="009031BE"/>
    <w:rsid w:val="009032DD"/>
    <w:rsid w:val="009041A9"/>
    <w:rsid w:val="009041FB"/>
    <w:rsid w:val="00904BAA"/>
    <w:rsid w:val="00905299"/>
    <w:rsid w:val="009066F9"/>
    <w:rsid w:val="009076CE"/>
    <w:rsid w:val="00907F1E"/>
    <w:rsid w:val="00910224"/>
    <w:rsid w:val="00910E55"/>
    <w:rsid w:val="00911197"/>
    <w:rsid w:val="0091148D"/>
    <w:rsid w:val="009114E0"/>
    <w:rsid w:val="009128B6"/>
    <w:rsid w:val="00912F89"/>
    <w:rsid w:val="0091395F"/>
    <w:rsid w:val="00914594"/>
    <w:rsid w:val="00914D86"/>
    <w:rsid w:val="0091606C"/>
    <w:rsid w:val="009162F9"/>
    <w:rsid w:val="0091689B"/>
    <w:rsid w:val="0091689D"/>
    <w:rsid w:val="00916B92"/>
    <w:rsid w:val="0091705A"/>
    <w:rsid w:val="009170E9"/>
    <w:rsid w:val="0091737D"/>
    <w:rsid w:val="009174E2"/>
    <w:rsid w:val="00917856"/>
    <w:rsid w:val="00917BD3"/>
    <w:rsid w:val="00920124"/>
    <w:rsid w:val="009203A3"/>
    <w:rsid w:val="00920478"/>
    <w:rsid w:val="00920EAB"/>
    <w:rsid w:val="009211AA"/>
    <w:rsid w:val="00921351"/>
    <w:rsid w:val="00921758"/>
    <w:rsid w:val="0092189B"/>
    <w:rsid w:val="00922197"/>
    <w:rsid w:val="009221E5"/>
    <w:rsid w:val="009223B6"/>
    <w:rsid w:val="00922C23"/>
    <w:rsid w:val="00922F18"/>
    <w:rsid w:val="009236A6"/>
    <w:rsid w:val="00923B53"/>
    <w:rsid w:val="009243E7"/>
    <w:rsid w:val="009244A1"/>
    <w:rsid w:val="00924C55"/>
    <w:rsid w:val="00925691"/>
    <w:rsid w:val="00925BED"/>
    <w:rsid w:val="00926547"/>
    <w:rsid w:val="009266A3"/>
    <w:rsid w:val="0092673D"/>
    <w:rsid w:val="00926A11"/>
    <w:rsid w:val="00926E7E"/>
    <w:rsid w:val="00927318"/>
    <w:rsid w:val="00927678"/>
    <w:rsid w:val="00927CCC"/>
    <w:rsid w:val="00930998"/>
    <w:rsid w:val="00930D2B"/>
    <w:rsid w:val="00930D54"/>
    <w:rsid w:val="00931254"/>
    <w:rsid w:val="00931FEF"/>
    <w:rsid w:val="0093210E"/>
    <w:rsid w:val="009321D6"/>
    <w:rsid w:val="00932799"/>
    <w:rsid w:val="009329C2"/>
    <w:rsid w:val="00932DA7"/>
    <w:rsid w:val="00932DF2"/>
    <w:rsid w:val="00932FE0"/>
    <w:rsid w:val="009334EF"/>
    <w:rsid w:val="00933A65"/>
    <w:rsid w:val="00934200"/>
    <w:rsid w:val="00935652"/>
    <w:rsid w:val="00935C1E"/>
    <w:rsid w:val="0093671A"/>
    <w:rsid w:val="0093671C"/>
    <w:rsid w:val="00936F53"/>
    <w:rsid w:val="009372E1"/>
    <w:rsid w:val="00937A96"/>
    <w:rsid w:val="00937AE7"/>
    <w:rsid w:val="00937FA3"/>
    <w:rsid w:val="00940981"/>
    <w:rsid w:val="00941410"/>
    <w:rsid w:val="00941B8A"/>
    <w:rsid w:val="00941E21"/>
    <w:rsid w:val="00942161"/>
    <w:rsid w:val="00942291"/>
    <w:rsid w:val="00942445"/>
    <w:rsid w:val="009437B2"/>
    <w:rsid w:val="00943DDC"/>
    <w:rsid w:val="009440E4"/>
    <w:rsid w:val="009444AB"/>
    <w:rsid w:val="00944CB4"/>
    <w:rsid w:val="00945329"/>
    <w:rsid w:val="0094681A"/>
    <w:rsid w:val="00946CCC"/>
    <w:rsid w:val="00947FB1"/>
    <w:rsid w:val="009500E4"/>
    <w:rsid w:val="0095083D"/>
    <w:rsid w:val="009512BA"/>
    <w:rsid w:val="00951624"/>
    <w:rsid w:val="00951D54"/>
    <w:rsid w:val="00952A03"/>
    <w:rsid w:val="00952D77"/>
    <w:rsid w:val="00953BB5"/>
    <w:rsid w:val="00953EDF"/>
    <w:rsid w:val="00954797"/>
    <w:rsid w:val="009549A7"/>
    <w:rsid w:val="00954AA7"/>
    <w:rsid w:val="00954F56"/>
    <w:rsid w:val="009555DC"/>
    <w:rsid w:val="00955807"/>
    <w:rsid w:val="00955A41"/>
    <w:rsid w:val="00955C45"/>
    <w:rsid w:val="00956C04"/>
    <w:rsid w:val="00956ED7"/>
    <w:rsid w:val="00957142"/>
    <w:rsid w:val="00957675"/>
    <w:rsid w:val="009577EC"/>
    <w:rsid w:val="0096023A"/>
    <w:rsid w:val="009602E3"/>
    <w:rsid w:val="009608E9"/>
    <w:rsid w:val="009612C0"/>
    <w:rsid w:val="009619B8"/>
    <w:rsid w:val="00961DAC"/>
    <w:rsid w:val="00962405"/>
    <w:rsid w:val="00962706"/>
    <w:rsid w:val="009627AB"/>
    <w:rsid w:val="00962870"/>
    <w:rsid w:val="00962AF9"/>
    <w:rsid w:val="00962C2B"/>
    <w:rsid w:val="00962FBF"/>
    <w:rsid w:val="0096412A"/>
    <w:rsid w:val="0096436A"/>
    <w:rsid w:val="009643D8"/>
    <w:rsid w:val="009645FC"/>
    <w:rsid w:val="00964850"/>
    <w:rsid w:val="00964953"/>
    <w:rsid w:val="00965815"/>
    <w:rsid w:val="00965CA7"/>
    <w:rsid w:val="00965EE9"/>
    <w:rsid w:val="00965F60"/>
    <w:rsid w:val="00966050"/>
    <w:rsid w:val="00966E3B"/>
    <w:rsid w:val="00967473"/>
    <w:rsid w:val="00967A36"/>
    <w:rsid w:val="00967AAC"/>
    <w:rsid w:val="00967D88"/>
    <w:rsid w:val="0097070F"/>
    <w:rsid w:val="00970AE5"/>
    <w:rsid w:val="0097105F"/>
    <w:rsid w:val="00971139"/>
    <w:rsid w:val="00971240"/>
    <w:rsid w:val="009721FE"/>
    <w:rsid w:val="009725C0"/>
    <w:rsid w:val="009732D6"/>
    <w:rsid w:val="009736FE"/>
    <w:rsid w:val="00973849"/>
    <w:rsid w:val="00973B34"/>
    <w:rsid w:val="00973F43"/>
    <w:rsid w:val="00974EC1"/>
    <w:rsid w:val="00975834"/>
    <w:rsid w:val="00976041"/>
    <w:rsid w:val="00976625"/>
    <w:rsid w:val="0097674A"/>
    <w:rsid w:val="00976845"/>
    <w:rsid w:val="00976902"/>
    <w:rsid w:val="009769F4"/>
    <w:rsid w:val="00977733"/>
    <w:rsid w:val="00977961"/>
    <w:rsid w:val="00977C21"/>
    <w:rsid w:val="00980256"/>
    <w:rsid w:val="0098029D"/>
    <w:rsid w:val="00980A38"/>
    <w:rsid w:val="00981320"/>
    <w:rsid w:val="00981696"/>
    <w:rsid w:val="009817B8"/>
    <w:rsid w:val="00981A56"/>
    <w:rsid w:val="00981BBC"/>
    <w:rsid w:val="009821C6"/>
    <w:rsid w:val="009821E1"/>
    <w:rsid w:val="0098244A"/>
    <w:rsid w:val="009824ED"/>
    <w:rsid w:val="00983416"/>
    <w:rsid w:val="00983792"/>
    <w:rsid w:val="009840A1"/>
    <w:rsid w:val="00984473"/>
    <w:rsid w:val="009848CD"/>
    <w:rsid w:val="00984EBC"/>
    <w:rsid w:val="00984EF2"/>
    <w:rsid w:val="0098505D"/>
    <w:rsid w:val="00986219"/>
    <w:rsid w:val="0098652C"/>
    <w:rsid w:val="0098658B"/>
    <w:rsid w:val="009865BF"/>
    <w:rsid w:val="00986692"/>
    <w:rsid w:val="00986C37"/>
    <w:rsid w:val="009872E5"/>
    <w:rsid w:val="00987C56"/>
    <w:rsid w:val="00987E72"/>
    <w:rsid w:val="00990087"/>
    <w:rsid w:val="0099082C"/>
    <w:rsid w:val="00991490"/>
    <w:rsid w:val="00991CB0"/>
    <w:rsid w:val="00992587"/>
    <w:rsid w:val="00992881"/>
    <w:rsid w:val="00992EA2"/>
    <w:rsid w:val="00993D9A"/>
    <w:rsid w:val="009940D0"/>
    <w:rsid w:val="009945D9"/>
    <w:rsid w:val="0099548A"/>
    <w:rsid w:val="009955FC"/>
    <w:rsid w:val="009958ED"/>
    <w:rsid w:val="00995CF0"/>
    <w:rsid w:val="0099641D"/>
    <w:rsid w:val="0099752E"/>
    <w:rsid w:val="009979E0"/>
    <w:rsid w:val="00997B64"/>
    <w:rsid w:val="00997E62"/>
    <w:rsid w:val="00997E83"/>
    <w:rsid w:val="009A012C"/>
    <w:rsid w:val="009A0499"/>
    <w:rsid w:val="009A2118"/>
    <w:rsid w:val="009A2588"/>
    <w:rsid w:val="009A2BFA"/>
    <w:rsid w:val="009A34D4"/>
    <w:rsid w:val="009A39E0"/>
    <w:rsid w:val="009A3EE7"/>
    <w:rsid w:val="009A44CF"/>
    <w:rsid w:val="009A47CE"/>
    <w:rsid w:val="009A4BE8"/>
    <w:rsid w:val="009A4E36"/>
    <w:rsid w:val="009A5618"/>
    <w:rsid w:val="009A5DBF"/>
    <w:rsid w:val="009A5EE8"/>
    <w:rsid w:val="009A60AD"/>
    <w:rsid w:val="009A6DE5"/>
    <w:rsid w:val="009A6F88"/>
    <w:rsid w:val="009B0770"/>
    <w:rsid w:val="009B0793"/>
    <w:rsid w:val="009B0C52"/>
    <w:rsid w:val="009B0F7A"/>
    <w:rsid w:val="009B19B2"/>
    <w:rsid w:val="009B1DF6"/>
    <w:rsid w:val="009B1FA1"/>
    <w:rsid w:val="009B2303"/>
    <w:rsid w:val="009B2601"/>
    <w:rsid w:val="009B2A62"/>
    <w:rsid w:val="009B4733"/>
    <w:rsid w:val="009B4962"/>
    <w:rsid w:val="009B4FAC"/>
    <w:rsid w:val="009B683B"/>
    <w:rsid w:val="009B6F8F"/>
    <w:rsid w:val="009B70FE"/>
    <w:rsid w:val="009B7E82"/>
    <w:rsid w:val="009C003C"/>
    <w:rsid w:val="009C01DD"/>
    <w:rsid w:val="009C12CE"/>
    <w:rsid w:val="009C13C2"/>
    <w:rsid w:val="009C1406"/>
    <w:rsid w:val="009C1796"/>
    <w:rsid w:val="009C22CB"/>
    <w:rsid w:val="009C2A02"/>
    <w:rsid w:val="009C2F86"/>
    <w:rsid w:val="009C33D5"/>
    <w:rsid w:val="009C51F9"/>
    <w:rsid w:val="009C558B"/>
    <w:rsid w:val="009C5B14"/>
    <w:rsid w:val="009C636E"/>
    <w:rsid w:val="009C65A5"/>
    <w:rsid w:val="009C6816"/>
    <w:rsid w:val="009C6BFB"/>
    <w:rsid w:val="009C6E3D"/>
    <w:rsid w:val="009C6E61"/>
    <w:rsid w:val="009C766C"/>
    <w:rsid w:val="009C7704"/>
    <w:rsid w:val="009C7853"/>
    <w:rsid w:val="009D07B9"/>
    <w:rsid w:val="009D1111"/>
    <w:rsid w:val="009D1301"/>
    <w:rsid w:val="009D20E1"/>
    <w:rsid w:val="009D2199"/>
    <w:rsid w:val="009D2414"/>
    <w:rsid w:val="009D26A6"/>
    <w:rsid w:val="009D2A1D"/>
    <w:rsid w:val="009D2CBC"/>
    <w:rsid w:val="009D2D56"/>
    <w:rsid w:val="009D2FFA"/>
    <w:rsid w:val="009D3859"/>
    <w:rsid w:val="009D3D03"/>
    <w:rsid w:val="009D3FBD"/>
    <w:rsid w:val="009D4038"/>
    <w:rsid w:val="009D453D"/>
    <w:rsid w:val="009D499E"/>
    <w:rsid w:val="009D507C"/>
    <w:rsid w:val="009D5357"/>
    <w:rsid w:val="009D55BA"/>
    <w:rsid w:val="009D5730"/>
    <w:rsid w:val="009D573A"/>
    <w:rsid w:val="009D6009"/>
    <w:rsid w:val="009D6643"/>
    <w:rsid w:val="009D6CDF"/>
    <w:rsid w:val="009D721F"/>
    <w:rsid w:val="009D72F4"/>
    <w:rsid w:val="009D76DD"/>
    <w:rsid w:val="009D782B"/>
    <w:rsid w:val="009E01C3"/>
    <w:rsid w:val="009E0A4A"/>
    <w:rsid w:val="009E0DF3"/>
    <w:rsid w:val="009E134A"/>
    <w:rsid w:val="009E1E12"/>
    <w:rsid w:val="009E2E4A"/>
    <w:rsid w:val="009E3213"/>
    <w:rsid w:val="009E3277"/>
    <w:rsid w:val="009E33DA"/>
    <w:rsid w:val="009E341D"/>
    <w:rsid w:val="009E370F"/>
    <w:rsid w:val="009E377C"/>
    <w:rsid w:val="009E3977"/>
    <w:rsid w:val="009E3C62"/>
    <w:rsid w:val="009E3FBE"/>
    <w:rsid w:val="009E42FD"/>
    <w:rsid w:val="009E541A"/>
    <w:rsid w:val="009E59A5"/>
    <w:rsid w:val="009E5B8B"/>
    <w:rsid w:val="009E5F09"/>
    <w:rsid w:val="009E6CF0"/>
    <w:rsid w:val="009E72EC"/>
    <w:rsid w:val="009E786C"/>
    <w:rsid w:val="009F111C"/>
    <w:rsid w:val="009F126D"/>
    <w:rsid w:val="009F16FA"/>
    <w:rsid w:val="009F1D06"/>
    <w:rsid w:val="009F22FE"/>
    <w:rsid w:val="009F3A30"/>
    <w:rsid w:val="009F52BB"/>
    <w:rsid w:val="009F5826"/>
    <w:rsid w:val="009F58E6"/>
    <w:rsid w:val="009F59EF"/>
    <w:rsid w:val="009F5AB3"/>
    <w:rsid w:val="009F608C"/>
    <w:rsid w:val="009F632A"/>
    <w:rsid w:val="009F706E"/>
    <w:rsid w:val="009F7CB8"/>
    <w:rsid w:val="009F7DC9"/>
    <w:rsid w:val="009F7E1E"/>
    <w:rsid w:val="00A00290"/>
    <w:rsid w:val="00A004C8"/>
    <w:rsid w:val="00A0053C"/>
    <w:rsid w:val="00A00D0A"/>
    <w:rsid w:val="00A01A2C"/>
    <w:rsid w:val="00A02040"/>
    <w:rsid w:val="00A023C4"/>
    <w:rsid w:val="00A033C8"/>
    <w:rsid w:val="00A038EE"/>
    <w:rsid w:val="00A03E26"/>
    <w:rsid w:val="00A03F40"/>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AE6"/>
    <w:rsid w:val="00A15077"/>
    <w:rsid w:val="00A159A8"/>
    <w:rsid w:val="00A15C0C"/>
    <w:rsid w:val="00A16194"/>
    <w:rsid w:val="00A1668A"/>
    <w:rsid w:val="00A16FF2"/>
    <w:rsid w:val="00A1739F"/>
    <w:rsid w:val="00A173C9"/>
    <w:rsid w:val="00A174C9"/>
    <w:rsid w:val="00A17789"/>
    <w:rsid w:val="00A17A1E"/>
    <w:rsid w:val="00A20468"/>
    <w:rsid w:val="00A20D59"/>
    <w:rsid w:val="00A20DD6"/>
    <w:rsid w:val="00A21106"/>
    <w:rsid w:val="00A213EA"/>
    <w:rsid w:val="00A21BEE"/>
    <w:rsid w:val="00A21E0C"/>
    <w:rsid w:val="00A2259D"/>
    <w:rsid w:val="00A22DC9"/>
    <w:rsid w:val="00A22E70"/>
    <w:rsid w:val="00A231C9"/>
    <w:rsid w:val="00A23AF3"/>
    <w:rsid w:val="00A23F25"/>
    <w:rsid w:val="00A24364"/>
    <w:rsid w:val="00A243CB"/>
    <w:rsid w:val="00A25388"/>
    <w:rsid w:val="00A253DA"/>
    <w:rsid w:val="00A25616"/>
    <w:rsid w:val="00A25CA2"/>
    <w:rsid w:val="00A25FEF"/>
    <w:rsid w:val="00A260F1"/>
    <w:rsid w:val="00A26450"/>
    <w:rsid w:val="00A275D4"/>
    <w:rsid w:val="00A27C00"/>
    <w:rsid w:val="00A30764"/>
    <w:rsid w:val="00A30E7F"/>
    <w:rsid w:val="00A3162C"/>
    <w:rsid w:val="00A31CC3"/>
    <w:rsid w:val="00A326CB"/>
    <w:rsid w:val="00A32D62"/>
    <w:rsid w:val="00A32FDD"/>
    <w:rsid w:val="00A3337D"/>
    <w:rsid w:val="00A33996"/>
    <w:rsid w:val="00A33F82"/>
    <w:rsid w:val="00A3409E"/>
    <w:rsid w:val="00A341D2"/>
    <w:rsid w:val="00A34793"/>
    <w:rsid w:val="00A347B8"/>
    <w:rsid w:val="00A3577F"/>
    <w:rsid w:val="00A35A51"/>
    <w:rsid w:val="00A35B5A"/>
    <w:rsid w:val="00A36390"/>
    <w:rsid w:val="00A36680"/>
    <w:rsid w:val="00A36B4A"/>
    <w:rsid w:val="00A36DD0"/>
    <w:rsid w:val="00A36F25"/>
    <w:rsid w:val="00A37872"/>
    <w:rsid w:val="00A37946"/>
    <w:rsid w:val="00A37B36"/>
    <w:rsid w:val="00A37BDC"/>
    <w:rsid w:val="00A40954"/>
    <w:rsid w:val="00A41BCE"/>
    <w:rsid w:val="00A41F1D"/>
    <w:rsid w:val="00A42635"/>
    <w:rsid w:val="00A428F2"/>
    <w:rsid w:val="00A42D31"/>
    <w:rsid w:val="00A43234"/>
    <w:rsid w:val="00A447FE"/>
    <w:rsid w:val="00A44EA4"/>
    <w:rsid w:val="00A4504E"/>
    <w:rsid w:val="00A45D7B"/>
    <w:rsid w:val="00A45F32"/>
    <w:rsid w:val="00A466FA"/>
    <w:rsid w:val="00A46920"/>
    <w:rsid w:val="00A46B75"/>
    <w:rsid w:val="00A470C5"/>
    <w:rsid w:val="00A472DF"/>
    <w:rsid w:val="00A47592"/>
    <w:rsid w:val="00A4766B"/>
    <w:rsid w:val="00A47677"/>
    <w:rsid w:val="00A50438"/>
    <w:rsid w:val="00A51ACD"/>
    <w:rsid w:val="00A51DF8"/>
    <w:rsid w:val="00A51F2D"/>
    <w:rsid w:val="00A5233D"/>
    <w:rsid w:val="00A52347"/>
    <w:rsid w:val="00A53B39"/>
    <w:rsid w:val="00A53ECF"/>
    <w:rsid w:val="00A542F3"/>
    <w:rsid w:val="00A54443"/>
    <w:rsid w:val="00A54ABA"/>
    <w:rsid w:val="00A5534B"/>
    <w:rsid w:val="00A554AE"/>
    <w:rsid w:val="00A554E5"/>
    <w:rsid w:val="00A5615D"/>
    <w:rsid w:val="00A5634D"/>
    <w:rsid w:val="00A5692D"/>
    <w:rsid w:val="00A56A25"/>
    <w:rsid w:val="00A56F7D"/>
    <w:rsid w:val="00A57302"/>
    <w:rsid w:val="00A5741D"/>
    <w:rsid w:val="00A5781E"/>
    <w:rsid w:val="00A60521"/>
    <w:rsid w:val="00A6056B"/>
    <w:rsid w:val="00A605DB"/>
    <w:rsid w:val="00A61D4A"/>
    <w:rsid w:val="00A62F01"/>
    <w:rsid w:val="00A632C4"/>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F3C"/>
    <w:rsid w:val="00A7012F"/>
    <w:rsid w:val="00A704DB"/>
    <w:rsid w:val="00A70BA5"/>
    <w:rsid w:val="00A70C7D"/>
    <w:rsid w:val="00A70DD4"/>
    <w:rsid w:val="00A712E0"/>
    <w:rsid w:val="00A71922"/>
    <w:rsid w:val="00A71980"/>
    <w:rsid w:val="00A71DA1"/>
    <w:rsid w:val="00A71FCD"/>
    <w:rsid w:val="00A72570"/>
    <w:rsid w:val="00A72A4A"/>
    <w:rsid w:val="00A734EC"/>
    <w:rsid w:val="00A7377E"/>
    <w:rsid w:val="00A7383D"/>
    <w:rsid w:val="00A73941"/>
    <w:rsid w:val="00A73C97"/>
    <w:rsid w:val="00A74137"/>
    <w:rsid w:val="00A74441"/>
    <w:rsid w:val="00A74654"/>
    <w:rsid w:val="00A74814"/>
    <w:rsid w:val="00A7516E"/>
    <w:rsid w:val="00A751D6"/>
    <w:rsid w:val="00A755D3"/>
    <w:rsid w:val="00A76463"/>
    <w:rsid w:val="00A76EA0"/>
    <w:rsid w:val="00A801F8"/>
    <w:rsid w:val="00A813E1"/>
    <w:rsid w:val="00A81E83"/>
    <w:rsid w:val="00A8219D"/>
    <w:rsid w:val="00A821AE"/>
    <w:rsid w:val="00A823B4"/>
    <w:rsid w:val="00A82D8B"/>
    <w:rsid w:val="00A835FD"/>
    <w:rsid w:val="00A83FBF"/>
    <w:rsid w:val="00A84E0C"/>
    <w:rsid w:val="00A876BF"/>
    <w:rsid w:val="00A87B37"/>
    <w:rsid w:val="00A87D28"/>
    <w:rsid w:val="00A87DC5"/>
    <w:rsid w:val="00A905C6"/>
    <w:rsid w:val="00A908EE"/>
    <w:rsid w:val="00A90FBD"/>
    <w:rsid w:val="00A91E77"/>
    <w:rsid w:val="00A92135"/>
    <w:rsid w:val="00A92563"/>
    <w:rsid w:val="00A92689"/>
    <w:rsid w:val="00A92767"/>
    <w:rsid w:val="00A92B31"/>
    <w:rsid w:val="00A93DE2"/>
    <w:rsid w:val="00A940AE"/>
    <w:rsid w:val="00A94247"/>
    <w:rsid w:val="00A946F9"/>
    <w:rsid w:val="00A950FB"/>
    <w:rsid w:val="00A95308"/>
    <w:rsid w:val="00A95662"/>
    <w:rsid w:val="00A95D82"/>
    <w:rsid w:val="00A9666D"/>
    <w:rsid w:val="00A96AD4"/>
    <w:rsid w:val="00A970FE"/>
    <w:rsid w:val="00A97254"/>
    <w:rsid w:val="00A9733A"/>
    <w:rsid w:val="00A97868"/>
    <w:rsid w:val="00A97C81"/>
    <w:rsid w:val="00AA1FF8"/>
    <w:rsid w:val="00AA20AD"/>
    <w:rsid w:val="00AA2168"/>
    <w:rsid w:val="00AA2243"/>
    <w:rsid w:val="00AA231D"/>
    <w:rsid w:val="00AA292E"/>
    <w:rsid w:val="00AA306A"/>
    <w:rsid w:val="00AA3220"/>
    <w:rsid w:val="00AA369B"/>
    <w:rsid w:val="00AA3862"/>
    <w:rsid w:val="00AA4F05"/>
    <w:rsid w:val="00AA4F30"/>
    <w:rsid w:val="00AA516A"/>
    <w:rsid w:val="00AA56C7"/>
    <w:rsid w:val="00AA6244"/>
    <w:rsid w:val="00AA641B"/>
    <w:rsid w:val="00AA6ADC"/>
    <w:rsid w:val="00AA772A"/>
    <w:rsid w:val="00AA79AD"/>
    <w:rsid w:val="00AB0FF0"/>
    <w:rsid w:val="00AB1656"/>
    <w:rsid w:val="00AB1D46"/>
    <w:rsid w:val="00AB2E3B"/>
    <w:rsid w:val="00AB2E6C"/>
    <w:rsid w:val="00AB3687"/>
    <w:rsid w:val="00AB3841"/>
    <w:rsid w:val="00AB420E"/>
    <w:rsid w:val="00AB4668"/>
    <w:rsid w:val="00AB499C"/>
    <w:rsid w:val="00AB4B33"/>
    <w:rsid w:val="00AB5412"/>
    <w:rsid w:val="00AB5464"/>
    <w:rsid w:val="00AB55BF"/>
    <w:rsid w:val="00AB58AE"/>
    <w:rsid w:val="00AB5E6B"/>
    <w:rsid w:val="00AB66E7"/>
    <w:rsid w:val="00AB700D"/>
    <w:rsid w:val="00AB73FC"/>
    <w:rsid w:val="00AB7CD1"/>
    <w:rsid w:val="00AB7F86"/>
    <w:rsid w:val="00AC021C"/>
    <w:rsid w:val="00AC0468"/>
    <w:rsid w:val="00AC0BB9"/>
    <w:rsid w:val="00AC1183"/>
    <w:rsid w:val="00AC1C5B"/>
    <w:rsid w:val="00AC21C4"/>
    <w:rsid w:val="00AC23D9"/>
    <w:rsid w:val="00AC28EB"/>
    <w:rsid w:val="00AC29AE"/>
    <w:rsid w:val="00AC363E"/>
    <w:rsid w:val="00AC43B3"/>
    <w:rsid w:val="00AC4AD1"/>
    <w:rsid w:val="00AC5211"/>
    <w:rsid w:val="00AC556D"/>
    <w:rsid w:val="00AC5C50"/>
    <w:rsid w:val="00AC5CFF"/>
    <w:rsid w:val="00AC5F94"/>
    <w:rsid w:val="00AC631D"/>
    <w:rsid w:val="00AC6756"/>
    <w:rsid w:val="00AC6FA2"/>
    <w:rsid w:val="00AC71A1"/>
    <w:rsid w:val="00AC7205"/>
    <w:rsid w:val="00AC747B"/>
    <w:rsid w:val="00AC7955"/>
    <w:rsid w:val="00AD0096"/>
    <w:rsid w:val="00AD0777"/>
    <w:rsid w:val="00AD0A4B"/>
    <w:rsid w:val="00AD1A7B"/>
    <w:rsid w:val="00AD1B3A"/>
    <w:rsid w:val="00AD24AF"/>
    <w:rsid w:val="00AD2F7A"/>
    <w:rsid w:val="00AD3345"/>
    <w:rsid w:val="00AD3434"/>
    <w:rsid w:val="00AD3869"/>
    <w:rsid w:val="00AD3DAA"/>
    <w:rsid w:val="00AD4278"/>
    <w:rsid w:val="00AD487F"/>
    <w:rsid w:val="00AD4889"/>
    <w:rsid w:val="00AD492D"/>
    <w:rsid w:val="00AD5343"/>
    <w:rsid w:val="00AD5FD4"/>
    <w:rsid w:val="00AD6341"/>
    <w:rsid w:val="00AD6512"/>
    <w:rsid w:val="00AD6E9E"/>
    <w:rsid w:val="00AD71B8"/>
    <w:rsid w:val="00AD7444"/>
    <w:rsid w:val="00AE0621"/>
    <w:rsid w:val="00AE1041"/>
    <w:rsid w:val="00AE1181"/>
    <w:rsid w:val="00AE13C5"/>
    <w:rsid w:val="00AE1710"/>
    <w:rsid w:val="00AE1E98"/>
    <w:rsid w:val="00AE2984"/>
    <w:rsid w:val="00AE2D74"/>
    <w:rsid w:val="00AE3141"/>
    <w:rsid w:val="00AE320C"/>
    <w:rsid w:val="00AE3AB8"/>
    <w:rsid w:val="00AE42D8"/>
    <w:rsid w:val="00AE46F1"/>
    <w:rsid w:val="00AE541B"/>
    <w:rsid w:val="00AE5C63"/>
    <w:rsid w:val="00AE5EDF"/>
    <w:rsid w:val="00AE5FB5"/>
    <w:rsid w:val="00AE610B"/>
    <w:rsid w:val="00AE6733"/>
    <w:rsid w:val="00AE6ED4"/>
    <w:rsid w:val="00AE6F77"/>
    <w:rsid w:val="00AE72EC"/>
    <w:rsid w:val="00AF0E7B"/>
    <w:rsid w:val="00AF0FF8"/>
    <w:rsid w:val="00AF12D7"/>
    <w:rsid w:val="00AF14BA"/>
    <w:rsid w:val="00AF1664"/>
    <w:rsid w:val="00AF1668"/>
    <w:rsid w:val="00AF1802"/>
    <w:rsid w:val="00AF1C68"/>
    <w:rsid w:val="00AF1C82"/>
    <w:rsid w:val="00AF204C"/>
    <w:rsid w:val="00AF2313"/>
    <w:rsid w:val="00AF2469"/>
    <w:rsid w:val="00AF283B"/>
    <w:rsid w:val="00AF2B67"/>
    <w:rsid w:val="00AF2DD5"/>
    <w:rsid w:val="00AF3050"/>
    <w:rsid w:val="00AF3265"/>
    <w:rsid w:val="00AF34DC"/>
    <w:rsid w:val="00AF3ABC"/>
    <w:rsid w:val="00AF3E84"/>
    <w:rsid w:val="00AF3E9C"/>
    <w:rsid w:val="00AF491A"/>
    <w:rsid w:val="00AF52BB"/>
    <w:rsid w:val="00AF546B"/>
    <w:rsid w:val="00AF56BF"/>
    <w:rsid w:val="00AF5860"/>
    <w:rsid w:val="00AF5A30"/>
    <w:rsid w:val="00AF5A80"/>
    <w:rsid w:val="00AF5D1C"/>
    <w:rsid w:val="00AF6453"/>
    <w:rsid w:val="00AF7413"/>
    <w:rsid w:val="00AF75FC"/>
    <w:rsid w:val="00B000A9"/>
    <w:rsid w:val="00B002C8"/>
    <w:rsid w:val="00B005EF"/>
    <w:rsid w:val="00B00730"/>
    <w:rsid w:val="00B01838"/>
    <w:rsid w:val="00B0192D"/>
    <w:rsid w:val="00B01937"/>
    <w:rsid w:val="00B01C22"/>
    <w:rsid w:val="00B01D7A"/>
    <w:rsid w:val="00B02089"/>
    <w:rsid w:val="00B02853"/>
    <w:rsid w:val="00B02978"/>
    <w:rsid w:val="00B02ABA"/>
    <w:rsid w:val="00B02BCB"/>
    <w:rsid w:val="00B02F8D"/>
    <w:rsid w:val="00B0359C"/>
    <w:rsid w:val="00B04EB1"/>
    <w:rsid w:val="00B057DD"/>
    <w:rsid w:val="00B05864"/>
    <w:rsid w:val="00B05B33"/>
    <w:rsid w:val="00B06B42"/>
    <w:rsid w:val="00B077FB"/>
    <w:rsid w:val="00B100D4"/>
    <w:rsid w:val="00B104D7"/>
    <w:rsid w:val="00B106EA"/>
    <w:rsid w:val="00B11103"/>
    <w:rsid w:val="00B11439"/>
    <w:rsid w:val="00B11DA0"/>
    <w:rsid w:val="00B11DBD"/>
    <w:rsid w:val="00B124C3"/>
    <w:rsid w:val="00B12A3D"/>
    <w:rsid w:val="00B12F45"/>
    <w:rsid w:val="00B1386E"/>
    <w:rsid w:val="00B13B12"/>
    <w:rsid w:val="00B13F11"/>
    <w:rsid w:val="00B14635"/>
    <w:rsid w:val="00B15111"/>
    <w:rsid w:val="00B15838"/>
    <w:rsid w:val="00B15B8C"/>
    <w:rsid w:val="00B160BC"/>
    <w:rsid w:val="00B16252"/>
    <w:rsid w:val="00B162A8"/>
    <w:rsid w:val="00B16931"/>
    <w:rsid w:val="00B16F49"/>
    <w:rsid w:val="00B17568"/>
    <w:rsid w:val="00B1776D"/>
    <w:rsid w:val="00B17799"/>
    <w:rsid w:val="00B178B5"/>
    <w:rsid w:val="00B201EB"/>
    <w:rsid w:val="00B203DB"/>
    <w:rsid w:val="00B20AB2"/>
    <w:rsid w:val="00B20CB8"/>
    <w:rsid w:val="00B210F5"/>
    <w:rsid w:val="00B213AD"/>
    <w:rsid w:val="00B218E2"/>
    <w:rsid w:val="00B21D73"/>
    <w:rsid w:val="00B222AE"/>
    <w:rsid w:val="00B23386"/>
    <w:rsid w:val="00B233B0"/>
    <w:rsid w:val="00B234C5"/>
    <w:rsid w:val="00B239A3"/>
    <w:rsid w:val="00B24219"/>
    <w:rsid w:val="00B24B37"/>
    <w:rsid w:val="00B24B4B"/>
    <w:rsid w:val="00B24D51"/>
    <w:rsid w:val="00B24E8C"/>
    <w:rsid w:val="00B2513F"/>
    <w:rsid w:val="00B25833"/>
    <w:rsid w:val="00B25D4D"/>
    <w:rsid w:val="00B25D79"/>
    <w:rsid w:val="00B266B5"/>
    <w:rsid w:val="00B27475"/>
    <w:rsid w:val="00B278F1"/>
    <w:rsid w:val="00B2794C"/>
    <w:rsid w:val="00B279D4"/>
    <w:rsid w:val="00B27C54"/>
    <w:rsid w:val="00B27D14"/>
    <w:rsid w:val="00B27EDE"/>
    <w:rsid w:val="00B27F52"/>
    <w:rsid w:val="00B308FC"/>
    <w:rsid w:val="00B322B7"/>
    <w:rsid w:val="00B32898"/>
    <w:rsid w:val="00B32B0E"/>
    <w:rsid w:val="00B32BEF"/>
    <w:rsid w:val="00B33021"/>
    <w:rsid w:val="00B332BF"/>
    <w:rsid w:val="00B334E1"/>
    <w:rsid w:val="00B3398D"/>
    <w:rsid w:val="00B339F1"/>
    <w:rsid w:val="00B33B2A"/>
    <w:rsid w:val="00B33BE4"/>
    <w:rsid w:val="00B34470"/>
    <w:rsid w:val="00B34649"/>
    <w:rsid w:val="00B34E68"/>
    <w:rsid w:val="00B34F61"/>
    <w:rsid w:val="00B364A0"/>
    <w:rsid w:val="00B365DF"/>
    <w:rsid w:val="00B367A6"/>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4AF"/>
    <w:rsid w:val="00B43718"/>
    <w:rsid w:val="00B4383F"/>
    <w:rsid w:val="00B44653"/>
    <w:rsid w:val="00B45206"/>
    <w:rsid w:val="00B45266"/>
    <w:rsid w:val="00B45455"/>
    <w:rsid w:val="00B46203"/>
    <w:rsid w:val="00B46818"/>
    <w:rsid w:val="00B46885"/>
    <w:rsid w:val="00B471B7"/>
    <w:rsid w:val="00B501E9"/>
    <w:rsid w:val="00B51340"/>
    <w:rsid w:val="00B515C6"/>
    <w:rsid w:val="00B5217A"/>
    <w:rsid w:val="00B52872"/>
    <w:rsid w:val="00B52C5B"/>
    <w:rsid w:val="00B5379A"/>
    <w:rsid w:val="00B53B66"/>
    <w:rsid w:val="00B54328"/>
    <w:rsid w:val="00B54718"/>
    <w:rsid w:val="00B55147"/>
    <w:rsid w:val="00B5533B"/>
    <w:rsid w:val="00B55509"/>
    <w:rsid w:val="00B55FFB"/>
    <w:rsid w:val="00B5698F"/>
    <w:rsid w:val="00B57192"/>
    <w:rsid w:val="00B601E7"/>
    <w:rsid w:val="00B605D7"/>
    <w:rsid w:val="00B6061B"/>
    <w:rsid w:val="00B60CDC"/>
    <w:rsid w:val="00B60E32"/>
    <w:rsid w:val="00B6165A"/>
    <w:rsid w:val="00B61705"/>
    <w:rsid w:val="00B6185F"/>
    <w:rsid w:val="00B61945"/>
    <w:rsid w:val="00B61F1E"/>
    <w:rsid w:val="00B6212D"/>
    <w:rsid w:val="00B62208"/>
    <w:rsid w:val="00B62EDB"/>
    <w:rsid w:val="00B63377"/>
    <w:rsid w:val="00B635E0"/>
    <w:rsid w:val="00B63A40"/>
    <w:rsid w:val="00B63EE5"/>
    <w:rsid w:val="00B64278"/>
    <w:rsid w:val="00B642E5"/>
    <w:rsid w:val="00B6437B"/>
    <w:rsid w:val="00B64E32"/>
    <w:rsid w:val="00B653D2"/>
    <w:rsid w:val="00B658EA"/>
    <w:rsid w:val="00B65E79"/>
    <w:rsid w:val="00B6632E"/>
    <w:rsid w:val="00B6638A"/>
    <w:rsid w:val="00B663CF"/>
    <w:rsid w:val="00B66AA2"/>
    <w:rsid w:val="00B679FE"/>
    <w:rsid w:val="00B67D38"/>
    <w:rsid w:val="00B70068"/>
    <w:rsid w:val="00B70860"/>
    <w:rsid w:val="00B70AAE"/>
    <w:rsid w:val="00B71689"/>
    <w:rsid w:val="00B71A24"/>
    <w:rsid w:val="00B71BFE"/>
    <w:rsid w:val="00B71C74"/>
    <w:rsid w:val="00B72A3F"/>
    <w:rsid w:val="00B73351"/>
    <w:rsid w:val="00B734E6"/>
    <w:rsid w:val="00B7350C"/>
    <w:rsid w:val="00B73B46"/>
    <w:rsid w:val="00B73F2F"/>
    <w:rsid w:val="00B75CE5"/>
    <w:rsid w:val="00B777DD"/>
    <w:rsid w:val="00B77811"/>
    <w:rsid w:val="00B80072"/>
    <w:rsid w:val="00B8055E"/>
    <w:rsid w:val="00B8076E"/>
    <w:rsid w:val="00B80F58"/>
    <w:rsid w:val="00B812B5"/>
    <w:rsid w:val="00B81BB9"/>
    <w:rsid w:val="00B81F4F"/>
    <w:rsid w:val="00B827AB"/>
    <w:rsid w:val="00B828BD"/>
    <w:rsid w:val="00B82E75"/>
    <w:rsid w:val="00B832FC"/>
    <w:rsid w:val="00B83BF9"/>
    <w:rsid w:val="00B845C6"/>
    <w:rsid w:val="00B84B39"/>
    <w:rsid w:val="00B85067"/>
    <w:rsid w:val="00B852C6"/>
    <w:rsid w:val="00B85D98"/>
    <w:rsid w:val="00B8659B"/>
    <w:rsid w:val="00B868EF"/>
    <w:rsid w:val="00B86DAA"/>
    <w:rsid w:val="00B86E58"/>
    <w:rsid w:val="00B87A0D"/>
    <w:rsid w:val="00B90B7B"/>
    <w:rsid w:val="00B90D9D"/>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BE0"/>
    <w:rsid w:val="00B95CC8"/>
    <w:rsid w:val="00B95CD9"/>
    <w:rsid w:val="00B95E60"/>
    <w:rsid w:val="00B95EB8"/>
    <w:rsid w:val="00B961EA"/>
    <w:rsid w:val="00B9629A"/>
    <w:rsid w:val="00B9676A"/>
    <w:rsid w:val="00B968F0"/>
    <w:rsid w:val="00B96B5C"/>
    <w:rsid w:val="00B96DF8"/>
    <w:rsid w:val="00B97AD4"/>
    <w:rsid w:val="00B97D56"/>
    <w:rsid w:val="00BA03AC"/>
    <w:rsid w:val="00BA10A8"/>
    <w:rsid w:val="00BA1610"/>
    <w:rsid w:val="00BA1639"/>
    <w:rsid w:val="00BA19C5"/>
    <w:rsid w:val="00BA1F3C"/>
    <w:rsid w:val="00BA21C8"/>
    <w:rsid w:val="00BA2518"/>
    <w:rsid w:val="00BA2EE8"/>
    <w:rsid w:val="00BA323B"/>
    <w:rsid w:val="00BA38B2"/>
    <w:rsid w:val="00BA39CE"/>
    <w:rsid w:val="00BA3A0C"/>
    <w:rsid w:val="00BA3B3E"/>
    <w:rsid w:val="00BA3DD5"/>
    <w:rsid w:val="00BA421D"/>
    <w:rsid w:val="00BA429D"/>
    <w:rsid w:val="00BA4416"/>
    <w:rsid w:val="00BA4665"/>
    <w:rsid w:val="00BA4E99"/>
    <w:rsid w:val="00BA4EB9"/>
    <w:rsid w:val="00BA4F81"/>
    <w:rsid w:val="00BA55B6"/>
    <w:rsid w:val="00BA5990"/>
    <w:rsid w:val="00BA6694"/>
    <w:rsid w:val="00BA6B1C"/>
    <w:rsid w:val="00BA708F"/>
    <w:rsid w:val="00BA7453"/>
    <w:rsid w:val="00BB0CBF"/>
    <w:rsid w:val="00BB0D8F"/>
    <w:rsid w:val="00BB0E73"/>
    <w:rsid w:val="00BB137C"/>
    <w:rsid w:val="00BB1471"/>
    <w:rsid w:val="00BB1973"/>
    <w:rsid w:val="00BB1C40"/>
    <w:rsid w:val="00BB213C"/>
    <w:rsid w:val="00BB26DC"/>
    <w:rsid w:val="00BB27DA"/>
    <w:rsid w:val="00BB2FA0"/>
    <w:rsid w:val="00BB2FC4"/>
    <w:rsid w:val="00BB308B"/>
    <w:rsid w:val="00BB395E"/>
    <w:rsid w:val="00BB3D89"/>
    <w:rsid w:val="00BB44C3"/>
    <w:rsid w:val="00BB44D0"/>
    <w:rsid w:val="00BB49FA"/>
    <w:rsid w:val="00BB500C"/>
    <w:rsid w:val="00BB501E"/>
    <w:rsid w:val="00BB5110"/>
    <w:rsid w:val="00BB60C7"/>
    <w:rsid w:val="00BB6280"/>
    <w:rsid w:val="00BB69A1"/>
    <w:rsid w:val="00BB6F8D"/>
    <w:rsid w:val="00BB70A5"/>
    <w:rsid w:val="00BB7E22"/>
    <w:rsid w:val="00BC0045"/>
    <w:rsid w:val="00BC0213"/>
    <w:rsid w:val="00BC0C7A"/>
    <w:rsid w:val="00BC109E"/>
    <w:rsid w:val="00BC147B"/>
    <w:rsid w:val="00BC14EB"/>
    <w:rsid w:val="00BC212F"/>
    <w:rsid w:val="00BC3468"/>
    <w:rsid w:val="00BC3624"/>
    <w:rsid w:val="00BC3677"/>
    <w:rsid w:val="00BC443A"/>
    <w:rsid w:val="00BC4F36"/>
    <w:rsid w:val="00BC5951"/>
    <w:rsid w:val="00BC5A79"/>
    <w:rsid w:val="00BC6524"/>
    <w:rsid w:val="00BC66F3"/>
    <w:rsid w:val="00BC6A85"/>
    <w:rsid w:val="00BC7663"/>
    <w:rsid w:val="00BD00A8"/>
    <w:rsid w:val="00BD0747"/>
    <w:rsid w:val="00BD08EB"/>
    <w:rsid w:val="00BD0901"/>
    <w:rsid w:val="00BD0B6D"/>
    <w:rsid w:val="00BD177E"/>
    <w:rsid w:val="00BD1CDB"/>
    <w:rsid w:val="00BD2036"/>
    <w:rsid w:val="00BD220E"/>
    <w:rsid w:val="00BD2346"/>
    <w:rsid w:val="00BD29EF"/>
    <w:rsid w:val="00BD2AF5"/>
    <w:rsid w:val="00BD3002"/>
    <w:rsid w:val="00BD32A6"/>
    <w:rsid w:val="00BD357C"/>
    <w:rsid w:val="00BD3591"/>
    <w:rsid w:val="00BD41A2"/>
    <w:rsid w:val="00BD4689"/>
    <w:rsid w:val="00BD5730"/>
    <w:rsid w:val="00BD5CB8"/>
    <w:rsid w:val="00BD5DF9"/>
    <w:rsid w:val="00BD6426"/>
    <w:rsid w:val="00BD6CBA"/>
    <w:rsid w:val="00BD6DE0"/>
    <w:rsid w:val="00BD6F2C"/>
    <w:rsid w:val="00BD6F6D"/>
    <w:rsid w:val="00BD7401"/>
    <w:rsid w:val="00BD74D9"/>
    <w:rsid w:val="00BD7845"/>
    <w:rsid w:val="00BD798B"/>
    <w:rsid w:val="00BE0916"/>
    <w:rsid w:val="00BE0DEA"/>
    <w:rsid w:val="00BE14D8"/>
    <w:rsid w:val="00BE1936"/>
    <w:rsid w:val="00BE19A9"/>
    <w:rsid w:val="00BE2E71"/>
    <w:rsid w:val="00BE3F05"/>
    <w:rsid w:val="00BE4456"/>
    <w:rsid w:val="00BE45B6"/>
    <w:rsid w:val="00BE47DB"/>
    <w:rsid w:val="00BE4F90"/>
    <w:rsid w:val="00BE5A48"/>
    <w:rsid w:val="00BE5AA2"/>
    <w:rsid w:val="00BE61F0"/>
    <w:rsid w:val="00BE705C"/>
    <w:rsid w:val="00BE7D5A"/>
    <w:rsid w:val="00BF0735"/>
    <w:rsid w:val="00BF0A98"/>
    <w:rsid w:val="00BF0B07"/>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F9"/>
    <w:rsid w:val="00BF576E"/>
    <w:rsid w:val="00BF6561"/>
    <w:rsid w:val="00BF6989"/>
    <w:rsid w:val="00BF6B61"/>
    <w:rsid w:val="00BF6C30"/>
    <w:rsid w:val="00BF7033"/>
    <w:rsid w:val="00BF70B2"/>
    <w:rsid w:val="00BF79AE"/>
    <w:rsid w:val="00BF7F02"/>
    <w:rsid w:val="00C00152"/>
    <w:rsid w:val="00C006D3"/>
    <w:rsid w:val="00C007A5"/>
    <w:rsid w:val="00C00965"/>
    <w:rsid w:val="00C00D47"/>
    <w:rsid w:val="00C01266"/>
    <w:rsid w:val="00C013C7"/>
    <w:rsid w:val="00C0169E"/>
    <w:rsid w:val="00C0187C"/>
    <w:rsid w:val="00C019B8"/>
    <w:rsid w:val="00C01D5D"/>
    <w:rsid w:val="00C02092"/>
    <w:rsid w:val="00C02888"/>
    <w:rsid w:val="00C028F0"/>
    <w:rsid w:val="00C02E9E"/>
    <w:rsid w:val="00C0348A"/>
    <w:rsid w:val="00C03525"/>
    <w:rsid w:val="00C03A43"/>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07F66"/>
    <w:rsid w:val="00C1003B"/>
    <w:rsid w:val="00C10327"/>
    <w:rsid w:val="00C10FC5"/>
    <w:rsid w:val="00C1118F"/>
    <w:rsid w:val="00C122EA"/>
    <w:rsid w:val="00C12351"/>
    <w:rsid w:val="00C12540"/>
    <w:rsid w:val="00C1268B"/>
    <w:rsid w:val="00C1336B"/>
    <w:rsid w:val="00C13655"/>
    <w:rsid w:val="00C1374D"/>
    <w:rsid w:val="00C1391C"/>
    <w:rsid w:val="00C13E09"/>
    <w:rsid w:val="00C14A64"/>
    <w:rsid w:val="00C1556F"/>
    <w:rsid w:val="00C1641D"/>
    <w:rsid w:val="00C178F9"/>
    <w:rsid w:val="00C2038A"/>
    <w:rsid w:val="00C20676"/>
    <w:rsid w:val="00C20D59"/>
    <w:rsid w:val="00C20DF0"/>
    <w:rsid w:val="00C216C6"/>
    <w:rsid w:val="00C21E6A"/>
    <w:rsid w:val="00C2293A"/>
    <w:rsid w:val="00C23C06"/>
    <w:rsid w:val="00C240DF"/>
    <w:rsid w:val="00C24135"/>
    <w:rsid w:val="00C24C06"/>
    <w:rsid w:val="00C25595"/>
    <w:rsid w:val="00C30090"/>
    <w:rsid w:val="00C30136"/>
    <w:rsid w:val="00C301C5"/>
    <w:rsid w:val="00C30308"/>
    <w:rsid w:val="00C30471"/>
    <w:rsid w:val="00C30490"/>
    <w:rsid w:val="00C31C2A"/>
    <w:rsid w:val="00C32541"/>
    <w:rsid w:val="00C32648"/>
    <w:rsid w:val="00C339AF"/>
    <w:rsid w:val="00C33E5F"/>
    <w:rsid w:val="00C33EE8"/>
    <w:rsid w:val="00C342A2"/>
    <w:rsid w:val="00C3557B"/>
    <w:rsid w:val="00C35BDC"/>
    <w:rsid w:val="00C36468"/>
    <w:rsid w:val="00C3658D"/>
    <w:rsid w:val="00C36985"/>
    <w:rsid w:val="00C3742D"/>
    <w:rsid w:val="00C3744B"/>
    <w:rsid w:val="00C37AA1"/>
    <w:rsid w:val="00C37BB0"/>
    <w:rsid w:val="00C37E4E"/>
    <w:rsid w:val="00C40564"/>
    <w:rsid w:val="00C40E65"/>
    <w:rsid w:val="00C4162A"/>
    <w:rsid w:val="00C4174A"/>
    <w:rsid w:val="00C418EB"/>
    <w:rsid w:val="00C41A63"/>
    <w:rsid w:val="00C42163"/>
    <w:rsid w:val="00C42577"/>
    <w:rsid w:val="00C4296A"/>
    <w:rsid w:val="00C4436D"/>
    <w:rsid w:val="00C45312"/>
    <w:rsid w:val="00C45BA3"/>
    <w:rsid w:val="00C466ED"/>
    <w:rsid w:val="00C46707"/>
    <w:rsid w:val="00C46903"/>
    <w:rsid w:val="00C46A38"/>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3EC0"/>
    <w:rsid w:val="00C54206"/>
    <w:rsid w:val="00C54553"/>
    <w:rsid w:val="00C546D2"/>
    <w:rsid w:val="00C547A8"/>
    <w:rsid w:val="00C5487E"/>
    <w:rsid w:val="00C54B85"/>
    <w:rsid w:val="00C55115"/>
    <w:rsid w:val="00C5615B"/>
    <w:rsid w:val="00C561D2"/>
    <w:rsid w:val="00C562CC"/>
    <w:rsid w:val="00C56546"/>
    <w:rsid w:val="00C569BC"/>
    <w:rsid w:val="00C56CBD"/>
    <w:rsid w:val="00C570A6"/>
    <w:rsid w:val="00C57146"/>
    <w:rsid w:val="00C57461"/>
    <w:rsid w:val="00C578A0"/>
    <w:rsid w:val="00C605FD"/>
    <w:rsid w:val="00C61777"/>
    <w:rsid w:val="00C61D2D"/>
    <w:rsid w:val="00C61ECF"/>
    <w:rsid w:val="00C6201B"/>
    <w:rsid w:val="00C6273E"/>
    <w:rsid w:val="00C62BB9"/>
    <w:rsid w:val="00C62DFA"/>
    <w:rsid w:val="00C63820"/>
    <w:rsid w:val="00C63AF9"/>
    <w:rsid w:val="00C644B5"/>
    <w:rsid w:val="00C645C4"/>
    <w:rsid w:val="00C64B22"/>
    <w:rsid w:val="00C64B3B"/>
    <w:rsid w:val="00C64C6F"/>
    <w:rsid w:val="00C64E8F"/>
    <w:rsid w:val="00C650AA"/>
    <w:rsid w:val="00C655C4"/>
    <w:rsid w:val="00C656A0"/>
    <w:rsid w:val="00C656AB"/>
    <w:rsid w:val="00C656F3"/>
    <w:rsid w:val="00C66487"/>
    <w:rsid w:val="00C66697"/>
    <w:rsid w:val="00C670DF"/>
    <w:rsid w:val="00C67921"/>
    <w:rsid w:val="00C67E95"/>
    <w:rsid w:val="00C7017C"/>
    <w:rsid w:val="00C702EA"/>
    <w:rsid w:val="00C70663"/>
    <w:rsid w:val="00C7068E"/>
    <w:rsid w:val="00C706AD"/>
    <w:rsid w:val="00C70DC4"/>
    <w:rsid w:val="00C71102"/>
    <w:rsid w:val="00C71321"/>
    <w:rsid w:val="00C716D8"/>
    <w:rsid w:val="00C71C79"/>
    <w:rsid w:val="00C71FA3"/>
    <w:rsid w:val="00C729F9"/>
    <w:rsid w:val="00C72CE1"/>
    <w:rsid w:val="00C74328"/>
    <w:rsid w:val="00C74987"/>
    <w:rsid w:val="00C74A07"/>
    <w:rsid w:val="00C751D2"/>
    <w:rsid w:val="00C753E3"/>
    <w:rsid w:val="00C75A38"/>
    <w:rsid w:val="00C76359"/>
    <w:rsid w:val="00C7697D"/>
    <w:rsid w:val="00C7698B"/>
    <w:rsid w:val="00C76DFC"/>
    <w:rsid w:val="00C76F01"/>
    <w:rsid w:val="00C776E2"/>
    <w:rsid w:val="00C77F5E"/>
    <w:rsid w:val="00C80F65"/>
    <w:rsid w:val="00C81103"/>
    <w:rsid w:val="00C8111A"/>
    <w:rsid w:val="00C815DE"/>
    <w:rsid w:val="00C81A52"/>
    <w:rsid w:val="00C81B07"/>
    <w:rsid w:val="00C81FA6"/>
    <w:rsid w:val="00C82063"/>
    <w:rsid w:val="00C82208"/>
    <w:rsid w:val="00C82D87"/>
    <w:rsid w:val="00C82F03"/>
    <w:rsid w:val="00C83560"/>
    <w:rsid w:val="00C83945"/>
    <w:rsid w:val="00C840AA"/>
    <w:rsid w:val="00C84118"/>
    <w:rsid w:val="00C843FC"/>
    <w:rsid w:val="00C850BE"/>
    <w:rsid w:val="00C85F55"/>
    <w:rsid w:val="00C85F63"/>
    <w:rsid w:val="00C863F9"/>
    <w:rsid w:val="00C864ED"/>
    <w:rsid w:val="00C8684A"/>
    <w:rsid w:val="00C868E2"/>
    <w:rsid w:val="00C87EC8"/>
    <w:rsid w:val="00C903F9"/>
    <w:rsid w:val="00C90576"/>
    <w:rsid w:val="00C90E35"/>
    <w:rsid w:val="00C913DB"/>
    <w:rsid w:val="00C9162C"/>
    <w:rsid w:val="00C91937"/>
    <w:rsid w:val="00C91A81"/>
    <w:rsid w:val="00C92964"/>
    <w:rsid w:val="00C93214"/>
    <w:rsid w:val="00C932C8"/>
    <w:rsid w:val="00C93501"/>
    <w:rsid w:val="00C93B3D"/>
    <w:rsid w:val="00C93CA1"/>
    <w:rsid w:val="00C946A0"/>
    <w:rsid w:val="00C948B6"/>
    <w:rsid w:val="00C948FE"/>
    <w:rsid w:val="00C94C07"/>
    <w:rsid w:val="00C958F6"/>
    <w:rsid w:val="00C95B23"/>
    <w:rsid w:val="00C95E01"/>
    <w:rsid w:val="00C96472"/>
    <w:rsid w:val="00C9653E"/>
    <w:rsid w:val="00C96544"/>
    <w:rsid w:val="00C96756"/>
    <w:rsid w:val="00C96C23"/>
    <w:rsid w:val="00C96E92"/>
    <w:rsid w:val="00C9701D"/>
    <w:rsid w:val="00CA00A6"/>
    <w:rsid w:val="00CA010E"/>
    <w:rsid w:val="00CA02CF"/>
    <w:rsid w:val="00CA0A4A"/>
    <w:rsid w:val="00CA1055"/>
    <w:rsid w:val="00CA16CE"/>
    <w:rsid w:val="00CA195F"/>
    <w:rsid w:val="00CA1BFE"/>
    <w:rsid w:val="00CA24AE"/>
    <w:rsid w:val="00CA26AF"/>
    <w:rsid w:val="00CA2C3D"/>
    <w:rsid w:val="00CA35FE"/>
    <w:rsid w:val="00CA4354"/>
    <w:rsid w:val="00CA4E1D"/>
    <w:rsid w:val="00CA4E8F"/>
    <w:rsid w:val="00CA55E5"/>
    <w:rsid w:val="00CA568B"/>
    <w:rsid w:val="00CA5923"/>
    <w:rsid w:val="00CA5D50"/>
    <w:rsid w:val="00CA5D64"/>
    <w:rsid w:val="00CA63B0"/>
    <w:rsid w:val="00CA70C4"/>
    <w:rsid w:val="00CA756E"/>
    <w:rsid w:val="00CA775B"/>
    <w:rsid w:val="00CB2021"/>
    <w:rsid w:val="00CB2539"/>
    <w:rsid w:val="00CB265B"/>
    <w:rsid w:val="00CB32F5"/>
    <w:rsid w:val="00CB3BF9"/>
    <w:rsid w:val="00CB414D"/>
    <w:rsid w:val="00CB4183"/>
    <w:rsid w:val="00CB4330"/>
    <w:rsid w:val="00CB4968"/>
    <w:rsid w:val="00CB4D72"/>
    <w:rsid w:val="00CB4F62"/>
    <w:rsid w:val="00CB6326"/>
    <w:rsid w:val="00CB77A1"/>
    <w:rsid w:val="00CB7808"/>
    <w:rsid w:val="00CB78C4"/>
    <w:rsid w:val="00CC001F"/>
    <w:rsid w:val="00CC0276"/>
    <w:rsid w:val="00CC0374"/>
    <w:rsid w:val="00CC0431"/>
    <w:rsid w:val="00CC0FB9"/>
    <w:rsid w:val="00CC17CE"/>
    <w:rsid w:val="00CC2137"/>
    <w:rsid w:val="00CC2C1F"/>
    <w:rsid w:val="00CC2FDE"/>
    <w:rsid w:val="00CC30C3"/>
    <w:rsid w:val="00CC3122"/>
    <w:rsid w:val="00CC3984"/>
    <w:rsid w:val="00CC3BF6"/>
    <w:rsid w:val="00CC43C2"/>
    <w:rsid w:val="00CC44E2"/>
    <w:rsid w:val="00CC4669"/>
    <w:rsid w:val="00CC49E2"/>
    <w:rsid w:val="00CC4D70"/>
    <w:rsid w:val="00CC50E5"/>
    <w:rsid w:val="00CC5127"/>
    <w:rsid w:val="00CC516C"/>
    <w:rsid w:val="00CC5370"/>
    <w:rsid w:val="00CC5404"/>
    <w:rsid w:val="00CC5672"/>
    <w:rsid w:val="00CC61BF"/>
    <w:rsid w:val="00CC74B8"/>
    <w:rsid w:val="00CC753B"/>
    <w:rsid w:val="00CC7766"/>
    <w:rsid w:val="00CC7897"/>
    <w:rsid w:val="00CC7A67"/>
    <w:rsid w:val="00CC7C9C"/>
    <w:rsid w:val="00CD0755"/>
    <w:rsid w:val="00CD07BF"/>
    <w:rsid w:val="00CD0A08"/>
    <w:rsid w:val="00CD11C5"/>
    <w:rsid w:val="00CD1735"/>
    <w:rsid w:val="00CD1925"/>
    <w:rsid w:val="00CD1F06"/>
    <w:rsid w:val="00CD30E2"/>
    <w:rsid w:val="00CD3496"/>
    <w:rsid w:val="00CD350F"/>
    <w:rsid w:val="00CD3796"/>
    <w:rsid w:val="00CD3F47"/>
    <w:rsid w:val="00CD43DC"/>
    <w:rsid w:val="00CD4A0D"/>
    <w:rsid w:val="00CD4D38"/>
    <w:rsid w:val="00CD4E70"/>
    <w:rsid w:val="00CD5293"/>
    <w:rsid w:val="00CD53B8"/>
    <w:rsid w:val="00CD54E0"/>
    <w:rsid w:val="00CD691D"/>
    <w:rsid w:val="00CD73FF"/>
    <w:rsid w:val="00CD77CC"/>
    <w:rsid w:val="00CD7EAD"/>
    <w:rsid w:val="00CE07F5"/>
    <w:rsid w:val="00CE08B1"/>
    <w:rsid w:val="00CE0B49"/>
    <w:rsid w:val="00CE0C68"/>
    <w:rsid w:val="00CE1359"/>
    <w:rsid w:val="00CE1683"/>
    <w:rsid w:val="00CE18B4"/>
    <w:rsid w:val="00CE20C0"/>
    <w:rsid w:val="00CE248D"/>
    <w:rsid w:val="00CE2CB9"/>
    <w:rsid w:val="00CE3786"/>
    <w:rsid w:val="00CE418D"/>
    <w:rsid w:val="00CE44A3"/>
    <w:rsid w:val="00CE46D7"/>
    <w:rsid w:val="00CE4F9D"/>
    <w:rsid w:val="00CE53F4"/>
    <w:rsid w:val="00CE56BE"/>
    <w:rsid w:val="00CE5B39"/>
    <w:rsid w:val="00CE70DB"/>
    <w:rsid w:val="00CE7501"/>
    <w:rsid w:val="00CF004E"/>
    <w:rsid w:val="00CF02A3"/>
    <w:rsid w:val="00CF0901"/>
    <w:rsid w:val="00CF165E"/>
    <w:rsid w:val="00CF19DF"/>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D92"/>
    <w:rsid w:val="00D023F2"/>
    <w:rsid w:val="00D026F1"/>
    <w:rsid w:val="00D0271D"/>
    <w:rsid w:val="00D036C7"/>
    <w:rsid w:val="00D038EC"/>
    <w:rsid w:val="00D03FA8"/>
    <w:rsid w:val="00D04266"/>
    <w:rsid w:val="00D04563"/>
    <w:rsid w:val="00D04A6F"/>
    <w:rsid w:val="00D04BF3"/>
    <w:rsid w:val="00D0533E"/>
    <w:rsid w:val="00D056CF"/>
    <w:rsid w:val="00D05CD1"/>
    <w:rsid w:val="00D05FF5"/>
    <w:rsid w:val="00D061EB"/>
    <w:rsid w:val="00D06F83"/>
    <w:rsid w:val="00D078BA"/>
    <w:rsid w:val="00D07A34"/>
    <w:rsid w:val="00D07BB7"/>
    <w:rsid w:val="00D07F12"/>
    <w:rsid w:val="00D108C1"/>
    <w:rsid w:val="00D11C7C"/>
    <w:rsid w:val="00D11CA9"/>
    <w:rsid w:val="00D1215E"/>
    <w:rsid w:val="00D12390"/>
    <w:rsid w:val="00D13A35"/>
    <w:rsid w:val="00D13B6E"/>
    <w:rsid w:val="00D13E30"/>
    <w:rsid w:val="00D14315"/>
    <w:rsid w:val="00D1437A"/>
    <w:rsid w:val="00D14A83"/>
    <w:rsid w:val="00D14BBF"/>
    <w:rsid w:val="00D14C56"/>
    <w:rsid w:val="00D15267"/>
    <w:rsid w:val="00D154D3"/>
    <w:rsid w:val="00D17B8E"/>
    <w:rsid w:val="00D17D1E"/>
    <w:rsid w:val="00D17D34"/>
    <w:rsid w:val="00D2043E"/>
    <w:rsid w:val="00D20467"/>
    <w:rsid w:val="00D204AA"/>
    <w:rsid w:val="00D20C4C"/>
    <w:rsid w:val="00D21308"/>
    <w:rsid w:val="00D2142A"/>
    <w:rsid w:val="00D214F0"/>
    <w:rsid w:val="00D217CF"/>
    <w:rsid w:val="00D21D76"/>
    <w:rsid w:val="00D2289F"/>
    <w:rsid w:val="00D22C82"/>
    <w:rsid w:val="00D22CF7"/>
    <w:rsid w:val="00D23163"/>
    <w:rsid w:val="00D233A3"/>
    <w:rsid w:val="00D238D9"/>
    <w:rsid w:val="00D23C3A"/>
    <w:rsid w:val="00D23C7C"/>
    <w:rsid w:val="00D24375"/>
    <w:rsid w:val="00D2452E"/>
    <w:rsid w:val="00D2496A"/>
    <w:rsid w:val="00D249A6"/>
    <w:rsid w:val="00D250AF"/>
    <w:rsid w:val="00D25136"/>
    <w:rsid w:val="00D256D6"/>
    <w:rsid w:val="00D25BD4"/>
    <w:rsid w:val="00D25E70"/>
    <w:rsid w:val="00D2694B"/>
    <w:rsid w:val="00D26D4C"/>
    <w:rsid w:val="00D272F4"/>
    <w:rsid w:val="00D27744"/>
    <w:rsid w:val="00D30C10"/>
    <w:rsid w:val="00D30FBB"/>
    <w:rsid w:val="00D314BC"/>
    <w:rsid w:val="00D31B6D"/>
    <w:rsid w:val="00D31BBB"/>
    <w:rsid w:val="00D31CEB"/>
    <w:rsid w:val="00D3344F"/>
    <w:rsid w:val="00D33675"/>
    <w:rsid w:val="00D33763"/>
    <w:rsid w:val="00D33B19"/>
    <w:rsid w:val="00D33D59"/>
    <w:rsid w:val="00D33D76"/>
    <w:rsid w:val="00D344A6"/>
    <w:rsid w:val="00D344DF"/>
    <w:rsid w:val="00D34D62"/>
    <w:rsid w:val="00D34F04"/>
    <w:rsid w:val="00D3519B"/>
    <w:rsid w:val="00D35880"/>
    <w:rsid w:val="00D35B2D"/>
    <w:rsid w:val="00D35B5B"/>
    <w:rsid w:val="00D35D94"/>
    <w:rsid w:val="00D35F8B"/>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12C"/>
    <w:rsid w:val="00D427EC"/>
    <w:rsid w:val="00D43101"/>
    <w:rsid w:val="00D432BF"/>
    <w:rsid w:val="00D43704"/>
    <w:rsid w:val="00D43840"/>
    <w:rsid w:val="00D43992"/>
    <w:rsid w:val="00D43D63"/>
    <w:rsid w:val="00D441A1"/>
    <w:rsid w:val="00D444EB"/>
    <w:rsid w:val="00D450F3"/>
    <w:rsid w:val="00D457CC"/>
    <w:rsid w:val="00D45943"/>
    <w:rsid w:val="00D463D6"/>
    <w:rsid w:val="00D46846"/>
    <w:rsid w:val="00D46E9E"/>
    <w:rsid w:val="00D47438"/>
    <w:rsid w:val="00D47C52"/>
    <w:rsid w:val="00D47D90"/>
    <w:rsid w:val="00D50029"/>
    <w:rsid w:val="00D50114"/>
    <w:rsid w:val="00D504FA"/>
    <w:rsid w:val="00D51916"/>
    <w:rsid w:val="00D5191D"/>
    <w:rsid w:val="00D5242A"/>
    <w:rsid w:val="00D52AF8"/>
    <w:rsid w:val="00D52B14"/>
    <w:rsid w:val="00D53281"/>
    <w:rsid w:val="00D53340"/>
    <w:rsid w:val="00D536CF"/>
    <w:rsid w:val="00D55886"/>
    <w:rsid w:val="00D56098"/>
    <w:rsid w:val="00D560B6"/>
    <w:rsid w:val="00D56115"/>
    <w:rsid w:val="00D561B8"/>
    <w:rsid w:val="00D56DBA"/>
    <w:rsid w:val="00D56DF5"/>
    <w:rsid w:val="00D575DA"/>
    <w:rsid w:val="00D577C8"/>
    <w:rsid w:val="00D57988"/>
    <w:rsid w:val="00D57CB6"/>
    <w:rsid w:val="00D60818"/>
    <w:rsid w:val="00D60ADD"/>
    <w:rsid w:val="00D60F0F"/>
    <w:rsid w:val="00D61ABB"/>
    <w:rsid w:val="00D61E95"/>
    <w:rsid w:val="00D6249E"/>
    <w:rsid w:val="00D62A58"/>
    <w:rsid w:val="00D63D1A"/>
    <w:rsid w:val="00D63FC5"/>
    <w:rsid w:val="00D64849"/>
    <w:rsid w:val="00D648BC"/>
    <w:rsid w:val="00D6499C"/>
    <w:rsid w:val="00D64C0A"/>
    <w:rsid w:val="00D64C44"/>
    <w:rsid w:val="00D65004"/>
    <w:rsid w:val="00D6515F"/>
    <w:rsid w:val="00D6521A"/>
    <w:rsid w:val="00D65296"/>
    <w:rsid w:val="00D65619"/>
    <w:rsid w:val="00D659A4"/>
    <w:rsid w:val="00D6618E"/>
    <w:rsid w:val="00D66244"/>
    <w:rsid w:val="00D66451"/>
    <w:rsid w:val="00D6715A"/>
    <w:rsid w:val="00D67439"/>
    <w:rsid w:val="00D676C6"/>
    <w:rsid w:val="00D676DB"/>
    <w:rsid w:val="00D6783D"/>
    <w:rsid w:val="00D70760"/>
    <w:rsid w:val="00D70B51"/>
    <w:rsid w:val="00D720E6"/>
    <w:rsid w:val="00D72947"/>
    <w:rsid w:val="00D72A40"/>
    <w:rsid w:val="00D72DCB"/>
    <w:rsid w:val="00D73297"/>
    <w:rsid w:val="00D735EC"/>
    <w:rsid w:val="00D73832"/>
    <w:rsid w:val="00D738BD"/>
    <w:rsid w:val="00D7423B"/>
    <w:rsid w:val="00D7456B"/>
    <w:rsid w:val="00D74B12"/>
    <w:rsid w:val="00D74E75"/>
    <w:rsid w:val="00D74F46"/>
    <w:rsid w:val="00D75332"/>
    <w:rsid w:val="00D753B3"/>
    <w:rsid w:val="00D75B9D"/>
    <w:rsid w:val="00D762B4"/>
    <w:rsid w:val="00D764F3"/>
    <w:rsid w:val="00D76676"/>
    <w:rsid w:val="00D7696D"/>
    <w:rsid w:val="00D76D60"/>
    <w:rsid w:val="00D7716E"/>
    <w:rsid w:val="00D77DAD"/>
    <w:rsid w:val="00D80E06"/>
    <w:rsid w:val="00D816A0"/>
    <w:rsid w:val="00D81A13"/>
    <w:rsid w:val="00D82979"/>
    <w:rsid w:val="00D82A7B"/>
    <w:rsid w:val="00D82BCD"/>
    <w:rsid w:val="00D82CB4"/>
    <w:rsid w:val="00D8443B"/>
    <w:rsid w:val="00D84484"/>
    <w:rsid w:val="00D8479E"/>
    <w:rsid w:val="00D84839"/>
    <w:rsid w:val="00D8490C"/>
    <w:rsid w:val="00D851CD"/>
    <w:rsid w:val="00D85B14"/>
    <w:rsid w:val="00D85E1C"/>
    <w:rsid w:val="00D85EB1"/>
    <w:rsid w:val="00D869C7"/>
    <w:rsid w:val="00D86AE7"/>
    <w:rsid w:val="00D86F29"/>
    <w:rsid w:val="00D874A8"/>
    <w:rsid w:val="00D8778A"/>
    <w:rsid w:val="00D8789E"/>
    <w:rsid w:val="00D87C8A"/>
    <w:rsid w:val="00D90153"/>
    <w:rsid w:val="00D907C4"/>
    <w:rsid w:val="00D90968"/>
    <w:rsid w:val="00D91214"/>
    <w:rsid w:val="00D91A35"/>
    <w:rsid w:val="00D924A3"/>
    <w:rsid w:val="00D931A6"/>
    <w:rsid w:val="00D93A0A"/>
    <w:rsid w:val="00D93B00"/>
    <w:rsid w:val="00D93E21"/>
    <w:rsid w:val="00D94103"/>
    <w:rsid w:val="00D94160"/>
    <w:rsid w:val="00D9419B"/>
    <w:rsid w:val="00D94280"/>
    <w:rsid w:val="00D94E27"/>
    <w:rsid w:val="00D94EB3"/>
    <w:rsid w:val="00D9569D"/>
    <w:rsid w:val="00D95810"/>
    <w:rsid w:val="00D96179"/>
    <w:rsid w:val="00D9709A"/>
    <w:rsid w:val="00D97237"/>
    <w:rsid w:val="00D974F9"/>
    <w:rsid w:val="00D97C91"/>
    <w:rsid w:val="00D97E55"/>
    <w:rsid w:val="00DA0749"/>
    <w:rsid w:val="00DA09EF"/>
    <w:rsid w:val="00DA10C5"/>
    <w:rsid w:val="00DA1249"/>
    <w:rsid w:val="00DA1821"/>
    <w:rsid w:val="00DA1ED6"/>
    <w:rsid w:val="00DA2B2E"/>
    <w:rsid w:val="00DA34C2"/>
    <w:rsid w:val="00DA3994"/>
    <w:rsid w:val="00DA3EA1"/>
    <w:rsid w:val="00DA491F"/>
    <w:rsid w:val="00DA4991"/>
    <w:rsid w:val="00DA4CF2"/>
    <w:rsid w:val="00DA5A55"/>
    <w:rsid w:val="00DA60F7"/>
    <w:rsid w:val="00DA6555"/>
    <w:rsid w:val="00DA6ED9"/>
    <w:rsid w:val="00DA7112"/>
    <w:rsid w:val="00DB0345"/>
    <w:rsid w:val="00DB0363"/>
    <w:rsid w:val="00DB0589"/>
    <w:rsid w:val="00DB0F21"/>
    <w:rsid w:val="00DB1068"/>
    <w:rsid w:val="00DB1835"/>
    <w:rsid w:val="00DB1861"/>
    <w:rsid w:val="00DB21C2"/>
    <w:rsid w:val="00DB2BDB"/>
    <w:rsid w:val="00DB3041"/>
    <w:rsid w:val="00DB3298"/>
    <w:rsid w:val="00DB33DF"/>
    <w:rsid w:val="00DB3766"/>
    <w:rsid w:val="00DB39DD"/>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F91"/>
    <w:rsid w:val="00DC5122"/>
    <w:rsid w:val="00DC548C"/>
    <w:rsid w:val="00DC5681"/>
    <w:rsid w:val="00DC5895"/>
    <w:rsid w:val="00DC5BD1"/>
    <w:rsid w:val="00DC6E37"/>
    <w:rsid w:val="00DC7285"/>
    <w:rsid w:val="00DC767A"/>
    <w:rsid w:val="00DC76E5"/>
    <w:rsid w:val="00DC7BA6"/>
    <w:rsid w:val="00DC7FF9"/>
    <w:rsid w:val="00DD020F"/>
    <w:rsid w:val="00DD0742"/>
    <w:rsid w:val="00DD0743"/>
    <w:rsid w:val="00DD0A23"/>
    <w:rsid w:val="00DD1107"/>
    <w:rsid w:val="00DD127E"/>
    <w:rsid w:val="00DD1D27"/>
    <w:rsid w:val="00DD1DDA"/>
    <w:rsid w:val="00DD228C"/>
    <w:rsid w:val="00DD26EA"/>
    <w:rsid w:val="00DD29F4"/>
    <w:rsid w:val="00DD2EF6"/>
    <w:rsid w:val="00DD30F8"/>
    <w:rsid w:val="00DD38AC"/>
    <w:rsid w:val="00DD3B3F"/>
    <w:rsid w:val="00DD4080"/>
    <w:rsid w:val="00DD42A4"/>
    <w:rsid w:val="00DD4690"/>
    <w:rsid w:val="00DD4A0B"/>
    <w:rsid w:val="00DD525A"/>
    <w:rsid w:val="00DD52F8"/>
    <w:rsid w:val="00DD54E4"/>
    <w:rsid w:val="00DD5719"/>
    <w:rsid w:val="00DD57AE"/>
    <w:rsid w:val="00DD60A0"/>
    <w:rsid w:val="00DD685F"/>
    <w:rsid w:val="00DD6956"/>
    <w:rsid w:val="00DD6AD1"/>
    <w:rsid w:val="00DD7A9D"/>
    <w:rsid w:val="00DE01C9"/>
    <w:rsid w:val="00DE0483"/>
    <w:rsid w:val="00DE0687"/>
    <w:rsid w:val="00DE08D4"/>
    <w:rsid w:val="00DE0E96"/>
    <w:rsid w:val="00DE140C"/>
    <w:rsid w:val="00DE176B"/>
    <w:rsid w:val="00DE1EAB"/>
    <w:rsid w:val="00DE2304"/>
    <w:rsid w:val="00DE28A1"/>
    <w:rsid w:val="00DE2B2B"/>
    <w:rsid w:val="00DE3645"/>
    <w:rsid w:val="00DE3CB0"/>
    <w:rsid w:val="00DE3E5D"/>
    <w:rsid w:val="00DE5097"/>
    <w:rsid w:val="00DE5469"/>
    <w:rsid w:val="00DE5AE6"/>
    <w:rsid w:val="00DE690E"/>
    <w:rsid w:val="00DE69E7"/>
    <w:rsid w:val="00DE7B52"/>
    <w:rsid w:val="00DE7C29"/>
    <w:rsid w:val="00DF0D77"/>
    <w:rsid w:val="00DF13C9"/>
    <w:rsid w:val="00DF2172"/>
    <w:rsid w:val="00DF22C4"/>
    <w:rsid w:val="00DF24E5"/>
    <w:rsid w:val="00DF273D"/>
    <w:rsid w:val="00DF30A1"/>
    <w:rsid w:val="00DF3573"/>
    <w:rsid w:val="00DF35CC"/>
    <w:rsid w:val="00DF37A1"/>
    <w:rsid w:val="00DF4026"/>
    <w:rsid w:val="00DF43F1"/>
    <w:rsid w:val="00DF493A"/>
    <w:rsid w:val="00DF4EA6"/>
    <w:rsid w:val="00DF53CD"/>
    <w:rsid w:val="00DF5405"/>
    <w:rsid w:val="00DF5648"/>
    <w:rsid w:val="00DF5734"/>
    <w:rsid w:val="00DF579A"/>
    <w:rsid w:val="00DF5DA2"/>
    <w:rsid w:val="00DF622C"/>
    <w:rsid w:val="00DF6926"/>
    <w:rsid w:val="00DF7004"/>
    <w:rsid w:val="00DF73CA"/>
    <w:rsid w:val="00DF73F0"/>
    <w:rsid w:val="00DF7AAC"/>
    <w:rsid w:val="00E00888"/>
    <w:rsid w:val="00E008CF"/>
    <w:rsid w:val="00E01558"/>
    <w:rsid w:val="00E02310"/>
    <w:rsid w:val="00E03055"/>
    <w:rsid w:val="00E0327E"/>
    <w:rsid w:val="00E038EE"/>
    <w:rsid w:val="00E03932"/>
    <w:rsid w:val="00E03CA6"/>
    <w:rsid w:val="00E03E84"/>
    <w:rsid w:val="00E03EEB"/>
    <w:rsid w:val="00E03F15"/>
    <w:rsid w:val="00E04A1B"/>
    <w:rsid w:val="00E04CA4"/>
    <w:rsid w:val="00E04E30"/>
    <w:rsid w:val="00E05589"/>
    <w:rsid w:val="00E05D82"/>
    <w:rsid w:val="00E07AEF"/>
    <w:rsid w:val="00E07BB8"/>
    <w:rsid w:val="00E10014"/>
    <w:rsid w:val="00E1038F"/>
    <w:rsid w:val="00E103F1"/>
    <w:rsid w:val="00E104CC"/>
    <w:rsid w:val="00E10693"/>
    <w:rsid w:val="00E10A02"/>
    <w:rsid w:val="00E10D0A"/>
    <w:rsid w:val="00E10D6F"/>
    <w:rsid w:val="00E10E54"/>
    <w:rsid w:val="00E11015"/>
    <w:rsid w:val="00E11584"/>
    <w:rsid w:val="00E11824"/>
    <w:rsid w:val="00E118F8"/>
    <w:rsid w:val="00E12DF3"/>
    <w:rsid w:val="00E132DE"/>
    <w:rsid w:val="00E142EC"/>
    <w:rsid w:val="00E14DA4"/>
    <w:rsid w:val="00E14E65"/>
    <w:rsid w:val="00E15141"/>
    <w:rsid w:val="00E1521B"/>
    <w:rsid w:val="00E156EC"/>
    <w:rsid w:val="00E15BEC"/>
    <w:rsid w:val="00E15C16"/>
    <w:rsid w:val="00E15ECC"/>
    <w:rsid w:val="00E162FA"/>
    <w:rsid w:val="00E1651E"/>
    <w:rsid w:val="00E16DFB"/>
    <w:rsid w:val="00E16F50"/>
    <w:rsid w:val="00E17369"/>
    <w:rsid w:val="00E1788D"/>
    <w:rsid w:val="00E1797F"/>
    <w:rsid w:val="00E204C6"/>
    <w:rsid w:val="00E211F0"/>
    <w:rsid w:val="00E2186F"/>
    <w:rsid w:val="00E218D1"/>
    <w:rsid w:val="00E219B7"/>
    <w:rsid w:val="00E21CF8"/>
    <w:rsid w:val="00E21ECC"/>
    <w:rsid w:val="00E225A8"/>
    <w:rsid w:val="00E22A99"/>
    <w:rsid w:val="00E22B8E"/>
    <w:rsid w:val="00E22DD1"/>
    <w:rsid w:val="00E23389"/>
    <w:rsid w:val="00E2343A"/>
    <w:rsid w:val="00E237CA"/>
    <w:rsid w:val="00E24152"/>
    <w:rsid w:val="00E246BE"/>
    <w:rsid w:val="00E24DD4"/>
    <w:rsid w:val="00E25296"/>
    <w:rsid w:val="00E253F6"/>
    <w:rsid w:val="00E25618"/>
    <w:rsid w:val="00E276B4"/>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D91"/>
    <w:rsid w:val="00E33E19"/>
    <w:rsid w:val="00E33FE1"/>
    <w:rsid w:val="00E34180"/>
    <w:rsid w:val="00E34245"/>
    <w:rsid w:val="00E349B3"/>
    <w:rsid w:val="00E35055"/>
    <w:rsid w:val="00E35754"/>
    <w:rsid w:val="00E357D6"/>
    <w:rsid w:val="00E35807"/>
    <w:rsid w:val="00E35929"/>
    <w:rsid w:val="00E368E4"/>
    <w:rsid w:val="00E3764C"/>
    <w:rsid w:val="00E37731"/>
    <w:rsid w:val="00E37F7D"/>
    <w:rsid w:val="00E404EC"/>
    <w:rsid w:val="00E4055E"/>
    <w:rsid w:val="00E40823"/>
    <w:rsid w:val="00E40E4C"/>
    <w:rsid w:val="00E41092"/>
    <w:rsid w:val="00E416A1"/>
    <w:rsid w:val="00E419A9"/>
    <w:rsid w:val="00E41CBF"/>
    <w:rsid w:val="00E420DC"/>
    <w:rsid w:val="00E42364"/>
    <w:rsid w:val="00E42411"/>
    <w:rsid w:val="00E426E8"/>
    <w:rsid w:val="00E43ADF"/>
    <w:rsid w:val="00E43C13"/>
    <w:rsid w:val="00E445AB"/>
    <w:rsid w:val="00E447FC"/>
    <w:rsid w:val="00E449E0"/>
    <w:rsid w:val="00E45F57"/>
    <w:rsid w:val="00E47F6C"/>
    <w:rsid w:val="00E5015F"/>
    <w:rsid w:val="00E503B1"/>
    <w:rsid w:val="00E5166E"/>
    <w:rsid w:val="00E516A3"/>
    <w:rsid w:val="00E518AB"/>
    <w:rsid w:val="00E51FCC"/>
    <w:rsid w:val="00E52463"/>
    <w:rsid w:val="00E5250F"/>
    <w:rsid w:val="00E52979"/>
    <w:rsid w:val="00E52AD7"/>
    <w:rsid w:val="00E53504"/>
    <w:rsid w:val="00E53FBB"/>
    <w:rsid w:val="00E54252"/>
    <w:rsid w:val="00E544F4"/>
    <w:rsid w:val="00E54757"/>
    <w:rsid w:val="00E54C07"/>
    <w:rsid w:val="00E54CC3"/>
    <w:rsid w:val="00E54F79"/>
    <w:rsid w:val="00E550EB"/>
    <w:rsid w:val="00E55614"/>
    <w:rsid w:val="00E55901"/>
    <w:rsid w:val="00E55A92"/>
    <w:rsid w:val="00E55AF5"/>
    <w:rsid w:val="00E55CBF"/>
    <w:rsid w:val="00E5720F"/>
    <w:rsid w:val="00E57EF8"/>
    <w:rsid w:val="00E60D0D"/>
    <w:rsid w:val="00E6124C"/>
    <w:rsid w:val="00E61674"/>
    <w:rsid w:val="00E617AE"/>
    <w:rsid w:val="00E6198E"/>
    <w:rsid w:val="00E61D52"/>
    <w:rsid w:val="00E62092"/>
    <w:rsid w:val="00E62CD1"/>
    <w:rsid w:val="00E62D9B"/>
    <w:rsid w:val="00E62ED9"/>
    <w:rsid w:val="00E631FD"/>
    <w:rsid w:val="00E64607"/>
    <w:rsid w:val="00E64707"/>
    <w:rsid w:val="00E64DDF"/>
    <w:rsid w:val="00E65758"/>
    <w:rsid w:val="00E65CF0"/>
    <w:rsid w:val="00E66082"/>
    <w:rsid w:val="00E661DF"/>
    <w:rsid w:val="00E663AC"/>
    <w:rsid w:val="00E663AF"/>
    <w:rsid w:val="00E666B9"/>
    <w:rsid w:val="00E70443"/>
    <w:rsid w:val="00E709FE"/>
    <w:rsid w:val="00E70C42"/>
    <w:rsid w:val="00E70FB7"/>
    <w:rsid w:val="00E73551"/>
    <w:rsid w:val="00E73A15"/>
    <w:rsid w:val="00E743DF"/>
    <w:rsid w:val="00E745B0"/>
    <w:rsid w:val="00E74612"/>
    <w:rsid w:val="00E74673"/>
    <w:rsid w:val="00E74D65"/>
    <w:rsid w:val="00E74DD0"/>
    <w:rsid w:val="00E74F0D"/>
    <w:rsid w:val="00E7527F"/>
    <w:rsid w:val="00E753CE"/>
    <w:rsid w:val="00E758AC"/>
    <w:rsid w:val="00E766B1"/>
    <w:rsid w:val="00E76C0E"/>
    <w:rsid w:val="00E76FE7"/>
    <w:rsid w:val="00E778EE"/>
    <w:rsid w:val="00E77A79"/>
    <w:rsid w:val="00E80544"/>
    <w:rsid w:val="00E80B59"/>
    <w:rsid w:val="00E81412"/>
    <w:rsid w:val="00E82678"/>
    <w:rsid w:val="00E826F1"/>
    <w:rsid w:val="00E8295F"/>
    <w:rsid w:val="00E839ED"/>
    <w:rsid w:val="00E844A4"/>
    <w:rsid w:val="00E84777"/>
    <w:rsid w:val="00E848BB"/>
    <w:rsid w:val="00E84C0B"/>
    <w:rsid w:val="00E8542C"/>
    <w:rsid w:val="00E85A25"/>
    <w:rsid w:val="00E85FD1"/>
    <w:rsid w:val="00E863E2"/>
    <w:rsid w:val="00E86571"/>
    <w:rsid w:val="00E86A33"/>
    <w:rsid w:val="00E86D19"/>
    <w:rsid w:val="00E87060"/>
    <w:rsid w:val="00E871AD"/>
    <w:rsid w:val="00E8770B"/>
    <w:rsid w:val="00E906C1"/>
    <w:rsid w:val="00E92A08"/>
    <w:rsid w:val="00E935BF"/>
    <w:rsid w:val="00E93DDC"/>
    <w:rsid w:val="00E941F3"/>
    <w:rsid w:val="00E95873"/>
    <w:rsid w:val="00E95FEE"/>
    <w:rsid w:val="00E97079"/>
    <w:rsid w:val="00E97B2D"/>
    <w:rsid w:val="00E97E17"/>
    <w:rsid w:val="00EA00E7"/>
    <w:rsid w:val="00EA0942"/>
    <w:rsid w:val="00EA14C2"/>
    <w:rsid w:val="00EA160E"/>
    <w:rsid w:val="00EA1670"/>
    <w:rsid w:val="00EA1BC0"/>
    <w:rsid w:val="00EA20B9"/>
    <w:rsid w:val="00EA26BC"/>
    <w:rsid w:val="00EA2DE4"/>
    <w:rsid w:val="00EA2FB4"/>
    <w:rsid w:val="00EA37A4"/>
    <w:rsid w:val="00EA3AA8"/>
    <w:rsid w:val="00EA3ADB"/>
    <w:rsid w:val="00EA3BC3"/>
    <w:rsid w:val="00EA41FE"/>
    <w:rsid w:val="00EA4864"/>
    <w:rsid w:val="00EA4909"/>
    <w:rsid w:val="00EA4CB5"/>
    <w:rsid w:val="00EA5032"/>
    <w:rsid w:val="00EA542F"/>
    <w:rsid w:val="00EA5E40"/>
    <w:rsid w:val="00EA6045"/>
    <w:rsid w:val="00EA6076"/>
    <w:rsid w:val="00EA64AA"/>
    <w:rsid w:val="00EA7E10"/>
    <w:rsid w:val="00EB02B6"/>
    <w:rsid w:val="00EB071C"/>
    <w:rsid w:val="00EB108A"/>
    <w:rsid w:val="00EB1A92"/>
    <w:rsid w:val="00EB1A9E"/>
    <w:rsid w:val="00EB1EBC"/>
    <w:rsid w:val="00EB26AD"/>
    <w:rsid w:val="00EB26CE"/>
    <w:rsid w:val="00EB27B1"/>
    <w:rsid w:val="00EB2928"/>
    <w:rsid w:val="00EB2B57"/>
    <w:rsid w:val="00EB2CB8"/>
    <w:rsid w:val="00EB319D"/>
    <w:rsid w:val="00EB34CB"/>
    <w:rsid w:val="00EB36B0"/>
    <w:rsid w:val="00EB37C9"/>
    <w:rsid w:val="00EB3F40"/>
    <w:rsid w:val="00EB3FB2"/>
    <w:rsid w:val="00EB40A8"/>
    <w:rsid w:val="00EB5D38"/>
    <w:rsid w:val="00EB7DE6"/>
    <w:rsid w:val="00EC0D39"/>
    <w:rsid w:val="00EC11C7"/>
    <w:rsid w:val="00EC120A"/>
    <w:rsid w:val="00EC1B7D"/>
    <w:rsid w:val="00EC1C79"/>
    <w:rsid w:val="00EC240B"/>
    <w:rsid w:val="00EC2840"/>
    <w:rsid w:val="00EC29BA"/>
    <w:rsid w:val="00EC2CE5"/>
    <w:rsid w:val="00EC3073"/>
    <w:rsid w:val="00EC337F"/>
    <w:rsid w:val="00EC3660"/>
    <w:rsid w:val="00EC3DB1"/>
    <w:rsid w:val="00EC3E75"/>
    <w:rsid w:val="00EC4C68"/>
    <w:rsid w:val="00EC4FEE"/>
    <w:rsid w:val="00EC549C"/>
    <w:rsid w:val="00EC5A0A"/>
    <w:rsid w:val="00EC5B8C"/>
    <w:rsid w:val="00EC62DA"/>
    <w:rsid w:val="00EC70D7"/>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516F"/>
    <w:rsid w:val="00ED525D"/>
    <w:rsid w:val="00ED56A3"/>
    <w:rsid w:val="00ED608B"/>
    <w:rsid w:val="00ED6278"/>
    <w:rsid w:val="00ED6946"/>
    <w:rsid w:val="00ED6C4F"/>
    <w:rsid w:val="00ED6ECB"/>
    <w:rsid w:val="00ED701E"/>
    <w:rsid w:val="00ED7107"/>
    <w:rsid w:val="00ED7131"/>
    <w:rsid w:val="00ED7253"/>
    <w:rsid w:val="00ED7266"/>
    <w:rsid w:val="00ED7289"/>
    <w:rsid w:val="00ED7D7F"/>
    <w:rsid w:val="00EE07E4"/>
    <w:rsid w:val="00EE09FA"/>
    <w:rsid w:val="00EE0F7B"/>
    <w:rsid w:val="00EE1394"/>
    <w:rsid w:val="00EE14B7"/>
    <w:rsid w:val="00EE18BA"/>
    <w:rsid w:val="00EE1E67"/>
    <w:rsid w:val="00EE21CC"/>
    <w:rsid w:val="00EE2866"/>
    <w:rsid w:val="00EE3E48"/>
    <w:rsid w:val="00EE41A6"/>
    <w:rsid w:val="00EE451A"/>
    <w:rsid w:val="00EE46B8"/>
    <w:rsid w:val="00EE52B1"/>
    <w:rsid w:val="00EE56F4"/>
    <w:rsid w:val="00EE5C9C"/>
    <w:rsid w:val="00EE64A4"/>
    <w:rsid w:val="00EE71F2"/>
    <w:rsid w:val="00EE7328"/>
    <w:rsid w:val="00EE7875"/>
    <w:rsid w:val="00EE7CFF"/>
    <w:rsid w:val="00EF0588"/>
    <w:rsid w:val="00EF0C84"/>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B1A"/>
    <w:rsid w:val="00EF6716"/>
    <w:rsid w:val="00EF6A1C"/>
    <w:rsid w:val="00EF6BDA"/>
    <w:rsid w:val="00EF7334"/>
    <w:rsid w:val="00EF7F7D"/>
    <w:rsid w:val="00F00105"/>
    <w:rsid w:val="00F0021A"/>
    <w:rsid w:val="00F003B7"/>
    <w:rsid w:val="00F00FD4"/>
    <w:rsid w:val="00F013F0"/>
    <w:rsid w:val="00F014F5"/>
    <w:rsid w:val="00F01D46"/>
    <w:rsid w:val="00F01ED1"/>
    <w:rsid w:val="00F021B7"/>
    <w:rsid w:val="00F024AF"/>
    <w:rsid w:val="00F0301F"/>
    <w:rsid w:val="00F0355D"/>
    <w:rsid w:val="00F038C9"/>
    <w:rsid w:val="00F04223"/>
    <w:rsid w:val="00F046F7"/>
    <w:rsid w:val="00F04741"/>
    <w:rsid w:val="00F04936"/>
    <w:rsid w:val="00F05082"/>
    <w:rsid w:val="00F050D0"/>
    <w:rsid w:val="00F05685"/>
    <w:rsid w:val="00F06099"/>
    <w:rsid w:val="00F062A1"/>
    <w:rsid w:val="00F0660B"/>
    <w:rsid w:val="00F06B83"/>
    <w:rsid w:val="00F06D16"/>
    <w:rsid w:val="00F07021"/>
    <w:rsid w:val="00F0710C"/>
    <w:rsid w:val="00F07542"/>
    <w:rsid w:val="00F105A2"/>
    <w:rsid w:val="00F1092B"/>
    <w:rsid w:val="00F10E74"/>
    <w:rsid w:val="00F10F3B"/>
    <w:rsid w:val="00F11547"/>
    <w:rsid w:val="00F11F87"/>
    <w:rsid w:val="00F1253B"/>
    <w:rsid w:val="00F12902"/>
    <w:rsid w:val="00F13156"/>
    <w:rsid w:val="00F13162"/>
    <w:rsid w:val="00F13373"/>
    <w:rsid w:val="00F13733"/>
    <w:rsid w:val="00F137C2"/>
    <w:rsid w:val="00F13FEB"/>
    <w:rsid w:val="00F1488F"/>
    <w:rsid w:val="00F151A9"/>
    <w:rsid w:val="00F15C75"/>
    <w:rsid w:val="00F15FB2"/>
    <w:rsid w:val="00F16084"/>
    <w:rsid w:val="00F16517"/>
    <w:rsid w:val="00F16693"/>
    <w:rsid w:val="00F166FC"/>
    <w:rsid w:val="00F168D9"/>
    <w:rsid w:val="00F16D42"/>
    <w:rsid w:val="00F17519"/>
    <w:rsid w:val="00F17757"/>
    <w:rsid w:val="00F17B8A"/>
    <w:rsid w:val="00F17C84"/>
    <w:rsid w:val="00F2012F"/>
    <w:rsid w:val="00F22159"/>
    <w:rsid w:val="00F2216B"/>
    <w:rsid w:val="00F222CE"/>
    <w:rsid w:val="00F22D56"/>
    <w:rsid w:val="00F232AA"/>
    <w:rsid w:val="00F23F3B"/>
    <w:rsid w:val="00F2475D"/>
    <w:rsid w:val="00F24935"/>
    <w:rsid w:val="00F24AAF"/>
    <w:rsid w:val="00F24DAB"/>
    <w:rsid w:val="00F25077"/>
    <w:rsid w:val="00F251CD"/>
    <w:rsid w:val="00F252B1"/>
    <w:rsid w:val="00F25D91"/>
    <w:rsid w:val="00F26179"/>
    <w:rsid w:val="00F262BE"/>
    <w:rsid w:val="00F26324"/>
    <w:rsid w:val="00F26B33"/>
    <w:rsid w:val="00F26B97"/>
    <w:rsid w:val="00F26C8A"/>
    <w:rsid w:val="00F275C9"/>
    <w:rsid w:val="00F2787B"/>
    <w:rsid w:val="00F27C80"/>
    <w:rsid w:val="00F27E36"/>
    <w:rsid w:val="00F27F67"/>
    <w:rsid w:val="00F30E6E"/>
    <w:rsid w:val="00F30F75"/>
    <w:rsid w:val="00F317B2"/>
    <w:rsid w:val="00F31866"/>
    <w:rsid w:val="00F31C7E"/>
    <w:rsid w:val="00F32B03"/>
    <w:rsid w:val="00F32FB7"/>
    <w:rsid w:val="00F33133"/>
    <w:rsid w:val="00F33207"/>
    <w:rsid w:val="00F334C6"/>
    <w:rsid w:val="00F337EB"/>
    <w:rsid w:val="00F34485"/>
    <w:rsid w:val="00F34994"/>
    <w:rsid w:val="00F3510A"/>
    <w:rsid w:val="00F35426"/>
    <w:rsid w:val="00F35448"/>
    <w:rsid w:val="00F35A9C"/>
    <w:rsid w:val="00F35AB1"/>
    <w:rsid w:val="00F35C7C"/>
    <w:rsid w:val="00F35EF9"/>
    <w:rsid w:val="00F35F99"/>
    <w:rsid w:val="00F360AE"/>
    <w:rsid w:val="00F36491"/>
    <w:rsid w:val="00F36DB7"/>
    <w:rsid w:val="00F374AE"/>
    <w:rsid w:val="00F378B0"/>
    <w:rsid w:val="00F37F0A"/>
    <w:rsid w:val="00F401ED"/>
    <w:rsid w:val="00F41815"/>
    <w:rsid w:val="00F423E4"/>
    <w:rsid w:val="00F42801"/>
    <w:rsid w:val="00F429F6"/>
    <w:rsid w:val="00F42A87"/>
    <w:rsid w:val="00F43506"/>
    <w:rsid w:val="00F437E7"/>
    <w:rsid w:val="00F43ECF"/>
    <w:rsid w:val="00F43FC7"/>
    <w:rsid w:val="00F44148"/>
    <w:rsid w:val="00F44C00"/>
    <w:rsid w:val="00F44ED9"/>
    <w:rsid w:val="00F4526D"/>
    <w:rsid w:val="00F45407"/>
    <w:rsid w:val="00F4593E"/>
    <w:rsid w:val="00F46398"/>
    <w:rsid w:val="00F467D6"/>
    <w:rsid w:val="00F46E08"/>
    <w:rsid w:val="00F50EC9"/>
    <w:rsid w:val="00F50F09"/>
    <w:rsid w:val="00F514A2"/>
    <w:rsid w:val="00F51BEC"/>
    <w:rsid w:val="00F51F20"/>
    <w:rsid w:val="00F520E5"/>
    <w:rsid w:val="00F526F8"/>
    <w:rsid w:val="00F536F2"/>
    <w:rsid w:val="00F5449C"/>
    <w:rsid w:val="00F54D94"/>
    <w:rsid w:val="00F55018"/>
    <w:rsid w:val="00F55923"/>
    <w:rsid w:val="00F55A7B"/>
    <w:rsid w:val="00F55E2F"/>
    <w:rsid w:val="00F56595"/>
    <w:rsid w:val="00F5735D"/>
    <w:rsid w:val="00F5748B"/>
    <w:rsid w:val="00F579A1"/>
    <w:rsid w:val="00F57ECA"/>
    <w:rsid w:val="00F60187"/>
    <w:rsid w:val="00F6083B"/>
    <w:rsid w:val="00F60866"/>
    <w:rsid w:val="00F61277"/>
    <w:rsid w:val="00F6143E"/>
    <w:rsid w:val="00F61EBB"/>
    <w:rsid w:val="00F62063"/>
    <w:rsid w:val="00F6290E"/>
    <w:rsid w:val="00F62F90"/>
    <w:rsid w:val="00F63329"/>
    <w:rsid w:val="00F633BD"/>
    <w:rsid w:val="00F645DA"/>
    <w:rsid w:val="00F64FD8"/>
    <w:rsid w:val="00F650EC"/>
    <w:rsid w:val="00F654F5"/>
    <w:rsid w:val="00F6576B"/>
    <w:rsid w:val="00F658A2"/>
    <w:rsid w:val="00F664D8"/>
    <w:rsid w:val="00F67A1C"/>
    <w:rsid w:val="00F67AC5"/>
    <w:rsid w:val="00F67DF3"/>
    <w:rsid w:val="00F7048A"/>
    <w:rsid w:val="00F70541"/>
    <w:rsid w:val="00F7069C"/>
    <w:rsid w:val="00F70AF8"/>
    <w:rsid w:val="00F71992"/>
    <w:rsid w:val="00F71A32"/>
    <w:rsid w:val="00F71BAF"/>
    <w:rsid w:val="00F72C0B"/>
    <w:rsid w:val="00F733CE"/>
    <w:rsid w:val="00F736F2"/>
    <w:rsid w:val="00F7393A"/>
    <w:rsid w:val="00F73D19"/>
    <w:rsid w:val="00F73E0E"/>
    <w:rsid w:val="00F754FA"/>
    <w:rsid w:val="00F760C5"/>
    <w:rsid w:val="00F765FC"/>
    <w:rsid w:val="00F769DC"/>
    <w:rsid w:val="00F76C55"/>
    <w:rsid w:val="00F76C66"/>
    <w:rsid w:val="00F76FEE"/>
    <w:rsid w:val="00F77133"/>
    <w:rsid w:val="00F77336"/>
    <w:rsid w:val="00F77741"/>
    <w:rsid w:val="00F80091"/>
    <w:rsid w:val="00F80740"/>
    <w:rsid w:val="00F80F54"/>
    <w:rsid w:val="00F82A36"/>
    <w:rsid w:val="00F8333A"/>
    <w:rsid w:val="00F83630"/>
    <w:rsid w:val="00F839E5"/>
    <w:rsid w:val="00F841F7"/>
    <w:rsid w:val="00F84262"/>
    <w:rsid w:val="00F84AAD"/>
    <w:rsid w:val="00F84F14"/>
    <w:rsid w:val="00F863D7"/>
    <w:rsid w:val="00F86A40"/>
    <w:rsid w:val="00F86AD7"/>
    <w:rsid w:val="00F87095"/>
    <w:rsid w:val="00F87201"/>
    <w:rsid w:val="00F87950"/>
    <w:rsid w:val="00F87B6E"/>
    <w:rsid w:val="00F87D87"/>
    <w:rsid w:val="00F90589"/>
    <w:rsid w:val="00F90F60"/>
    <w:rsid w:val="00F911FD"/>
    <w:rsid w:val="00F91284"/>
    <w:rsid w:val="00F915CF"/>
    <w:rsid w:val="00F91E73"/>
    <w:rsid w:val="00F92DF5"/>
    <w:rsid w:val="00F92F55"/>
    <w:rsid w:val="00F92F9B"/>
    <w:rsid w:val="00F93384"/>
    <w:rsid w:val="00F934A1"/>
    <w:rsid w:val="00F934B2"/>
    <w:rsid w:val="00F93DAC"/>
    <w:rsid w:val="00F94072"/>
    <w:rsid w:val="00F9408A"/>
    <w:rsid w:val="00F943A0"/>
    <w:rsid w:val="00F94459"/>
    <w:rsid w:val="00F94595"/>
    <w:rsid w:val="00F94945"/>
    <w:rsid w:val="00F94A66"/>
    <w:rsid w:val="00F94DDD"/>
    <w:rsid w:val="00F94FC8"/>
    <w:rsid w:val="00F964E7"/>
    <w:rsid w:val="00F978C5"/>
    <w:rsid w:val="00F97D30"/>
    <w:rsid w:val="00F97DF4"/>
    <w:rsid w:val="00FA09C5"/>
    <w:rsid w:val="00FA126E"/>
    <w:rsid w:val="00FA1969"/>
    <w:rsid w:val="00FA1C01"/>
    <w:rsid w:val="00FA1D7E"/>
    <w:rsid w:val="00FA2957"/>
    <w:rsid w:val="00FA2D2D"/>
    <w:rsid w:val="00FA38ED"/>
    <w:rsid w:val="00FA483E"/>
    <w:rsid w:val="00FA4AFF"/>
    <w:rsid w:val="00FA536E"/>
    <w:rsid w:val="00FA53FA"/>
    <w:rsid w:val="00FA5D91"/>
    <w:rsid w:val="00FA5F6F"/>
    <w:rsid w:val="00FA6033"/>
    <w:rsid w:val="00FA607B"/>
    <w:rsid w:val="00FA6516"/>
    <w:rsid w:val="00FA7448"/>
    <w:rsid w:val="00FA79FB"/>
    <w:rsid w:val="00FB01BD"/>
    <w:rsid w:val="00FB0367"/>
    <w:rsid w:val="00FB05CF"/>
    <w:rsid w:val="00FB066B"/>
    <w:rsid w:val="00FB1762"/>
    <w:rsid w:val="00FB1833"/>
    <w:rsid w:val="00FB18AF"/>
    <w:rsid w:val="00FB1B0C"/>
    <w:rsid w:val="00FB1DF7"/>
    <w:rsid w:val="00FB2510"/>
    <w:rsid w:val="00FB2521"/>
    <w:rsid w:val="00FB2A2A"/>
    <w:rsid w:val="00FB2DA4"/>
    <w:rsid w:val="00FB2E48"/>
    <w:rsid w:val="00FB2F64"/>
    <w:rsid w:val="00FB3723"/>
    <w:rsid w:val="00FB38CC"/>
    <w:rsid w:val="00FB48F0"/>
    <w:rsid w:val="00FB6229"/>
    <w:rsid w:val="00FB6464"/>
    <w:rsid w:val="00FB654C"/>
    <w:rsid w:val="00FB6688"/>
    <w:rsid w:val="00FB6A32"/>
    <w:rsid w:val="00FB6EF9"/>
    <w:rsid w:val="00FB7B2D"/>
    <w:rsid w:val="00FC004B"/>
    <w:rsid w:val="00FC0954"/>
    <w:rsid w:val="00FC0ECB"/>
    <w:rsid w:val="00FC1143"/>
    <w:rsid w:val="00FC1294"/>
    <w:rsid w:val="00FC133E"/>
    <w:rsid w:val="00FC1342"/>
    <w:rsid w:val="00FC1500"/>
    <w:rsid w:val="00FC2956"/>
    <w:rsid w:val="00FC3630"/>
    <w:rsid w:val="00FC382A"/>
    <w:rsid w:val="00FC3CC1"/>
    <w:rsid w:val="00FC3E3F"/>
    <w:rsid w:val="00FC4162"/>
    <w:rsid w:val="00FC451D"/>
    <w:rsid w:val="00FC46B1"/>
    <w:rsid w:val="00FC498C"/>
    <w:rsid w:val="00FC54AC"/>
    <w:rsid w:val="00FC5817"/>
    <w:rsid w:val="00FC5BA4"/>
    <w:rsid w:val="00FC5FDF"/>
    <w:rsid w:val="00FC67F4"/>
    <w:rsid w:val="00FC7507"/>
    <w:rsid w:val="00FC76AB"/>
    <w:rsid w:val="00FD033A"/>
    <w:rsid w:val="00FD05FF"/>
    <w:rsid w:val="00FD0F72"/>
    <w:rsid w:val="00FD1368"/>
    <w:rsid w:val="00FD1DF6"/>
    <w:rsid w:val="00FD1E07"/>
    <w:rsid w:val="00FD1EA7"/>
    <w:rsid w:val="00FD2E46"/>
    <w:rsid w:val="00FD3C97"/>
    <w:rsid w:val="00FD448C"/>
    <w:rsid w:val="00FD47C6"/>
    <w:rsid w:val="00FD4BFF"/>
    <w:rsid w:val="00FD54A9"/>
    <w:rsid w:val="00FD5528"/>
    <w:rsid w:val="00FD57AD"/>
    <w:rsid w:val="00FD5AE5"/>
    <w:rsid w:val="00FD5B52"/>
    <w:rsid w:val="00FD65FA"/>
    <w:rsid w:val="00FD6859"/>
    <w:rsid w:val="00FD72A1"/>
    <w:rsid w:val="00FD7452"/>
    <w:rsid w:val="00FD767F"/>
    <w:rsid w:val="00FD796F"/>
    <w:rsid w:val="00FE05C9"/>
    <w:rsid w:val="00FE0FE1"/>
    <w:rsid w:val="00FE1BA9"/>
    <w:rsid w:val="00FE1D39"/>
    <w:rsid w:val="00FE1F4F"/>
    <w:rsid w:val="00FE2A87"/>
    <w:rsid w:val="00FE3592"/>
    <w:rsid w:val="00FE4383"/>
    <w:rsid w:val="00FE441A"/>
    <w:rsid w:val="00FE494A"/>
    <w:rsid w:val="00FE57BD"/>
    <w:rsid w:val="00FE5877"/>
    <w:rsid w:val="00FE593D"/>
    <w:rsid w:val="00FE5B71"/>
    <w:rsid w:val="00FE5D37"/>
    <w:rsid w:val="00FE5D77"/>
    <w:rsid w:val="00FE695F"/>
    <w:rsid w:val="00FE6C45"/>
    <w:rsid w:val="00FE6F05"/>
    <w:rsid w:val="00FE79E9"/>
    <w:rsid w:val="00FE7D99"/>
    <w:rsid w:val="00FF0101"/>
    <w:rsid w:val="00FF012A"/>
    <w:rsid w:val="00FF07EF"/>
    <w:rsid w:val="00FF095A"/>
    <w:rsid w:val="00FF0C41"/>
    <w:rsid w:val="00FF0E99"/>
    <w:rsid w:val="00FF16EE"/>
    <w:rsid w:val="00FF2163"/>
    <w:rsid w:val="00FF22CE"/>
    <w:rsid w:val="00FF2379"/>
    <w:rsid w:val="00FF23C6"/>
    <w:rsid w:val="00FF24D7"/>
    <w:rsid w:val="00FF27C9"/>
    <w:rsid w:val="00FF28A6"/>
    <w:rsid w:val="00FF2FE8"/>
    <w:rsid w:val="00FF3137"/>
    <w:rsid w:val="00FF3290"/>
    <w:rsid w:val="00FF399C"/>
    <w:rsid w:val="00FF3D47"/>
    <w:rsid w:val="00FF44AC"/>
    <w:rsid w:val="00FF4EDC"/>
    <w:rsid w:val="00FF51BA"/>
    <w:rsid w:val="00FF6233"/>
    <w:rsid w:val="00FF643E"/>
    <w:rsid w:val="00FF6856"/>
    <w:rsid w:val="00FF75D3"/>
    <w:rsid w:val="00FF7804"/>
    <w:rsid w:val="00FF7879"/>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E5716"/>
  <w15:docId w15:val="{1CB446C2-FBD7-4108-AB08-53F8D2BF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1CB80-0271-4EF3-A88D-5191A3F0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2021-06-07T09:12:00Z</cp:lastPrinted>
  <dcterms:created xsi:type="dcterms:W3CDTF">2021-09-16T11:29:00Z</dcterms:created>
  <dcterms:modified xsi:type="dcterms:W3CDTF">2021-09-16T11:29:00Z</dcterms:modified>
</cp:coreProperties>
</file>